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12" w:rsidRDefault="00C66F12" w:rsidP="00C66F12">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bCs/>
          <w:sz w:val="28"/>
          <w:szCs w:val="28"/>
          <w:lang w:val="uk-UA" w:eastAsia="zh-CN"/>
        </w:rPr>
      </w:pPr>
      <w:r w:rsidRPr="003D055D">
        <w:rPr>
          <w:rFonts w:ascii="Times New Roman" w:eastAsia="Times New Roman" w:hAnsi="Times New Roman" w:cs="Times New Roman"/>
          <w:sz w:val="24"/>
          <w:szCs w:val="24"/>
          <w:lang w:val="uk-UA" w:eastAsia="zh-CN"/>
        </w:rPr>
        <w:t xml:space="preserve">ЗАТВЕРДЖЕНО                                                                                      </w:t>
      </w:r>
      <w:r w:rsidRPr="003D055D">
        <w:rPr>
          <w:rFonts w:ascii="Times New Roman" w:eastAsia="Times New Roman" w:hAnsi="Times New Roman" w:cs="Times New Roman"/>
          <w:sz w:val="28"/>
          <w:szCs w:val="28"/>
          <w:lang w:val="uk-UA" w:eastAsia="zh-CN"/>
        </w:rPr>
        <w:t>р</w:t>
      </w:r>
      <w:r w:rsidRPr="003D055D">
        <w:rPr>
          <w:rFonts w:ascii="Times New Roman" w:eastAsia="Times New Roman" w:hAnsi="Times New Roman" w:cs="Times New Roman"/>
          <w:bCs/>
          <w:sz w:val="28"/>
          <w:szCs w:val="28"/>
          <w:lang w:val="uk-UA" w:eastAsia="zh-CN"/>
        </w:rPr>
        <w:t xml:space="preserve">ішення І сесії </w:t>
      </w:r>
      <w:proofErr w:type="spellStart"/>
      <w:r w:rsidRPr="003D055D">
        <w:rPr>
          <w:rFonts w:ascii="Times New Roman" w:eastAsia="Times New Roman" w:hAnsi="Times New Roman" w:cs="Times New Roman"/>
          <w:bCs/>
          <w:sz w:val="28"/>
          <w:szCs w:val="28"/>
          <w:lang w:val="uk-UA" w:eastAsia="zh-CN"/>
        </w:rPr>
        <w:t>Великосеверинівської</w:t>
      </w:r>
      <w:proofErr w:type="spellEnd"/>
    </w:p>
    <w:p w:rsidR="002723EB" w:rsidRPr="003D055D" w:rsidRDefault="002723EB" w:rsidP="002723EB">
      <w:pPr>
        <w:spacing w:after="0" w:line="240" w:lineRule="auto"/>
        <w:ind w:left="5103"/>
        <w:rPr>
          <w:rFonts w:ascii="Times New Roman" w:eastAsia="Times New Roman" w:hAnsi="Times New Roman" w:cs="Times New Roman"/>
          <w:bCs/>
          <w:sz w:val="28"/>
          <w:szCs w:val="28"/>
          <w:lang w:val="uk-UA" w:eastAsia="ru-RU"/>
        </w:rPr>
      </w:pPr>
      <w:r w:rsidRPr="003D055D">
        <w:rPr>
          <w:rFonts w:ascii="Times New Roman" w:eastAsia="Times New Roman" w:hAnsi="Times New Roman" w:cs="Times New Roman"/>
          <w:bCs/>
          <w:sz w:val="28"/>
          <w:szCs w:val="28"/>
          <w:lang w:val="uk-UA" w:eastAsia="ru-RU"/>
        </w:rPr>
        <w:t>сільської ради VIII скликання</w:t>
      </w:r>
    </w:p>
    <w:p w:rsidR="002723EB" w:rsidRPr="003D055D" w:rsidRDefault="0076365A" w:rsidP="002723EB">
      <w:pPr>
        <w:spacing w:after="0" w:line="240" w:lineRule="auto"/>
        <w:ind w:left="5103"/>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 червня 2017 року № 34</w:t>
      </w:r>
    </w:p>
    <w:p w:rsidR="0076365A" w:rsidRDefault="0076365A" w:rsidP="0076365A">
      <w:pPr>
        <w:autoSpaceDE w:val="0"/>
        <w:autoSpaceDN w:val="0"/>
        <w:adjustRightInd w:val="0"/>
        <w:spacing w:after="0" w:line="240" w:lineRule="auto"/>
        <w:jc w:val="center"/>
        <w:rPr>
          <w:rFonts w:ascii="Times New Roman" w:hAnsi="Times New Roman" w:cs="Times New Roman"/>
          <w:b/>
          <w:bCs/>
          <w:sz w:val="28"/>
          <w:szCs w:val="28"/>
          <w:lang w:val="uk-UA"/>
        </w:rPr>
      </w:pPr>
    </w:p>
    <w:p w:rsidR="0076365A" w:rsidRPr="00E366FD" w:rsidRDefault="0076365A" w:rsidP="0076365A">
      <w:pPr>
        <w:autoSpaceDE w:val="0"/>
        <w:autoSpaceDN w:val="0"/>
        <w:adjustRightInd w:val="0"/>
        <w:spacing w:after="0" w:line="240" w:lineRule="auto"/>
        <w:jc w:val="center"/>
        <w:rPr>
          <w:rFonts w:ascii="Times New Roman" w:hAnsi="Times New Roman" w:cs="Times New Roman"/>
          <w:b/>
          <w:bCs/>
          <w:sz w:val="28"/>
          <w:szCs w:val="28"/>
          <w:lang w:val="uk-UA"/>
        </w:rPr>
      </w:pPr>
      <w:r w:rsidRPr="00E366FD">
        <w:rPr>
          <w:rFonts w:ascii="Times New Roman" w:hAnsi="Times New Roman" w:cs="Times New Roman"/>
          <w:b/>
          <w:bCs/>
          <w:sz w:val="28"/>
          <w:szCs w:val="28"/>
          <w:lang w:val="uk-UA"/>
        </w:rPr>
        <w:t>ПОЛОЖЕННЯ</w:t>
      </w:r>
    </w:p>
    <w:p w:rsidR="0076365A" w:rsidRPr="00E366FD" w:rsidRDefault="0076365A" w:rsidP="0076365A">
      <w:pPr>
        <w:autoSpaceDE w:val="0"/>
        <w:autoSpaceDN w:val="0"/>
        <w:adjustRightInd w:val="0"/>
        <w:spacing w:after="0" w:line="240" w:lineRule="auto"/>
        <w:jc w:val="center"/>
        <w:rPr>
          <w:rFonts w:ascii="Times New Roman" w:hAnsi="Times New Roman" w:cs="Times New Roman"/>
          <w:b/>
          <w:sz w:val="28"/>
          <w:szCs w:val="28"/>
          <w:lang w:val="uk-UA"/>
        </w:rPr>
      </w:pPr>
      <w:r w:rsidRPr="00E366FD">
        <w:rPr>
          <w:rFonts w:ascii="Times New Roman" w:hAnsi="Times New Roman" w:cs="Times New Roman"/>
          <w:b/>
          <w:sz w:val="28"/>
          <w:szCs w:val="28"/>
          <w:lang w:val="uk-UA"/>
        </w:rPr>
        <w:t xml:space="preserve">про загальний відділ </w:t>
      </w:r>
    </w:p>
    <w:p w:rsidR="0076365A" w:rsidRPr="00E366FD" w:rsidRDefault="0076365A" w:rsidP="0076365A">
      <w:pPr>
        <w:autoSpaceDE w:val="0"/>
        <w:autoSpaceDN w:val="0"/>
        <w:adjustRightInd w:val="0"/>
        <w:spacing w:after="0" w:line="240" w:lineRule="auto"/>
        <w:jc w:val="center"/>
        <w:rPr>
          <w:rFonts w:ascii="Times New Roman" w:hAnsi="Times New Roman" w:cs="Times New Roman"/>
          <w:sz w:val="28"/>
          <w:szCs w:val="28"/>
          <w:lang w:val="uk-UA"/>
        </w:rPr>
      </w:pPr>
      <w:proofErr w:type="spellStart"/>
      <w:r w:rsidRPr="00E366FD">
        <w:rPr>
          <w:rFonts w:ascii="Times New Roman" w:hAnsi="Times New Roman" w:cs="Times New Roman"/>
          <w:b/>
          <w:sz w:val="28"/>
          <w:szCs w:val="28"/>
          <w:lang w:val="uk-UA"/>
        </w:rPr>
        <w:t>Великосеверинівської</w:t>
      </w:r>
      <w:proofErr w:type="spellEnd"/>
      <w:r w:rsidRPr="00E366FD">
        <w:rPr>
          <w:rFonts w:ascii="Times New Roman" w:hAnsi="Times New Roman" w:cs="Times New Roman"/>
          <w:b/>
          <w:sz w:val="28"/>
          <w:szCs w:val="28"/>
          <w:lang w:val="uk-UA"/>
        </w:rPr>
        <w:t xml:space="preserve"> сільської ради</w:t>
      </w:r>
    </w:p>
    <w:p w:rsidR="0076365A" w:rsidRPr="00E366FD" w:rsidRDefault="0076365A" w:rsidP="0076365A">
      <w:pPr>
        <w:spacing w:after="0" w:line="240" w:lineRule="auto"/>
        <w:jc w:val="center"/>
        <w:rPr>
          <w:rFonts w:ascii="Times New Roman" w:hAnsi="Times New Roman" w:cs="Times New Roman"/>
          <w:b/>
          <w:bCs/>
          <w:sz w:val="28"/>
          <w:szCs w:val="28"/>
          <w:lang w:val="uk-UA"/>
        </w:rPr>
      </w:pPr>
    </w:p>
    <w:p w:rsidR="0076365A" w:rsidRPr="00E366FD" w:rsidRDefault="0076365A" w:rsidP="0076365A">
      <w:pPr>
        <w:spacing w:after="0" w:line="240" w:lineRule="auto"/>
        <w:jc w:val="center"/>
        <w:rPr>
          <w:rFonts w:ascii="Times New Roman" w:hAnsi="Times New Roman" w:cs="Times New Roman"/>
          <w:lang w:val="uk-UA"/>
        </w:rPr>
      </w:pPr>
      <w:r>
        <w:rPr>
          <w:rFonts w:ascii="Times New Roman" w:hAnsi="Times New Roman" w:cs="Times New Roman"/>
          <w:b/>
          <w:bCs/>
          <w:sz w:val="28"/>
          <w:szCs w:val="28"/>
          <w:lang w:val="uk-UA"/>
        </w:rPr>
        <w:t>1</w:t>
      </w:r>
      <w:r w:rsidRPr="00E366FD">
        <w:rPr>
          <w:rFonts w:ascii="Times New Roman" w:hAnsi="Times New Roman" w:cs="Times New Roman"/>
          <w:b/>
          <w:bCs/>
          <w:sz w:val="28"/>
          <w:szCs w:val="28"/>
          <w:lang w:val="uk-UA"/>
        </w:rPr>
        <w:t>. Загальні положення</w:t>
      </w:r>
    </w:p>
    <w:p w:rsidR="0076365A" w:rsidRPr="00E366FD" w:rsidRDefault="0076365A" w:rsidP="0076365A">
      <w:pPr>
        <w:spacing w:after="0" w:line="240" w:lineRule="auto"/>
        <w:rPr>
          <w:rFonts w:ascii="Times New Roman" w:hAnsi="Times New Roman" w:cs="Times New Roman"/>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color w:val="FF0000"/>
          <w:sz w:val="28"/>
          <w:szCs w:val="28"/>
          <w:lang w:val="uk-UA"/>
        </w:rPr>
        <w:tab/>
      </w:r>
      <w:r>
        <w:rPr>
          <w:rFonts w:ascii="Times New Roman" w:hAnsi="Times New Roman" w:cs="Times New Roman"/>
          <w:sz w:val="28"/>
          <w:szCs w:val="28"/>
          <w:lang w:val="uk-UA"/>
        </w:rPr>
        <w:t>1.</w:t>
      </w:r>
      <w:r w:rsidRPr="00E366FD">
        <w:rPr>
          <w:rFonts w:ascii="Times New Roman" w:hAnsi="Times New Roman" w:cs="Times New Roman"/>
          <w:sz w:val="28"/>
          <w:szCs w:val="28"/>
          <w:lang w:val="uk-UA"/>
        </w:rPr>
        <w:t xml:space="preserve">1. Загальний відділ (далі - відділ) є структурним підрозділом виконавчого комітету </w:t>
      </w:r>
      <w:proofErr w:type="spellStart"/>
      <w:r w:rsidRPr="00E366FD">
        <w:rPr>
          <w:rFonts w:ascii="Times New Roman" w:hAnsi="Times New Roman" w:cs="Times New Roman"/>
          <w:sz w:val="28"/>
          <w:szCs w:val="28"/>
          <w:lang w:val="uk-UA"/>
        </w:rPr>
        <w:t>Великосеверинівської</w:t>
      </w:r>
      <w:proofErr w:type="spellEnd"/>
      <w:r w:rsidRPr="00E366FD">
        <w:rPr>
          <w:rFonts w:ascii="Times New Roman" w:hAnsi="Times New Roman" w:cs="Times New Roman"/>
          <w:sz w:val="28"/>
          <w:szCs w:val="28"/>
          <w:lang w:val="uk-UA"/>
        </w:rPr>
        <w:t xml:space="preserve"> сільської ради, який утворюється для встановлення у виконавчому комітеті сільської ради єдиного порядку документування управлінської інформації і роботи з документами, здійснення методичного керівництва і контролю за дотриманням установленого порядку роботи з документами в структурних підрозділах виконавчого комітету сільської ради.</w:t>
      </w:r>
    </w:p>
    <w:p w:rsidR="0076365A" w:rsidRPr="00E366FD" w:rsidRDefault="0076365A" w:rsidP="0076365A">
      <w:pPr>
        <w:spacing w:after="0" w:line="240" w:lineRule="auto"/>
        <w:jc w:val="both"/>
        <w:rPr>
          <w:rFonts w:ascii="Times New Roman" w:hAnsi="Times New Roman" w:cs="Times New Roman"/>
          <w:sz w:val="28"/>
          <w:szCs w:val="28"/>
          <w:shd w:val="clear" w:color="auto" w:fill="FFFFFF"/>
          <w:lang w:val="uk-UA"/>
        </w:rPr>
      </w:pPr>
      <w:r w:rsidRPr="00E366FD">
        <w:rPr>
          <w:sz w:val="29"/>
          <w:szCs w:val="29"/>
          <w:shd w:val="clear" w:color="auto" w:fill="FFFFFF"/>
          <w:lang w:val="uk-UA"/>
        </w:rPr>
        <w:tab/>
      </w:r>
      <w:r w:rsidRPr="00E366FD">
        <w:rPr>
          <w:rFonts w:ascii="Times New Roman" w:hAnsi="Times New Roman" w:cs="Times New Roman"/>
          <w:sz w:val="28"/>
          <w:szCs w:val="28"/>
          <w:shd w:val="clear" w:color="auto" w:fill="FFFFFF"/>
          <w:lang w:val="uk-UA"/>
        </w:rPr>
        <w:t>Відділ підзвітний і підконтрольний раді, яка його утворила, підпорядкований її виконавчому комітету, сільському голові.</w:t>
      </w:r>
    </w:p>
    <w:p w:rsidR="0076365A" w:rsidRPr="00E366FD" w:rsidRDefault="0076365A" w:rsidP="0076365A">
      <w:pPr>
        <w:spacing w:after="0" w:line="240" w:lineRule="auto"/>
        <w:jc w:val="both"/>
        <w:rPr>
          <w:rFonts w:ascii="Times New Roman" w:hAnsi="Times New Roman" w:cs="Times New Roman"/>
          <w:sz w:val="28"/>
          <w:szCs w:val="28"/>
          <w:shd w:val="clear" w:color="auto" w:fill="FFFFFF"/>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r>
      <w:r>
        <w:rPr>
          <w:rFonts w:ascii="Times New Roman" w:hAnsi="Times New Roman" w:cs="Times New Roman"/>
          <w:sz w:val="28"/>
          <w:szCs w:val="28"/>
          <w:lang w:val="uk-UA"/>
        </w:rPr>
        <w:t>1.</w:t>
      </w:r>
      <w:r w:rsidRPr="00E366FD">
        <w:rPr>
          <w:rFonts w:ascii="Times New Roman" w:hAnsi="Times New Roman" w:cs="Times New Roman"/>
          <w:sz w:val="28"/>
          <w:szCs w:val="28"/>
          <w:lang w:val="uk-UA"/>
        </w:rPr>
        <w:t>2. Відділ у своїй діяльності керується Конституцією України, законами України, актами Президента України та Кабінету Міністрів України, наказами Міністерства юстиції України та Державної архівної служби України, рішеннями сільської ради та її виконавчого комітету, розпорядженнями сільського голови, Інструкцією з діловодства,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а також цим Положенням.</w:t>
      </w:r>
    </w:p>
    <w:p w:rsidR="0076365A" w:rsidRPr="00E366FD" w:rsidRDefault="0076365A" w:rsidP="0076365A">
      <w:pPr>
        <w:spacing w:after="0" w:line="240" w:lineRule="auto"/>
        <w:jc w:val="center"/>
        <w:outlineLvl w:val="0"/>
        <w:rPr>
          <w:rFonts w:ascii="Times New Roman" w:hAnsi="Times New Roman" w:cs="Times New Roman"/>
          <w:b/>
          <w:sz w:val="28"/>
          <w:szCs w:val="28"/>
          <w:lang w:val="uk-UA"/>
        </w:rPr>
      </w:pPr>
    </w:p>
    <w:p w:rsidR="0076365A" w:rsidRPr="00E366FD" w:rsidRDefault="0076365A" w:rsidP="0076365A">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2</w:t>
      </w:r>
      <w:r w:rsidRPr="00E366FD">
        <w:rPr>
          <w:rFonts w:ascii="Times New Roman" w:hAnsi="Times New Roman" w:cs="Times New Roman"/>
          <w:b/>
          <w:sz w:val="28"/>
          <w:szCs w:val="28"/>
          <w:lang w:val="uk-UA"/>
        </w:rPr>
        <w:t>. Основні завдання відділу</w:t>
      </w:r>
    </w:p>
    <w:p w:rsidR="0076365A" w:rsidRPr="00E366FD" w:rsidRDefault="0076365A" w:rsidP="0076365A">
      <w:pPr>
        <w:autoSpaceDE w:val="0"/>
        <w:autoSpaceDN w:val="0"/>
        <w:adjustRightInd w:val="0"/>
        <w:spacing w:after="0" w:line="240" w:lineRule="auto"/>
        <w:rPr>
          <w:rFonts w:ascii="Times New Roman" w:hAnsi="Times New Roman" w:cs="Times New Roman"/>
          <w:sz w:val="28"/>
          <w:szCs w:val="28"/>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r>
      <w:r>
        <w:rPr>
          <w:rFonts w:ascii="Times New Roman" w:hAnsi="Times New Roman" w:cs="Times New Roman"/>
          <w:sz w:val="28"/>
          <w:szCs w:val="28"/>
          <w:lang w:val="uk-UA"/>
        </w:rPr>
        <w:t>2.1</w:t>
      </w:r>
      <w:r w:rsidRPr="00E366FD">
        <w:rPr>
          <w:rFonts w:ascii="Times New Roman" w:hAnsi="Times New Roman" w:cs="Times New Roman"/>
          <w:sz w:val="28"/>
          <w:szCs w:val="28"/>
          <w:lang w:val="uk-UA"/>
        </w:rPr>
        <w:t>. Основними завданнями відділу є:</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p>
    <w:p w:rsidR="0076365A" w:rsidRPr="00E366FD" w:rsidRDefault="0076365A" w:rsidP="0076365A">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 забезпечення єдиної системи діловодства в виконавчому комітеті сільської ради;</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2) контроль за термінами проходження і виконання службових документів та дотриманням вимог до документування управлінської інформації та організації роботи з документами в сільській раді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3) надання методичної допомоги з організації роботи щодо ведення діловодства структурним підрозділам сільської ради;</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lastRenderedPageBreak/>
        <w:tab/>
        <w:t>4) підготовка проектів рішень, розпоряджень і доручень сільського голови, зокрема з питань, що належать до компетенції відділу.</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r>
      <w:r>
        <w:rPr>
          <w:rFonts w:ascii="Times New Roman" w:hAnsi="Times New Roman" w:cs="Times New Roman"/>
          <w:sz w:val="28"/>
          <w:szCs w:val="28"/>
          <w:lang w:val="uk-UA"/>
        </w:rPr>
        <w:t>2.2</w:t>
      </w:r>
      <w:r w:rsidRPr="00E366FD">
        <w:rPr>
          <w:rFonts w:ascii="Times New Roman" w:hAnsi="Times New Roman" w:cs="Times New Roman"/>
          <w:sz w:val="28"/>
          <w:szCs w:val="28"/>
          <w:lang w:val="uk-UA"/>
        </w:rPr>
        <w:t>. Відділ відповідно до покладених на нього завдань:</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 забезпечує впровадження та контролює дотримання структурними підрозділами сільської ради та виконавчого комітету вимог Інструкції з діловодства, регламенту сільської ради та національних стандартів;</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2) приймає, реєструє і подає за призначенням вхідну кореспонденцію, а також внутрішню документацію виконавчого комітету сільської ради; реєструє і відправляє вихідну кореспонденцію, забезпечує оперативний пошук документів;</w:t>
      </w:r>
    </w:p>
    <w:p w:rsidR="0076365A" w:rsidRPr="00E366FD" w:rsidRDefault="0076365A" w:rsidP="0076365A">
      <w:pPr>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3) організовує особистий прийом громадян сільським головою та його заступниками, консультує громадян, які виявили бажання побувати на особистому прийомі у сільського голови та його заступників щодо порядку розгляду та вирішення питань, з якими вони звертаються; розробляє щорічні графіки прийому громадян сільським головою та його заступниками;</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4) попередньо розглядає та готує проекти резолюцій до документів, що подаються на розгляд сільському голові;</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5) розробляє Інструкцію з діловодства у </w:t>
      </w:r>
      <w:proofErr w:type="spellStart"/>
      <w:r w:rsidRPr="00E366FD">
        <w:rPr>
          <w:rFonts w:ascii="Times New Roman" w:hAnsi="Times New Roman" w:cs="Times New Roman"/>
          <w:sz w:val="28"/>
          <w:szCs w:val="28"/>
          <w:lang w:val="uk-UA"/>
        </w:rPr>
        <w:t>Великосеверинівській</w:t>
      </w:r>
      <w:proofErr w:type="spellEnd"/>
      <w:r w:rsidRPr="00E366FD">
        <w:rPr>
          <w:rFonts w:ascii="Times New Roman" w:hAnsi="Times New Roman" w:cs="Times New Roman"/>
          <w:sz w:val="28"/>
          <w:szCs w:val="28"/>
          <w:lang w:val="uk-UA"/>
        </w:rPr>
        <w:t xml:space="preserve"> сільській раді;</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6) складає зведену номенклатуру справ виконавчого комітету сільської ради, забезпечує контроль за правильністю формування, оформлення і зберігання справ, що підлягають здачі на постійне зберігання в архівний відділ Кіровоградської районної державної адміністрації;</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7) організовує документообіг, формування справ, їх зберігання в виконавчому комітеті;</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8) проводить регулярно перевірку стану діловодства в структурних підрозділах сільської ради, надає їм необхідну методичну допомогу щодо удосконалення форм і методів роботи з документами; </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9) здійснює контроль за своєчасним розглядом та проходженням документів в сільській раді;</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10) ініціює та бере участь в організації підвищення кваліфікації працівників сільської ради з питань діловодства;</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11) засвідчує гербовою печаткою документи, підписані керівництвом сільської ради;</w:t>
      </w:r>
    </w:p>
    <w:p w:rsidR="0076365A" w:rsidRPr="00E366FD" w:rsidRDefault="0076365A" w:rsidP="0076365A">
      <w:pPr>
        <w:autoSpaceDE w:val="0"/>
        <w:autoSpaceDN w:val="0"/>
        <w:adjustRightInd w:val="0"/>
        <w:spacing w:after="0" w:line="240" w:lineRule="auto"/>
        <w:rPr>
          <w:rFonts w:ascii="Times New Roman" w:hAnsi="Times New Roman" w:cs="Times New Roman"/>
          <w:sz w:val="28"/>
          <w:szCs w:val="28"/>
          <w:lang w:val="uk-UA"/>
        </w:rPr>
      </w:pPr>
      <w:r w:rsidRPr="00E366FD">
        <w:rPr>
          <w:rFonts w:ascii="Times New Roman" w:hAnsi="Times New Roman" w:cs="Times New Roman"/>
          <w:sz w:val="28"/>
          <w:szCs w:val="28"/>
          <w:lang w:val="uk-UA"/>
        </w:rPr>
        <w:tab/>
        <w:t>12) здійснює ведення діловодства в виконавчому комітеті сільської ради;</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13) здійснює контроль за дотриманням термінів та виконанням рішень ради та виконавчого комітету, розпоряджень та доручень сільського голови та його заступників, розгляду письмових та усних звернень громадян, юридичних та фізичних осіб-підприємців, документів державних органів влади, вживає оперативних заходів для їх своєчасного та якісного виконання, узагальнює та аналізує дані про хід і результати цієї роботи, систематично інформує керівництво виконкому про хід виконання вказаних документів;</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14) забезпечує коригування і друкування проектів рішень виконавчого комітету, розпоряджень сільського голови, реєстрацію і розмноження підписаних рішень і розпоряджень, своєчасне доведення їх до відповідних структурних підрозділів сільської ради, підприємств, установ, організацій, </w:t>
      </w:r>
      <w:r w:rsidRPr="00E366FD">
        <w:rPr>
          <w:rFonts w:ascii="Times New Roman" w:hAnsi="Times New Roman" w:cs="Times New Roman"/>
          <w:sz w:val="28"/>
          <w:szCs w:val="28"/>
          <w:lang w:val="uk-UA"/>
        </w:rPr>
        <w:lastRenderedPageBreak/>
        <w:t>посадових осіб та громадян; у необхідних випадках видає копії, витяги з виданих рішень виконавчого комітету, розпоряджень, інших документів; здійснює коригування інших службових документів, які підписує сільський голова;</w:t>
      </w:r>
    </w:p>
    <w:p w:rsidR="0076365A"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r>
    </w:p>
    <w:p w:rsidR="0076365A" w:rsidRPr="00E366FD" w:rsidRDefault="0076365A" w:rsidP="0076365A">
      <w:pPr>
        <w:autoSpaceDE w:val="0"/>
        <w:autoSpaceDN w:val="0"/>
        <w:adjustRightInd w:val="0"/>
        <w:spacing w:after="0" w:line="240" w:lineRule="auto"/>
        <w:ind w:firstLine="708"/>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15) організовує роботу архіву сільської ради відповідно до Закону України "Про Національний архівний фонд та архівні установи" та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16) бере участь у проведенні експертизи </w:t>
      </w:r>
      <w:r w:rsidRPr="00E366FD">
        <w:rPr>
          <w:rFonts w:ascii="Times New Roman" w:eastAsia="Times New Roman" w:hAnsi="Times New Roman" w:cs="Times New Roman"/>
          <w:sz w:val="28"/>
          <w:szCs w:val="28"/>
          <w:lang w:val="uk-UA"/>
        </w:rPr>
        <w:t>цінності документів, що утворилися в діловодстві сільської ради</w:t>
      </w:r>
      <w:r w:rsidRPr="00E366FD">
        <w:rPr>
          <w:rFonts w:ascii="Times New Roman" w:hAnsi="Times New Roman" w:cs="Times New Roman"/>
          <w:sz w:val="28"/>
          <w:szCs w:val="28"/>
          <w:lang w:val="uk-UA"/>
        </w:rPr>
        <w:t xml:space="preserve"> під час їх відбору на державне зберігання, готує справи до здачі в архівний відділ Кіровоградської районної державної адміністрації;</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17) забезпечує схоронність великої круглої гербової печатки і штампу з повним найменуванням сільської ради, печатки без зображення Державного Герба України («Загальний відділ») і штампів відділу («Копія», «</w:t>
      </w:r>
      <w:proofErr w:type="spellStart"/>
      <w:r w:rsidRPr="00E366FD">
        <w:rPr>
          <w:rFonts w:ascii="Times New Roman" w:hAnsi="Times New Roman" w:cs="Times New Roman"/>
          <w:sz w:val="28"/>
          <w:szCs w:val="28"/>
          <w:lang w:val="uk-UA"/>
        </w:rPr>
        <w:t>вх.№</w:t>
      </w:r>
      <w:proofErr w:type="spellEnd"/>
      <w:r w:rsidRPr="00E366FD">
        <w:rPr>
          <w:rFonts w:ascii="Times New Roman" w:hAnsi="Times New Roman" w:cs="Times New Roman"/>
          <w:sz w:val="28"/>
          <w:szCs w:val="28"/>
          <w:lang w:val="uk-UA"/>
        </w:rPr>
        <w:t>», «Згідно з оригіналом» та інші), а також виготовлення, зберігання і облік бланків листів сільської ради, розпоряджень сільського голови та ін..;</w:t>
      </w:r>
    </w:p>
    <w:p w:rsidR="0076365A" w:rsidRDefault="0076365A" w:rsidP="0076365A">
      <w:pPr>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18) завіряє печаткою документи у випадках, передбачених Інструкцією з діловодства в сільській раді та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76365A" w:rsidRPr="0041294A" w:rsidRDefault="0076365A" w:rsidP="0076365A">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t>19)</w:t>
      </w:r>
      <w:r w:rsidRPr="0041294A">
        <w:rPr>
          <w:rFonts w:ascii="Times New Roman" w:eastAsia="Times New Roman" w:hAnsi="Times New Roman" w:cs="Times New Roman"/>
          <w:color w:val="000000"/>
          <w:sz w:val="26"/>
          <w:szCs w:val="26"/>
          <w:lang w:val="uk-UA" w:eastAsia="ru-RU"/>
        </w:rPr>
        <w:t xml:space="preserve"> </w:t>
      </w:r>
      <w:r w:rsidRPr="0041294A">
        <w:rPr>
          <w:rFonts w:ascii="Times New Roman" w:eastAsia="Times New Roman" w:hAnsi="Times New Roman" w:cs="Times New Roman"/>
          <w:color w:val="000000"/>
          <w:sz w:val="28"/>
          <w:szCs w:val="28"/>
          <w:lang w:val="uk-UA" w:eastAsia="ru-RU"/>
        </w:rPr>
        <w:t xml:space="preserve">забезпечує реалізацію державної політики з питань кадрової роботи та служби в органах місцевого самоврядування в сільській раді та </w:t>
      </w:r>
      <w:r w:rsidRPr="0041294A">
        <w:rPr>
          <w:rFonts w:ascii="Times New Roman" w:eastAsia="Times New Roman" w:hAnsi="Times New Roman" w:cs="Times New Roman"/>
          <w:sz w:val="28"/>
          <w:szCs w:val="28"/>
          <w:lang w:val="uk-UA" w:eastAsia="ru-RU"/>
        </w:rPr>
        <w:t>її виконавчих органах</w:t>
      </w:r>
      <w:r w:rsidRPr="0041294A">
        <w:rPr>
          <w:rFonts w:ascii="Times New Roman" w:eastAsia="Times New Roman" w:hAnsi="Times New Roman" w:cs="Times New Roman"/>
          <w:color w:val="000000"/>
          <w:sz w:val="28"/>
          <w:szCs w:val="28"/>
          <w:lang w:val="uk-UA" w:eastAsia="ru-RU"/>
        </w:rPr>
        <w:t>;</w:t>
      </w:r>
    </w:p>
    <w:p w:rsidR="0076365A" w:rsidRPr="0041294A" w:rsidRDefault="0076365A" w:rsidP="0076365A">
      <w:pPr>
        <w:spacing w:after="0" w:line="240" w:lineRule="auto"/>
        <w:jc w:val="both"/>
        <w:rPr>
          <w:rFonts w:ascii="Times New Roman" w:eastAsia="Times New Roman" w:hAnsi="Times New Roman" w:cs="Times New Roman"/>
          <w:lang w:val="uk-UA" w:eastAsia="ru-RU"/>
        </w:rPr>
      </w:pPr>
      <w:r>
        <w:rPr>
          <w:rFonts w:ascii="Times New Roman" w:hAnsi="Times New Roman" w:cs="Times New Roman"/>
          <w:sz w:val="28"/>
          <w:szCs w:val="28"/>
          <w:lang w:val="uk-UA"/>
        </w:rPr>
        <w:tab/>
        <w:t>20</w:t>
      </w:r>
      <w:r w:rsidRPr="004129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41294A">
        <w:rPr>
          <w:rFonts w:ascii="Times New Roman" w:eastAsia="Times New Roman" w:hAnsi="Times New Roman" w:cs="Times New Roman"/>
          <w:sz w:val="28"/>
          <w:szCs w:val="28"/>
          <w:lang w:val="uk-UA" w:eastAsia="ru-RU"/>
        </w:rPr>
        <w:t>організовує правову роботу, спрямовану на правильне застосування, неухильне додержання та запобігання невиконанню вимог актів законодавства, інших нормативно-правових актів сільською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w:t>
      </w:r>
    </w:p>
    <w:p w:rsidR="0076365A" w:rsidRPr="00E366FD" w:rsidRDefault="0076365A" w:rsidP="0076365A">
      <w:pPr>
        <w:autoSpaceDE w:val="0"/>
        <w:autoSpaceDN w:val="0"/>
        <w:adjustRightInd w:val="0"/>
        <w:spacing w:after="0" w:line="240" w:lineRule="auto"/>
        <w:jc w:val="both"/>
        <w:rPr>
          <w:rFonts w:ascii="Times New Roman" w:hAnsi="Times New Roman" w:cs="Times New Roman"/>
          <w:b/>
          <w:sz w:val="28"/>
          <w:szCs w:val="28"/>
          <w:lang w:val="uk-UA"/>
        </w:rPr>
      </w:pPr>
    </w:p>
    <w:p w:rsidR="0076365A" w:rsidRPr="00E366FD" w:rsidRDefault="0076365A" w:rsidP="0076365A">
      <w:pPr>
        <w:spacing w:after="0" w:line="240" w:lineRule="auto"/>
        <w:jc w:val="center"/>
        <w:rPr>
          <w:rFonts w:ascii="Times New Roman" w:hAnsi="Times New Roman" w:cs="Times New Roman"/>
          <w:b/>
          <w:sz w:val="28"/>
          <w:szCs w:val="28"/>
          <w:lang w:val="uk-UA"/>
        </w:rPr>
      </w:pPr>
    </w:p>
    <w:p w:rsidR="0076365A" w:rsidRPr="00E366FD" w:rsidRDefault="0076365A" w:rsidP="0076365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E366F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E366FD">
        <w:rPr>
          <w:rFonts w:ascii="Times New Roman" w:hAnsi="Times New Roman" w:cs="Times New Roman"/>
          <w:b/>
          <w:sz w:val="28"/>
          <w:szCs w:val="28"/>
          <w:lang w:val="uk-UA"/>
        </w:rPr>
        <w:t>Права відділу</w:t>
      </w:r>
    </w:p>
    <w:p w:rsidR="0076365A" w:rsidRPr="00E366FD" w:rsidRDefault="0076365A" w:rsidP="0076365A">
      <w:pPr>
        <w:autoSpaceDE w:val="0"/>
        <w:autoSpaceDN w:val="0"/>
        <w:adjustRightInd w:val="0"/>
        <w:spacing w:after="0" w:line="240" w:lineRule="auto"/>
        <w:rPr>
          <w:rFonts w:ascii="Times New Roman" w:hAnsi="Times New Roman" w:cs="Times New Roman"/>
          <w:sz w:val="28"/>
          <w:szCs w:val="28"/>
          <w:lang w:val="uk-UA"/>
        </w:rPr>
      </w:pPr>
      <w:r w:rsidRPr="00E366FD">
        <w:rPr>
          <w:rFonts w:ascii="Times New Roman" w:hAnsi="Times New Roman" w:cs="Times New Roman"/>
          <w:sz w:val="28"/>
          <w:szCs w:val="28"/>
          <w:lang w:val="uk-UA"/>
        </w:rPr>
        <w:tab/>
      </w:r>
      <w:r>
        <w:rPr>
          <w:rFonts w:ascii="Times New Roman" w:hAnsi="Times New Roman" w:cs="Times New Roman"/>
          <w:sz w:val="28"/>
          <w:szCs w:val="28"/>
          <w:lang w:val="uk-UA"/>
        </w:rPr>
        <w:t>3.1</w:t>
      </w:r>
      <w:r w:rsidRPr="00E366FD">
        <w:rPr>
          <w:rFonts w:ascii="Times New Roman" w:hAnsi="Times New Roman" w:cs="Times New Roman"/>
          <w:sz w:val="28"/>
          <w:szCs w:val="28"/>
          <w:lang w:val="uk-UA"/>
        </w:rPr>
        <w:t>. Відділ має право:</w:t>
      </w:r>
    </w:p>
    <w:p w:rsidR="0076365A" w:rsidRPr="00E366FD" w:rsidRDefault="0076365A" w:rsidP="0076365A">
      <w:pPr>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1) одержувати в установленому порядку для виконання покладених на нього завдань необхідні документи, інформацію, довідки, розрахунки, інші матеріали від посадових осіб структурних підрозділів органів місцевого самоврядування і підприємств, що належать до сфери їх управління. 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загального відділу;</w:t>
      </w:r>
    </w:p>
    <w:p w:rsidR="0076365A" w:rsidRPr="00E366FD" w:rsidRDefault="0076365A" w:rsidP="0076365A">
      <w:pPr>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2) залучати за згодою керівників структурних підрозділів органів місцевого самоврядування спеціалістів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 </w:t>
      </w:r>
    </w:p>
    <w:p w:rsidR="0076365A" w:rsidRPr="00E366FD" w:rsidRDefault="0076365A" w:rsidP="0076365A">
      <w:pPr>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lastRenderedPageBreak/>
        <w:tab/>
        <w:t>3) перевіряти стан роботи з ведення діловодства у структурних підрозділах сільської ради;</w:t>
      </w:r>
    </w:p>
    <w:p w:rsidR="0076365A"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4) повертати структурним підрозділам сільської ради, виконавчого комітету матеріали, що готуються для розгляду на засіданнях виконавчого </w:t>
      </w:r>
    </w:p>
    <w:p w:rsidR="0076365A"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комітету, проекти розпоряджень сільського голови та інші документи, подані з порушенням вимог Інструкції з діловодства та регламенту сільської ради.</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 xml:space="preserve">5) повертати виконавцям документи і вимагати їх доопрацювання в разі порушення установлених вимог; </w:t>
      </w:r>
    </w:p>
    <w:p w:rsidR="0076365A" w:rsidRPr="00E366FD"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6) інформувати сільського голову про випадки несвоєчасного подання на вимогу відділу необхідних матеріалів посадовими особами структурних підрозділів органів місцевого самоврядування і підприємств, що належать до сфери їх управління.</w:t>
      </w:r>
    </w:p>
    <w:p w:rsidR="0076365A"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r w:rsidRPr="00E366FD">
        <w:rPr>
          <w:rFonts w:ascii="Times New Roman" w:hAnsi="Times New Roman" w:cs="Times New Roman"/>
          <w:sz w:val="28"/>
          <w:szCs w:val="28"/>
          <w:lang w:val="uk-UA"/>
        </w:rPr>
        <w:tab/>
        <w:t>7) вносити пропозиції керівництву сільської ради з питань, віднесених до компетенції відділу.</w:t>
      </w:r>
    </w:p>
    <w:p w:rsidR="0076365A" w:rsidRDefault="0076365A" w:rsidP="0076365A">
      <w:pPr>
        <w:autoSpaceDE w:val="0"/>
        <w:autoSpaceDN w:val="0"/>
        <w:adjustRightInd w:val="0"/>
        <w:spacing w:after="0" w:line="240" w:lineRule="auto"/>
        <w:jc w:val="both"/>
        <w:rPr>
          <w:rFonts w:ascii="Times New Roman" w:hAnsi="Times New Roman" w:cs="Times New Roman"/>
          <w:sz w:val="28"/>
          <w:szCs w:val="28"/>
          <w:lang w:val="uk-UA"/>
        </w:rPr>
      </w:pPr>
    </w:p>
    <w:p w:rsidR="0076365A" w:rsidRPr="00E366FD" w:rsidRDefault="0076365A" w:rsidP="0076365A">
      <w:pPr>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3.2</w:t>
      </w:r>
      <w:r w:rsidRPr="00E366FD">
        <w:rPr>
          <w:rFonts w:ascii="Times New Roman" w:hAnsi="Times New Roman" w:cs="Times New Roman"/>
          <w:sz w:val="28"/>
          <w:szCs w:val="28"/>
          <w:lang w:val="uk-UA"/>
        </w:rPr>
        <w:t>. Загальний відділ в установленому законодавством порядку та у межах покладених на нього завдань взаємодіє з іншими структурними підрозділами сільської ради та виконавчим комітетом сільської ради, а також підприємствами, установами та організаціями, що належать до сфери управління сільської ради</w:t>
      </w:r>
    </w:p>
    <w:p w:rsidR="0076365A" w:rsidRPr="00E366FD" w:rsidRDefault="0076365A" w:rsidP="0076365A">
      <w:pPr>
        <w:spacing w:after="0" w:line="240" w:lineRule="auto"/>
        <w:jc w:val="center"/>
        <w:outlineLvl w:val="0"/>
        <w:rPr>
          <w:rFonts w:ascii="Times New Roman" w:hAnsi="Times New Roman" w:cs="Times New Roman"/>
          <w:b/>
          <w:sz w:val="28"/>
          <w:szCs w:val="28"/>
          <w:lang w:val="uk-UA"/>
        </w:rPr>
      </w:pPr>
    </w:p>
    <w:p w:rsidR="0076365A" w:rsidRPr="003D055D" w:rsidRDefault="0076365A" w:rsidP="0076365A">
      <w:pPr>
        <w:jc w:val="center"/>
        <w:rPr>
          <w:rFonts w:ascii="Times New Roman" w:eastAsia="Calibri" w:hAnsi="Times New Roman" w:cs="Times New Roman"/>
          <w:sz w:val="28"/>
          <w:szCs w:val="28"/>
          <w:lang w:val="uk-UA"/>
        </w:rPr>
      </w:pPr>
      <w:r w:rsidRPr="003D055D">
        <w:rPr>
          <w:rFonts w:ascii="Times New Roman" w:eastAsia="Calibri" w:hAnsi="Times New Roman" w:cs="Times New Roman"/>
          <w:b/>
          <w:sz w:val="28"/>
          <w:szCs w:val="28"/>
          <w:lang w:val="uk-UA"/>
        </w:rPr>
        <w:t>4. Керівництво відділу</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4.1. Відділ очолює </w:t>
      </w:r>
      <w:r>
        <w:rPr>
          <w:rFonts w:ascii="Times New Roman" w:eastAsia="Calibri" w:hAnsi="Times New Roman" w:cs="Times New Roman"/>
          <w:sz w:val="28"/>
          <w:szCs w:val="28"/>
          <w:lang w:val="uk-UA"/>
        </w:rPr>
        <w:t>керуючий справами виконавчого комітету</w:t>
      </w:r>
      <w:r w:rsidRPr="003D055D">
        <w:rPr>
          <w:rFonts w:ascii="Times New Roman" w:eastAsia="Calibri" w:hAnsi="Times New Roman" w:cs="Times New Roman"/>
          <w:sz w:val="28"/>
          <w:szCs w:val="28"/>
          <w:lang w:val="uk-UA"/>
        </w:rPr>
        <w:t xml:space="preserve"> – начальник </w:t>
      </w:r>
      <w:r>
        <w:rPr>
          <w:rFonts w:ascii="Times New Roman" w:eastAsia="Calibri" w:hAnsi="Times New Roman" w:cs="Times New Roman"/>
          <w:sz w:val="28"/>
          <w:szCs w:val="28"/>
          <w:lang w:val="uk-UA"/>
        </w:rPr>
        <w:t xml:space="preserve">загального </w:t>
      </w:r>
      <w:r w:rsidRPr="003D055D">
        <w:rPr>
          <w:rFonts w:ascii="Times New Roman" w:eastAsia="Calibri" w:hAnsi="Times New Roman" w:cs="Times New Roman"/>
          <w:sz w:val="28"/>
          <w:szCs w:val="28"/>
          <w:lang w:val="uk-UA"/>
        </w:rPr>
        <w:t xml:space="preserve">відділу, який призначається на посаду шляхом затвердження </w:t>
      </w:r>
      <w:proofErr w:type="spellStart"/>
      <w:r w:rsidRPr="003D055D">
        <w:rPr>
          <w:rFonts w:ascii="Times New Roman" w:eastAsia="Calibri" w:hAnsi="Times New Roman" w:cs="Times New Roman"/>
          <w:sz w:val="28"/>
          <w:szCs w:val="28"/>
          <w:lang w:val="uk-UA"/>
        </w:rPr>
        <w:t>Великосеверинівською</w:t>
      </w:r>
      <w:proofErr w:type="spellEnd"/>
      <w:r w:rsidRPr="003D055D">
        <w:rPr>
          <w:rFonts w:ascii="Times New Roman" w:eastAsia="Calibri" w:hAnsi="Times New Roman" w:cs="Times New Roman"/>
          <w:sz w:val="28"/>
          <w:szCs w:val="28"/>
          <w:lang w:val="uk-UA"/>
        </w:rPr>
        <w:t xml:space="preserve"> сільською радою і звільняється з посади сільським головою, чи за іншою процедурою передбаченою законодавством України.</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4.2. </w:t>
      </w:r>
      <w:r>
        <w:rPr>
          <w:rFonts w:ascii="Times New Roman" w:eastAsia="Calibri" w:hAnsi="Times New Roman" w:cs="Times New Roman"/>
          <w:sz w:val="28"/>
          <w:szCs w:val="28"/>
          <w:lang w:val="uk-UA"/>
        </w:rPr>
        <w:t>Керуючий справами виконавчого комітету – начальник загального відділу</w:t>
      </w:r>
      <w:r w:rsidRPr="003D055D">
        <w:rPr>
          <w:rFonts w:ascii="Times New Roman" w:eastAsia="Calibri" w:hAnsi="Times New Roman" w:cs="Times New Roman"/>
          <w:sz w:val="28"/>
          <w:szCs w:val="28"/>
          <w:lang w:val="uk-UA"/>
        </w:rPr>
        <w:t>:</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1) здійснює керівництво діяльністю відділом, несе персональну відповідальність  за виконання покладених на відділ завдань, визначає ступінь відповідальності своїх підлеглих;</w:t>
      </w:r>
    </w:p>
    <w:p w:rsidR="0076365A" w:rsidRPr="003D055D" w:rsidRDefault="0076365A" w:rsidP="0076365A">
      <w:pPr>
        <w:spacing w:after="0" w:line="240" w:lineRule="auto"/>
        <w:ind w:firstLine="426"/>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2) розробляє та затверджує  посадові  інструкції   працівників відділу;</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3) забезпечує дотримання працівниками відділу правил внутрішнього трудового розпорядку та виконавської дисципліни;</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 здійснює інші повноваження, передбачені законом.</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5) організовує роботу відділу, розподіляє посадові обов’язки  між працівниками.</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4.3. Працівники відділу призначаються та звільняються з посади сільським головою.</w:t>
      </w:r>
    </w:p>
    <w:p w:rsidR="0076365A" w:rsidRPr="003D055D" w:rsidRDefault="0076365A" w:rsidP="0076365A">
      <w:pPr>
        <w:spacing w:after="0" w:line="240" w:lineRule="auto"/>
        <w:ind w:firstLine="567"/>
        <w:jc w:val="both"/>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4.4. Відділ  утримується за рахунок коштів бюджету об’єднаної громади.</w:t>
      </w:r>
    </w:p>
    <w:p w:rsidR="0076365A" w:rsidRDefault="0076365A" w:rsidP="0076365A">
      <w:pPr>
        <w:spacing w:after="0" w:line="240" w:lineRule="auto"/>
        <w:ind w:firstLine="567"/>
        <w:rPr>
          <w:rFonts w:ascii="Times New Roman" w:eastAsia="Calibri" w:hAnsi="Times New Roman" w:cs="Times New Roman"/>
          <w:sz w:val="28"/>
          <w:szCs w:val="28"/>
          <w:lang w:val="uk-UA"/>
        </w:rPr>
      </w:pPr>
      <w:r w:rsidRPr="003D055D">
        <w:rPr>
          <w:rFonts w:ascii="Times New Roman" w:eastAsia="Calibri" w:hAnsi="Times New Roman" w:cs="Times New Roman"/>
          <w:sz w:val="28"/>
          <w:szCs w:val="28"/>
          <w:lang w:val="uk-UA"/>
        </w:rPr>
        <w:t xml:space="preserve">4.5. </w:t>
      </w:r>
      <w:r>
        <w:rPr>
          <w:rFonts w:ascii="Times New Roman" w:eastAsia="Calibri" w:hAnsi="Times New Roman" w:cs="Times New Roman"/>
          <w:sz w:val="28"/>
          <w:szCs w:val="28"/>
          <w:lang w:val="uk-UA"/>
        </w:rPr>
        <w:t xml:space="preserve">Керуючий справами виконавчого комітету – начальник загального </w:t>
      </w:r>
      <w:r w:rsidRPr="003D055D">
        <w:rPr>
          <w:rFonts w:ascii="Times New Roman" w:eastAsia="Calibri" w:hAnsi="Times New Roman" w:cs="Times New Roman"/>
          <w:sz w:val="28"/>
          <w:szCs w:val="28"/>
          <w:lang w:val="uk-UA"/>
        </w:rPr>
        <w:t xml:space="preserve">відділу та працівники відділу несуть відповідальність в межах своїх  повноважень за виконання покладених на них обов’язків. </w:t>
      </w:r>
    </w:p>
    <w:p w:rsidR="0076365A" w:rsidRPr="003D055D" w:rsidRDefault="0076365A" w:rsidP="0076365A">
      <w:pPr>
        <w:spacing w:after="0" w:line="240" w:lineRule="auto"/>
        <w:ind w:firstLine="567"/>
        <w:rPr>
          <w:rFonts w:ascii="Times New Roman" w:eastAsia="Calibri" w:hAnsi="Times New Roman" w:cs="Times New Roman"/>
          <w:sz w:val="28"/>
          <w:szCs w:val="28"/>
          <w:lang w:val="uk-UA"/>
        </w:rPr>
      </w:pPr>
    </w:p>
    <w:p w:rsidR="0076365A" w:rsidRPr="00E366FD" w:rsidRDefault="0076365A" w:rsidP="0076365A">
      <w:pPr>
        <w:spacing w:after="0" w:line="240" w:lineRule="auto"/>
        <w:jc w:val="center"/>
        <w:rPr>
          <w:rFonts w:ascii="TimesNewRoman,Bold" w:hAnsi="TimesNewRoman,Bold" w:cs="TimesNewRoman,Bold"/>
          <w:bCs/>
          <w:sz w:val="28"/>
          <w:szCs w:val="28"/>
          <w:lang w:val="uk-UA"/>
        </w:rPr>
      </w:pPr>
      <w:r w:rsidRPr="00E366FD">
        <w:rPr>
          <w:rFonts w:ascii="TimesNewRoman,Bold" w:hAnsi="TimesNewRoman,Bold" w:cs="TimesNewRoman,Bold"/>
          <w:bCs/>
          <w:sz w:val="28"/>
          <w:szCs w:val="28"/>
          <w:lang w:val="uk-UA"/>
        </w:rPr>
        <w:t>_____________________</w:t>
      </w:r>
    </w:p>
    <w:p w:rsidR="0076365A" w:rsidRPr="00E366FD" w:rsidRDefault="0076365A" w:rsidP="0076365A">
      <w:pPr>
        <w:spacing w:after="0" w:line="240" w:lineRule="auto"/>
        <w:rPr>
          <w:rFonts w:ascii="Times New Roman" w:hAnsi="Times New Roman" w:cs="Times New Roman"/>
          <w:sz w:val="28"/>
          <w:szCs w:val="28"/>
          <w:lang w:val="uk-UA"/>
        </w:rPr>
      </w:pPr>
    </w:p>
    <w:p w:rsidR="0076365A" w:rsidRPr="00E366FD" w:rsidRDefault="0076365A" w:rsidP="0076365A">
      <w:pPr>
        <w:spacing w:before="100" w:beforeAutospacing="1" w:after="0" w:line="240" w:lineRule="auto"/>
        <w:jc w:val="right"/>
        <w:rPr>
          <w:rFonts w:ascii="Times New Roman" w:eastAsia="Times New Roman" w:hAnsi="Times New Roman" w:cs="Times New Roman"/>
          <w:bCs/>
          <w:sz w:val="27"/>
          <w:szCs w:val="27"/>
          <w:lang w:val="uk-UA" w:eastAsia="ru-RU"/>
        </w:rPr>
      </w:pPr>
    </w:p>
    <w:p w:rsidR="0076365A" w:rsidRDefault="0076365A" w:rsidP="0076365A">
      <w:pPr>
        <w:spacing w:before="100" w:beforeAutospacing="1" w:after="0" w:line="240" w:lineRule="auto"/>
        <w:rPr>
          <w:rFonts w:ascii="Times New Roman" w:eastAsia="Times New Roman" w:hAnsi="Times New Roman" w:cs="Times New Roman"/>
          <w:bCs/>
          <w:sz w:val="27"/>
          <w:szCs w:val="27"/>
          <w:lang w:val="uk-UA" w:eastAsia="ru-RU"/>
        </w:rPr>
      </w:pPr>
    </w:p>
    <w:p w:rsidR="0076365A" w:rsidRDefault="0076365A" w:rsidP="0076365A">
      <w:pPr>
        <w:spacing w:before="100" w:beforeAutospacing="1" w:after="0" w:line="240" w:lineRule="auto"/>
        <w:rPr>
          <w:rFonts w:ascii="Times New Roman" w:eastAsia="Times New Roman" w:hAnsi="Times New Roman" w:cs="Times New Roman"/>
          <w:bCs/>
          <w:sz w:val="27"/>
          <w:szCs w:val="27"/>
          <w:lang w:val="uk-UA" w:eastAsia="ru-RU"/>
        </w:rPr>
      </w:pPr>
    </w:p>
    <w:p w:rsidR="0076365A" w:rsidRDefault="0076365A" w:rsidP="0076365A">
      <w:pPr>
        <w:spacing w:before="100" w:beforeAutospacing="1" w:after="0" w:line="240" w:lineRule="auto"/>
        <w:rPr>
          <w:rFonts w:ascii="Times New Roman" w:eastAsia="Times New Roman" w:hAnsi="Times New Roman" w:cs="Times New Roman"/>
          <w:bCs/>
          <w:sz w:val="27"/>
          <w:szCs w:val="27"/>
          <w:lang w:val="uk-UA" w:eastAsia="ru-RU"/>
        </w:rPr>
      </w:pPr>
    </w:p>
    <w:p w:rsidR="0076365A" w:rsidRDefault="0076365A" w:rsidP="0076365A">
      <w:pPr>
        <w:spacing w:before="100" w:beforeAutospacing="1" w:after="0" w:line="240" w:lineRule="auto"/>
        <w:rPr>
          <w:rFonts w:ascii="Times New Roman" w:eastAsia="Times New Roman" w:hAnsi="Times New Roman" w:cs="Times New Roman"/>
          <w:bCs/>
          <w:sz w:val="27"/>
          <w:szCs w:val="27"/>
          <w:lang w:val="uk-UA" w:eastAsia="ru-RU"/>
        </w:rPr>
      </w:pPr>
    </w:p>
    <w:p w:rsidR="0076365A" w:rsidRDefault="0076365A" w:rsidP="0076365A">
      <w:pPr>
        <w:spacing w:before="100" w:beforeAutospacing="1" w:after="0" w:line="240" w:lineRule="auto"/>
        <w:rPr>
          <w:rFonts w:ascii="Times New Roman" w:eastAsia="Times New Roman" w:hAnsi="Times New Roman" w:cs="Times New Roman"/>
          <w:bCs/>
          <w:sz w:val="27"/>
          <w:szCs w:val="27"/>
          <w:lang w:val="uk-UA" w:eastAsia="ru-RU"/>
        </w:rPr>
      </w:pPr>
    </w:p>
    <w:p w:rsidR="007C6106" w:rsidRDefault="007C6106"/>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66F12"/>
    <w:rsid w:val="00180B24"/>
    <w:rsid w:val="00203537"/>
    <w:rsid w:val="002723EB"/>
    <w:rsid w:val="00334E99"/>
    <w:rsid w:val="003C506E"/>
    <w:rsid w:val="003D269E"/>
    <w:rsid w:val="005D2981"/>
    <w:rsid w:val="005F40FA"/>
    <w:rsid w:val="00643776"/>
    <w:rsid w:val="00733EF6"/>
    <w:rsid w:val="0076365A"/>
    <w:rsid w:val="007C6106"/>
    <w:rsid w:val="008D65EC"/>
    <w:rsid w:val="00C66F12"/>
    <w:rsid w:val="00CA39FD"/>
    <w:rsid w:val="00CD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2"/>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1479</Words>
  <Characters>8433</Characters>
  <Application>Microsoft Office Word</Application>
  <DocSecurity>0</DocSecurity>
  <Lines>70</Lines>
  <Paragraphs>19</Paragraphs>
  <ScaleCrop>false</ScaleCrop>
  <Company>Microsoft</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2017-08-22T08:09:00Z</dcterms:created>
  <dcterms:modified xsi:type="dcterms:W3CDTF">2017-08-22T11:45:00Z</dcterms:modified>
</cp:coreProperties>
</file>