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4" w:rsidRPr="008E4793" w:rsidRDefault="00213B24" w:rsidP="00213B2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E4793">
        <w:rPr>
          <w:rFonts w:ascii="Times New Roman" w:eastAsia="Times New Roman" w:hAnsi="Times New Roman" w:cs="Times New Roman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lang w:val="uk-UA" w:eastAsia="ru-RU"/>
        </w:rPr>
        <w:t>2</w:t>
      </w:r>
    </w:p>
    <w:p w:rsidR="00213B24" w:rsidRPr="008E4793" w:rsidRDefault="00213B24" w:rsidP="00213B2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д</w:t>
      </w:r>
      <w:r w:rsidRPr="008E4793">
        <w:rPr>
          <w:rFonts w:ascii="Times New Roman" w:eastAsia="Times New Roman" w:hAnsi="Times New Roman" w:cs="Times New Roman"/>
          <w:lang w:val="uk-UA" w:eastAsia="ru-RU"/>
        </w:rPr>
        <w:t>о рішення виконавчого</w:t>
      </w:r>
    </w:p>
    <w:p w:rsidR="00213B24" w:rsidRPr="008E4793" w:rsidRDefault="00213B24" w:rsidP="00213B2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к</w:t>
      </w:r>
      <w:r w:rsidRPr="008E4793">
        <w:rPr>
          <w:rFonts w:ascii="Times New Roman" w:eastAsia="Times New Roman" w:hAnsi="Times New Roman" w:cs="Times New Roman"/>
          <w:lang w:val="uk-UA" w:eastAsia="ru-RU"/>
        </w:rPr>
        <w:t xml:space="preserve">омітету </w:t>
      </w:r>
      <w:proofErr w:type="spellStart"/>
      <w:r w:rsidRPr="008E4793">
        <w:rPr>
          <w:rFonts w:ascii="Times New Roman" w:eastAsia="Times New Roman" w:hAnsi="Times New Roman" w:cs="Times New Roman"/>
          <w:lang w:val="uk-UA" w:eastAsia="ru-RU"/>
        </w:rPr>
        <w:t>Великосеверинівської</w:t>
      </w:r>
      <w:proofErr w:type="spellEnd"/>
    </w:p>
    <w:p w:rsidR="00213B24" w:rsidRDefault="00213B24" w:rsidP="00213B2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с</w:t>
      </w:r>
      <w:r w:rsidRPr="008E4793">
        <w:rPr>
          <w:rFonts w:ascii="Times New Roman" w:eastAsia="Times New Roman" w:hAnsi="Times New Roman" w:cs="Times New Roman"/>
          <w:lang w:val="uk-UA" w:eastAsia="ru-RU"/>
        </w:rPr>
        <w:t xml:space="preserve">ільської ради № </w:t>
      </w:r>
      <w:r>
        <w:rPr>
          <w:rFonts w:ascii="Times New Roman" w:eastAsia="Times New Roman" w:hAnsi="Times New Roman" w:cs="Times New Roman"/>
          <w:lang w:val="uk-UA" w:eastAsia="ru-RU"/>
        </w:rPr>
        <w:t>47</w:t>
      </w:r>
      <w:r w:rsidRPr="008E4793">
        <w:rPr>
          <w:rFonts w:ascii="Times New Roman" w:eastAsia="Times New Roman" w:hAnsi="Times New Roman" w:cs="Times New Roman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lang w:val="uk-UA" w:eastAsia="ru-RU"/>
        </w:rPr>
        <w:t>27.09.</w:t>
      </w:r>
      <w:r w:rsidRPr="008E4793">
        <w:rPr>
          <w:rFonts w:ascii="Times New Roman" w:eastAsia="Times New Roman" w:hAnsi="Times New Roman" w:cs="Times New Roman"/>
          <w:lang w:val="uk-UA" w:eastAsia="ru-RU"/>
        </w:rPr>
        <w:t>2017 р.</w:t>
      </w:r>
    </w:p>
    <w:p w:rsidR="00213B24" w:rsidRDefault="00213B24" w:rsidP="00213B24">
      <w:pPr>
        <w:pStyle w:val="a3"/>
        <w:spacing w:after="0"/>
        <w:jc w:val="right"/>
        <w:rPr>
          <w:lang w:val="uk-UA"/>
        </w:rPr>
      </w:pPr>
    </w:p>
    <w:p w:rsidR="00213B24" w:rsidRPr="00287BEA" w:rsidRDefault="00213B24" w:rsidP="00213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  <w:t>ПОЛОЖЕННЯ</w:t>
      </w:r>
      <w:r w:rsidRPr="00287B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  <w:br/>
        <w:t xml:space="preserve">про опікунську раду при виконавчому комітеті </w:t>
      </w:r>
      <w:proofErr w:type="spellStart"/>
      <w:r w:rsidRPr="00287B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  <w:t>Велико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  <w:t>северин</w:t>
      </w:r>
      <w:r w:rsidRPr="00287B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  <w:t>івської</w:t>
      </w:r>
      <w:proofErr w:type="spellEnd"/>
      <w:r w:rsidRPr="00287B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ar-SA"/>
        </w:rPr>
        <w:t xml:space="preserve">  сільської ради</w:t>
      </w:r>
    </w:p>
    <w:p w:rsidR="00213B24" w:rsidRPr="00287BEA" w:rsidRDefault="00213B24" w:rsidP="00213B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1.1.Опікунська рада при виконавчому комітеті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Великосеверинівської</w:t>
      </w:r>
      <w:proofErr w:type="spellEnd"/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 сільської ради (далі - опікунська рада) є консультативно-дорадчим органом, що утворюється виконавчим комітетом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Великосеверинівської</w:t>
      </w:r>
      <w:proofErr w:type="spellEnd"/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 сільської ради.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1.2.Опікунська рада у своїй діяльності керується Конституцією та законами України, указами Президента України і постановами Верховної Ради України, актами Кабінету Міністрів України та цим Положенням.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1.3.Опікунська рада співпрацює зі службою у справах дітей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Кіровоградської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 районної державної адміністрації, відділом освіти,  управління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м соціального захисту населення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, закладами охорони здоров’я, групою кримінальної поліції у справах неповнолітніх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Кіровоградського районного відділу поліції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, постійними депутатськими комісіями сільської ради.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1.4.Діяльність опікунської ради здійснюється відповідно до чинного законодавства на принципах законності, гласності, гуманності,неприпустимості приниження честі і гідності громадян, в т.ч. неповнолітніх, які потребують допомоги щодо забезпечення їхніх прав та законних інтересів.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2.1. Основним завданням опікунської ради є забезпечення особистих немайнових і 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і виконувати обов’язки, а також попередній розгляд питань, які виносяться для прийняття рішення органами опіки та піклування.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3.1. Опікунська рада відповідно до покладених на неї завдань забезпечує вирішення питань:</w:t>
      </w:r>
    </w:p>
    <w:p w:rsidR="00213B24" w:rsidRPr="00287BEA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 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сприяє у встановленні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статусу дитини-сироти та дитини, позбавленої батьківського піклування;</w:t>
      </w:r>
    </w:p>
    <w:p w:rsidR="00213B24" w:rsidRPr="00287BEA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 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сприяє у 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надання опіки та піклування над дітьми-сиротами та дітьми, позбавленими батьківського піклування та застосування інших форм влаштування дітей-сиріт та дітей позбавлених батьківського піклування;</w:t>
      </w:r>
    </w:p>
    <w:p w:rsidR="00213B24" w:rsidRPr="00287BEA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 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сприяє у вирішенні 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соціального захисту і захисту особистих, майнових, житлових прав та інтересів дітей;</w:t>
      </w:r>
    </w:p>
    <w:p w:rsidR="00213B24" w:rsidRPr="00287BEA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сприяє у 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забезпеченн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і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пріоритетних форм влаштування дітей-сиріт та дітей позбавлених батьківського піклування;</w:t>
      </w:r>
    </w:p>
    <w:p w:rsidR="00213B24" w:rsidRPr="00287BEA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 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сприяє у 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притягненн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і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до відповідальності осіб, які порушують права дитини;</w:t>
      </w:r>
    </w:p>
    <w:p w:rsidR="00213B24" w:rsidRPr="00287BEA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lastRenderedPageBreak/>
        <w:t>  - по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дає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заяв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и, клопотання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, позов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и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про захист прав дітей-сиріт та дітей, позбавлених батьківського піклування;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4.1.Опікунська рада має право:</w:t>
      </w:r>
    </w:p>
    <w:p w:rsidR="00213B24" w:rsidRPr="00287BEA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 - одержувати в установленому законодавством порядку необхідну для її діяльності інформацію від органів виконавчої влади, органів місцевого самоврядування, підприємств, установ та організацій;</w:t>
      </w:r>
    </w:p>
    <w:p w:rsidR="00213B24" w:rsidRPr="00287BEA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- подавати пропозиції щодо вжиття заходів до посадових осіб у разі недотримання ними законодавства про захист прав дітей, а також повнолітніх осіб, які за станом здоров’я не можуть самостійно здійснювати свої права і виконувати обов’язки;</w:t>
      </w:r>
    </w:p>
    <w:p w:rsidR="00213B24" w:rsidRPr="00287BEA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- залучати до розв'язання актуальних проблем дітей, а також повнолітніх осіб, які за станом здоров’я не можуть самостійно здійснювати свої права і виконувати обов’язки благодійні, громадські організації, суб'єктів підприємницької діяльності (за згодою);</w:t>
      </w:r>
    </w:p>
    <w:p w:rsidR="00213B24" w:rsidRPr="0019485E" w:rsidRDefault="00213B24" w:rsidP="00213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 - перевіряти умови влаштування, утримання, виховання, навчання дітей-сиріт та дітей позбавлених батьківського піклування, можуть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сприяти у 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перев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еденні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дітей, життю та здоров’ю (у тому числі психічному) яких загрожує небезпека, до інших форм влаштування дітей.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5.Загальні положення: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5.1. Члени опікунської ради працюють на громадських засадах.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5.2.У випадку, коли хтось із членів опікунської ради вибуває, відповідним рішенням виконавчого комітету на його місце призначається інша особа.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3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 Голова опікунської ради: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3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.1.Скликає і координує роботу опікунської ради.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3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.2.Проводить засідання, підписує протоколи засідань.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3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.3.Визначає функції секретаря, інших членів опікунської ради.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4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.Секретар опікунської ради: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4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.1.У разі тимчасової відсутності секретаря опікунської ради виконання його обов’язків покладається на члена опікунської ради більшістю голосів на її засіданні.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. До складу опікунської ради входять працівники та члени виконкому </w:t>
      </w:r>
      <w:proofErr w:type="spellStart"/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Велико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северинівсь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кої</w:t>
      </w:r>
      <w:proofErr w:type="spellEnd"/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сільської ради,  медичні працівники.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6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.Основною організаційною формою діяльності опікунської ради є її засідання, які проводяться у разі потреби. Засідання опікунської ради є правомочним, якщо на ньому присутня більша половина від загальної кількості її членів.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br/>
        <w:t>До участі у засіданнях опікунської ради можуть запрошуватися представники підприємств, установ, організацій та громадяни, які беруть безпосередню участь у вирішенні долі конкретної людини.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7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.Опікунська рада у межах своєї компетенції приймає рішення, організовує їх виконання.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5.8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.Рішення опікунської ради приймається відкритим голосуванням більшістю голосів членів опікунської ради, присутніх на засіданні. У разі рівного розподілу голосів вирішальним є голос голови опікунської ради.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lastRenderedPageBreak/>
        <w:t>5.9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.Окрема думка члена опікунської ради, який голосував проти прийняття рішення, викладається в письмовій формі і додається до рішення опікунської ради.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0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.У разі, коли вирішується питання відносно осіб, як знаходяться у родинних стосунках з членами опікунської ради,члени опікунської ради не голосують.</w:t>
      </w:r>
    </w:p>
    <w:p w:rsidR="00213B24" w:rsidRPr="00287BEA" w:rsidRDefault="00213B24" w:rsidP="00213B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5.1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1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.Організаційне забезпечення діяльності опікунської ради здійснюється виконавчим комітетом </w:t>
      </w:r>
      <w:proofErr w:type="spellStart"/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Велико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северинівсь</w:t>
      </w:r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кої</w:t>
      </w:r>
      <w:proofErr w:type="spellEnd"/>
      <w:r w:rsidRPr="00287BEA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сільської ради.</w:t>
      </w:r>
    </w:p>
    <w:p w:rsidR="00213B24" w:rsidRDefault="00213B24" w:rsidP="00213B24">
      <w:pPr>
        <w:pStyle w:val="a3"/>
        <w:spacing w:after="0"/>
        <w:jc w:val="both"/>
        <w:rPr>
          <w:lang w:val="uk-UA"/>
        </w:rPr>
      </w:pPr>
    </w:p>
    <w:p w:rsidR="00EA0DB0" w:rsidRPr="00213B24" w:rsidRDefault="00EA0DB0">
      <w:pPr>
        <w:rPr>
          <w:lang w:val="uk-UA"/>
        </w:rPr>
      </w:pPr>
    </w:p>
    <w:sectPr w:rsidR="00EA0DB0" w:rsidRPr="00213B24" w:rsidSect="00EA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B24"/>
    <w:rsid w:val="00213B24"/>
    <w:rsid w:val="00EA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B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2017-11-25T19:42:00Z</dcterms:created>
  <dcterms:modified xsi:type="dcterms:W3CDTF">2017-11-25T19:43:00Z</dcterms:modified>
</cp:coreProperties>
</file>