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56" w:rsidRPr="00193056" w:rsidRDefault="00193056" w:rsidP="00193056">
      <w:pPr>
        <w:ind w:left="8496" w:firstLine="708"/>
        <w:rPr>
          <w:sz w:val="28"/>
          <w:szCs w:val="28"/>
        </w:rPr>
      </w:pPr>
      <w:r w:rsidRPr="00193056">
        <w:rPr>
          <w:sz w:val="28"/>
          <w:szCs w:val="28"/>
        </w:rPr>
        <w:t xml:space="preserve">Додаток </w:t>
      </w:r>
      <w:r w:rsidRPr="00C96F6A">
        <w:rPr>
          <w:sz w:val="28"/>
          <w:szCs w:val="28"/>
        </w:rPr>
        <w:t>4</w:t>
      </w:r>
    </w:p>
    <w:p w:rsidR="00193056" w:rsidRPr="00193056" w:rsidRDefault="00193056" w:rsidP="00193056">
      <w:pPr>
        <w:ind w:left="9204"/>
        <w:rPr>
          <w:sz w:val="28"/>
          <w:szCs w:val="28"/>
        </w:rPr>
      </w:pPr>
      <w:r w:rsidRPr="00193056">
        <w:rPr>
          <w:sz w:val="28"/>
          <w:szCs w:val="28"/>
        </w:rPr>
        <w:t xml:space="preserve">до рішення Великосеверинівської </w:t>
      </w:r>
    </w:p>
    <w:p w:rsidR="00193056" w:rsidRPr="00193056" w:rsidRDefault="00193056" w:rsidP="00193056">
      <w:pPr>
        <w:ind w:left="9204"/>
        <w:rPr>
          <w:sz w:val="28"/>
          <w:szCs w:val="28"/>
        </w:rPr>
      </w:pPr>
      <w:r w:rsidRPr="00193056">
        <w:rPr>
          <w:sz w:val="28"/>
          <w:szCs w:val="28"/>
        </w:rPr>
        <w:t>сільської ради</w:t>
      </w:r>
    </w:p>
    <w:p w:rsidR="00193056" w:rsidRPr="00193056" w:rsidRDefault="00193056" w:rsidP="00193056">
      <w:pPr>
        <w:ind w:left="9204"/>
        <w:rPr>
          <w:sz w:val="28"/>
          <w:szCs w:val="28"/>
        </w:rPr>
      </w:pPr>
      <w:r w:rsidRPr="00193056">
        <w:rPr>
          <w:sz w:val="28"/>
          <w:szCs w:val="28"/>
        </w:rPr>
        <w:t>27 жовтня 2017 року № 187</w:t>
      </w:r>
    </w:p>
    <w:p w:rsidR="00193056" w:rsidRPr="00C96F6A" w:rsidRDefault="00193056" w:rsidP="00193056">
      <w:pPr>
        <w:rPr>
          <w:sz w:val="28"/>
          <w:szCs w:val="28"/>
        </w:rPr>
      </w:pPr>
    </w:p>
    <w:p w:rsidR="00193056" w:rsidRPr="00C96F6A" w:rsidRDefault="00193056" w:rsidP="00193056">
      <w:pPr>
        <w:jc w:val="center"/>
        <w:rPr>
          <w:sz w:val="28"/>
          <w:szCs w:val="28"/>
        </w:rPr>
      </w:pPr>
      <w:r w:rsidRPr="00C96F6A">
        <w:rPr>
          <w:sz w:val="28"/>
          <w:szCs w:val="28"/>
        </w:rPr>
        <w:t>Прогнозний  обсяг</w:t>
      </w:r>
    </w:p>
    <w:p w:rsidR="00193056" w:rsidRPr="00C96F6A" w:rsidRDefault="00193056" w:rsidP="00193056">
      <w:pPr>
        <w:jc w:val="center"/>
        <w:rPr>
          <w:sz w:val="28"/>
          <w:szCs w:val="28"/>
        </w:rPr>
      </w:pPr>
      <w:r w:rsidRPr="00C96F6A">
        <w:rPr>
          <w:sz w:val="28"/>
          <w:szCs w:val="28"/>
        </w:rPr>
        <w:t>фінансового забезпечення виконання завдань Програми реформування  і розвитку житлово-комунального господарства Великосеверинівської сільської ради на 2018-2020 роки за рахунок коштів</w:t>
      </w:r>
      <w:r w:rsidRPr="00C96F6A">
        <w:rPr>
          <w:sz w:val="28"/>
          <w:szCs w:val="28"/>
          <w:lang w:val="ru-RU"/>
        </w:rPr>
        <w:t xml:space="preserve"> державного бюджету,</w:t>
      </w:r>
      <w:r w:rsidRPr="00C96F6A">
        <w:rPr>
          <w:sz w:val="28"/>
          <w:szCs w:val="28"/>
        </w:rPr>
        <w:t xml:space="preserve"> місцевого бюджету</w:t>
      </w:r>
      <w:r w:rsidRPr="00C96F6A">
        <w:rPr>
          <w:sz w:val="28"/>
          <w:szCs w:val="28"/>
          <w:lang w:val="ru-RU"/>
        </w:rPr>
        <w:t xml:space="preserve"> та </w:t>
      </w:r>
      <w:r w:rsidRPr="00C96F6A">
        <w:rPr>
          <w:sz w:val="28"/>
          <w:szCs w:val="28"/>
        </w:rPr>
        <w:t>інших джерел фінансування.</w:t>
      </w:r>
    </w:p>
    <w:p w:rsidR="00193056" w:rsidRPr="00C96F6A" w:rsidRDefault="00193056" w:rsidP="00193056">
      <w:pPr>
        <w:jc w:val="center"/>
        <w:rPr>
          <w:sz w:val="28"/>
          <w:szCs w:val="28"/>
        </w:rPr>
      </w:pPr>
      <w:r w:rsidRPr="00C96F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млн.</w:t>
      </w:r>
      <w:bookmarkStart w:id="0" w:name="_GoBack"/>
      <w:bookmarkEnd w:id="0"/>
      <w:r w:rsidRPr="00C96F6A">
        <w:rPr>
          <w:sz w:val="28"/>
          <w:szCs w:val="28"/>
        </w:rPr>
        <w:t>грн.</w:t>
      </w:r>
    </w:p>
    <w:tbl>
      <w:tblPr>
        <w:tblW w:w="1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0"/>
        <w:gridCol w:w="4038"/>
        <w:gridCol w:w="1759"/>
        <w:gridCol w:w="1272"/>
        <w:gridCol w:w="1243"/>
        <w:gridCol w:w="1258"/>
      </w:tblGrid>
      <w:tr w:rsidR="00193056" w:rsidRPr="00C96F6A" w:rsidTr="000947B1">
        <w:tc>
          <w:tcPr>
            <w:tcW w:w="3270" w:type="dxa"/>
            <w:vMerge w:val="restart"/>
          </w:tcPr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Найменування завдання</w:t>
            </w:r>
          </w:p>
        </w:tc>
        <w:tc>
          <w:tcPr>
            <w:tcW w:w="4038" w:type="dxa"/>
            <w:vMerge w:val="restart"/>
          </w:tcPr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Найменування заходу</w:t>
            </w:r>
          </w:p>
        </w:tc>
        <w:tc>
          <w:tcPr>
            <w:tcW w:w="1759" w:type="dxa"/>
            <w:vMerge w:val="restart"/>
          </w:tcPr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Прогнозний обсяг фінансових ресурсів для виконання завдань</w:t>
            </w:r>
          </w:p>
        </w:tc>
        <w:tc>
          <w:tcPr>
            <w:tcW w:w="3773" w:type="dxa"/>
            <w:gridSpan w:val="3"/>
          </w:tcPr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у тому числі за роками</w:t>
            </w:r>
          </w:p>
        </w:tc>
      </w:tr>
      <w:tr w:rsidR="00193056" w:rsidRPr="00C96F6A" w:rsidTr="00193056">
        <w:tc>
          <w:tcPr>
            <w:tcW w:w="3270" w:type="dxa"/>
            <w:vMerge/>
          </w:tcPr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8" w:type="dxa"/>
            <w:vMerge/>
          </w:tcPr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2018</w:t>
            </w:r>
          </w:p>
        </w:tc>
        <w:tc>
          <w:tcPr>
            <w:tcW w:w="1243" w:type="dxa"/>
          </w:tcPr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2019</w:t>
            </w:r>
          </w:p>
        </w:tc>
        <w:tc>
          <w:tcPr>
            <w:tcW w:w="1258" w:type="dxa"/>
          </w:tcPr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2020</w:t>
            </w:r>
          </w:p>
        </w:tc>
      </w:tr>
      <w:tr w:rsidR="00193056" w:rsidRPr="00C96F6A" w:rsidTr="00193056">
        <w:tc>
          <w:tcPr>
            <w:tcW w:w="3270" w:type="dxa"/>
          </w:tcPr>
          <w:p w:rsidR="00193056" w:rsidRPr="00C96F6A" w:rsidRDefault="00193056" w:rsidP="00D04F6C">
            <w:pPr>
              <w:jc w:val="both"/>
              <w:rPr>
                <w:sz w:val="28"/>
                <w:szCs w:val="28"/>
                <w:lang w:val="ru-RU"/>
              </w:rPr>
            </w:pPr>
            <w:r w:rsidRPr="00C96F6A">
              <w:rPr>
                <w:sz w:val="28"/>
                <w:szCs w:val="28"/>
              </w:rPr>
              <w:t>1.Технічне переоснащення житлово-комунального господарства, усього :</w:t>
            </w:r>
          </w:p>
          <w:p w:rsidR="00193056" w:rsidRPr="00C96F6A" w:rsidRDefault="00193056" w:rsidP="00D04F6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93056" w:rsidRPr="00C96F6A" w:rsidRDefault="00193056" w:rsidP="00D04F6C">
            <w:pPr>
              <w:jc w:val="both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у тому числі :</w:t>
            </w:r>
          </w:p>
        </w:tc>
        <w:tc>
          <w:tcPr>
            <w:tcW w:w="4038" w:type="dxa"/>
          </w:tcPr>
          <w:p w:rsidR="00193056" w:rsidRPr="00C96F6A" w:rsidRDefault="00193056" w:rsidP="00D04F6C">
            <w:pPr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1) стимулювання реалізації інвестиційних проектів із застосуванням енергозберігаючих технологій і обладнання;</w:t>
            </w:r>
          </w:p>
          <w:p w:rsidR="00193056" w:rsidRPr="00C96F6A" w:rsidRDefault="00DD60D2" w:rsidP="00D04F6C">
            <w:pPr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2</w:t>
            </w:r>
            <w:r w:rsidR="00193056" w:rsidRPr="00C96F6A">
              <w:rPr>
                <w:sz w:val="28"/>
                <w:szCs w:val="28"/>
              </w:rPr>
              <w:t xml:space="preserve">) реконструкція та капітальний ремонт мереж водопостачання   сільської ради з використанняменергоощадного обладнання та технологій; </w:t>
            </w:r>
          </w:p>
          <w:p w:rsidR="00193056" w:rsidRPr="00C96F6A" w:rsidRDefault="00DD60D2" w:rsidP="00D04F6C">
            <w:pPr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3</w:t>
            </w:r>
            <w:r w:rsidR="00193056" w:rsidRPr="00C96F6A">
              <w:rPr>
                <w:sz w:val="28"/>
                <w:szCs w:val="28"/>
              </w:rPr>
              <w:t>) переоснащення зовнішнього освітлення об’єднаної громади;</w:t>
            </w:r>
          </w:p>
          <w:p w:rsidR="00193056" w:rsidRPr="00C96F6A" w:rsidRDefault="00DD60D2" w:rsidP="00193056">
            <w:pPr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lastRenderedPageBreak/>
              <w:t>4</w:t>
            </w:r>
            <w:r w:rsidR="00193056" w:rsidRPr="00C96F6A">
              <w:rPr>
                <w:sz w:val="28"/>
                <w:szCs w:val="28"/>
              </w:rPr>
              <w:t>)розвиток та модернізація благоустрою території сільської ради.</w:t>
            </w:r>
          </w:p>
        </w:tc>
        <w:tc>
          <w:tcPr>
            <w:tcW w:w="1759" w:type="dxa"/>
          </w:tcPr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6E1E13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-</w:t>
            </w: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82283E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1,</w:t>
            </w:r>
            <w:r w:rsidR="00C96F6A" w:rsidRPr="00C96F6A">
              <w:rPr>
                <w:sz w:val="28"/>
                <w:szCs w:val="28"/>
              </w:rPr>
              <w:t>737</w:t>
            </w:r>
          </w:p>
          <w:p w:rsidR="0082283E" w:rsidRPr="00C96F6A" w:rsidRDefault="0082283E" w:rsidP="0082283E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82283E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82283E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82283E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82283E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DD60D2" w:rsidP="0082283E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0,</w:t>
            </w:r>
            <w:r w:rsidR="00535141" w:rsidRPr="00C96F6A">
              <w:rPr>
                <w:sz w:val="28"/>
                <w:szCs w:val="28"/>
              </w:rPr>
              <w:t>875</w:t>
            </w:r>
          </w:p>
          <w:p w:rsidR="0082283E" w:rsidRPr="00C96F6A" w:rsidRDefault="0082283E" w:rsidP="0082283E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DD60D2" w:rsidP="0082283E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3,5</w:t>
            </w:r>
            <w:r w:rsidR="00C96F6A" w:rsidRPr="00C96F6A">
              <w:rPr>
                <w:sz w:val="28"/>
                <w:szCs w:val="28"/>
              </w:rPr>
              <w:t>63</w:t>
            </w:r>
          </w:p>
          <w:p w:rsidR="0082283E" w:rsidRPr="00C96F6A" w:rsidRDefault="0082283E" w:rsidP="00822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6E1E13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-</w:t>
            </w: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1,</w:t>
            </w:r>
            <w:r w:rsidR="00C96F6A" w:rsidRPr="00C96F6A">
              <w:rPr>
                <w:sz w:val="28"/>
                <w:szCs w:val="28"/>
              </w:rPr>
              <w:t>396</w:t>
            </w: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C96F6A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0,350</w:t>
            </w: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C96F6A" w:rsidP="00535141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0,945</w:t>
            </w:r>
          </w:p>
        </w:tc>
        <w:tc>
          <w:tcPr>
            <w:tcW w:w="1243" w:type="dxa"/>
          </w:tcPr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6E1E13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-</w:t>
            </w: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535141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0,</w:t>
            </w:r>
            <w:r w:rsidR="00C96F6A" w:rsidRPr="00C96F6A">
              <w:rPr>
                <w:sz w:val="28"/>
                <w:szCs w:val="28"/>
              </w:rPr>
              <w:t>341</w:t>
            </w: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C96F6A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0,175</w:t>
            </w: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DD60D2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1,</w:t>
            </w:r>
            <w:r w:rsidR="00C96F6A" w:rsidRPr="00C96F6A">
              <w:rPr>
                <w:sz w:val="28"/>
                <w:szCs w:val="28"/>
              </w:rPr>
              <w:t>175</w:t>
            </w: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6E1E13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-</w:t>
            </w: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C96F6A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0,350</w:t>
            </w:r>
          </w:p>
          <w:p w:rsidR="0082283E" w:rsidRPr="00C96F6A" w:rsidRDefault="0082283E" w:rsidP="00D04F6C">
            <w:pPr>
              <w:jc w:val="center"/>
              <w:rPr>
                <w:sz w:val="28"/>
                <w:szCs w:val="28"/>
              </w:rPr>
            </w:pPr>
          </w:p>
          <w:p w:rsidR="0082283E" w:rsidRPr="00C96F6A" w:rsidRDefault="00DD60D2" w:rsidP="00C96F6A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1,</w:t>
            </w:r>
            <w:r w:rsidR="00C96F6A" w:rsidRPr="00C96F6A">
              <w:rPr>
                <w:sz w:val="28"/>
                <w:szCs w:val="28"/>
              </w:rPr>
              <w:t>443</w:t>
            </w:r>
          </w:p>
        </w:tc>
      </w:tr>
      <w:tr w:rsidR="00193056" w:rsidRPr="00C96F6A" w:rsidTr="00193056">
        <w:tc>
          <w:tcPr>
            <w:tcW w:w="3270" w:type="dxa"/>
          </w:tcPr>
          <w:p w:rsidR="00193056" w:rsidRPr="00C96F6A" w:rsidRDefault="00193056" w:rsidP="00D04F6C">
            <w:pPr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lastRenderedPageBreak/>
              <w:t xml:space="preserve">2. Забезпечення громадської підтримки  реформування розвитку житлово-комунального господарства </w:t>
            </w:r>
          </w:p>
        </w:tc>
        <w:tc>
          <w:tcPr>
            <w:tcW w:w="4038" w:type="dxa"/>
          </w:tcPr>
          <w:p w:rsidR="00193056" w:rsidRPr="00C96F6A" w:rsidRDefault="00193056" w:rsidP="00DD60D2">
            <w:pPr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організація, проведення   презентацій та підготовка інформаційного бюлетеня  з метою розповсюдження позитивного досвіду реформування</w:t>
            </w:r>
            <w:r w:rsidR="00DD60D2" w:rsidRPr="00C96F6A">
              <w:rPr>
                <w:sz w:val="28"/>
                <w:szCs w:val="28"/>
              </w:rPr>
              <w:t xml:space="preserve"> галузі</w:t>
            </w:r>
            <w:r w:rsidRPr="00C96F6A">
              <w:rPr>
                <w:sz w:val="28"/>
                <w:szCs w:val="28"/>
              </w:rPr>
              <w:t>;</w:t>
            </w:r>
          </w:p>
        </w:tc>
        <w:tc>
          <w:tcPr>
            <w:tcW w:w="1759" w:type="dxa"/>
            <w:vAlign w:val="center"/>
          </w:tcPr>
          <w:p w:rsidR="00193056" w:rsidRPr="00C96F6A" w:rsidRDefault="00DD60D2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vAlign w:val="center"/>
          </w:tcPr>
          <w:p w:rsidR="00193056" w:rsidRPr="00C96F6A" w:rsidRDefault="00DD60D2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-</w:t>
            </w:r>
          </w:p>
        </w:tc>
        <w:tc>
          <w:tcPr>
            <w:tcW w:w="1243" w:type="dxa"/>
            <w:vAlign w:val="center"/>
          </w:tcPr>
          <w:p w:rsidR="00193056" w:rsidRPr="00C96F6A" w:rsidRDefault="00DD60D2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-</w:t>
            </w:r>
          </w:p>
        </w:tc>
        <w:tc>
          <w:tcPr>
            <w:tcW w:w="1258" w:type="dxa"/>
            <w:vAlign w:val="center"/>
          </w:tcPr>
          <w:p w:rsidR="00193056" w:rsidRPr="00C96F6A" w:rsidRDefault="00DD60D2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-</w:t>
            </w:r>
          </w:p>
        </w:tc>
      </w:tr>
      <w:tr w:rsidR="00193056" w:rsidRPr="00C96F6A" w:rsidTr="00193056">
        <w:tc>
          <w:tcPr>
            <w:tcW w:w="3270" w:type="dxa"/>
          </w:tcPr>
          <w:p w:rsidR="00193056" w:rsidRPr="00C96F6A" w:rsidRDefault="00193056" w:rsidP="00535141">
            <w:pPr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 xml:space="preserve">3.Впровадження системи ефективного управління </w:t>
            </w:r>
            <w:r w:rsidR="00535141" w:rsidRPr="00C96F6A">
              <w:rPr>
                <w:sz w:val="28"/>
                <w:szCs w:val="28"/>
              </w:rPr>
              <w:t xml:space="preserve">галузі </w:t>
            </w:r>
            <w:r w:rsidRPr="00C96F6A">
              <w:rPr>
                <w:sz w:val="28"/>
                <w:szCs w:val="28"/>
              </w:rPr>
              <w:t>жи</w:t>
            </w:r>
            <w:r w:rsidR="00535141" w:rsidRPr="00C96F6A">
              <w:rPr>
                <w:sz w:val="28"/>
                <w:szCs w:val="28"/>
              </w:rPr>
              <w:t>тлово-комунального господарства</w:t>
            </w:r>
          </w:p>
        </w:tc>
        <w:tc>
          <w:tcPr>
            <w:tcW w:w="4038" w:type="dxa"/>
          </w:tcPr>
          <w:p w:rsidR="00193056" w:rsidRPr="00C96F6A" w:rsidRDefault="00193056" w:rsidP="00535141">
            <w:pPr>
              <w:jc w:val="both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навчання та підвищення кваліфікації посадових осіб місцевого самоврядування та працівників підприємств з питань, пов’язаних з реформуванням і розвитком житлово-комунального господарства</w:t>
            </w:r>
          </w:p>
        </w:tc>
        <w:tc>
          <w:tcPr>
            <w:tcW w:w="1759" w:type="dxa"/>
          </w:tcPr>
          <w:p w:rsidR="00193056" w:rsidRPr="00C96F6A" w:rsidRDefault="00535141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0,025</w:t>
            </w: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535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193056" w:rsidRPr="00C96F6A" w:rsidRDefault="00535141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0,0</w:t>
            </w:r>
            <w:r w:rsidR="00067FB6" w:rsidRPr="00C96F6A">
              <w:rPr>
                <w:sz w:val="28"/>
                <w:szCs w:val="28"/>
              </w:rPr>
              <w:t>0</w:t>
            </w:r>
            <w:r w:rsidRPr="00C96F6A">
              <w:rPr>
                <w:sz w:val="28"/>
                <w:szCs w:val="28"/>
              </w:rPr>
              <w:t>9</w:t>
            </w: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193056" w:rsidRPr="00C96F6A" w:rsidRDefault="00535141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0,0</w:t>
            </w:r>
            <w:r w:rsidR="00067FB6" w:rsidRPr="00C96F6A">
              <w:rPr>
                <w:sz w:val="28"/>
                <w:szCs w:val="28"/>
              </w:rPr>
              <w:t>0</w:t>
            </w:r>
            <w:r w:rsidRPr="00C96F6A">
              <w:rPr>
                <w:sz w:val="28"/>
                <w:szCs w:val="28"/>
              </w:rPr>
              <w:t>9</w:t>
            </w: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193056" w:rsidRPr="00C96F6A" w:rsidRDefault="00535141" w:rsidP="00D04F6C">
            <w:pPr>
              <w:jc w:val="center"/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>0,0</w:t>
            </w:r>
            <w:r w:rsidR="00067FB6" w:rsidRPr="00C96F6A">
              <w:rPr>
                <w:sz w:val="28"/>
                <w:szCs w:val="28"/>
              </w:rPr>
              <w:t>0</w:t>
            </w:r>
            <w:r w:rsidRPr="00C96F6A">
              <w:rPr>
                <w:sz w:val="28"/>
                <w:szCs w:val="28"/>
              </w:rPr>
              <w:t>7</w:t>
            </w: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  <w:p w:rsidR="00193056" w:rsidRPr="00C96F6A" w:rsidRDefault="00193056" w:rsidP="00D04F6C">
            <w:pPr>
              <w:jc w:val="center"/>
              <w:rPr>
                <w:sz w:val="28"/>
                <w:szCs w:val="28"/>
              </w:rPr>
            </w:pPr>
          </w:p>
        </w:tc>
      </w:tr>
      <w:tr w:rsidR="00193056" w:rsidRPr="00C96F6A" w:rsidTr="00193056">
        <w:tc>
          <w:tcPr>
            <w:tcW w:w="3270" w:type="dxa"/>
          </w:tcPr>
          <w:p w:rsidR="00193056" w:rsidRPr="00C96F6A" w:rsidRDefault="00193056" w:rsidP="00D04F6C">
            <w:pPr>
              <w:rPr>
                <w:sz w:val="28"/>
                <w:szCs w:val="28"/>
              </w:rPr>
            </w:pPr>
            <w:r w:rsidRPr="00C96F6A">
              <w:rPr>
                <w:sz w:val="28"/>
                <w:szCs w:val="28"/>
              </w:rPr>
              <w:t xml:space="preserve">Разом: </w:t>
            </w:r>
          </w:p>
        </w:tc>
        <w:tc>
          <w:tcPr>
            <w:tcW w:w="4038" w:type="dxa"/>
          </w:tcPr>
          <w:p w:rsidR="00193056" w:rsidRPr="00C96F6A" w:rsidRDefault="00193056" w:rsidP="00D04F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193056" w:rsidRPr="00C96F6A" w:rsidRDefault="00535141" w:rsidP="00D04F6C">
            <w:pPr>
              <w:jc w:val="center"/>
              <w:rPr>
                <w:sz w:val="28"/>
                <w:szCs w:val="28"/>
                <w:lang w:val="ru-RU"/>
              </w:rPr>
            </w:pPr>
            <w:r w:rsidRPr="00C96F6A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1272" w:type="dxa"/>
          </w:tcPr>
          <w:p w:rsidR="00193056" w:rsidRPr="00C96F6A" w:rsidRDefault="00067FB6" w:rsidP="00C96F6A">
            <w:pPr>
              <w:jc w:val="center"/>
              <w:rPr>
                <w:sz w:val="28"/>
                <w:szCs w:val="28"/>
                <w:lang w:val="ru-RU"/>
              </w:rPr>
            </w:pPr>
            <w:r w:rsidRPr="00C96F6A">
              <w:rPr>
                <w:sz w:val="28"/>
                <w:szCs w:val="28"/>
                <w:lang w:val="ru-RU"/>
              </w:rPr>
              <w:t>2,</w:t>
            </w:r>
            <w:r w:rsidR="00C96F6A" w:rsidRPr="00C96F6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43" w:type="dxa"/>
          </w:tcPr>
          <w:p w:rsidR="00193056" w:rsidRPr="00C96F6A" w:rsidRDefault="00535141" w:rsidP="00067FB6">
            <w:pPr>
              <w:jc w:val="center"/>
              <w:rPr>
                <w:sz w:val="28"/>
                <w:szCs w:val="28"/>
                <w:lang w:val="ru-RU"/>
              </w:rPr>
            </w:pPr>
            <w:r w:rsidRPr="00C96F6A">
              <w:rPr>
                <w:sz w:val="28"/>
                <w:szCs w:val="28"/>
                <w:lang w:val="ru-RU"/>
              </w:rPr>
              <w:t>1,7</w:t>
            </w:r>
          </w:p>
        </w:tc>
        <w:tc>
          <w:tcPr>
            <w:tcW w:w="1258" w:type="dxa"/>
          </w:tcPr>
          <w:p w:rsidR="00193056" w:rsidRPr="00C96F6A" w:rsidRDefault="00535141" w:rsidP="00535141">
            <w:pPr>
              <w:jc w:val="center"/>
              <w:rPr>
                <w:sz w:val="28"/>
                <w:szCs w:val="28"/>
                <w:lang w:val="ru-RU"/>
              </w:rPr>
            </w:pPr>
            <w:r w:rsidRPr="00C96F6A">
              <w:rPr>
                <w:sz w:val="28"/>
                <w:szCs w:val="28"/>
                <w:lang w:val="ru-RU"/>
              </w:rPr>
              <w:t>1,8</w:t>
            </w:r>
          </w:p>
        </w:tc>
      </w:tr>
    </w:tbl>
    <w:p w:rsidR="00193056" w:rsidRPr="00C96F6A" w:rsidRDefault="00193056" w:rsidP="00193056">
      <w:pPr>
        <w:jc w:val="both"/>
        <w:rPr>
          <w:b/>
          <w:color w:val="000000"/>
          <w:sz w:val="28"/>
          <w:szCs w:val="28"/>
        </w:rPr>
      </w:pPr>
    </w:p>
    <w:p w:rsidR="00193056" w:rsidRPr="00C96F6A" w:rsidRDefault="00193056" w:rsidP="00193056">
      <w:pPr>
        <w:jc w:val="both"/>
        <w:rPr>
          <w:b/>
          <w:color w:val="000000"/>
          <w:sz w:val="28"/>
          <w:szCs w:val="28"/>
          <w:lang w:val="ru-RU"/>
        </w:rPr>
      </w:pPr>
    </w:p>
    <w:p w:rsidR="00193056" w:rsidRPr="00C96F6A" w:rsidRDefault="00193056" w:rsidP="00193056">
      <w:pPr>
        <w:jc w:val="both"/>
        <w:rPr>
          <w:b/>
          <w:color w:val="000000"/>
          <w:sz w:val="28"/>
          <w:szCs w:val="28"/>
          <w:lang w:val="ru-RU"/>
        </w:rPr>
      </w:pPr>
    </w:p>
    <w:p w:rsidR="00193056" w:rsidRPr="00C96F6A" w:rsidRDefault="00193056" w:rsidP="00193056">
      <w:pPr>
        <w:jc w:val="both"/>
        <w:rPr>
          <w:b/>
          <w:color w:val="000000"/>
          <w:sz w:val="28"/>
          <w:szCs w:val="28"/>
          <w:lang w:val="ru-RU"/>
        </w:rPr>
      </w:pPr>
    </w:p>
    <w:p w:rsidR="00193056" w:rsidRPr="00C96F6A" w:rsidRDefault="00193056" w:rsidP="00193056">
      <w:pPr>
        <w:jc w:val="both"/>
        <w:rPr>
          <w:b/>
          <w:color w:val="000000"/>
          <w:sz w:val="28"/>
          <w:szCs w:val="28"/>
          <w:lang w:val="ru-RU"/>
        </w:rPr>
      </w:pPr>
      <w:r w:rsidRPr="00C96F6A">
        <w:rPr>
          <w:b/>
          <w:color w:val="000000"/>
          <w:sz w:val="28"/>
          <w:szCs w:val="28"/>
        </w:rPr>
        <w:t xml:space="preserve">Секретар </w:t>
      </w:r>
      <w:r w:rsidR="00C96F6A" w:rsidRPr="00C96F6A">
        <w:rPr>
          <w:b/>
          <w:color w:val="000000"/>
          <w:sz w:val="28"/>
          <w:szCs w:val="28"/>
        </w:rPr>
        <w:t xml:space="preserve">сільської </w:t>
      </w:r>
      <w:r w:rsidRPr="00C96F6A">
        <w:rPr>
          <w:b/>
          <w:color w:val="000000"/>
          <w:sz w:val="28"/>
          <w:szCs w:val="28"/>
        </w:rPr>
        <w:t xml:space="preserve">ради                                                                                                           </w:t>
      </w:r>
      <w:r w:rsidR="00C96F6A" w:rsidRPr="00C96F6A">
        <w:rPr>
          <w:b/>
          <w:color w:val="000000"/>
          <w:sz w:val="28"/>
          <w:szCs w:val="28"/>
        </w:rPr>
        <w:t>Г. КОЛОМІЄЦЬ</w:t>
      </w:r>
    </w:p>
    <w:p w:rsidR="00193056" w:rsidRPr="00C96F6A" w:rsidRDefault="00193056" w:rsidP="00193056">
      <w:pPr>
        <w:jc w:val="both"/>
        <w:rPr>
          <w:b/>
          <w:color w:val="000000"/>
          <w:sz w:val="28"/>
          <w:szCs w:val="28"/>
          <w:lang w:val="ru-RU"/>
        </w:rPr>
      </w:pPr>
    </w:p>
    <w:p w:rsidR="004E2F39" w:rsidRPr="00193056" w:rsidRDefault="00D1146C">
      <w:pPr>
        <w:rPr>
          <w:lang w:val="ru-RU"/>
        </w:rPr>
      </w:pPr>
    </w:p>
    <w:sectPr w:rsidR="004E2F39" w:rsidRPr="00193056" w:rsidSect="0019305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056"/>
    <w:rsid w:val="00067FB6"/>
    <w:rsid w:val="0010408A"/>
    <w:rsid w:val="00193056"/>
    <w:rsid w:val="003E5829"/>
    <w:rsid w:val="00535141"/>
    <w:rsid w:val="006E1E13"/>
    <w:rsid w:val="0082283E"/>
    <w:rsid w:val="008330E9"/>
    <w:rsid w:val="00C96F6A"/>
    <w:rsid w:val="00D1146C"/>
    <w:rsid w:val="00DD60D2"/>
    <w:rsid w:val="00D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2017-11-07T19:59:00Z</dcterms:created>
  <dcterms:modified xsi:type="dcterms:W3CDTF">2017-11-07T19:59:00Z</dcterms:modified>
</cp:coreProperties>
</file>