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529" w:type="dxa"/>
        <w:tblInd w:w="-1168" w:type="dxa"/>
        <w:tblLook w:val="04A0"/>
      </w:tblPr>
      <w:tblGrid>
        <w:gridCol w:w="567"/>
        <w:gridCol w:w="897"/>
        <w:gridCol w:w="1508"/>
        <w:gridCol w:w="1313"/>
        <w:gridCol w:w="2372"/>
        <w:gridCol w:w="1042"/>
        <w:gridCol w:w="1476"/>
        <w:gridCol w:w="3200"/>
        <w:gridCol w:w="936"/>
        <w:gridCol w:w="3698"/>
        <w:gridCol w:w="2520"/>
      </w:tblGrid>
      <w:tr w:rsidR="00A33280" w:rsidRPr="00A33280" w:rsidTr="00A33280">
        <w:trPr>
          <w:trHeight w:val="255"/>
        </w:trPr>
        <w:tc>
          <w:tcPr>
            <w:tcW w:w="567"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w:t>
            </w:r>
          </w:p>
        </w:tc>
        <w:tc>
          <w:tcPr>
            <w:tcW w:w="897"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Баланс</w:t>
            </w:r>
          </w:p>
        </w:tc>
        <w:tc>
          <w:tcPr>
            <w:tcW w:w="1508"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Населений пункт</w:t>
            </w:r>
          </w:p>
        </w:tc>
        <w:tc>
          <w:tcPr>
            <w:tcW w:w="1313"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Код отримувача (ЄДРПОУ)</w:t>
            </w:r>
          </w:p>
        </w:tc>
        <w:tc>
          <w:tcPr>
            <w:tcW w:w="2372"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Банк отримувача (ГУДКСУ)</w:t>
            </w:r>
          </w:p>
        </w:tc>
        <w:tc>
          <w:tcPr>
            <w:tcW w:w="1042"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Код банку (МФО ГУДКСУ)</w:t>
            </w:r>
          </w:p>
        </w:tc>
        <w:tc>
          <w:tcPr>
            <w:tcW w:w="1476"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Номер рахунку</w:t>
            </w:r>
          </w:p>
        </w:tc>
        <w:tc>
          <w:tcPr>
            <w:tcW w:w="3200"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Отримувач</w:t>
            </w:r>
          </w:p>
        </w:tc>
        <w:tc>
          <w:tcPr>
            <w:tcW w:w="936"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ККД</w:t>
            </w:r>
          </w:p>
        </w:tc>
        <w:tc>
          <w:tcPr>
            <w:tcW w:w="3698" w:type="dxa"/>
            <w:tcBorders>
              <w:top w:val="nil"/>
              <w:left w:val="nil"/>
              <w:bottom w:val="nil"/>
              <w:right w:val="nil"/>
            </w:tcBorders>
            <w:shd w:val="clear" w:color="FFFFFF" w:fill="C0C0C0"/>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Найменування ККД</w:t>
            </w:r>
          </w:p>
        </w:tc>
        <w:tc>
          <w:tcPr>
            <w:tcW w:w="2520" w:type="dxa"/>
            <w:tcBorders>
              <w:top w:val="nil"/>
              <w:left w:val="nil"/>
              <w:bottom w:val="nil"/>
              <w:right w:val="nil"/>
            </w:tcBorders>
            <w:shd w:val="clear" w:color="FFFFFF" w:fill="C0C0C0"/>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Наявність відомчої ознаки</w:t>
            </w:r>
          </w:p>
        </w:tc>
      </w:tr>
      <w:tr w:rsidR="00A33280" w:rsidRPr="00A33280" w:rsidTr="00A33280">
        <w:trPr>
          <w:trHeight w:val="792"/>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31118001700479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ел.Север./22012600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22012600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eastAsia="ru-RU"/>
              </w:rPr>
              <w:t>Адміністративний 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державну реєстрацію речових прав на нерухоме майно та їх обтяжень</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33115325700479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ел.Север./18050500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18050500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Єдиний податок з сільськогосподарських товаровиробників,  у яких частка сільськогосподарського товаровиробництва за попередній податковий (звітний) </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ік дорівнює або перевищує 75 відсотків</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33111329700479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ел.Север./19050200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19050200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Інші збори за забруднення навколишнього </w:t>
            </w:r>
            <w:proofErr w:type="gramStart"/>
            <w:r w:rsidRPr="00A33280">
              <w:rPr>
                <w:rFonts w:ascii="Times New Roman" w:eastAsia="Times New Roman" w:hAnsi="Times New Roman" w:cs="Times New Roman"/>
                <w:color w:val="000000"/>
                <w:sz w:val="18"/>
                <w:szCs w:val="18"/>
                <w:lang w:eastAsia="ru-RU"/>
              </w:rPr>
              <w:t>природного</w:t>
            </w:r>
            <w:proofErr w:type="gramEnd"/>
            <w:r w:rsidRPr="00A33280">
              <w:rPr>
                <w:rFonts w:ascii="Times New Roman" w:eastAsia="Times New Roman" w:hAnsi="Times New Roman" w:cs="Times New Roman"/>
                <w:color w:val="000000"/>
                <w:sz w:val="18"/>
                <w:szCs w:val="18"/>
                <w:lang w:eastAsia="ru-RU"/>
              </w:rPr>
              <w:t xml:space="preserve"> середовища до Фонду охорони навколишнього природного середовища</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33110331700479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ел.Север./24062100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24062100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Грошові стягнення за шкоду, заподіяну порушенням законодавства про охорону навколишнього </w:t>
            </w:r>
            <w:proofErr w:type="gramStart"/>
            <w:r w:rsidRPr="00A33280">
              <w:rPr>
                <w:rFonts w:ascii="Times New Roman" w:eastAsia="Times New Roman" w:hAnsi="Times New Roman" w:cs="Times New Roman"/>
                <w:color w:val="000000"/>
                <w:sz w:val="18"/>
                <w:szCs w:val="18"/>
                <w:lang w:eastAsia="ru-RU"/>
              </w:rPr>
              <w:t>природного</w:t>
            </w:r>
            <w:proofErr w:type="gramEnd"/>
            <w:r w:rsidRPr="00A33280">
              <w:rPr>
                <w:rFonts w:ascii="Times New Roman" w:eastAsia="Times New Roman" w:hAnsi="Times New Roman" w:cs="Times New Roman"/>
                <w:color w:val="000000"/>
                <w:sz w:val="18"/>
                <w:szCs w:val="18"/>
                <w:lang w:eastAsia="ru-RU"/>
              </w:rPr>
              <w:t xml:space="preserve"> середовища внаслідок господарської та іншої діяльності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33112340700479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що сплачується податковими агентами, із доходів платника податку у вигляді заробітної плати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33111341700479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11010500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на доходи фізичних осіб, що сплачується фізичними особами за результатами </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ічного декларування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33110342700479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ел.Север./11010400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11010400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що сплачується податковими агентами, із доходів платника податку інших ніж заробітна плата</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33118344700479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ел.Север./14021900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14021900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Пальне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33117345700479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11010900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Податок на доходи фізичних осіб від оподаткування пенсійних виплат або щомісячного довічного грошового утримання, що сплачується (перераховується) згідно з Податковим кодексом України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33116346700479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11010200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33115347700479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ел.Север./11010102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11010102</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що сплачується податковими агентами, із доходів платника податку у вигляді заробітної плати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33114348700479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ел.Север./11010202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11010202</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33113350700479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ел.Север./11010402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11010402</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w:t>
            </w:r>
            <w:proofErr w:type="gramStart"/>
            <w:r w:rsidRPr="00A33280">
              <w:rPr>
                <w:rFonts w:ascii="Times New Roman" w:eastAsia="Times New Roman" w:hAnsi="Times New Roman" w:cs="Times New Roman"/>
                <w:color w:val="000000"/>
                <w:sz w:val="18"/>
                <w:szCs w:val="18"/>
                <w:lang w:eastAsia="ru-RU"/>
              </w:rPr>
              <w:t>на доходи</w:t>
            </w:r>
            <w:proofErr w:type="gramEnd"/>
            <w:r w:rsidRPr="00A33280">
              <w:rPr>
                <w:rFonts w:ascii="Times New Roman" w:eastAsia="Times New Roman" w:hAnsi="Times New Roman" w:cs="Times New Roman"/>
                <w:color w:val="000000"/>
                <w:sz w:val="18"/>
                <w:szCs w:val="18"/>
                <w:lang w:eastAsia="ru-RU"/>
              </w:rPr>
              <w:t xml:space="preserve"> фізичних осіб, що сплачується податковими агентами, із доходів платника податку інших ніж заробітна плата</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33112351700479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ел.Север./11010502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11010502</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на доходи фізичних осіб, що сплачується фізичними особами за результатами </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ічного декларування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33117356700479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ел.Север./11010902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11010902</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Податок на доходи фізичних осіб від оподаткування пенсійних виплат або щомісячного довічного грошового утримання, що сплачується (перераховується) згідно з Податковим кодексом України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33112362700479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ел.Север./19010100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19010100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Надходження від викидів забруднюючих речовин в атмосферне повітря стаціонарними джерелами забруднення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33111363700479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ел.Север./19010200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19010200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Надходження від скидів забруднюючих речовин безпосередньо у водні об’єкти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33110364700479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ел.Север./19010300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19010300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31412365700479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ел.Север./14031900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14031900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Пальне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31414501700479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ел.Север./22010300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22010300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Адміністративний 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проведення державної реєстрації юридичних осіб,  фізичних осіб – підприємців та громадських формувань</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31413502700479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ел.Север./13010200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13010200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Рентна плата за спеціальне використання лісових ресурсів (крім  рентної плати за спеціальне використання лісових ресурсів </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 xml:space="preserve"> частині деревини, заготовленої в порядку рубок головного користування)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1192"/>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31414512700479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ел.Север./18010300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18010300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31413513700479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ел.Север./18010400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18010400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31412514700479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ел.Север./18040100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18040100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провадження торговельної діяльності (роздрібна торгівля), сплачений фізичними особами, що справлявся до 1 січня 2015 року</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31411515700479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ел.Север./18040200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18040200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провадження торговельної діяльності (роздрібна торгівля), сплачений юридичними особами, що справлявся до 1 січня 2015 року</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31418530700479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ел.Север./22012600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22012600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Адміністративний 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державну реєстрацію речових прав на нерухоме майно та їх обтяжень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31417531700479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ел.Север./14040000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14040000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Акцизний податок з реалізації суб’єктами господарювання роздрібної торгівлі підакцизних товарів</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31411537700479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ел.Север./22090100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22090100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Державне мито, що сплачується за місцем розгляду та оформлення документів, </w:t>
            </w:r>
            <w:proofErr w:type="gramStart"/>
            <w:r w:rsidRPr="00A33280">
              <w:rPr>
                <w:rFonts w:ascii="Times New Roman" w:eastAsia="Times New Roman" w:hAnsi="Times New Roman" w:cs="Times New Roman"/>
                <w:color w:val="000000"/>
                <w:sz w:val="18"/>
                <w:szCs w:val="18"/>
                <w:lang w:eastAsia="ru-RU"/>
              </w:rPr>
              <w:t>у</w:t>
            </w:r>
            <w:proofErr w:type="gramEnd"/>
            <w:r w:rsidRPr="00A33280">
              <w:rPr>
                <w:rFonts w:ascii="Times New Roman" w:eastAsia="Times New Roman" w:hAnsi="Times New Roman" w:cs="Times New Roman"/>
                <w:color w:val="000000"/>
                <w:sz w:val="18"/>
                <w:szCs w:val="18"/>
                <w:lang w:eastAsia="ru-RU"/>
              </w:rPr>
              <w:t xml:space="preserve"> тому числі за оформлення документів на спадщину і дарування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31410538700479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ел.Север./22090400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22090400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Державне мито, пов'язане з видачею та оформленням закордонних паспортів (посвідок) та паспортів громадян України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120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31419540700479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ел.Север./22012900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22012900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w:t>
            </w:r>
            <w:proofErr w:type="gramStart"/>
            <w:r w:rsidRPr="00A33280">
              <w:rPr>
                <w:rFonts w:ascii="Times New Roman" w:eastAsia="Times New Roman" w:hAnsi="Times New Roman" w:cs="Times New Roman"/>
                <w:color w:val="000000"/>
                <w:sz w:val="18"/>
                <w:szCs w:val="18"/>
                <w:lang w:eastAsia="ru-RU"/>
              </w:rPr>
              <w:t>п</w:t>
            </w:r>
            <w:proofErr w:type="gramEnd"/>
            <w:r w:rsidRPr="00A33280">
              <w:rPr>
                <w:rFonts w:ascii="Times New Roman" w:eastAsia="Times New Roman" w:hAnsi="Times New Roman" w:cs="Times New Roman"/>
                <w:color w:val="000000"/>
                <w:sz w:val="18"/>
                <w:szCs w:val="18"/>
                <w:lang w:eastAsia="ru-RU"/>
              </w:rPr>
              <w:t>ідприємців та громадських формувань, а також плата за надання інших платних послуг, пов’язаних з такою державною реєстрацією</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31417542700479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ел.Север./21081100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21081100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Адміністративні штрафи та інші санкції</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31415544700479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ел.Север./24060300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24060300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Інші надходження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31413557700479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ел.Север./41020100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41020100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Базова дотація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31410561700479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ел.Север./21081500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21081500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Адміністративні штрафи та штрафні санкції за порушення законодавства у сфері виробництва та обігу алкогольних напої</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 xml:space="preserve"> та тютюнових виробів</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1176"/>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31418563700479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ел.Север./41020601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41020601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Стабілізаційна дотація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31414567700479</w:t>
            </w:r>
          </w:p>
        </w:tc>
        <w:tc>
          <w:tcPr>
            <w:tcW w:w="3200" w:type="dxa"/>
            <w:tcBorders>
              <w:top w:val="nil"/>
              <w:left w:val="nil"/>
              <w:bottom w:val="nil"/>
              <w:right w:val="nil"/>
            </w:tcBorders>
            <w:shd w:val="clear" w:color="auto" w:fill="auto"/>
            <w:noWrap/>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eastAsia="ru-RU"/>
              </w:rPr>
              <w:t>УК у Кіров</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w:t>
            </w: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ел.Север./41020900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41020900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Інші додаткові дотації</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31418574700479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ел.Север./31010200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31010200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40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31416576700479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ел.Север./41036101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41036101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val="uk-UA" w:eastAsia="ru-RU"/>
              </w:rPr>
            </w:pPr>
            <w:r w:rsidRPr="00A33280">
              <w:rPr>
                <w:rFonts w:ascii="Times New Roman" w:eastAsia="Times New Roman" w:hAnsi="Times New Roman" w:cs="Times New Roman"/>
                <w:color w:val="000000"/>
                <w:sz w:val="18"/>
                <w:szCs w:val="18"/>
                <w:lang w:val="uk-UA" w:eastAsia="ru-RU"/>
              </w:rPr>
              <w:t xml:space="preserve">"Субвенція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5 - 8 пункту 1 статті 10, а також для осіб з інвалідністю </w:t>
            </w:r>
            <w:r w:rsidRPr="00A33280">
              <w:rPr>
                <w:rFonts w:ascii="Times New Roman" w:eastAsia="Times New Roman" w:hAnsi="Times New Roman" w:cs="Times New Roman"/>
                <w:color w:val="000000"/>
                <w:sz w:val="18"/>
                <w:szCs w:val="18"/>
                <w:lang w:eastAsia="ru-RU"/>
              </w:rPr>
              <w:t>I</w:t>
            </w:r>
            <w:r w:rsidRPr="00A33280">
              <w:rPr>
                <w:rFonts w:ascii="Times New Roman" w:eastAsia="Times New Roman" w:hAnsi="Times New Roman" w:cs="Times New Roman"/>
                <w:color w:val="000000"/>
                <w:sz w:val="18"/>
                <w:szCs w:val="18"/>
                <w:lang w:val="uk-UA" w:eastAsia="ru-RU"/>
              </w:rPr>
              <w:t xml:space="preserve"> - </w:t>
            </w:r>
            <w:r w:rsidRPr="00A33280">
              <w:rPr>
                <w:rFonts w:ascii="Times New Roman" w:eastAsia="Times New Roman" w:hAnsi="Times New Roman" w:cs="Times New Roman"/>
                <w:color w:val="000000"/>
                <w:sz w:val="18"/>
                <w:szCs w:val="18"/>
                <w:lang w:eastAsia="ru-RU"/>
              </w:rPr>
              <w:t>II</w:t>
            </w:r>
            <w:r w:rsidRPr="00A33280">
              <w:rPr>
                <w:rFonts w:ascii="Times New Roman" w:eastAsia="Times New Roman" w:hAnsi="Times New Roman" w:cs="Times New Roman"/>
                <w:color w:val="000000"/>
                <w:sz w:val="18"/>
                <w:szCs w:val="18"/>
                <w:lang w:val="uk-UA" w:eastAsia="ru-RU"/>
              </w:rPr>
              <w:t xml:space="preserve">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w:t>
            </w:r>
            <w:r w:rsidRPr="00A33280">
              <w:rPr>
                <w:rFonts w:ascii="Times New Roman" w:eastAsia="Times New Roman" w:hAnsi="Times New Roman" w:cs="Times New Roman"/>
                <w:color w:val="000000"/>
                <w:sz w:val="18"/>
                <w:szCs w:val="18"/>
                <w:lang w:val="uk-UA" w:eastAsia="ru-RU"/>
              </w:rPr>
              <w:lastRenderedPageBreak/>
              <w:t>поліпшення житлових умов» (бюджети: районів та міст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lastRenderedPageBreak/>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31411612700479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31416617700479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31417650700479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ел.Север./41033201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41033201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Субвенція з державного бюджету місцевим бюджетам на формування інфраструктури об’єднаних територіальних громад»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31412666700479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ел.Север./41033901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41033901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Освітня субвенція з державного бюджету місцевим бюджетам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обласного значення,об'єднаних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31410668700479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ел.Север./41034201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41034201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Медична субвенція з державного бюджету місцевим бюджетам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31413676700479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ел.Север./41020201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41020201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здоров’я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республіканського (в АРК) та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31413698700479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ел.Север./18050300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18050300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Єдиний податок з юридичний </w:t>
            </w:r>
            <w:proofErr w:type="gramStart"/>
            <w:r w:rsidRPr="00A33280">
              <w:rPr>
                <w:rFonts w:ascii="Times New Roman" w:eastAsia="Times New Roman" w:hAnsi="Times New Roman" w:cs="Times New Roman"/>
                <w:color w:val="000000"/>
                <w:sz w:val="18"/>
                <w:szCs w:val="18"/>
                <w:lang w:eastAsia="ru-RU"/>
              </w:rPr>
              <w:t>осіб</w:t>
            </w:r>
            <w:proofErr w:type="gramEnd"/>
            <w:r w:rsidRPr="00A33280">
              <w:rPr>
                <w:rFonts w:ascii="Times New Roman" w:eastAsia="Times New Roman" w:hAnsi="Times New Roman" w:cs="Times New Roman"/>
                <w:color w:val="000000"/>
                <w:sz w:val="18"/>
                <w:szCs w:val="18"/>
                <w:lang w:eastAsia="ru-RU"/>
              </w:rPr>
              <w:t>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31412699700479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ел.Север./18050400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18050400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Єдиний податок з фізичних </w:t>
            </w:r>
            <w:proofErr w:type="gramStart"/>
            <w:r w:rsidRPr="00A33280">
              <w:rPr>
                <w:rFonts w:ascii="Times New Roman" w:eastAsia="Times New Roman" w:hAnsi="Times New Roman" w:cs="Times New Roman"/>
                <w:color w:val="000000"/>
                <w:sz w:val="18"/>
                <w:szCs w:val="18"/>
                <w:lang w:eastAsia="ru-RU"/>
              </w:rPr>
              <w:t>осіб</w:t>
            </w:r>
            <w:proofErr w:type="gramEnd"/>
            <w:r w:rsidRPr="00A33280">
              <w:rPr>
                <w:rFonts w:ascii="Times New Roman" w:eastAsia="Times New Roman" w:hAnsi="Times New Roman" w:cs="Times New Roman"/>
                <w:color w:val="000000"/>
                <w:sz w:val="18"/>
                <w:szCs w:val="18"/>
                <w:lang w:eastAsia="ru-RU"/>
              </w:rPr>
              <w:t>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31419700700479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ел.Север./22090200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22090200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Державне мито, не віднесене до інших категорій </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31415715700479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ел.Север./18011000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18011000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Транспортний податок з фізичних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31414716700479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ел.Север./18011100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18011100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Транспортний податок з юридичних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31410721700479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ел.Север./41033904</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41033904</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Освітня субвенція з </w:t>
            </w:r>
            <w:proofErr w:type="gramStart"/>
            <w:r w:rsidRPr="00A33280">
              <w:rPr>
                <w:rFonts w:ascii="Times New Roman" w:eastAsia="Times New Roman" w:hAnsi="Times New Roman" w:cs="Times New Roman"/>
                <w:color w:val="000000"/>
                <w:sz w:val="18"/>
                <w:szCs w:val="18"/>
                <w:lang w:eastAsia="ru-RU"/>
              </w:rPr>
              <w:t>державного</w:t>
            </w:r>
            <w:proofErr w:type="gramEnd"/>
            <w:r w:rsidRPr="00A33280">
              <w:rPr>
                <w:rFonts w:ascii="Times New Roman" w:eastAsia="Times New Roman" w:hAnsi="Times New Roman" w:cs="Times New Roman"/>
                <w:color w:val="000000"/>
                <w:sz w:val="18"/>
                <w:szCs w:val="18"/>
                <w:lang w:eastAsia="ru-RU"/>
              </w:rPr>
              <w:t xml:space="preserve"> бюджету місцевим бюджетам (кошти отримані з бюджетів: обласного, районного, міста обласного значення, об’єднаної територіальної громади)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31413739700479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ел.Север./41035401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41035401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Субвенція з державного бюджету місцевим бюджетам на надання державної </w:t>
            </w:r>
            <w:proofErr w:type="gramStart"/>
            <w:r w:rsidRPr="00A33280">
              <w:rPr>
                <w:rFonts w:ascii="Times New Roman" w:eastAsia="Times New Roman" w:hAnsi="Times New Roman" w:cs="Times New Roman"/>
                <w:color w:val="000000"/>
                <w:sz w:val="18"/>
                <w:szCs w:val="18"/>
                <w:lang w:eastAsia="ru-RU"/>
              </w:rPr>
              <w:t>п</w:t>
            </w:r>
            <w:proofErr w:type="gramEnd"/>
            <w:r w:rsidRPr="00A33280">
              <w:rPr>
                <w:rFonts w:ascii="Times New Roman" w:eastAsia="Times New Roman" w:hAnsi="Times New Roman" w:cs="Times New Roman"/>
                <w:color w:val="000000"/>
                <w:sz w:val="18"/>
                <w:szCs w:val="18"/>
                <w:lang w:eastAsia="ru-RU"/>
              </w:rPr>
              <w:t>ідтримки особам з особливими освітніми потребами (бюджети: районів та міст республіканського (в АРК) та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31511921700479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ел.Север./24170000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24170000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Надходження коштів пайової участі у розвитку інфраструктури населеного пункту</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31515927700479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ел.Север./41035001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41035001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Інші субвенції (бюджети: районів та мі</w:t>
            </w:r>
            <w:proofErr w:type="gramStart"/>
            <w:r w:rsidRPr="00A33280">
              <w:rPr>
                <w:rFonts w:ascii="Times New Roman" w:eastAsia="Times New Roman" w:hAnsi="Times New Roman" w:cs="Times New Roman"/>
                <w:color w:val="000000"/>
                <w:sz w:val="18"/>
                <w:szCs w:val="18"/>
                <w:lang w:eastAsia="ru-RU"/>
              </w:rPr>
              <w:t>ст</w:t>
            </w:r>
            <w:proofErr w:type="gramEnd"/>
            <w:r w:rsidRPr="00A33280">
              <w:rPr>
                <w:rFonts w:ascii="Times New Roman" w:eastAsia="Times New Roman" w:hAnsi="Times New Roman" w:cs="Times New Roman"/>
                <w:color w:val="000000"/>
                <w:sz w:val="18"/>
                <w:szCs w:val="18"/>
                <w:lang w:eastAsia="ru-RU"/>
              </w:rPr>
              <w:t xml:space="preserve"> республіканського (в АРК) та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31513930700479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ел.Север./41035200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41035200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Субвенція за рахунок залишку коштів освітньої субвенції з </w:t>
            </w:r>
            <w:proofErr w:type="gramStart"/>
            <w:r w:rsidRPr="00A33280">
              <w:rPr>
                <w:rFonts w:ascii="Times New Roman" w:eastAsia="Times New Roman" w:hAnsi="Times New Roman" w:cs="Times New Roman"/>
                <w:color w:val="000000"/>
                <w:sz w:val="18"/>
                <w:szCs w:val="18"/>
                <w:lang w:eastAsia="ru-RU"/>
              </w:rPr>
              <w:t>державного</w:t>
            </w:r>
            <w:proofErr w:type="gramEnd"/>
            <w:r w:rsidRPr="00A33280">
              <w:rPr>
                <w:rFonts w:ascii="Times New Roman" w:eastAsia="Times New Roman" w:hAnsi="Times New Roman" w:cs="Times New Roman"/>
                <w:color w:val="000000"/>
                <w:sz w:val="18"/>
                <w:szCs w:val="18"/>
                <w:lang w:eastAsia="ru-RU"/>
              </w:rPr>
              <w:t xml:space="preserve"> бюджету місцевим бюджетам, що утворився на початок бюджетного періоду</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31512931700479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ел.Север./50110000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50110000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proofErr w:type="gramStart"/>
            <w:r w:rsidRPr="00A33280">
              <w:rPr>
                <w:rFonts w:ascii="Times New Roman" w:eastAsia="Times New Roman" w:hAnsi="Times New Roman" w:cs="Times New Roman"/>
                <w:color w:val="000000"/>
                <w:sz w:val="18"/>
                <w:szCs w:val="18"/>
                <w:lang w:eastAsia="ru-RU"/>
              </w:rPr>
              <w:t>Ц</w:t>
            </w:r>
            <w:proofErr w:type="gramEnd"/>
            <w:r w:rsidRPr="00A33280">
              <w:rPr>
                <w:rFonts w:ascii="Times New Roman" w:eastAsia="Times New Roman" w:hAnsi="Times New Roman" w:cs="Times New Roman"/>
                <w:color w:val="000000"/>
                <w:sz w:val="18"/>
                <w:szCs w:val="18"/>
                <w:lang w:eastAsia="ru-RU"/>
              </w:rPr>
              <w:t>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31514940700479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ел.Север./41033201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41033201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Субвенція з </w:t>
            </w:r>
            <w:proofErr w:type="gramStart"/>
            <w:r w:rsidRPr="00A33280">
              <w:rPr>
                <w:rFonts w:ascii="Times New Roman" w:eastAsia="Times New Roman" w:hAnsi="Times New Roman" w:cs="Times New Roman"/>
                <w:color w:val="000000"/>
                <w:sz w:val="18"/>
                <w:szCs w:val="18"/>
                <w:lang w:eastAsia="ru-RU"/>
              </w:rPr>
              <w:t>державного</w:t>
            </w:r>
            <w:proofErr w:type="gramEnd"/>
            <w:r w:rsidRPr="00A33280">
              <w:rPr>
                <w:rFonts w:ascii="Times New Roman" w:eastAsia="Times New Roman" w:hAnsi="Times New Roman" w:cs="Times New Roman"/>
                <w:color w:val="000000"/>
                <w:sz w:val="18"/>
                <w:szCs w:val="18"/>
                <w:lang w:eastAsia="ru-RU"/>
              </w:rPr>
              <w:t xml:space="preserve"> бюджету місцевим бюджетам на формування інфраструктури об’єднаних територіальних громад» (бюджети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31513941700479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ел.Север./33010100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33010100</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31515950700479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ел.Север./41034501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41034501</w:t>
            </w:r>
          </w:p>
        </w:tc>
        <w:tc>
          <w:tcPr>
            <w:tcW w:w="3698" w:type="dxa"/>
            <w:tcBorders>
              <w:top w:val="nil"/>
              <w:left w:val="nil"/>
              <w:bottom w:val="nil"/>
              <w:right w:val="nil"/>
            </w:tcBorders>
            <w:shd w:val="clear" w:color="auto" w:fill="auto"/>
            <w:vAlign w:val="bottom"/>
            <w:hideMark/>
          </w:tcPr>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Default="00A33280"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Субвенція з державного бюджету місцевим бюджетам на здійснення заходів щодо </w:t>
            </w:r>
            <w:proofErr w:type="gramStart"/>
            <w:r w:rsidRPr="00A33280">
              <w:rPr>
                <w:rFonts w:ascii="Times New Roman" w:eastAsia="Times New Roman" w:hAnsi="Times New Roman" w:cs="Times New Roman"/>
                <w:color w:val="000000"/>
                <w:sz w:val="18"/>
                <w:szCs w:val="18"/>
                <w:lang w:eastAsia="ru-RU"/>
              </w:rPr>
              <w:t>соц</w:t>
            </w:r>
            <w:proofErr w:type="gramEnd"/>
            <w:r w:rsidRPr="00A33280">
              <w:rPr>
                <w:rFonts w:ascii="Times New Roman" w:eastAsia="Times New Roman" w:hAnsi="Times New Roman" w:cs="Times New Roman"/>
                <w:color w:val="000000"/>
                <w:sz w:val="18"/>
                <w:szCs w:val="18"/>
                <w:lang w:eastAsia="ru-RU"/>
              </w:rPr>
              <w:t>іально-економічного розвитку окремих територій(бюджети: районів та міст республіканського (в АРК) та обласного значення, об'єднаних територіальних громад)</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59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33215805700479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ел.Север./22130000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22130000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Орендна плата за водні об’єкти (їх частини), що надаються в користування на умовах оренди Радою міні</w:t>
            </w:r>
            <w:proofErr w:type="gramStart"/>
            <w:r w:rsidRPr="00A33280">
              <w:rPr>
                <w:rFonts w:ascii="Times New Roman" w:eastAsia="Times New Roman" w:hAnsi="Times New Roman" w:cs="Times New Roman"/>
                <w:color w:val="000000"/>
                <w:sz w:val="18"/>
                <w:szCs w:val="18"/>
                <w:lang w:eastAsia="ru-RU"/>
              </w:rPr>
              <w:t>стр</w:t>
            </w:r>
            <w:proofErr w:type="gramEnd"/>
            <w:r w:rsidRPr="00A33280">
              <w:rPr>
                <w:rFonts w:ascii="Times New Roman" w:eastAsia="Times New Roman" w:hAnsi="Times New Roman" w:cs="Times New Roman"/>
                <w:color w:val="000000"/>
                <w:sz w:val="18"/>
                <w:szCs w:val="18"/>
                <w:lang w:eastAsia="ru-RU"/>
              </w:rPr>
              <w:t>ів Автономної Республіки Крим, обласними, районними, Київською та Севастопольською міськими державними адміністраціями, місцевими радами (області, міста Києва)</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33214806700479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ел.Север./11020202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11020202</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на прибуток </w:t>
            </w:r>
            <w:proofErr w:type="gramStart"/>
            <w:r w:rsidRPr="00A33280">
              <w:rPr>
                <w:rFonts w:ascii="Times New Roman" w:eastAsia="Times New Roman" w:hAnsi="Times New Roman" w:cs="Times New Roman"/>
                <w:color w:val="000000"/>
                <w:sz w:val="18"/>
                <w:szCs w:val="18"/>
                <w:lang w:eastAsia="ru-RU"/>
              </w:rPr>
              <w:t>п</w:t>
            </w:r>
            <w:proofErr w:type="gramEnd"/>
            <w:r w:rsidRPr="00A33280">
              <w:rPr>
                <w:rFonts w:ascii="Times New Roman" w:eastAsia="Times New Roman" w:hAnsi="Times New Roman" w:cs="Times New Roman"/>
                <w:color w:val="000000"/>
                <w:sz w:val="18"/>
                <w:szCs w:val="18"/>
                <w:lang w:eastAsia="ru-RU"/>
              </w:rPr>
              <w:t>ідприємств та фінансових установ комунальної власності(об'єднаної територіальної громади, району у місті, міста районного значення, села, селища чи їх об'єднань)</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33210811700479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18010500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Земельний податок з юридичних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33219812700479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ел.Север./18010600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18010600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Орендна плата з юридичних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33218813700479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ел.Север./18010700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18010700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Земельний податок з фізичних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33216815700479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ел.Север./18010900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18010900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Орендна плата з фізичних </w:t>
            </w:r>
            <w:proofErr w:type="gramStart"/>
            <w:r w:rsidRPr="00A33280">
              <w:rPr>
                <w:rFonts w:ascii="Times New Roman" w:eastAsia="Times New Roman" w:hAnsi="Times New Roman" w:cs="Times New Roman"/>
                <w:color w:val="000000"/>
                <w:sz w:val="18"/>
                <w:szCs w:val="18"/>
                <w:lang w:eastAsia="ru-RU"/>
              </w:rPr>
              <w:t>осіб</w:t>
            </w:r>
            <w:proofErr w:type="gramEnd"/>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33217825700479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ел.Север./22011100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22011100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Плата за ліцензії на право роздрібної торгі</w:t>
            </w:r>
            <w:proofErr w:type="gramStart"/>
            <w:r w:rsidRPr="00A33280">
              <w:rPr>
                <w:rFonts w:ascii="Times New Roman" w:eastAsia="Times New Roman" w:hAnsi="Times New Roman" w:cs="Times New Roman"/>
                <w:color w:val="000000"/>
                <w:sz w:val="18"/>
                <w:szCs w:val="18"/>
                <w:lang w:eastAsia="ru-RU"/>
              </w:rPr>
              <w:t>вл</w:t>
            </w:r>
            <w:proofErr w:type="gramEnd"/>
            <w:r w:rsidRPr="00A33280">
              <w:rPr>
                <w:rFonts w:ascii="Times New Roman" w:eastAsia="Times New Roman" w:hAnsi="Times New Roman" w:cs="Times New Roman"/>
                <w:color w:val="000000"/>
                <w:sz w:val="18"/>
                <w:szCs w:val="18"/>
                <w:lang w:eastAsia="ru-RU"/>
              </w:rPr>
              <w:t>і алкогольними напоями та тютюновими виробами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72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66</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33216826700479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ел.Север./18041500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18041500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xml:space="preserve">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що справлявся до 1 січня 2015 року</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67</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33215827700479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ел.Север./16010100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16010100</w:t>
            </w:r>
          </w:p>
        </w:tc>
        <w:tc>
          <w:tcPr>
            <w:tcW w:w="3698" w:type="dxa"/>
            <w:tcBorders>
              <w:top w:val="nil"/>
              <w:left w:val="nil"/>
              <w:bottom w:val="nil"/>
              <w:right w:val="nil"/>
            </w:tcBorders>
            <w:shd w:val="clear" w:color="auto" w:fill="auto"/>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Податок з реклами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68</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33216848700479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ел.Север./21110000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21110000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173345" w:rsidRDefault="00A33280" w:rsidP="00A33280">
            <w:pPr>
              <w:spacing w:after="0" w:line="240" w:lineRule="auto"/>
              <w:rPr>
                <w:rFonts w:ascii="Times New Roman" w:eastAsia="Times New Roman" w:hAnsi="Times New Roman" w:cs="Times New Roman"/>
                <w:color w:val="000000"/>
                <w:sz w:val="18"/>
                <w:szCs w:val="18"/>
                <w:lang w:val="uk-UA" w:eastAsia="ru-RU"/>
              </w:rPr>
            </w:pPr>
            <w:r w:rsidRPr="00173345">
              <w:rPr>
                <w:rFonts w:ascii="Times New Roman" w:eastAsia="Times New Roman" w:hAnsi="Times New Roman" w:cs="Times New Roman"/>
                <w:color w:val="000000"/>
                <w:sz w:val="18"/>
                <w:szCs w:val="18"/>
                <w:lang w:val="uk-UA" w:eastAsia="ru-RU"/>
              </w:rPr>
              <w:t>Надходження коштів від відшкодування втрат сільськогосподарського і лісогосподарського виробництва</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69</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33215850700479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ел.Север./22080402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22080402</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173345" w:rsidRDefault="00A33280" w:rsidP="00A33280">
            <w:pPr>
              <w:spacing w:after="0" w:line="240" w:lineRule="auto"/>
              <w:rPr>
                <w:rFonts w:ascii="Times New Roman" w:eastAsia="Times New Roman" w:hAnsi="Times New Roman" w:cs="Times New Roman"/>
                <w:color w:val="000000"/>
                <w:sz w:val="18"/>
                <w:szCs w:val="18"/>
                <w:lang w:val="uk-UA" w:eastAsia="ru-RU"/>
              </w:rPr>
            </w:pPr>
            <w:r w:rsidRPr="00173345">
              <w:rPr>
                <w:rFonts w:ascii="Times New Roman" w:eastAsia="Times New Roman" w:hAnsi="Times New Roman" w:cs="Times New Roman"/>
                <w:color w:val="000000"/>
                <w:sz w:val="18"/>
                <w:szCs w:val="18"/>
                <w:lang w:val="uk-UA" w:eastAsia="ru-RU"/>
              </w:rPr>
              <w:t>Надходження від орендної плати за користування цілісним майновим комплексом та іншим майном, що перебуває в комунальній власності (об'єднаної територіальної громади, району у місті, міста районного значення, села, селища чи їх об'єднань)</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70</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33215861700479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ел.Север./11020201</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11020201</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 xml:space="preserve">Податок на прибуток </w:t>
            </w:r>
            <w:proofErr w:type="gramStart"/>
            <w:r w:rsidRPr="00A33280">
              <w:rPr>
                <w:rFonts w:ascii="Times New Roman" w:eastAsia="Times New Roman" w:hAnsi="Times New Roman" w:cs="Times New Roman"/>
                <w:color w:val="000000"/>
                <w:sz w:val="18"/>
                <w:szCs w:val="18"/>
                <w:lang w:eastAsia="ru-RU"/>
              </w:rPr>
              <w:t>п</w:t>
            </w:r>
            <w:proofErr w:type="gramEnd"/>
            <w:r w:rsidRPr="00A33280">
              <w:rPr>
                <w:rFonts w:ascii="Times New Roman" w:eastAsia="Times New Roman" w:hAnsi="Times New Roman" w:cs="Times New Roman"/>
                <w:color w:val="000000"/>
                <w:sz w:val="18"/>
                <w:szCs w:val="18"/>
                <w:lang w:eastAsia="ru-RU"/>
              </w:rPr>
              <w:t>ідприємств та фінансових установ комунальної власності (району або міста республіканського (в АРК) та обласного значення)</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96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71</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33214862700479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ел.Север./21010302</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21010302</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173345" w:rsidRDefault="00A33280" w:rsidP="00A33280">
            <w:pPr>
              <w:spacing w:after="0" w:line="240" w:lineRule="auto"/>
              <w:rPr>
                <w:rFonts w:ascii="Times New Roman" w:eastAsia="Times New Roman" w:hAnsi="Times New Roman" w:cs="Times New Roman"/>
                <w:color w:val="000000"/>
                <w:sz w:val="18"/>
                <w:szCs w:val="18"/>
                <w:lang w:val="uk-UA" w:eastAsia="ru-RU"/>
              </w:rPr>
            </w:pPr>
            <w:r w:rsidRPr="00173345">
              <w:rPr>
                <w:rFonts w:ascii="Times New Roman" w:eastAsia="Times New Roman" w:hAnsi="Times New Roman" w:cs="Times New Roman"/>
                <w:color w:val="000000"/>
                <w:sz w:val="18"/>
                <w:szCs w:val="18"/>
                <w:lang w:val="uk-UA" w:eastAsia="ru-RU"/>
              </w:rPr>
              <w:t>Частина чистого прибутку (доходу) комунальних унітарних підприємств та їх об'єднань, що вилучається до відповідного місцевого бюджету (комунальної власності об'єднаної територіальної громади, району у місті, міста районного значення, села, селища чи їх об'єднань)</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72</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33218879700479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ел.Север./22012500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22012500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Плата за надання інших адміністративних послуг</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73</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33219890700479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ел.Север./18030100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18030100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Туристичний збі</w:t>
            </w:r>
            <w:proofErr w:type="gramStart"/>
            <w:r w:rsidRPr="00A33280">
              <w:rPr>
                <w:rFonts w:ascii="Times New Roman" w:eastAsia="Times New Roman" w:hAnsi="Times New Roman" w:cs="Times New Roman"/>
                <w:color w:val="000000"/>
                <w:sz w:val="18"/>
                <w:szCs w:val="18"/>
                <w:lang w:eastAsia="ru-RU"/>
              </w:rPr>
              <w:t>р</w:t>
            </w:r>
            <w:proofErr w:type="gramEnd"/>
            <w:r w:rsidRPr="00A33280">
              <w:rPr>
                <w:rFonts w:ascii="Times New Roman" w:eastAsia="Times New Roman" w:hAnsi="Times New Roman" w:cs="Times New Roman"/>
                <w:color w:val="000000"/>
                <w:sz w:val="18"/>
                <w:szCs w:val="18"/>
                <w:lang w:eastAsia="ru-RU"/>
              </w:rPr>
              <w:t>, сплачений юридичними особами</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480"/>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74</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33213896700479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ел.Север./22011800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22011800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173345" w:rsidRDefault="00A33280" w:rsidP="00A33280">
            <w:pPr>
              <w:spacing w:after="0" w:line="240" w:lineRule="auto"/>
              <w:rPr>
                <w:rFonts w:ascii="Times New Roman" w:eastAsia="Times New Roman" w:hAnsi="Times New Roman" w:cs="Times New Roman"/>
                <w:color w:val="000000"/>
                <w:sz w:val="18"/>
                <w:szCs w:val="18"/>
                <w:lang w:val="uk-UA" w:eastAsia="ru-RU"/>
              </w:rPr>
            </w:pPr>
            <w:r w:rsidRPr="00173345">
              <w:rPr>
                <w:rFonts w:ascii="Times New Roman" w:eastAsia="Times New Roman" w:hAnsi="Times New Roman" w:cs="Times New Roman"/>
                <w:color w:val="000000"/>
                <w:sz w:val="18"/>
                <w:szCs w:val="18"/>
                <w:lang w:val="uk-UA" w:eastAsia="ru-RU"/>
              </w:rPr>
              <w:t>Плата за ліцензії та сертифікати, що сплачується ліцензіатами за місцем здійснення діяльності</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r w:rsidR="00A33280" w:rsidRPr="00A33280" w:rsidTr="00A33280">
        <w:trPr>
          <w:trHeight w:val="255"/>
        </w:trPr>
        <w:tc>
          <w:tcPr>
            <w:tcW w:w="56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jc w:val="right"/>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75</w:t>
            </w:r>
          </w:p>
        </w:tc>
        <w:tc>
          <w:tcPr>
            <w:tcW w:w="897"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w:t>
            </w:r>
          </w:p>
        </w:tc>
        <w:tc>
          <w:tcPr>
            <w:tcW w:w="1508"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отг с. Велика Северинка</w:t>
            </w:r>
          </w:p>
        </w:tc>
        <w:tc>
          <w:tcPr>
            <w:tcW w:w="1313"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38036997</w:t>
            </w:r>
          </w:p>
        </w:tc>
        <w:tc>
          <w:tcPr>
            <w:tcW w:w="237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ГУДКСУ у</w:t>
            </w:r>
            <w:proofErr w:type="gramStart"/>
            <w:r w:rsidRPr="00A33280">
              <w:rPr>
                <w:rFonts w:ascii="Times New Roman" w:eastAsia="Times New Roman" w:hAnsi="Times New Roman" w:cs="Times New Roman"/>
                <w:color w:val="000000"/>
                <w:sz w:val="18"/>
                <w:szCs w:val="18"/>
                <w:lang w:eastAsia="ru-RU"/>
              </w:rPr>
              <w:t xml:space="preserve"> К</w:t>
            </w:r>
            <w:proofErr w:type="gramEnd"/>
            <w:r w:rsidRPr="00A33280">
              <w:rPr>
                <w:rFonts w:ascii="Times New Roman" w:eastAsia="Times New Roman" w:hAnsi="Times New Roman" w:cs="Times New Roman"/>
                <w:color w:val="000000"/>
                <w:sz w:val="18"/>
                <w:szCs w:val="18"/>
                <w:lang w:eastAsia="ru-RU"/>
              </w:rPr>
              <w:t>іровоградській області</w:t>
            </w:r>
          </w:p>
        </w:tc>
        <w:tc>
          <w:tcPr>
            <w:tcW w:w="1042"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823016</w:t>
            </w:r>
          </w:p>
        </w:tc>
        <w:tc>
          <w:tcPr>
            <w:tcW w:w="147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33211898700479</w:t>
            </w:r>
          </w:p>
        </w:tc>
        <w:tc>
          <w:tcPr>
            <w:tcW w:w="320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УК у Кіров.р-н/отг</w:t>
            </w:r>
            <w:proofErr w:type="gramStart"/>
            <w:r w:rsidRPr="00A33280">
              <w:rPr>
                <w:rFonts w:ascii="Times New Roman" w:eastAsia="Times New Roman" w:hAnsi="Times New Roman" w:cs="Times New Roman"/>
                <w:color w:val="000000"/>
                <w:sz w:val="18"/>
                <w:szCs w:val="18"/>
                <w:lang w:eastAsia="ru-RU"/>
              </w:rPr>
              <w:t>.В</w:t>
            </w:r>
            <w:proofErr w:type="gramEnd"/>
            <w:r w:rsidRPr="00A33280">
              <w:rPr>
                <w:rFonts w:ascii="Times New Roman" w:eastAsia="Times New Roman" w:hAnsi="Times New Roman" w:cs="Times New Roman"/>
                <w:color w:val="000000"/>
                <w:sz w:val="18"/>
                <w:szCs w:val="18"/>
                <w:lang w:eastAsia="ru-RU"/>
              </w:rPr>
              <w:t>ел.Север./13070200</w:t>
            </w:r>
          </w:p>
        </w:tc>
        <w:tc>
          <w:tcPr>
            <w:tcW w:w="936"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13070200</w:t>
            </w:r>
          </w:p>
        </w:tc>
        <w:tc>
          <w:tcPr>
            <w:tcW w:w="3698" w:type="dxa"/>
            <w:tcBorders>
              <w:top w:val="nil"/>
              <w:left w:val="nil"/>
              <w:bottom w:val="nil"/>
              <w:right w:val="nil"/>
            </w:tcBorders>
            <w:shd w:val="clear" w:color="auto" w:fill="auto"/>
            <w:vAlign w:val="bottom"/>
            <w:hideMark/>
          </w:tcPr>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173345" w:rsidRDefault="00173345" w:rsidP="00A33280">
            <w:pPr>
              <w:spacing w:after="0" w:line="240" w:lineRule="auto"/>
              <w:rPr>
                <w:rFonts w:ascii="Times New Roman" w:eastAsia="Times New Roman" w:hAnsi="Times New Roman" w:cs="Times New Roman"/>
                <w:color w:val="000000"/>
                <w:sz w:val="18"/>
                <w:szCs w:val="18"/>
                <w:lang w:val="uk-UA" w:eastAsia="ru-RU"/>
              </w:rPr>
            </w:pPr>
          </w:p>
          <w:p w:rsidR="00A33280" w:rsidRPr="00A33280" w:rsidRDefault="00A33280" w:rsidP="00A33280">
            <w:pPr>
              <w:spacing w:after="0" w:line="240" w:lineRule="auto"/>
              <w:rPr>
                <w:rFonts w:ascii="Times New Roman" w:eastAsia="Times New Roman" w:hAnsi="Times New Roman" w:cs="Times New Roman"/>
                <w:color w:val="000000"/>
                <w:sz w:val="18"/>
                <w:szCs w:val="18"/>
                <w:lang w:eastAsia="ru-RU"/>
              </w:rPr>
            </w:pPr>
            <w:r w:rsidRPr="00A33280">
              <w:rPr>
                <w:rFonts w:ascii="Times New Roman" w:eastAsia="Times New Roman" w:hAnsi="Times New Roman" w:cs="Times New Roman"/>
                <w:color w:val="000000"/>
                <w:sz w:val="18"/>
                <w:szCs w:val="18"/>
                <w:lang w:eastAsia="ru-RU"/>
              </w:rPr>
              <w:t>Плата за спеціальне використання рибних та інших водних ресурсів</w:t>
            </w:r>
          </w:p>
        </w:tc>
        <w:tc>
          <w:tcPr>
            <w:tcW w:w="2520" w:type="dxa"/>
            <w:tcBorders>
              <w:top w:val="nil"/>
              <w:left w:val="nil"/>
              <w:bottom w:val="nil"/>
              <w:right w:val="nil"/>
            </w:tcBorders>
            <w:shd w:val="clear" w:color="auto" w:fill="auto"/>
            <w:noWrap/>
            <w:vAlign w:val="bottom"/>
            <w:hideMark/>
          </w:tcPr>
          <w:p w:rsidR="00A33280" w:rsidRPr="00A33280" w:rsidRDefault="00A33280" w:rsidP="00A33280">
            <w:pPr>
              <w:spacing w:after="0" w:line="240" w:lineRule="auto"/>
              <w:rPr>
                <w:rFonts w:ascii="Arial" w:eastAsia="Times New Roman" w:hAnsi="Arial" w:cs="Arial"/>
                <w:color w:val="000000"/>
                <w:sz w:val="20"/>
                <w:szCs w:val="20"/>
                <w:lang w:eastAsia="ru-RU"/>
              </w:rPr>
            </w:pPr>
            <w:r w:rsidRPr="00A33280">
              <w:rPr>
                <w:rFonts w:ascii="Arial" w:eastAsia="Times New Roman" w:hAnsi="Arial" w:cs="Arial"/>
                <w:color w:val="000000"/>
                <w:sz w:val="20"/>
                <w:szCs w:val="20"/>
                <w:lang w:eastAsia="ru-RU"/>
              </w:rPr>
              <w:t>NULL</w:t>
            </w:r>
          </w:p>
        </w:tc>
      </w:tr>
    </w:tbl>
    <w:p w:rsidR="00C96393" w:rsidRDefault="00C96393" w:rsidP="00A33280">
      <w:pPr>
        <w:ind w:left="-993"/>
      </w:pPr>
    </w:p>
    <w:sectPr w:rsidR="00C96393" w:rsidSect="00A33280">
      <w:pgSz w:w="16838" w:h="11906" w:orient="landscape"/>
      <w:pgMar w:top="14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08"/>
  <w:drawingGridHorizontalSpacing w:val="110"/>
  <w:displayHorizontalDrawingGridEvery w:val="2"/>
  <w:characterSpacingControl w:val="doNotCompress"/>
  <w:compat/>
  <w:rsids>
    <w:rsidRoot w:val="00C96393"/>
    <w:rsid w:val="00173345"/>
    <w:rsid w:val="00A33280"/>
    <w:rsid w:val="00C9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3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cp:lastPrinted>2018-01-04T13:38:00Z</cp:lastPrinted>
  <dcterms:created xsi:type="dcterms:W3CDTF">2018-01-04T13:36:00Z</dcterms:created>
  <dcterms:modified xsi:type="dcterms:W3CDTF">2018-01-04T13:40:00Z</dcterms:modified>
</cp:coreProperties>
</file>