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AE" w:rsidRPr="00AC2EDF" w:rsidRDefault="004A78AE" w:rsidP="004A78A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A78AE" w:rsidRPr="00AC2EDF" w:rsidRDefault="004A78AE" w:rsidP="004A78A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4A78AE" w:rsidRPr="00AC2EDF" w:rsidRDefault="004A78AE" w:rsidP="004A78A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4A78AE" w:rsidRPr="00AC2EDF" w:rsidRDefault="004A78AE" w:rsidP="004A78A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4A78AE" w:rsidRPr="00AC2EDF" w:rsidRDefault="004A78AE" w:rsidP="004A78AE">
      <w:pPr>
        <w:tabs>
          <w:tab w:val="left" w:pos="8364"/>
          <w:tab w:val="left" w:pos="9356"/>
        </w:tabs>
        <w:spacing w:after="0" w:line="240" w:lineRule="auto"/>
        <w:jc w:val="center"/>
        <w:rPr>
          <w:rFonts w:ascii="Times New Roman" w:eastAsia="Kozuka Gothic Pro M" w:hAnsi="Times New Roman"/>
          <w:b/>
          <w:sz w:val="26"/>
          <w:szCs w:val="26"/>
          <w:lang w:val="uk-UA"/>
        </w:rPr>
      </w:pPr>
    </w:p>
    <w:p w:rsidR="004A78AE" w:rsidRPr="00AC2EDF" w:rsidRDefault="004A78AE" w:rsidP="004A78A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4A78AE" w:rsidRPr="00AC2EDF" w:rsidRDefault="004A78AE" w:rsidP="004A78A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4A78AE" w:rsidRPr="00AC2EDF" w:rsidRDefault="004A78AE" w:rsidP="004A78A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4A78AE" w:rsidRPr="00DF4828" w:rsidRDefault="004A78AE" w:rsidP="004A78AE">
      <w:pPr>
        <w:spacing w:after="0"/>
        <w:rPr>
          <w:rFonts w:ascii="Times New Roman" w:hAnsi="Times New Roman"/>
          <w:b/>
          <w:sz w:val="28"/>
          <w:szCs w:val="28"/>
          <w:lang w:val="uk-UA"/>
        </w:rPr>
      </w:pPr>
    </w:p>
    <w:p w:rsidR="004A78AE" w:rsidRPr="004A78AE" w:rsidRDefault="004A78AE" w:rsidP="004A78AE">
      <w:pPr>
        <w:spacing w:after="0" w:line="240" w:lineRule="auto"/>
        <w:rPr>
          <w:rFonts w:ascii="Times New Roman" w:hAnsi="Times New Roman"/>
          <w:b/>
          <w:sz w:val="26"/>
          <w:szCs w:val="26"/>
          <w:lang w:val="uk-UA"/>
        </w:rPr>
      </w:pPr>
      <w:r w:rsidRPr="004A78AE">
        <w:rPr>
          <w:rFonts w:ascii="Times New Roman" w:hAnsi="Times New Roman"/>
          <w:b/>
          <w:sz w:val="26"/>
          <w:szCs w:val="26"/>
          <w:lang w:val="uk-UA"/>
        </w:rPr>
        <w:t>Про затвердження порядку</w:t>
      </w:r>
    </w:p>
    <w:p w:rsidR="004A78AE" w:rsidRPr="004A78AE" w:rsidRDefault="004A78AE" w:rsidP="004A78AE">
      <w:pPr>
        <w:spacing w:after="0" w:line="240" w:lineRule="auto"/>
        <w:rPr>
          <w:rFonts w:ascii="Times New Roman" w:hAnsi="Times New Roman"/>
          <w:sz w:val="26"/>
          <w:szCs w:val="26"/>
          <w:lang w:val="uk-UA"/>
        </w:rPr>
      </w:pPr>
      <w:r w:rsidRPr="004A78AE">
        <w:rPr>
          <w:rFonts w:ascii="Times New Roman" w:hAnsi="Times New Roman"/>
          <w:b/>
          <w:sz w:val="26"/>
          <w:szCs w:val="26"/>
          <w:lang w:val="uk-UA"/>
        </w:rPr>
        <w:t>денного</w:t>
      </w:r>
      <w:r w:rsidRPr="004A78AE">
        <w:rPr>
          <w:rFonts w:ascii="Times New Roman" w:hAnsi="Times New Roman"/>
          <w:b/>
          <w:sz w:val="26"/>
          <w:szCs w:val="26"/>
        </w:rPr>
        <w:t xml:space="preserve"> </w:t>
      </w:r>
      <w:r w:rsidRPr="004A78AE">
        <w:rPr>
          <w:rFonts w:ascii="Times New Roman" w:hAnsi="Times New Roman"/>
          <w:b/>
          <w:sz w:val="26"/>
          <w:szCs w:val="26"/>
          <w:lang w:val="en-US"/>
        </w:rPr>
        <w:t>XI</w:t>
      </w:r>
      <w:r w:rsidRPr="004A78AE">
        <w:rPr>
          <w:rFonts w:ascii="Times New Roman" w:hAnsi="Times New Roman"/>
          <w:b/>
          <w:sz w:val="26"/>
          <w:szCs w:val="26"/>
        </w:rPr>
        <w:t xml:space="preserve"> </w:t>
      </w:r>
      <w:r w:rsidRPr="004A78AE">
        <w:rPr>
          <w:rFonts w:ascii="Times New Roman" w:hAnsi="Times New Roman"/>
          <w:b/>
          <w:sz w:val="26"/>
          <w:szCs w:val="26"/>
          <w:lang w:val="uk-UA"/>
        </w:rPr>
        <w:t xml:space="preserve"> сесії </w:t>
      </w:r>
      <w:r w:rsidRPr="004A78AE">
        <w:rPr>
          <w:rFonts w:ascii="Times New Roman" w:hAnsi="Times New Roman"/>
          <w:b/>
          <w:sz w:val="26"/>
          <w:szCs w:val="26"/>
        </w:rPr>
        <w:t xml:space="preserve"> </w:t>
      </w:r>
      <w:r w:rsidRPr="004A78AE">
        <w:rPr>
          <w:rFonts w:ascii="Times New Roman" w:hAnsi="Times New Roman"/>
          <w:b/>
          <w:sz w:val="26"/>
          <w:szCs w:val="26"/>
          <w:lang w:val="en-US"/>
        </w:rPr>
        <w:t>VIII</w:t>
      </w:r>
      <w:r w:rsidRPr="004A78AE">
        <w:rPr>
          <w:rFonts w:ascii="Times New Roman" w:hAnsi="Times New Roman"/>
          <w:b/>
          <w:sz w:val="26"/>
          <w:szCs w:val="26"/>
          <w:lang w:val="uk-UA"/>
        </w:rPr>
        <w:t xml:space="preserve"> скликання</w:t>
      </w:r>
    </w:p>
    <w:p w:rsidR="004A78AE" w:rsidRPr="004A78AE" w:rsidRDefault="004A78AE" w:rsidP="004A78AE">
      <w:pPr>
        <w:tabs>
          <w:tab w:val="left" w:leader="underscore" w:pos="0"/>
        </w:tabs>
        <w:spacing w:after="0" w:line="240" w:lineRule="auto"/>
        <w:ind w:firstLine="360"/>
        <w:jc w:val="both"/>
        <w:rPr>
          <w:rFonts w:ascii="Times New Roman" w:hAnsi="Times New Roman"/>
          <w:sz w:val="26"/>
          <w:szCs w:val="26"/>
          <w:lang w:val="uk-UA"/>
        </w:rPr>
      </w:pPr>
    </w:p>
    <w:p w:rsidR="004A78AE" w:rsidRPr="004A78AE" w:rsidRDefault="004A78AE" w:rsidP="004A78AE">
      <w:pPr>
        <w:tabs>
          <w:tab w:val="left" w:leader="underscore" w:pos="0"/>
        </w:tabs>
        <w:spacing w:after="0" w:line="240" w:lineRule="auto"/>
        <w:ind w:firstLine="360"/>
        <w:jc w:val="both"/>
        <w:rPr>
          <w:rFonts w:ascii="Times New Roman" w:hAnsi="Times New Roman"/>
          <w:sz w:val="26"/>
          <w:szCs w:val="26"/>
          <w:lang w:val="uk-UA"/>
        </w:rPr>
      </w:pPr>
      <w:r w:rsidRPr="004A78AE">
        <w:rPr>
          <w:rFonts w:ascii="Times New Roman" w:hAnsi="Times New Roman"/>
          <w:sz w:val="26"/>
          <w:szCs w:val="26"/>
          <w:lang w:val="uk-UA"/>
        </w:rPr>
        <w:t xml:space="preserve">Відповідно до ст. ст. 26,42 Закону України «Про місцеве самоврядування в Україні»,  </w:t>
      </w:r>
    </w:p>
    <w:p w:rsidR="004A78AE" w:rsidRPr="004A78AE" w:rsidRDefault="004A78AE" w:rsidP="004A78AE">
      <w:pPr>
        <w:spacing w:before="100" w:beforeAutospacing="1" w:after="0" w:line="240" w:lineRule="auto"/>
        <w:jc w:val="center"/>
        <w:rPr>
          <w:rFonts w:ascii="Times New Roman" w:eastAsia="Times New Roman" w:hAnsi="Times New Roman"/>
          <w:b/>
          <w:bCs/>
          <w:sz w:val="26"/>
          <w:szCs w:val="26"/>
          <w:lang w:val="uk-UA" w:eastAsia="ru-RU"/>
        </w:rPr>
      </w:pPr>
      <w:r w:rsidRPr="004A78AE">
        <w:rPr>
          <w:rFonts w:ascii="Times New Roman" w:eastAsia="Times New Roman" w:hAnsi="Times New Roman"/>
          <w:b/>
          <w:bCs/>
          <w:sz w:val="26"/>
          <w:szCs w:val="26"/>
          <w:lang w:eastAsia="ru-RU"/>
        </w:rPr>
        <w:t>СІЛЬСЬКА РАДА ВИРІШИЛА:</w:t>
      </w:r>
    </w:p>
    <w:p w:rsidR="004A78AE" w:rsidRPr="004A78AE" w:rsidRDefault="004A78AE" w:rsidP="004A78AE">
      <w:pPr>
        <w:spacing w:after="0" w:line="240" w:lineRule="auto"/>
        <w:ind w:firstLine="567"/>
        <w:jc w:val="both"/>
        <w:rPr>
          <w:rFonts w:ascii="Times New Roman" w:hAnsi="Times New Roman"/>
          <w:sz w:val="26"/>
          <w:szCs w:val="26"/>
          <w:lang w:val="uk-UA"/>
        </w:rPr>
      </w:pPr>
    </w:p>
    <w:p w:rsidR="00F56A5A" w:rsidRPr="00F56A5A" w:rsidRDefault="00F56A5A" w:rsidP="00F56A5A">
      <w:pPr>
        <w:spacing w:after="0" w:line="240" w:lineRule="auto"/>
        <w:ind w:firstLine="567"/>
        <w:jc w:val="both"/>
        <w:rPr>
          <w:rFonts w:ascii="Times New Roman" w:hAnsi="Times New Roman"/>
          <w:sz w:val="26"/>
          <w:szCs w:val="26"/>
          <w:lang w:val="uk-UA"/>
        </w:rPr>
      </w:pPr>
      <w:r w:rsidRPr="00F56A5A">
        <w:rPr>
          <w:rFonts w:ascii="Times New Roman" w:hAnsi="Times New Roman"/>
          <w:sz w:val="26"/>
          <w:szCs w:val="26"/>
          <w:lang w:val="uk-UA"/>
        </w:rPr>
        <w:t xml:space="preserve">Затвердити наступний порядок денний  </w:t>
      </w:r>
      <w:r w:rsidRPr="00F56A5A">
        <w:rPr>
          <w:rFonts w:ascii="Times New Roman" w:hAnsi="Times New Roman"/>
          <w:sz w:val="26"/>
          <w:szCs w:val="26"/>
          <w:lang w:val="en-US"/>
        </w:rPr>
        <w:t>XI</w:t>
      </w:r>
      <w:r w:rsidRPr="00F56A5A">
        <w:rPr>
          <w:rFonts w:ascii="Times New Roman" w:hAnsi="Times New Roman"/>
          <w:sz w:val="26"/>
          <w:szCs w:val="26"/>
          <w:lang w:val="uk-UA"/>
        </w:rPr>
        <w:t xml:space="preserve">  сесії VIІІ скликання:</w:t>
      </w:r>
    </w:p>
    <w:p w:rsidR="00F56A5A" w:rsidRPr="00F56A5A" w:rsidRDefault="00F56A5A" w:rsidP="00F56A5A">
      <w:pPr>
        <w:pStyle w:val="a6"/>
        <w:spacing w:before="0" w:beforeAutospacing="0" w:after="0" w:afterAutospacing="0"/>
        <w:ind w:firstLine="567"/>
        <w:jc w:val="both"/>
        <w:rPr>
          <w:sz w:val="26"/>
          <w:szCs w:val="26"/>
        </w:rPr>
      </w:pPr>
      <w:r w:rsidRPr="00F56A5A">
        <w:rPr>
          <w:sz w:val="26"/>
          <w:szCs w:val="26"/>
          <w:lang w:val="uk-UA"/>
        </w:rPr>
        <w:t>1</w:t>
      </w:r>
      <w:r w:rsidRPr="00F56A5A">
        <w:rPr>
          <w:sz w:val="26"/>
          <w:szCs w:val="26"/>
        </w:rPr>
        <w:t xml:space="preserve">.Про затвердження порядку денного </w:t>
      </w:r>
      <w:r w:rsidRPr="00F56A5A">
        <w:rPr>
          <w:sz w:val="26"/>
          <w:szCs w:val="26"/>
          <w:lang w:val="en-US"/>
        </w:rPr>
        <w:t>XI</w:t>
      </w:r>
      <w:r w:rsidRPr="00F56A5A">
        <w:rPr>
          <w:sz w:val="26"/>
          <w:szCs w:val="26"/>
        </w:rPr>
        <w:t xml:space="preserve"> сесії VIII скликання.</w:t>
      </w:r>
    </w:p>
    <w:p w:rsidR="00F56A5A" w:rsidRPr="00F56A5A" w:rsidRDefault="00F56A5A" w:rsidP="00F56A5A">
      <w:pPr>
        <w:spacing w:after="0" w:line="240" w:lineRule="auto"/>
        <w:ind w:firstLine="567"/>
        <w:jc w:val="both"/>
        <w:rPr>
          <w:sz w:val="26"/>
          <w:szCs w:val="26"/>
        </w:rPr>
      </w:pPr>
      <w:r w:rsidRPr="00F56A5A">
        <w:rPr>
          <w:rFonts w:ascii="Times New Roman" w:eastAsia="Times New Roman" w:hAnsi="Times New Roman"/>
          <w:sz w:val="26"/>
          <w:szCs w:val="26"/>
          <w:lang w:val="uk-UA" w:eastAsia="ru-RU"/>
        </w:rPr>
        <w:t xml:space="preserve">2. </w:t>
      </w:r>
      <w:r w:rsidRPr="00893689">
        <w:rPr>
          <w:rFonts w:ascii="Times New Roman" w:eastAsia="Times New Roman" w:hAnsi="Times New Roman"/>
          <w:sz w:val="26"/>
          <w:szCs w:val="26"/>
          <w:lang w:val="uk-UA" w:eastAsia="ru-RU"/>
        </w:rPr>
        <w:t>Про внесення змін до рішення сесії Великосеверинівської сільської ради від 22 грудня 2017 року №275 «</w:t>
      </w:r>
      <w:r w:rsidRPr="00893689">
        <w:rPr>
          <w:rFonts w:ascii="Times New Roman" w:eastAsia="Times New Roman" w:hAnsi="Times New Roman"/>
          <w:bCs/>
          <w:iCs/>
          <w:sz w:val="26"/>
          <w:szCs w:val="26"/>
          <w:lang w:val="uk-UA" w:eastAsia="ru-RU"/>
        </w:rPr>
        <w:t>Про затвердження структури та чисельності Великосеверинівської сільської ради на 2018 рік»</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sz w:val="26"/>
          <w:szCs w:val="26"/>
        </w:rPr>
        <w:t xml:space="preserve"> 3. </w:t>
      </w:r>
      <w:r w:rsidRPr="00F56A5A">
        <w:rPr>
          <w:sz w:val="26"/>
          <w:szCs w:val="26"/>
          <w:lang w:val="uk-UA"/>
        </w:rPr>
        <w:t>П</w:t>
      </w:r>
      <w:r w:rsidRPr="00F56A5A">
        <w:rPr>
          <w:bCs/>
          <w:sz w:val="26"/>
          <w:szCs w:val="26"/>
        </w:rPr>
        <w:t>ро затвердження Програми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F56A5A" w:rsidRPr="00F56A5A" w:rsidRDefault="00F56A5A" w:rsidP="00F56A5A">
      <w:pPr>
        <w:pStyle w:val="a6"/>
        <w:tabs>
          <w:tab w:val="num" w:pos="0"/>
        </w:tabs>
        <w:spacing w:before="0" w:beforeAutospacing="0" w:after="0" w:afterAutospacing="0"/>
        <w:ind w:firstLine="567"/>
        <w:jc w:val="both"/>
        <w:rPr>
          <w:bCs/>
          <w:sz w:val="26"/>
          <w:szCs w:val="26"/>
        </w:rPr>
      </w:pPr>
      <w:r w:rsidRPr="00F56A5A">
        <w:rPr>
          <w:bCs/>
          <w:sz w:val="26"/>
          <w:szCs w:val="26"/>
          <w:lang w:val="uk-UA"/>
        </w:rPr>
        <w:t xml:space="preserve">4. Про затвердження місцевої Програми  «Цивільний захист  </w:t>
      </w:r>
      <w:r w:rsidRPr="00F56A5A">
        <w:rPr>
          <w:bCs/>
          <w:sz w:val="26"/>
          <w:szCs w:val="26"/>
        </w:rPr>
        <w:t>Великосеверинівської сільської ради» на 2018-2020 роки.</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5. </w:t>
      </w:r>
      <w:r w:rsidRPr="00F56A5A">
        <w:rPr>
          <w:bCs/>
          <w:sz w:val="26"/>
          <w:szCs w:val="26"/>
        </w:rPr>
        <w:t>Про затвердження місцевої </w:t>
      </w:r>
      <w:r w:rsidRPr="00F56A5A">
        <w:rPr>
          <w:bCs/>
          <w:sz w:val="26"/>
          <w:szCs w:val="26"/>
          <w:lang w:val="uk-UA"/>
        </w:rPr>
        <w:t>П</w:t>
      </w:r>
      <w:r w:rsidRPr="00F56A5A">
        <w:rPr>
          <w:bCs/>
          <w:sz w:val="26"/>
          <w:szCs w:val="26"/>
        </w:rPr>
        <w:t>рограми «Питна</w:t>
      </w:r>
      <w:r w:rsidRPr="00F56A5A">
        <w:rPr>
          <w:bCs/>
          <w:sz w:val="26"/>
          <w:szCs w:val="26"/>
          <w:lang w:val="uk-UA"/>
        </w:rPr>
        <w:t xml:space="preserve"> вода Великосеверинівської </w:t>
      </w:r>
      <w:r w:rsidRPr="00F56A5A">
        <w:rPr>
          <w:bCs/>
          <w:sz w:val="26"/>
          <w:szCs w:val="26"/>
        </w:rPr>
        <w:t>сільськоїради» на 2018-2020 роки.</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6. </w:t>
      </w:r>
      <w:r w:rsidRPr="00F56A5A">
        <w:rPr>
          <w:bCs/>
          <w:sz w:val="26"/>
          <w:szCs w:val="26"/>
        </w:rPr>
        <w:t>Про затвердження Програми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7. </w:t>
      </w:r>
      <w:r w:rsidRPr="00F56A5A">
        <w:rPr>
          <w:bCs/>
          <w:sz w:val="26"/>
          <w:szCs w:val="26"/>
        </w:rPr>
        <w:t>Про затвердження Програми розвитку земельних відносин на</w:t>
      </w:r>
      <w:r w:rsidRPr="00F56A5A">
        <w:rPr>
          <w:bCs/>
          <w:sz w:val="26"/>
          <w:szCs w:val="26"/>
          <w:lang w:val="uk-UA"/>
        </w:rPr>
        <w:t xml:space="preserve"> </w:t>
      </w:r>
      <w:r w:rsidRPr="00F56A5A">
        <w:rPr>
          <w:bCs/>
          <w:sz w:val="26"/>
          <w:szCs w:val="26"/>
        </w:rPr>
        <w:t>території Великосеверинівської сільської ради  на  2018 – 2022 роки.</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8. </w:t>
      </w:r>
      <w:r w:rsidRPr="00F56A5A">
        <w:rPr>
          <w:bCs/>
          <w:sz w:val="26"/>
          <w:szCs w:val="26"/>
        </w:rPr>
        <w:t>Про затвердження програми «Поховання невідомих та безрідних громадян» на 2018-2023 рік.</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9. </w:t>
      </w:r>
      <w:r w:rsidRPr="00F56A5A">
        <w:rPr>
          <w:bCs/>
          <w:sz w:val="26"/>
          <w:szCs w:val="26"/>
        </w:rPr>
        <w:t>Про внесення змін до рішення  Великосеверинівської сільської ради №113 від 12 вересня 2017 року.</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10. </w:t>
      </w:r>
      <w:r w:rsidRPr="00F56A5A">
        <w:rPr>
          <w:bCs/>
          <w:sz w:val="26"/>
          <w:szCs w:val="26"/>
        </w:rPr>
        <w:t>Про внесення змін до рішення Великосеверинівської сільської ради №187 від 27 жовтня 2017 року.</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11. </w:t>
      </w:r>
      <w:r w:rsidRPr="00F56A5A">
        <w:rPr>
          <w:bCs/>
          <w:sz w:val="26"/>
          <w:szCs w:val="26"/>
        </w:rPr>
        <w:t>Про відмову у наданні дозволу на розробку проекту землеустрою щодо відведення земельної ділянки для ведення особистого селянського господарства гр. Іващенку Ігорю Юрійовичу.</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12. </w:t>
      </w:r>
      <w:r w:rsidRPr="00F56A5A">
        <w:rPr>
          <w:bCs/>
          <w:sz w:val="26"/>
          <w:szCs w:val="26"/>
        </w:rPr>
        <w:t>Про відмову у наданні дозволу на розробку проекту землеустрою щодо відведення земельної ділянки для ведення особистого селянського господарства гр. Гладуну Володимиру Яковичу.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lastRenderedPageBreak/>
        <w:t>13.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Бойку Віталію Володимировичу.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14.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Ревякіній Оксані Володимирівні.</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 xml:space="preserve">15. Про затвердження технічної документації </w:t>
      </w:r>
      <w:r w:rsidRPr="00F56A5A">
        <w:rPr>
          <w:bCs/>
          <w:sz w:val="26"/>
          <w:szCs w:val="26"/>
        </w:rPr>
        <w:t> </w:t>
      </w:r>
      <w:r w:rsidRPr="00F56A5A">
        <w:rPr>
          <w:bCs/>
          <w:sz w:val="26"/>
          <w:szCs w:val="26"/>
          <w:lang w:val="uk-UA"/>
        </w:rPr>
        <w:t>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в с.Підгайці гр. Коновалову Григорію Миколайовичу.</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16. </w:t>
      </w:r>
      <w:r w:rsidRPr="00F56A5A">
        <w:rPr>
          <w:bCs/>
          <w:sz w:val="26"/>
          <w:szCs w:val="26"/>
        </w:rPr>
        <w:t>Про надання дозволу на виготовлення проекту землеустрою щодо відведення земельної ділянки в оренду в с.Підгайці гр. Спірідоновій Валіде Миколаївні.</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17. </w:t>
      </w:r>
      <w:r w:rsidRPr="00F56A5A">
        <w:rPr>
          <w:bCs/>
          <w:sz w:val="26"/>
          <w:szCs w:val="26"/>
        </w:rPr>
        <w:t>Про надання дозволу на виготовлення проекту землеустрою щодо відведення земельної ділянки в оренду гр. Волошину Михайлу Анатолійовичу.</w:t>
      </w:r>
    </w:p>
    <w:p w:rsidR="00F56A5A" w:rsidRPr="00F56A5A" w:rsidRDefault="00F56A5A" w:rsidP="00F56A5A">
      <w:pPr>
        <w:pStyle w:val="a6"/>
        <w:spacing w:before="0" w:beforeAutospacing="0" w:after="0" w:afterAutospacing="0"/>
        <w:ind w:firstLine="567"/>
        <w:jc w:val="both"/>
        <w:rPr>
          <w:bCs/>
          <w:sz w:val="26"/>
          <w:szCs w:val="26"/>
        </w:rPr>
      </w:pPr>
      <w:r w:rsidRPr="00F56A5A">
        <w:rPr>
          <w:bCs/>
          <w:sz w:val="26"/>
          <w:szCs w:val="26"/>
          <w:lang w:val="uk-UA"/>
        </w:rPr>
        <w:t xml:space="preserve">18. </w:t>
      </w:r>
      <w:r w:rsidRPr="00F56A5A">
        <w:rPr>
          <w:bCs/>
          <w:sz w:val="26"/>
          <w:szCs w:val="26"/>
        </w:rPr>
        <w:t>Про надання дозволу на виготовлення проекту землеустрою щодо відведення земельної ділянки в оренду гр. Волошину Михайлу Анатолійовичу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19. Про подовження терміну дії рішення Великосеверинівської сільської ради № 503 від 31 січня 2017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20. Про подовження терміну дії рішення Великосеверинівської сільської ради № 504 від 31 січня 2017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21. Про подовження терміну дії рішення Великосеверинівської сільської ради № 508 від 31 січня 2017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22. Про подовження терміну дії рішення Великосеверинівської сільської ради № 264 від 14 липня 2016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23. Про подовження терміну дії рішення Великосеверинівської сільської ради № 507 від 31 січня 2017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24. Про подовження терміну дії рішення Великосеверинівської сільської ради № 348 від 11 жовтня 2016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25. Про подовження терміну дії рішення Великосеверинівської сільської ради № 501 від 31 січня 2017 року.</w:t>
      </w:r>
    </w:p>
    <w:p w:rsidR="00F56A5A" w:rsidRPr="00F56A5A" w:rsidRDefault="00F56A5A" w:rsidP="00F56A5A">
      <w:pPr>
        <w:pStyle w:val="a6"/>
        <w:spacing w:before="0" w:beforeAutospacing="0" w:after="0" w:afterAutospacing="0"/>
        <w:ind w:firstLine="567"/>
        <w:jc w:val="both"/>
        <w:rPr>
          <w:bCs/>
          <w:sz w:val="26"/>
          <w:szCs w:val="26"/>
          <w:lang w:val="uk-UA"/>
        </w:rPr>
      </w:pPr>
      <w:r w:rsidRPr="00F56A5A">
        <w:rPr>
          <w:bCs/>
          <w:sz w:val="26"/>
          <w:szCs w:val="26"/>
          <w:lang w:val="uk-UA"/>
        </w:rPr>
        <w:t>26. Про подовження терміну дії рішення Великосеверинівської сільської ради № 352від 11 жовтня 2016 року.</w:t>
      </w:r>
    </w:p>
    <w:p w:rsidR="00F56A5A" w:rsidRPr="00F56A5A" w:rsidRDefault="00F56A5A" w:rsidP="00F56A5A">
      <w:pPr>
        <w:widowControl w:val="0"/>
        <w:suppressAutoHyphens/>
        <w:autoSpaceDN w:val="0"/>
        <w:spacing w:after="0" w:line="240" w:lineRule="auto"/>
        <w:ind w:firstLine="567"/>
        <w:jc w:val="both"/>
        <w:textAlignment w:val="baseline"/>
        <w:rPr>
          <w:rFonts w:ascii="Times New Roman" w:hAnsi="Times New Roman"/>
          <w:kern w:val="3"/>
          <w:sz w:val="26"/>
          <w:szCs w:val="26"/>
          <w:lang w:val="uk-UA"/>
        </w:rPr>
      </w:pPr>
      <w:r w:rsidRPr="00F56A5A">
        <w:rPr>
          <w:rFonts w:ascii="Times New Roman" w:hAnsi="Times New Roman"/>
          <w:sz w:val="26"/>
          <w:szCs w:val="26"/>
          <w:lang w:val="uk-UA"/>
        </w:rPr>
        <w:t>27</w:t>
      </w:r>
      <w:r w:rsidRPr="00F56A5A">
        <w:rPr>
          <w:sz w:val="26"/>
          <w:szCs w:val="26"/>
          <w:lang w:val="uk-UA"/>
        </w:rPr>
        <w:t xml:space="preserve">. </w:t>
      </w:r>
      <w:r w:rsidRPr="00F56A5A">
        <w:rPr>
          <w:rFonts w:ascii="Times New Roman" w:eastAsia="HG Mincho Light J" w:hAnsi="Times New Roman" w:cs="Arial Unicode MS"/>
          <w:kern w:val="3"/>
          <w:sz w:val="26"/>
          <w:szCs w:val="26"/>
          <w:lang w:val="uk-UA" w:eastAsia="ru-RU"/>
        </w:rPr>
        <w:t xml:space="preserve">Про надання дозволу на розробку проекту </w:t>
      </w:r>
      <w:r w:rsidRPr="005E1513">
        <w:rPr>
          <w:rFonts w:ascii="Times New Roman" w:eastAsia="HG Mincho Light J" w:hAnsi="Times New Roman" w:cs="Arial Unicode MS"/>
          <w:kern w:val="3"/>
          <w:sz w:val="26"/>
          <w:szCs w:val="26"/>
          <w:lang w:val="uk-UA" w:eastAsia="ru-RU"/>
        </w:rPr>
        <w:t xml:space="preserve">землеустрою щодо відведення у </w:t>
      </w:r>
      <w:r w:rsidRPr="00F56A5A">
        <w:rPr>
          <w:rFonts w:ascii="Times New Roman" w:eastAsia="HG Mincho Light J" w:hAnsi="Times New Roman" w:cs="Arial Unicode MS"/>
          <w:kern w:val="3"/>
          <w:sz w:val="26"/>
          <w:szCs w:val="26"/>
          <w:lang w:val="uk-UA" w:eastAsia="ru-RU"/>
        </w:rPr>
        <w:t>в</w:t>
      </w:r>
      <w:r w:rsidRPr="005E1513">
        <w:rPr>
          <w:rFonts w:ascii="Times New Roman" w:eastAsia="HG Mincho Light J" w:hAnsi="Times New Roman" w:cs="Arial Unicode MS"/>
          <w:kern w:val="3"/>
          <w:sz w:val="26"/>
          <w:szCs w:val="26"/>
          <w:lang w:val="uk-UA" w:eastAsia="ru-RU"/>
        </w:rPr>
        <w:t>ласність земельної ділянки для будівництва та</w:t>
      </w:r>
      <w:r w:rsidRPr="00F56A5A">
        <w:rPr>
          <w:rFonts w:ascii="Times New Roman" w:eastAsia="HG Mincho Light J" w:hAnsi="Times New Roman" w:cs="Arial Unicode MS"/>
          <w:kern w:val="3"/>
          <w:sz w:val="26"/>
          <w:szCs w:val="26"/>
          <w:lang w:val="uk-UA" w:eastAsia="ru-RU"/>
        </w:rPr>
        <w:t xml:space="preserve"> </w:t>
      </w:r>
      <w:r w:rsidRPr="005E1513">
        <w:rPr>
          <w:rFonts w:ascii="Times New Roman" w:eastAsia="HG Mincho Light J" w:hAnsi="Times New Roman" w:cs="Arial Unicode MS"/>
          <w:kern w:val="3"/>
          <w:sz w:val="26"/>
          <w:szCs w:val="26"/>
          <w:lang w:val="uk-UA" w:eastAsia="ru-RU"/>
        </w:rPr>
        <w:t xml:space="preserve">обслуговування житлового будинку господарських будівель та споруд </w:t>
      </w:r>
      <w:r w:rsidRPr="00F56A5A">
        <w:rPr>
          <w:rFonts w:ascii="Times New Roman" w:eastAsia="HG Mincho Light J" w:hAnsi="Times New Roman" w:cs="Arial Unicode MS"/>
          <w:kern w:val="3"/>
          <w:sz w:val="26"/>
          <w:szCs w:val="26"/>
          <w:lang w:val="uk-UA" w:eastAsia="ru-RU"/>
        </w:rPr>
        <w:t xml:space="preserve"> </w:t>
      </w:r>
      <w:r w:rsidRPr="005E1513">
        <w:rPr>
          <w:rFonts w:ascii="Times New Roman" w:eastAsia="HG Mincho Light J" w:hAnsi="Times New Roman" w:cs="Arial Unicode MS"/>
          <w:kern w:val="3"/>
          <w:sz w:val="26"/>
          <w:szCs w:val="26"/>
          <w:lang w:val="uk-UA" w:eastAsia="ru-RU"/>
        </w:rPr>
        <w:t>(присадибна ділянка) в селі Підгайці</w:t>
      </w:r>
      <w:r w:rsidRPr="00F56A5A">
        <w:rPr>
          <w:rFonts w:ascii="Times New Roman" w:eastAsia="HG Mincho Light J" w:hAnsi="Times New Roman" w:cs="Arial Unicode MS"/>
          <w:kern w:val="3"/>
          <w:sz w:val="26"/>
          <w:szCs w:val="26"/>
          <w:lang w:val="uk-UA" w:eastAsia="ru-RU"/>
        </w:rPr>
        <w:t xml:space="preserve"> </w:t>
      </w:r>
      <w:r w:rsidRPr="00F56A5A">
        <w:rPr>
          <w:rFonts w:ascii="Times New Roman" w:hAnsi="Times New Roman"/>
          <w:kern w:val="3"/>
          <w:sz w:val="26"/>
          <w:szCs w:val="26"/>
          <w:lang w:val="uk-UA"/>
        </w:rPr>
        <w:t>гр. Приходьку Роману Васильовичу.</w:t>
      </w:r>
    </w:p>
    <w:p w:rsidR="00F56A5A" w:rsidRPr="00F56A5A" w:rsidRDefault="00F56A5A" w:rsidP="00F56A5A">
      <w:pPr>
        <w:pStyle w:val="Standard"/>
        <w:ind w:firstLine="567"/>
        <w:jc w:val="both"/>
        <w:rPr>
          <w:rFonts w:ascii="Times New Roman" w:hAnsi="Times New Roman"/>
          <w:sz w:val="26"/>
          <w:szCs w:val="26"/>
          <w:lang w:val="uk-UA"/>
        </w:rPr>
      </w:pPr>
      <w:r w:rsidRPr="00F56A5A">
        <w:rPr>
          <w:rFonts w:ascii="Times New Roman" w:hAnsi="Times New Roman" w:cs="Times New Roman"/>
          <w:sz w:val="26"/>
          <w:szCs w:val="26"/>
          <w:lang w:val="uk-UA"/>
        </w:rPr>
        <w:t xml:space="preserve">28. </w:t>
      </w:r>
      <w:r w:rsidRPr="00F56A5A">
        <w:rPr>
          <w:rFonts w:ascii="Times New Roman" w:hAnsi="Times New Roman"/>
          <w:sz w:val="26"/>
          <w:szCs w:val="26"/>
          <w:lang w:val="uk-UA"/>
        </w:rPr>
        <w:t>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Микитенко Світлані Володимирівні.</w:t>
      </w:r>
    </w:p>
    <w:p w:rsidR="00F56A5A" w:rsidRPr="00F56A5A" w:rsidRDefault="00F56A5A" w:rsidP="00F56A5A">
      <w:pPr>
        <w:pStyle w:val="Standard"/>
        <w:ind w:firstLine="567"/>
        <w:jc w:val="both"/>
        <w:rPr>
          <w:rFonts w:ascii="Times New Roman" w:hAnsi="Times New Roman"/>
          <w:sz w:val="26"/>
          <w:szCs w:val="26"/>
          <w:lang w:val="uk-UA"/>
        </w:rPr>
      </w:pPr>
      <w:r w:rsidRPr="00F56A5A">
        <w:rPr>
          <w:rFonts w:ascii="Times New Roman" w:hAnsi="Times New Roman"/>
          <w:sz w:val="26"/>
          <w:szCs w:val="26"/>
          <w:lang w:val="uk-UA"/>
        </w:rPr>
        <w:t>29.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Стукаленку Василю Івановичу.</w:t>
      </w:r>
    </w:p>
    <w:p w:rsidR="00F56A5A" w:rsidRPr="00F56A5A" w:rsidRDefault="00F56A5A" w:rsidP="00F56A5A">
      <w:pPr>
        <w:pStyle w:val="Standard"/>
        <w:ind w:firstLine="567"/>
        <w:jc w:val="both"/>
        <w:rPr>
          <w:rFonts w:ascii="Times New Roman" w:hAnsi="Times New Roman"/>
          <w:sz w:val="26"/>
          <w:szCs w:val="26"/>
          <w:lang w:val="uk-UA"/>
        </w:rPr>
      </w:pPr>
      <w:r w:rsidRPr="00F56A5A">
        <w:rPr>
          <w:rFonts w:ascii="Times New Roman" w:hAnsi="Times New Roman"/>
          <w:sz w:val="26"/>
          <w:szCs w:val="26"/>
          <w:lang w:val="uk-UA"/>
        </w:rPr>
        <w:t xml:space="preserve">30. </w:t>
      </w:r>
      <w:r w:rsidRPr="00F56A5A">
        <w:rPr>
          <w:rFonts w:ascii="Times New Roman" w:hAnsi="Times New Roman"/>
          <w:sz w:val="26"/>
          <w:szCs w:val="26"/>
        </w:rPr>
        <w:t xml:space="preserve">Про внесення змін </w:t>
      </w:r>
      <w:r w:rsidRPr="00F56A5A">
        <w:rPr>
          <w:rFonts w:ascii="Times New Roman" w:hAnsi="Times New Roman"/>
          <w:sz w:val="26"/>
          <w:szCs w:val="26"/>
          <w:lang w:val="uk-UA"/>
        </w:rPr>
        <w:t>до рішення Великосеверинівської сільської ради № 259 від 28 листопада 2017 року.</w:t>
      </w:r>
    </w:p>
    <w:p w:rsidR="00F56A5A" w:rsidRPr="00F56A5A" w:rsidRDefault="00F56A5A" w:rsidP="00F56A5A">
      <w:pPr>
        <w:spacing w:after="0" w:line="240" w:lineRule="auto"/>
        <w:ind w:firstLine="567"/>
        <w:jc w:val="both"/>
        <w:rPr>
          <w:rFonts w:ascii="Times New Roman" w:hAnsi="Times New Roman"/>
          <w:sz w:val="26"/>
          <w:szCs w:val="26"/>
          <w:lang w:val="uk-UA"/>
        </w:rPr>
      </w:pPr>
      <w:r w:rsidRPr="00F56A5A">
        <w:rPr>
          <w:rFonts w:ascii="Times New Roman" w:hAnsi="Times New Roman"/>
          <w:sz w:val="26"/>
          <w:szCs w:val="26"/>
          <w:lang w:val="uk-UA"/>
        </w:rPr>
        <w:t>31.</w:t>
      </w:r>
      <w:r w:rsidRPr="00F56A5A">
        <w:rPr>
          <w:rFonts w:ascii="Times New Roman" w:hAnsi="Times New Roman"/>
          <w:b/>
          <w:sz w:val="26"/>
          <w:szCs w:val="26"/>
          <w:lang w:val="uk-UA"/>
        </w:rPr>
        <w:t xml:space="preserve"> </w:t>
      </w:r>
      <w:r w:rsidRPr="00F56A5A">
        <w:rPr>
          <w:rFonts w:ascii="Times New Roman" w:hAnsi="Times New Roman"/>
          <w:sz w:val="26"/>
          <w:szCs w:val="26"/>
          <w:lang w:val="uk-UA"/>
        </w:rPr>
        <w:t>Про передачу в господарське відання комунального майна.</w:t>
      </w:r>
    </w:p>
    <w:p w:rsidR="00F56A5A" w:rsidRPr="00F56A5A" w:rsidRDefault="00F56A5A" w:rsidP="00F56A5A">
      <w:pPr>
        <w:pStyle w:val="Standard"/>
        <w:ind w:firstLine="567"/>
        <w:jc w:val="both"/>
        <w:rPr>
          <w:rFonts w:ascii="Times New Roman" w:hAnsi="Times New Roman"/>
          <w:sz w:val="26"/>
          <w:szCs w:val="26"/>
          <w:lang w:val="uk-UA"/>
        </w:rPr>
      </w:pPr>
      <w:r w:rsidRPr="00F56A5A">
        <w:rPr>
          <w:rFonts w:ascii="Times New Roman" w:hAnsi="Times New Roman"/>
          <w:sz w:val="26"/>
          <w:szCs w:val="26"/>
          <w:lang w:val="uk-UA"/>
        </w:rPr>
        <w:t xml:space="preserve">32. </w:t>
      </w:r>
      <w:r w:rsidRPr="00F56A5A">
        <w:rPr>
          <w:rFonts w:ascii="Times New Roman" w:hAnsi="Times New Roman"/>
          <w:sz w:val="26"/>
          <w:szCs w:val="26"/>
        </w:rPr>
        <w:t>Про подовження терміну дії рішен</w:t>
      </w:r>
      <w:r w:rsidRPr="00F56A5A">
        <w:rPr>
          <w:rFonts w:ascii="Times New Roman" w:hAnsi="Times New Roman"/>
          <w:sz w:val="26"/>
          <w:szCs w:val="26"/>
          <w:lang w:val="uk-UA"/>
        </w:rPr>
        <w:t>ня Великосеверинівської сільської ради № 436 від 22 листопада 2016 року.</w:t>
      </w:r>
    </w:p>
    <w:p w:rsidR="00332B32" w:rsidRDefault="00F56A5A" w:rsidP="00F56A5A">
      <w:pPr>
        <w:pStyle w:val="Standard"/>
        <w:ind w:firstLine="567"/>
        <w:jc w:val="both"/>
        <w:rPr>
          <w:rFonts w:ascii="Times New Roman" w:hAnsi="Times New Roman"/>
          <w:sz w:val="26"/>
          <w:szCs w:val="26"/>
          <w:lang w:val="uk-UA"/>
        </w:rPr>
      </w:pPr>
      <w:r w:rsidRPr="00F56A5A">
        <w:rPr>
          <w:rFonts w:ascii="Times New Roman" w:hAnsi="Times New Roman"/>
          <w:sz w:val="26"/>
          <w:szCs w:val="26"/>
          <w:lang w:val="uk-UA"/>
        </w:rPr>
        <w:t xml:space="preserve">33. </w:t>
      </w:r>
      <w:r w:rsidR="00332B32" w:rsidRPr="00332B32">
        <w:rPr>
          <w:rFonts w:ascii="Times New Roman" w:hAnsi="Times New Roman"/>
          <w:sz w:val="26"/>
          <w:szCs w:val="26"/>
          <w:lang w:val="uk-UA"/>
        </w:rPr>
        <w:t>Про подовження терміну дії рішен</w:t>
      </w:r>
      <w:r w:rsidR="00332B32" w:rsidRPr="00F56A5A">
        <w:rPr>
          <w:rFonts w:ascii="Times New Roman" w:hAnsi="Times New Roman"/>
          <w:sz w:val="26"/>
          <w:szCs w:val="26"/>
          <w:lang w:val="uk-UA"/>
        </w:rPr>
        <w:t xml:space="preserve">ня Великосеверинівської сільської ради № </w:t>
      </w:r>
      <w:r w:rsidR="00332B32">
        <w:rPr>
          <w:rFonts w:ascii="Times New Roman" w:hAnsi="Times New Roman"/>
          <w:sz w:val="26"/>
          <w:szCs w:val="26"/>
          <w:lang w:val="uk-UA"/>
        </w:rPr>
        <w:t>358</w:t>
      </w:r>
      <w:r w:rsidR="00332B32" w:rsidRPr="00F56A5A">
        <w:rPr>
          <w:rFonts w:ascii="Times New Roman" w:hAnsi="Times New Roman"/>
          <w:sz w:val="26"/>
          <w:szCs w:val="26"/>
          <w:lang w:val="uk-UA"/>
        </w:rPr>
        <w:t xml:space="preserve"> від </w:t>
      </w:r>
      <w:r w:rsidR="00332B32">
        <w:rPr>
          <w:rFonts w:ascii="Times New Roman" w:hAnsi="Times New Roman"/>
          <w:sz w:val="26"/>
          <w:szCs w:val="26"/>
          <w:lang w:val="uk-UA"/>
        </w:rPr>
        <w:t>11 жовтня</w:t>
      </w:r>
      <w:r w:rsidR="00332B32" w:rsidRPr="00F56A5A">
        <w:rPr>
          <w:rFonts w:ascii="Times New Roman" w:hAnsi="Times New Roman"/>
          <w:sz w:val="26"/>
          <w:szCs w:val="26"/>
          <w:lang w:val="uk-UA"/>
        </w:rPr>
        <w:t xml:space="preserve"> 2016 року</w:t>
      </w:r>
      <w:r w:rsidR="00332B32">
        <w:rPr>
          <w:rFonts w:ascii="Times New Roman" w:hAnsi="Times New Roman"/>
          <w:sz w:val="26"/>
          <w:szCs w:val="26"/>
          <w:lang w:val="uk-UA"/>
        </w:rPr>
        <w:t>.</w:t>
      </w:r>
    </w:p>
    <w:p w:rsidR="00F56A5A" w:rsidRPr="00F56A5A" w:rsidRDefault="00332B32" w:rsidP="00F56A5A">
      <w:pPr>
        <w:pStyle w:val="Standard"/>
        <w:ind w:firstLine="567"/>
        <w:jc w:val="both"/>
        <w:rPr>
          <w:rFonts w:ascii="Times New Roman" w:eastAsia="Arial CYR" w:hAnsi="Times New Roman" w:cs="Arial CYR"/>
          <w:sz w:val="26"/>
          <w:szCs w:val="26"/>
          <w:lang w:val="uk-UA"/>
        </w:rPr>
      </w:pPr>
      <w:r>
        <w:rPr>
          <w:rFonts w:ascii="Times New Roman" w:eastAsia="Arial CYR" w:hAnsi="Times New Roman" w:cs="Arial CYR"/>
          <w:sz w:val="26"/>
          <w:szCs w:val="26"/>
          <w:lang w:val="uk-UA"/>
        </w:rPr>
        <w:t xml:space="preserve">34. </w:t>
      </w:r>
      <w:r w:rsidR="00F56A5A" w:rsidRPr="00F56A5A">
        <w:rPr>
          <w:rFonts w:ascii="Times New Roman" w:eastAsia="Arial CYR" w:hAnsi="Times New Roman" w:cs="Arial CYR"/>
          <w:sz w:val="26"/>
          <w:szCs w:val="26"/>
          <w:lang w:val="uk-UA"/>
        </w:rPr>
        <w:t>Про скасування рішень Великосеверинівської сільської ради.</w:t>
      </w:r>
    </w:p>
    <w:p w:rsidR="00F56A5A" w:rsidRPr="005E1513" w:rsidRDefault="00F56A5A" w:rsidP="00F56A5A">
      <w:pPr>
        <w:widowControl w:val="0"/>
        <w:suppressAutoHyphens/>
        <w:autoSpaceDN w:val="0"/>
        <w:spacing w:after="0" w:line="240" w:lineRule="auto"/>
        <w:ind w:firstLine="567"/>
        <w:jc w:val="both"/>
        <w:textAlignment w:val="baseline"/>
        <w:rPr>
          <w:rFonts w:ascii="Times New Roman" w:hAnsi="Times New Roman"/>
          <w:kern w:val="3"/>
          <w:sz w:val="28"/>
          <w:szCs w:val="28"/>
          <w:lang w:val="uk-UA"/>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893689" w:rsidRPr="00AC2EDF" w:rsidRDefault="00893689" w:rsidP="00893689">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2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93689" w:rsidRPr="00AC2EDF" w:rsidRDefault="00893689" w:rsidP="00893689">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893689" w:rsidRPr="00AC2EDF" w:rsidRDefault="00893689" w:rsidP="0089368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93689" w:rsidRPr="00AC2EDF" w:rsidRDefault="00893689" w:rsidP="0089368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93689" w:rsidRPr="00AC2EDF" w:rsidRDefault="00893689" w:rsidP="00893689">
      <w:pPr>
        <w:tabs>
          <w:tab w:val="left" w:pos="8364"/>
          <w:tab w:val="left" w:pos="9356"/>
        </w:tabs>
        <w:spacing w:after="0" w:line="240" w:lineRule="auto"/>
        <w:jc w:val="center"/>
        <w:rPr>
          <w:rFonts w:ascii="Times New Roman" w:eastAsia="Kozuka Gothic Pro M" w:hAnsi="Times New Roman"/>
          <w:b/>
          <w:sz w:val="26"/>
          <w:szCs w:val="26"/>
          <w:lang w:val="uk-UA"/>
        </w:rPr>
      </w:pPr>
    </w:p>
    <w:p w:rsidR="00893689" w:rsidRPr="00AC2EDF" w:rsidRDefault="00893689" w:rsidP="00893689">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93689" w:rsidRPr="00AC2EDF" w:rsidRDefault="00893689" w:rsidP="00893689">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93689" w:rsidRPr="00AC2EDF" w:rsidRDefault="00893689" w:rsidP="0089368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93689" w:rsidRPr="00893689" w:rsidRDefault="00893689" w:rsidP="00893689">
      <w:pPr>
        <w:spacing w:after="0" w:line="240" w:lineRule="auto"/>
        <w:jc w:val="both"/>
        <w:rPr>
          <w:rFonts w:ascii="Times New Roman" w:hAnsi="Times New Roman"/>
          <w:sz w:val="28"/>
          <w:szCs w:val="28"/>
          <w:lang w:val="uk-UA"/>
        </w:rPr>
      </w:pPr>
    </w:p>
    <w:p w:rsidR="00893689" w:rsidRPr="00893689" w:rsidRDefault="00893689" w:rsidP="00893689">
      <w:pPr>
        <w:spacing w:after="0" w:line="240" w:lineRule="auto"/>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 xml:space="preserve">Про внесення змін до рішення сесії Великосеверинівської </w:t>
      </w:r>
    </w:p>
    <w:p w:rsidR="00893689" w:rsidRPr="00893689" w:rsidRDefault="00893689" w:rsidP="00893689">
      <w:pPr>
        <w:spacing w:after="0" w:line="240" w:lineRule="auto"/>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 xml:space="preserve">сільської ради від 22 грудня 2017 року №275 </w:t>
      </w:r>
    </w:p>
    <w:p w:rsidR="00893689" w:rsidRPr="00893689" w:rsidRDefault="00893689" w:rsidP="00893689">
      <w:pPr>
        <w:spacing w:after="0" w:line="240" w:lineRule="auto"/>
        <w:rPr>
          <w:rFonts w:ascii="Times New Roman" w:eastAsia="Times New Roman" w:hAnsi="Times New Roman"/>
          <w:b/>
          <w:bCs/>
          <w:iCs/>
          <w:sz w:val="26"/>
          <w:szCs w:val="26"/>
          <w:lang w:val="uk-UA" w:eastAsia="ru-RU"/>
        </w:rPr>
      </w:pPr>
      <w:r w:rsidRPr="00893689">
        <w:rPr>
          <w:rFonts w:ascii="Times New Roman" w:eastAsia="Times New Roman" w:hAnsi="Times New Roman"/>
          <w:b/>
          <w:sz w:val="26"/>
          <w:szCs w:val="26"/>
          <w:lang w:val="uk-UA" w:eastAsia="ru-RU"/>
        </w:rPr>
        <w:t>«</w:t>
      </w:r>
      <w:r w:rsidRPr="00893689">
        <w:rPr>
          <w:rFonts w:ascii="Times New Roman" w:eastAsia="Times New Roman" w:hAnsi="Times New Roman"/>
          <w:b/>
          <w:bCs/>
          <w:iCs/>
          <w:sz w:val="26"/>
          <w:szCs w:val="26"/>
          <w:lang w:val="uk-UA" w:eastAsia="ru-RU"/>
        </w:rPr>
        <w:t xml:space="preserve">Про затвердження структури та чисельності </w:t>
      </w:r>
    </w:p>
    <w:p w:rsidR="00893689" w:rsidRPr="00893689" w:rsidRDefault="00893689" w:rsidP="00893689">
      <w:pPr>
        <w:spacing w:after="0" w:line="240" w:lineRule="auto"/>
        <w:rPr>
          <w:rFonts w:ascii="Times New Roman" w:eastAsia="Times New Roman" w:hAnsi="Times New Roman"/>
          <w:b/>
          <w:bCs/>
          <w:iCs/>
          <w:sz w:val="26"/>
          <w:szCs w:val="26"/>
          <w:lang w:val="uk-UA" w:eastAsia="ru-RU"/>
        </w:rPr>
      </w:pPr>
      <w:r w:rsidRPr="00893689">
        <w:rPr>
          <w:rFonts w:ascii="Times New Roman" w:eastAsia="Times New Roman" w:hAnsi="Times New Roman"/>
          <w:b/>
          <w:bCs/>
          <w:iCs/>
          <w:sz w:val="26"/>
          <w:szCs w:val="26"/>
          <w:lang w:val="uk-UA" w:eastAsia="ru-RU"/>
        </w:rPr>
        <w:t>Великосеверинівської сільської ради на 2018 рік»</w:t>
      </w:r>
    </w:p>
    <w:p w:rsidR="00893689" w:rsidRPr="00893689" w:rsidRDefault="00893689" w:rsidP="00893689">
      <w:pPr>
        <w:spacing w:after="0" w:line="240" w:lineRule="auto"/>
        <w:rPr>
          <w:rFonts w:ascii="Times New Roman" w:eastAsia="Times New Roman" w:hAnsi="Times New Roman"/>
          <w:sz w:val="26"/>
          <w:szCs w:val="26"/>
          <w:lang w:val="uk-UA" w:eastAsia="ru-RU"/>
        </w:rPr>
      </w:pP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Відповідно до ст.26 Закону України «Про місцеве самоврядування в Україні» та ст.21 Закону України «Про службу в органах місцевого самоврядування»,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893689" w:rsidRPr="00893689" w:rsidRDefault="00893689" w:rsidP="00893689">
      <w:pPr>
        <w:spacing w:after="0" w:line="240" w:lineRule="auto"/>
        <w:ind w:firstLine="708"/>
        <w:jc w:val="both"/>
        <w:rPr>
          <w:rFonts w:ascii="Helvetica" w:eastAsia="Times New Roman" w:hAnsi="Helvetica" w:cs="Helvetica"/>
          <w:color w:val="333333"/>
          <w:sz w:val="26"/>
          <w:szCs w:val="26"/>
          <w:lang w:val="uk-UA" w:eastAsia="ru-RU"/>
        </w:rPr>
      </w:pPr>
    </w:p>
    <w:p w:rsidR="00893689" w:rsidRPr="00893689" w:rsidRDefault="00893689" w:rsidP="00893689">
      <w:pPr>
        <w:spacing w:after="240" w:line="240" w:lineRule="auto"/>
        <w:ind w:firstLine="708"/>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СІЛЬСЬКА РАДА ВИРІШИЛА:</w:t>
      </w:r>
    </w:p>
    <w:p w:rsidR="00893689" w:rsidRPr="00893689" w:rsidRDefault="00893689" w:rsidP="00893689">
      <w:pPr>
        <w:spacing w:after="240" w:line="240" w:lineRule="auto"/>
        <w:ind w:firstLine="709"/>
        <w:jc w:val="both"/>
        <w:rPr>
          <w:rFonts w:ascii="Times New Roman" w:eastAsia="Times New Roman" w:hAnsi="Times New Roman"/>
          <w:sz w:val="26"/>
          <w:szCs w:val="26"/>
          <w:lang w:eastAsia="ru-RU"/>
        </w:rPr>
      </w:pPr>
      <w:r w:rsidRPr="00893689">
        <w:rPr>
          <w:rFonts w:ascii="Times New Roman" w:eastAsia="Times New Roman" w:hAnsi="Times New Roman"/>
          <w:sz w:val="26"/>
          <w:szCs w:val="26"/>
          <w:lang w:val="uk-UA" w:eastAsia="ru-RU"/>
        </w:rPr>
        <w:t>1.</w:t>
      </w:r>
      <w:r w:rsidRPr="00893689">
        <w:rPr>
          <w:rFonts w:ascii="Times New Roman" w:eastAsia="Times New Roman" w:hAnsi="Times New Roman"/>
          <w:sz w:val="26"/>
          <w:szCs w:val="26"/>
          <w:lang w:eastAsia="ru-RU"/>
        </w:rPr>
        <w:t>Внести зміни до структури та чисельності Великосеверинівської сільської ради, а саме:</w:t>
      </w:r>
    </w:p>
    <w:p w:rsidR="00893689" w:rsidRPr="00893689" w:rsidRDefault="00893689" w:rsidP="00893689">
      <w:pPr>
        <w:spacing w:after="24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1)ви</w:t>
      </w:r>
      <w:r w:rsidRPr="00893689">
        <w:rPr>
          <w:rFonts w:ascii="Times New Roman" w:eastAsia="Times New Roman" w:hAnsi="Times New Roman"/>
          <w:sz w:val="26"/>
          <w:szCs w:val="26"/>
          <w:lang w:eastAsia="ru-RU"/>
        </w:rPr>
        <w:t>вести посаду заступник</w:t>
      </w:r>
      <w:r w:rsidRPr="00893689">
        <w:rPr>
          <w:rFonts w:ascii="Times New Roman" w:eastAsia="Times New Roman" w:hAnsi="Times New Roman"/>
          <w:sz w:val="26"/>
          <w:szCs w:val="26"/>
          <w:lang w:val="uk-UA" w:eastAsia="ru-RU"/>
        </w:rPr>
        <w:t>а</w:t>
      </w:r>
      <w:r w:rsidRPr="00893689">
        <w:rPr>
          <w:rFonts w:ascii="Times New Roman" w:eastAsia="Times New Roman" w:hAnsi="Times New Roman"/>
          <w:sz w:val="26"/>
          <w:szCs w:val="26"/>
          <w:lang w:eastAsia="ru-RU"/>
        </w:rPr>
        <w:t xml:space="preserve"> сільського голови</w:t>
      </w:r>
      <w:r w:rsidRPr="00893689">
        <w:rPr>
          <w:rFonts w:ascii="Times New Roman" w:eastAsia="Times New Roman" w:hAnsi="Times New Roman"/>
          <w:sz w:val="26"/>
          <w:szCs w:val="26"/>
          <w:lang w:val="uk-UA" w:eastAsia="ru-RU"/>
        </w:rPr>
        <w:t xml:space="preserve">, начальника фінансово – економічного відділу </w:t>
      </w:r>
      <w:r w:rsidRPr="00893689">
        <w:rPr>
          <w:rFonts w:ascii="Times New Roman" w:eastAsia="Times New Roman" w:hAnsi="Times New Roman"/>
          <w:sz w:val="26"/>
          <w:szCs w:val="26"/>
          <w:lang w:eastAsia="ru-RU"/>
        </w:rPr>
        <w:t xml:space="preserve">Великосеверинівської сільської ради </w:t>
      </w:r>
      <w:r w:rsidRPr="00893689">
        <w:rPr>
          <w:rFonts w:ascii="Times New Roman" w:eastAsia="Times New Roman" w:hAnsi="Times New Roman"/>
          <w:sz w:val="26"/>
          <w:szCs w:val="26"/>
          <w:lang w:val="uk-UA" w:eastAsia="ru-RU"/>
        </w:rPr>
        <w:t>із</w:t>
      </w:r>
      <w:r w:rsidRPr="00893689">
        <w:rPr>
          <w:rFonts w:ascii="Times New Roman" w:eastAsia="Times New Roman" w:hAnsi="Times New Roman"/>
          <w:sz w:val="26"/>
          <w:szCs w:val="26"/>
          <w:lang w:eastAsia="ru-RU"/>
        </w:rPr>
        <w:t xml:space="preserve"> розділу </w:t>
      </w:r>
      <w:r w:rsidRPr="00893689">
        <w:rPr>
          <w:rFonts w:ascii="Times New Roman" w:eastAsia="Times New Roman" w:hAnsi="Times New Roman"/>
          <w:sz w:val="26"/>
          <w:szCs w:val="26"/>
          <w:lang w:val="uk-UA" w:eastAsia="ru-RU"/>
        </w:rPr>
        <w:t>- керівництво територіальної громади;</w:t>
      </w:r>
    </w:p>
    <w:p w:rsidR="00893689" w:rsidRPr="00893689" w:rsidRDefault="00893689" w:rsidP="00893689">
      <w:pPr>
        <w:spacing w:after="24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2)в</w:t>
      </w:r>
      <w:r w:rsidRPr="00893689">
        <w:rPr>
          <w:rFonts w:ascii="Times New Roman" w:eastAsia="Times New Roman" w:hAnsi="Times New Roman"/>
          <w:sz w:val="26"/>
          <w:szCs w:val="26"/>
          <w:lang w:eastAsia="ru-RU"/>
        </w:rPr>
        <w:t>вести посаду</w:t>
      </w:r>
      <w:r w:rsidRPr="00893689">
        <w:rPr>
          <w:rFonts w:ascii="Times New Roman" w:eastAsia="Times New Roman" w:hAnsi="Times New Roman"/>
          <w:sz w:val="26"/>
          <w:szCs w:val="26"/>
          <w:lang w:val="uk-UA" w:eastAsia="ru-RU"/>
        </w:rPr>
        <w:t xml:space="preserve"> начальника фінансово – економічного відділу сільської ради до фінансово – економічного відділу сільської ради;</w:t>
      </w:r>
    </w:p>
    <w:p w:rsidR="00893689" w:rsidRPr="00893689" w:rsidRDefault="00893689" w:rsidP="00893689">
      <w:pPr>
        <w:spacing w:after="24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3)вивести посаду головного спеціаліста - з фінансово – економічного відділу сільської ради;</w:t>
      </w:r>
    </w:p>
    <w:p w:rsidR="00893689" w:rsidRPr="00893689" w:rsidRDefault="00893689" w:rsidP="00893689">
      <w:pPr>
        <w:spacing w:after="24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4)в</w:t>
      </w:r>
      <w:r w:rsidRPr="00893689">
        <w:rPr>
          <w:rFonts w:ascii="Times New Roman" w:eastAsia="Times New Roman" w:hAnsi="Times New Roman"/>
          <w:sz w:val="26"/>
          <w:szCs w:val="26"/>
          <w:lang w:eastAsia="ru-RU"/>
        </w:rPr>
        <w:t>вести посаду</w:t>
      </w:r>
      <w:r w:rsidRPr="00893689">
        <w:rPr>
          <w:rFonts w:ascii="Times New Roman" w:eastAsia="Times New Roman" w:hAnsi="Times New Roman"/>
          <w:sz w:val="26"/>
          <w:szCs w:val="26"/>
          <w:lang w:val="uk-UA" w:eastAsia="ru-RU"/>
        </w:rPr>
        <w:t xml:space="preserve"> головного спеціаліста - до відділу охорони здоров</w:t>
      </w:r>
      <w:r w:rsidRPr="00893689">
        <w:rPr>
          <w:rFonts w:ascii="Times New Roman" w:eastAsia="Times New Roman" w:hAnsi="Times New Roman"/>
          <w:sz w:val="26"/>
          <w:szCs w:val="26"/>
          <w:lang w:eastAsia="ru-RU"/>
        </w:rPr>
        <w:t>’</w:t>
      </w:r>
      <w:r w:rsidRPr="00893689">
        <w:rPr>
          <w:rFonts w:ascii="Times New Roman" w:eastAsia="Times New Roman" w:hAnsi="Times New Roman"/>
          <w:sz w:val="26"/>
          <w:szCs w:val="26"/>
          <w:lang w:val="uk-UA" w:eastAsia="ru-RU"/>
        </w:rPr>
        <w:t>я та соціального захисту сільської ради.</w:t>
      </w: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r w:rsidRPr="00893689">
        <w:rPr>
          <w:rFonts w:ascii="Times New Roman" w:eastAsia="Times New Roman" w:hAnsi="Times New Roman"/>
          <w:sz w:val="26"/>
          <w:szCs w:val="26"/>
          <w:lang w:eastAsia="ru-RU"/>
        </w:rPr>
        <w:t xml:space="preserve">Затвердити структуру та чисельність Великосеверинівської сільської ради в новій редакції (додаток </w:t>
      </w:r>
      <w:r w:rsidRPr="00893689">
        <w:rPr>
          <w:rFonts w:ascii="Times New Roman" w:eastAsia="Times New Roman" w:hAnsi="Times New Roman"/>
          <w:sz w:val="26"/>
          <w:szCs w:val="26"/>
          <w:lang w:val="uk-UA" w:eastAsia="ru-RU"/>
        </w:rPr>
        <w:t>1).</w:t>
      </w: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r w:rsidRPr="00893689">
        <w:rPr>
          <w:rFonts w:ascii="Times New Roman" w:eastAsia="Times New Roman" w:hAnsi="Times New Roman"/>
          <w:sz w:val="26"/>
          <w:szCs w:val="26"/>
          <w:lang w:eastAsia="ru-RU"/>
        </w:rPr>
        <w:t xml:space="preserve">Затвердити штатний розпис </w:t>
      </w:r>
      <w:r w:rsidRPr="00893689">
        <w:rPr>
          <w:rFonts w:ascii="Times New Roman" w:eastAsia="Times New Roman" w:hAnsi="Times New Roman"/>
          <w:sz w:val="26"/>
          <w:szCs w:val="26"/>
          <w:lang w:val="uk-UA" w:eastAsia="ru-RU"/>
        </w:rPr>
        <w:t xml:space="preserve">Великосеверинівської </w:t>
      </w:r>
      <w:r w:rsidRPr="00893689">
        <w:rPr>
          <w:rFonts w:ascii="Times New Roman" w:eastAsia="Times New Roman" w:hAnsi="Times New Roman"/>
          <w:sz w:val="26"/>
          <w:szCs w:val="26"/>
          <w:lang w:eastAsia="ru-RU"/>
        </w:rPr>
        <w:t>сільської ради</w:t>
      </w:r>
      <w:r w:rsidRPr="00893689">
        <w:rPr>
          <w:rFonts w:ascii="Times New Roman" w:eastAsia="Times New Roman" w:hAnsi="Times New Roman"/>
          <w:sz w:val="26"/>
          <w:szCs w:val="26"/>
          <w:lang w:val="uk-UA" w:eastAsia="ru-RU"/>
        </w:rPr>
        <w:t xml:space="preserve"> </w:t>
      </w:r>
      <w:r w:rsidRPr="00893689">
        <w:rPr>
          <w:rFonts w:ascii="Times New Roman" w:eastAsia="Times New Roman" w:hAnsi="Times New Roman"/>
          <w:sz w:val="26"/>
          <w:szCs w:val="26"/>
          <w:lang w:eastAsia="ru-RU"/>
        </w:rPr>
        <w:t>на 201</w:t>
      </w:r>
      <w:r w:rsidRPr="00893689">
        <w:rPr>
          <w:rFonts w:ascii="Times New Roman" w:eastAsia="Times New Roman" w:hAnsi="Times New Roman"/>
          <w:sz w:val="26"/>
          <w:szCs w:val="26"/>
          <w:lang w:val="uk-UA" w:eastAsia="ru-RU"/>
        </w:rPr>
        <w:t>8</w:t>
      </w:r>
      <w:r w:rsidRPr="00893689">
        <w:rPr>
          <w:rFonts w:ascii="Times New Roman" w:eastAsia="Times New Roman" w:hAnsi="Times New Roman"/>
          <w:sz w:val="26"/>
          <w:szCs w:val="26"/>
          <w:lang w:eastAsia="ru-RU"/>
        </w:rPr>
        <w:t xml:space="preserve"> рік в новій редакції (додаток 2).</w:t>
      </w: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p>
    <w:p w:rsidR="00893689" w:rsidRPr="00893689" w:rsidRDefault="00893689" w:rsidP="00893689">
      <w:pPr>
        <w:spacing w:after="0" w:line="240" w:lineRule="auto"/>
        <w:ind w:firstLine="708"/>
        <w:jc w:val="both"/>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4.</w:t>
      </w:r>
      <w:r w:rsidRPr="00893689">
        <w:rPr>
          <w:rFonts w:ascii="Times New Roman" w:eastAsia="Times New Roman" w:hAnsi="Times New Roman"/>
          <w:sz w:val="26"/>
          <w:szCs w:val="26"/>
          <w:lang w:eastAsia="ru-RU"/>
        </w:rPr>
        <w:t xml:space="preserve">Контроль за виконанням </w:t>
      </w:r>
      <w:r w:rsidRPr="00893689">
        <w:rPr>
          <w:rFonts w:ascii="Times New Roman" w:eastAsia="Times New Roman" w:hAnsi="Times New Roman"/>
          <w:sz w:val="26"/>
          <w:szCs w:val="26"/>
          <w:lang w:val="uk-UA" w:eastAsia="ru-RU"/>
        </w:rPr>
        <w:t>дано</w:t>
      </w:r>
      <w:r w:rsidRPr="00893689">
        <w:rPr>
          <w:rFonts w:ascii="Times New Roman" w:eastAsia="Times New Roman" w:hAnsi="Times New Roman"/>
          <w:sz w:val="26"/>
          <w:szCs w:val="26"/>
          <w:lang w:eastAsia="ru-RU"/>
        </w:rPr>
        <w:t>го рішення покласти на постійну комісію з питань планування, фінансів, бюджету</w:t>
      </w:r>
      <w:r w:rsidRPr="00893689">
        <w:rPr>
          <w:rFonts w:ascii="Times New Roman" w:eastAsia="Times New Roman" w:hAnsi="Times New Roman"/>
          <w:sz w:val="26"/>
          <w:szCs w:val="26"/>
          <w:lang w:val="uk-UA" w:eastAsia="ru-RU"/>
        </w:rPr>
        <w:t>,</w:t>
      </w:r>
      <w:r w:rsidRPr="00893689">
        <w:rPr>
          <w:rFonts w:ascii="Times New Roman" w:eastAsia="Times New Roman" w:hAnsi="Times New Roman"/>
          <w:sz w:val="26"/>
          <w:szCs w:val="26"/>
          <w:lang w:eastAsia="ru-RU"/>
        </w:rPr>
        <w:t xml:space="preserve"> соціально-економічного розвитку</w:t>
      </w:r>
      <w:r w:rsidRPr="00893689">
        <w:rPr>
          <w:rFonts w:ascii="Times New Roman" w:eastAsia="Times New Roman" w:hAnsi="Times New Roman"/>
          <w:sz w:val="26"/>
          <w:szCs w:val="26"/>
          <w:lang w:val="uk-UA" w:eastAsia="ru-RU"/>
        </w:rPr>
        <w:t xml:space="preserve"> та інвестицій</w:t>
      </w:r>
      <w:r w:rsidRPr="00893689">
        <w:rPr>
          <w:rFonts w:ascii="Times New Roman" w:eastAsia="Times New Roman" w:hAnsi="Times New Roman"/>
          <w:sz w:val="26"/>
          <w:szCs w:val="26"/>
          <w:lang w:eastAsia="ru-RU"/>
        </w:rPr>
        <w:t xml:space="preserve"> сільської ради.</w:t>
      </w:r>
    </w:p>
    <w:p w:rsidR="00893689" w:rsidRPr="00893689" w:rsidRDefault="00893689" w:rsidP="00893689">
      <w:pPr>
        <w:spacing w:after="0" w:line="240" w:lineRule="auto"/>
        <w:rPr>
          <w:rFonts w:ascii="Times New Roman" w:eastAsia="Times New Roman" w:hAnsi="Times New Roman"/>
          <w:b/>
          <w:sz w:val="26"/>
          <w:szCs w:val="26"/>
          <w:lang w:val="uk-UA" w:eastAsia="ru-RU"/>
        </w:rPr>
      </w:pPr>
    </w:p>
    <w:p w:rsidR="00893689" w:rsidRPr="00893689" w:rsidRDefault="00893689" w:rsidP="00893689">
      <w:pPr>
        <w:tabs>
          <w:tab w:val="left" w:pos="7088"/>
        </w:tabs>
        <w:spacing w:after="0" w:line="240" w:lineRule="auto"/>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eastAsia="ru-RU"/>
        </w:rPr>
        <w:t>Сільський голова</w:t>
      </w:r>
      <w:r w:rsidRPr="00893689">
        <w:rPr>
          <w:rFonts w:ascii="Times New Roman" w:eastAsia="Times New Roman" w:hAnsi="Times New Roman"/>
          <w:b/>
          <w:sz w:val="26"/>
          <w:szCs w:val="26"/>
          <w:lang w:val="uk-UA" w:eastAsia="ru-RU"/>
        </w:rPr>
        <w:t xml:space="preserve">                                                                    </w:t>
      </w:r>
      <w:r w:rsidRPr="00893689">
        <w:rPr>
          <w:rFonts w:ascii="Times New Roman" w:eastAsia="Times New Roman" w:hAnsi="Times New Roman"/>
          <w:b/>
          <w:sz w:val="26"/>
          <w:szCs w:val="26"/>
          <w:lang w:eastAsia="ru-RU"/>
        </w:rPr>
        <w:t>С.ЛЕВЧЕНКО</w:t>
      </w:r>
    </w:p>
    <w:p w:rsidR="00893689" w:rsidRPr="00893689" w:rsidRDefault="00893689" w:rsidP="00893689">
      <w:pPr>
        <w:spacing w:after="0" w:line="240" w:lineRule="auto"/>
        <w:ind w:left="5103"/>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lastRenderedPageBreak/>
        <w:t>Д</w:t>
      </w:r>
      <w:r w:rsidRPr="00893689">
        <w:rPr>
          <w:rFonts w:ascii="Times New Roman" w:hAnsi="Times New Roman"/>
          <w:bCs/>
          <w:color w:val="000000"/>
          <w:sz w:val="24"/>
          <w:szCs w:val="24"/>
          <w:lang w:val="uk-UA" w:eastAsia="uk-UA"/>
        </w:rPr>
        <w:t>одаток 1</w:t>
      </w:r>
    </w:p>
    <w:p w:rsidR="00893689" w:rsidRPr="00893689" w:rsidRDefault="00893689" w:rsidP="00893689">
      <w:pPr>
        <w:spacing w:after="0" w:line="240" w:lineRule="auto"/>
        <w:ind w:left="5103"/>
        <w:rPr>
          <w:rFonts w:ascii="Times New Roman" w:hAnsi="Times New Roman"/>
          <w:bCs/>
          <w:color w:val="000000"/>
          <w:sz w:val="24"/>
          <w:szCs w:val="24"/>
          <w:lang w:val="uk-UA" w:eastAsia="uk-UA"/>
        </w:rPr>
      </w:pPr>
      <w:r w:rsidRPr="00893689">
        <w:rPr>
          <w:rFonts w:ascii="Times New Roman" w:hAnsi="Times New Roman"/>
          <w:bCs/>
          <w:color w:val="000000"/>
          <w:sz w:val="24"/>
          <w:szCs w:val="24"/>
          <w:lang w:val="uk-UA" w:eastAsia="uk-UA"/>
        </w:rPr>
        <w:t>до рішення сесії Великосеверинівської сільської ради</w:t>
      </w:r>
    </w:p>
    <w:p w:rsidR="00893689" w:rsidRPr="00893689" w:rsidRDefault="00893689" w:rsidP="00893689">
      <w:pPr>
        <w:spacing w:after="0" w:line="240" w:lineRule="auto"/>
        <w:ind w:left="5103"/>
        <w:rPr>
          <w:rFonts w:ascii="Times New Roman" w:hAnsi="Times New Roman"/>
          <w:color w:val="000000"/>
          <w:sz w:val="24"/>
          <w:szCs w:val="24"/>
          <w:lang w:val="uk-UA" w:eastAsia="uk-UA"/>
        </w:rPr>
      </w:pPr>
      <w:r w:rsidRPr="00893689">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Pr="00893689">
        <w:rPr>
          <w:rFonts w:ascii="Times New Roman" w:hAnsi="Times New Roman"/>
          <w:color w:val="000000"/>
          <w:sz w:val="24"/>
          <w:szCs w:val="24"/>
          <w:lang w:val="uk-UA" w:eastAsia="uk-UA"/>
        </w:rPr>
        <w:t>» лютого 2018 №___</w:t>
      </w:r>
    </w:p>
    <w:p w:rsidR="00893689" w:rsidRPr="00893689" w:rsidRDefault="00893689" w:rsidP="00893689">
      <w:pPr>
        <w:spacing w:after="0" w:line="240" w:lineRule="auto"/>
        <w:ind w:left="5245"/>
        <w:rPr>
          <w:rFonts w:ascii="Times New Roman" w:eastAsia="Times New Roman" w:hAnsi="Times New Roman"/>
          <w:b/>
          <w:sz w:val="24"/>
          <w:szCs w:val="24"/>
          <w:lang w:eastAsia="ru-RU"/>
        </w:rPr>
      </w:pPr>
    </w:p>
    <w:p w:rsidR="00893689" w:rsidRPr="00893689" w:rsidRDefault="00893689" w:rsidP="00893689">
      <w:pPr>
        <w:spacing w:after="0" w:line="240" w:lineRule="auto"/>
        <w:ind w:left="360"/>
        <w:jc w:val="center"/>
        <w:rPr>
          <w:rFonts w:ascii="Times New Roman" w:eastAsia="Times New Roman" w:hAnsi="Times New Roman"/>
          <w:b/>
          <w:bCs/>
          <w:sz w:val="24"/>
          <w:szCs w:val="24"/>
          <w:lang w:val="uk-UA" w:eastAsia="ru-RU"/>
        </w:rPr>
      </w:pPr>
    </w:p>
    <w:p w:rsidR="00893689" w:rsidRPr="00893689" w:rsidRDefault="00893689" w:rsidP="00893689">
      <w:pPr>
        <w:spacing w:after="0" w:line="240" w:lineRule="auto"/>
        <w:ind w:left="360"/>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СТРУКТУРА</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та чисельність Великосеверинівської сільської ради</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2"/>
        <w:gridCol w:w="12"/>
        <w:gridCol w:w="17"/>
        <w:gridCol w:w="3259"/>
        <w:gridCol w:w="17"/>
        <w:gridCol w:w="2539"/>
        <w:gridCol w:w="83"/>
        <w:gridCol w:w="2630"/>
      </w:tblGrid>
      <w:tr w:rsidR="00893689" w:rsidRPr="00893689" w:rsidTr="00F56A5A">
        <w:trPr>
          <w:trHeight w:val="925"/>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 xml:space="preserve">№ </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з/п</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p>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Назва структурного підрозділу та посада</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 xml:space="preserve">Кількість </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штатних посад</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 xml:space="preserve">І.Структура та чисельність апарату </w:t>
            </w:r>
          </w:p>
          <w:p w:rsidR="00893689" w:rsidRPr="00893689" w:rsidRDefault="00893689" w:rsidP="00893689">
            <w:pPr>
              <w:spacing w:after="24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(виконавчого комітету) сільської ради</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Керівництво територіальної громади</w:t>
            </w:r>
          </w:p>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Сільський голова</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Секретар сільської ради</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Заступник сільського голови з господарських питань та охорони праці</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В.о. старости Оситнязького старостинського округу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rHeight w:val="1235"/>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5</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Керуючий справами виконавчого комітету, начальник загального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5</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Загальний відділ</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xml:space="preserve">Головний спеціаліст </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Провідний спеціаліст</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Діловод</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5</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 xml:space="preserve">Відділ організаційної роботи, інформаційної діяльності </w:t>
            </w:r>
          </w:p>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та комунікацій з громадськістю</w:t>
            </w:r>
          </w:p>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p>
        </w:tc>
      </w:tr>
      <w:tr w:rsidR="00893689" w:rsidRPr="00893689" w:rsidTr="00F56A5A">
        <w:trPr>
          <w:trHeight w:val="404"/>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Оператор комп</w:t>
            </w:r>
            <w:r w:rsidRPr="00893689">
              <w:rPr>
                <w:rFonts w:ascii="Times New Roman" w:eastAsia="Times New Roman" w:hAnsi="Times New Roman"/>
                <w:sz w:val="26"/>
                <w:szCs w:val="26"/>
                <w:lang w:val="en-US" w:eastAsia="ru-RU"/>
              </w:rPr>
              <w:t>’</w:t>
            </w:r>
            <w:r w:rsidRPr="00893689">
              <w:rPr>
                <w:rFonts w:ascii="Times New Roman" w:eastAsia="Times New Roman" w:hAnsi="Times New Roman"/>
                <w:sz w:val="26"/>
                <w:szCs w:val="26"/>
                <w:lang w:val="uk-UA" w:eastAsia="ru-RU"/>
              </w:rPr>
              <w:t>ютерного набору</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3</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
                <w:bCs/>
                <w:sz w:val="26"/>
                <w:szCs w:val="26"/>
                <w:lang w:val="uk-UA" w:eastAsia="ru-RU"/>
              </w:rPr>
            </w:pP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Відділ бухгалтерського обліку та звітності</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rHeight w:val="634"/>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Начальник відділу, головний бухгалтер</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rHeight w:val="372"/>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xml:space="preserve">Провідний спеціаліст  </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lastRenderedPageBreak/>
              <w:t>4</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Касир</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4</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 xml:space="preserve">Відділ земельних відносин, комунальної власності, </w:t>
            </w:r>
          </w:p>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інфраструктури та житлово-комунального господарства</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Спеціаліст І категорії</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Інспектор з благоустрою</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4</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 xml:space="preserve">Відділ державної реєстрації </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Державний реєстратор</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rHeight w:val="561"/>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Фінансово – економічний відділ</w:t>
            </w:r>
          </w:p>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3</w:t>
            </w:r>
          </w:p>
        </w:tc>
        <w:tc>
          <w:tcPr>
            <w:tcW w:w="3293" w:type="dxa"/>
            <w:gridSpan w:val="3"/>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Провідний спеціаліст</w:t>
            </w:r>
          </w:p>
        </w:tc>
        <w:tc>
          <w:tcPr>
            <w:tcW w:w="2539" w:type="dxa"/>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b/>
                <w:bCs/>
                <w:sz w:val="26"/>
                <w:szCs w:val="26"/>
                <w:lang w:val="uk-UA" w:eastAsia="ru-RU"/>
              </w:rPr>
              <w:t>4</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 </w:t>
            </w: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color w:val="000000"/>
                <w:sz w:val="26"/>
                <w:szCs w:val="26"/>
                <w:lang w:val="uk-UA" w:eastAsia="ru-RU"/>
              </w:rPr>
            </w:pPr>
            <w:r w:rsidRPr="00893689">
              <w:rPr>
                <w:rFonts w:ascii="Times New Roman" w:eastAsia="Times New Roman" w:hAnsi="Times New Roman"/>
                <w:b/>
                <w:color w:val="000000"/>
                <w:sz w:val="26"/>
                <w:szCs w:val="26"/>
                <w:lang w:val="uk-UA" w:eastAsia="ru-RU"/>
              </w:rPr>
              <w:t>Відділ охорони здоров’я та соціального захисту</w:t>
            </w:r>
          </w:p>
          <w:p w:rsidR="00893689" w:rsidRPr="00893689" w:rsidRDefault="00893689" w:rsidP="00893689">
            <w:pPr>
              <w:spacing w:after="0" w:line="240" w:lineRule="auto"/>
              <w:jc w:val="center"/>
              <w:rPr>
                <w:rFonts w:ascii="Times New Roman" w:eastAsia="Times New Roman" w:hAnsi="Times New Roman"/>
                <w:b/>
                <w:color w:val="000000"/>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Начальник відділу</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color w:val="000000"/>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2</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Головний спеціаліст</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color w:val="000000"/>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3</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Інспектор</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r w:rsidRPr="00893689">
              <w:rPr>
                <w:rFonts w:ascii="Times New Roman" w:eastAsia="Times New Roman" w:hAnsi="Times New Roman"/>
                <w:color w:val="000000"/>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color w:val="000000"/>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
                <w:color w:val="000000"/>
                <w:sz w:val="26"/>
                <w:szCs w:val="26"/>
                <w:lang w:val="uk-UA" w:eastAsia="ru-RU"/>
              </w:rPr>
            </w:pPr>
            <w:r w:rsidRPr="00893689">
              <w:rPr>
                <w:rFonts w:ascii="Times New Roman" w:eastAsia="Times New Roman" w:hAnsi="Times New Roman"/>
                <w:b/>
                <w:color w:val="000000"/>
                <w:sz w:val="26"/>
                <w:szCs w:val="26"/>
                <w:lang w:val="uk-UA" w:eastAsia="ru-RU"/>
              </w:rPr>
              <w:t>3</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color w:val="000000"/>
                <w:sz w:val="26"/>
                <w:szCs w:val="26"/>
                <w:lang w:val="uk-UA" w:eastAsia="ru-RU"/>
              </w:rPr>
            </w:pPr>
          </w:p>
        </w:tc>
      </w:tr>
      <w:tr w:rsidR="00893689" w:rsidRPr="00893689" w:rsidTr="00F56A5A">
        <w:trPr>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Технічний персонал</w:t>
            </w:r>
          </w:p>
          <w:p w:rsidR="00893689" w:rsidRPr="00893689" w:rsidRDefault="00893689" w:rsidP="00893689">
            <w:pPr>
              <w:spacing w:after="0" w:line="240" w:lineRule="auto"/>
              <w:jc w:val="center"/>
              <w:rPr>
                <w:rFonts w:ascii="Times New Roman" w:eastAsia="Times New Roman" w:hAnsi="Times New Roman"/>
                <w:b/>
                <w:color w:val="000000"/>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Водій</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2</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Опалювач</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6"/>
                <w:szCs w:val="26"/>
                <w:lang w:val="uk-UA" w:eastAsia="ru-RU"/>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6"/>
                <w:szCs w:val="26"/>
                <w:lang w:val="uk-UA" w:eastAsia="ru-RU"/>
              </w:rPr>
            </w:pPr>
            <w:r w:rsidRPr="00893689">
              <w:rPr>
                <w:rFonts w:ascii="Times New Roman" w:eastAsia="Times New Roman" w:hAnsi="Times New Roman"/>
                <w:b/>
                <w:bCs/>
                <w:sz w:val="26"/>
                <w:szCs w:val="26"/>
                <w:lang w:val="uk-UA" w:eastAsia="ru-RU"/>
              </w:rPr>
              <w:t>РАЗОМ:</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
                <w:color w:val="000000"/>
                <w:sz w:val="26"/>
                <w:szCs w:val="26"/>
                <w:lang w:val="uk-UA" w:eastAsia="ru-RU"/>
              </w:rPr>
            </w:pPr>
            <w:r w:rsidRPr="00893689">
              <w:rPr>
                <w:rFonts w:ascii="Times New Roman" w:eastAsia="Times New Roman" w:hAnsi="Times New Roman"/>
                <w:b/>
                <w:color w:val="000000"/>
                <w:sz w:val="26"/>
                <w:szCs w:val="26"/>
                <w:lang w:val="uk-UA" w:eastAsia="ru-RU"/>
              </w:rPr>
              <w:t>2</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color w:val="000000"/>
                <w:sz w:val="26"/>
                <w:szCs w:val="26"/>
                <w:lang w:val="uk-UA" w:eastAsia="ru-RU"/>
              </w:rPr>
            </w:pPr>
          </w:p>
        </w:tc>
      </w:tr>
      <w:tr w:rsidR="00893689" w:rsidRPr="00893689" w:rsidTr="00F56A5A">
        <w:trPr>
          <w:trHeight w:val="352"/>
          <w:tblCellSpacing w:w="0" w:type="dxa"/>
        </w:trPr>
        <w:tc>
          <w:tcPr>
            <w:tcW w:w="842"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p>
        </w:tc>
        <w:tc>
          <w:tcPr>
            <w:tcW w:w="3288"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rPr>
                <w:rFonts w:ascii="Times New Roman" w:eastAsia="Times New Roman" w:hAnsi="Times New Roman"/>
                <w:b/>
                <w:sz w:val="26"/>
                <w:szCs w:val="26"/>
                <w:lang w:val="uk-UA" w:eastAsia="ru-RU"/>
              </w:rPr>
            </w:pPr>
            <w:r w:rsidRPr="00893689">
              <w:rPr>
                <w:rFonts w:ascii="Times New Roman" w:eastAsia="Times New Roman" w:hAnsi="Times New Roman"/>
                <w:b/>
                <w:color w:val="000000"/>
                <w:sz w:val="26"/>
                <w:szCs w:val="26"/>
                <w:lang w:val="uk-UA" w:eastAsia="ru-RU"/>
              </w:rPr>
              <w:t>ВСЬОГО</w:t>
            </w:r>
          </w:p>
        </w:tc>
        <w:tc>
          <w:tcPr>
            <w:tcW w:w="255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32</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p>
        </w:tc>
      </w:tr>
      <w:tr w:rsidR="00893689" w:rsidRPr="00893689" w:rsidTr="00F56A5A">
        <w:trPr>
          <w:trHeight w:val="624"/>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color w:val="000000"/>
                <w:sz w:val="26"/>
                <w:szCs w:val="26"/>
                <w:lang w:val="uk-UA" w:eastAsia="ru-RU"/>
              </w:rPr>
            </w:pPr>
            <w:r w:rsidRPr="00893689">
              <w:rPr>
                <w:rFonts w:ascii="Times New Roman" w:eastAsia="Times New Roman" w:hAnsi="Times New Roman"/>
                <w:b/>
                <w:sz w:val="26"/>
                <w:szCs w:val="26"/>
                <w:lang w:val="uk-UA" w:eastAsia="ru-RU"/>
              </w:rPr>
              <w:t>ІІ. Структур</w:t>
            </w:r>
            <w:r w:rsidRPr="00893689">
              <w:rPr>
                <w:rFonts w:ascii="Times New Roman" w:eastAsia="Times New Roman" w:hAnsi="Times New Roman"/>
                <w:b/>
                <w:color w:val="000000"/>
                <w:sz w:val="26"/>
                <w:szCs w:val="26"/>
                <w:lang w:val="uk-UA" w:eastAsia="ru-RU"/>
              </w:rPr>
              <w:t xml:space="preserve">ний підрозділ </w:t>
            </w:r>
          </w:p>
          <w:p w:rsidR="00893689" w:rsidRPr="00893689" w:rsidRDefault="00893689" w:rsidP="00893689">
            <w:pPr>
              <w:spacing w:after="0" w:line="240" w:lineRule="auto"/>
              <w:jc w:val="center"/>
              <w:rPr>
                <w:rFonts w:ascii="Times New Roman" w:eastAsia="Times New Roman" w:hAnsi="Times New Roman"/>
                <w:b/>
                <w:color w:val="000000"/>
                <w:sz w:val="26"/>
                <w:szCs w:val="26"/>
                <w:lang w:val="uk-UA" w:eastAsia="ru-RU"/>
              </w:rPr>
            </w:pPr>
            <w:r w:rsidRPr="00893689">
              <w:rPr>
                <w:rFonts w:ascii="Times New Roman" w:eastAsia="Times New Roman" w:hAnsi="Times New Roman"/>
                <w:b/>
                <w:color w:val="000000"/>
                <w:sz w:val="26"/>
                <w:szCs w:val="26"/>
                <w:lang w:val="uk-UA" w:eastAsia="ru-RU"/>
              </w:rPr>
              <w:t>(виконавчий орган) сільської ради</w:t>
            </w:r>
          </w:p>
        </w:tc>
      </w:tr>
      <w:tr w:rsidR="00893689" w:rsidRPr="00893689" w:rsidTr="00F56A5A">
        <w:trPr>
          <w:trHeight w:val="652"/>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Відділ освіти, молоді та спорту, культури та туризму</w:t>
            </w:r>
          </w:p>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r w:rsidRPr="00893689">
              <w:rPr>
                <w:rFonts w:ascii="Times New Roman" w:eastAsia="Times New Roman" w:hAnsi="Times New Roman"/>
                <w:sz w:val="26"/>
                <w:szCs w:val="26"/>
                <w:lang w:val="uk-UA" w:eastAsia="ru-RU"/>
              </w:rPr>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rPr>
                <w:rFonts w:ascii="Times New Roman" w:eastAsia="Times New Roman" w:hAnsi="Times New Roman"/>
                <w:bCs/>
                <w:sz w:val="26"/>
                <w:szCs w:val="26"/>
                <w:lang w:val="uk-UA" w:eastAsia="ru-RU"/>
              </w:rPr>
            </w:pPr>
            <w:r w:rsidRPr="00893689">
              <w:rPr>
                <w:rFonts w:ascii="Times New Roman" w:eastAsia="Times New Roman" w:hAnsi="Times New Roman"/>
                <w:bCs/>
                <w:sz w:val="26"/>
                <w:szCs w:val="26"/>
                <w:lang w:val="uk-UA" w:eastAsia="ru-RU"/>
              </w:rPr>
              <w:t>Начальник відділу</w:t>
            </w:r>
          </w:p>
        </w:tc>
        <w:tc>
          <w:tcPr>
            <w:tcW w:w="262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jc w:val="center"/>
              <w:rPr>
                <w:rFonts w:ascii="Times New Roman" w:eastAsia="Times New Roman" w:hAnsi="Times New Roman"/>
                <w:b/>
                <w:bCs/>
                <w:sz w:val="26"/>
                <w:szCs w:val="26"/>
                <w:lang w:val="uk-UA" w:eastAsia="ru-RU"/>
              </w:rPr>
            </w:pPr>
            <w:r w:rsidRPr="00893689">
              <w:rPr>
                <w:rFonts w:ascii="Times New Roman" w:eastAsia="Times New Roman" w:hAnsi="Times New Roman"/>
                <w:b/>
                <w:bCs/>
                <w:sz w:val="26"/>
                <w:szCs w:val="26"/>
                <w:lang w:val="uk-UA" w:eastAsia="ru-RU"/>
              </w:rPr>
              <w:t>1</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rPr>
                <w:rFonts w:ascii="Times New Roman" w:eastAsia="Times New Roman" w:hAnsi="Times New Roman"/>
                <w:b/>
                <w:bCs/>
                <w:sz w:val="26"/>
                <w:szCs w:val="26"/>
                <w:lang w:val="uk-UA" w:eastAsia="ru-RU"/>
              </w:rPr>
            </w:pPr>
          </w:p>
        </w:tc>
      </w:tr>
      <w:tr w:rsidR="00893689" w:rsidRPr="00893689" w:rsidTr="00F56A5A">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0" w:line="240" w:lineRule="auto"/>
              <w:jc w:val="center"/>
              <w:rPr>
                <w:rFonts w:ascii="Times New Roman" w:eastAsia="Times New Roman" w:hAnsi="Times New Roman"/>
                <w:sz w:val="26"/>
                <w:szCs w:val="26"/>
                <w:lang w:val="uk-UA" w:eastAsia="ru-RU"/>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rPr>
                <w:rFonts w:ascii="Times New Roman" w:eastAsia="Times New Roman" w:hAnsi="Times New Roman"/>
                <w:b/>
                <w:sz w:val="26"/>
                <w:szCs w:val="26"/>
                <w:lang w:val="uk-UA" w:eastAsia="ru-RU"/>
              </w:rPr>
            </w:pPr>
            <w:r w:rsidRPr="00893689">
              <w:rPr>
                <w:rFonts w:ascii="Times New Roman" w:eastAsia="Times New Roman" w:hAnsi="Times New Roman"/>
                <w:b/>
                <w:color w:val="000000"/>
                <w:sz w:val="26"/>
                <w:szCs w:val="26"/>
                <w:lang w:val="uk-UA" w:eastAsia="ru-RU"/>
              </w:rPr>
              <w:t>ВСЬОГО</w:t>
            </w:r>
          </w:p>
        </w:tc>
        <w:tc>
          <w:tcPr>
            <w:tcW w:w="262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1</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893689" w:rsidRPr="00893689" w:rsidRDefault="00893689" w:rsidP="00893689">
            <w:pPr>
              <w:spacing w:after="100" w:afterAutospacing="1" w:line="240" w:lineRule="atLeast"/>
              <w:rPr>
                <w:rFonts w:ascii="Times New Roman" w:eastAsia="Times New Roman" w:hAnsi="Times New Roman"/>
                <w:b/>
                <w:sz w:val="26"/>
                <w:szCs w:val="26"/>
                <w:lang w:val="uk-UA" w:eastAsia="ru-RU"/>
              </w:rPr>
            </w:pPr>
          </w:p>
        </w:tc>
      </w:tr>
    </w:tbl>
    <w:p w:rsidR="00893689" w:rsidRPr="00893689" w:rsidRDefault="00893689" w:rsidP="00893689">
      <w:pPr>
        <w:spacing w:after="0" w:line="240" w:lineRule="auto"/>
        <w:jc w:val="center"/>
        <w:rPr>
          <w:rFonts w:ascii="Times New Roman" w:eastAsia="Times New Roman" w:hAnsi="Times New Roman"/>
          <w:b/>
          <w:sz w:val="26"/>
          <w:szCs w:val="26"/>
          <w:lang w:val="uk-UA" w:eastAsia="ru-RU"/>
        </w:rPr>
      </w:pPr>
      <w:r w:rsidRPr="00893689">
        <w:rPr>
          <w:rFonts w:ascii="Times New Roman" w:eastAsia="Times New Roman" w:hAnsi="Times New Roman"/>
          <w:b/>
          <w:sz w:val="26"/>
          <w:szCs w:val="26"/>
          <w:lang w:val="uk-UA" w:eastAsia="ru-RU"/>
        </w:rPr>
        <w:t>__________________________</w:t>
      </w:r>
    </w:p>
    <w:p w:rsidR="00893689" w:rsidRPr="00BC46DC" w:rsidRDefault="00893689" w:rsidP="00893689">
      <w:pPr>
        <w:spacing w:after="0" w:line="240" w:lineRule="auto"/>
        <w:ind w:left="5103"/>
        <w:rPr>
          <w:rFonts w:ascii="Times New Roman" w:hAnsi="Times New Roman"/>
          <w:bCs/>
          <w:color w:val="000000"/>
          <w:sz w:val="26"/>
          <w:szCs w:val="26"/>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Default="00893689" w:rsidP="00893689">
      <w:pPr>
        <w:spacing w:after="0" w:line="240" w:lineRule="auto"/>
        <w:ind w:left="5103"/>
        <w:rPr>
          <w:rFonts w:ascii="Times New Roman" w:hAnsi="Times New Roman"/>
          <w:bCs/>
          <w:color w:val="000000"/>
          <w:sz w:val="24"/>
          <w:szCs w:val="24"/>
          <w:lang w:val="uk-UA" w:eastAsia="uk-UA"/>
        </w:rPr>
      </w:pPr>
    </w:p>
    <w:p w:rsidR="00893689" w:rsidRPr="00893689" w:rsidRDefault="00893689" w:rsidP="00893689">
      <w:pPr>
        <w:spacing w:after="0" w:line="240" w:lineRule="auto"/>
        <w:ind w:left="5103"/>
        <w:rPr>
          <w:rFonts w:ascii="Times New Roman" w:hAnsi="Times New Roman"/>
          <w:bCs/>
          <w:color w:val="000000"/>
          <w:sz w:val="24"/>
          <w:szCs w:val="24"/>
          <w:lang w:val="uk-UA" w:eastAsia="uk-UA"/>
        </w:rPr>
      </w:pPr>
      <w:r w:rsidRPr="00893689">
        <w:rPr>
          <w:rFonts w:ascii="Times New Roman" w:hAnsi="Times New Roman"/>
          <w:bCs/>
          <w:color w:val="000000"/>
          <w:sz w:val="24"/>
          <w:szCs w:val="24"/>
          <w:lang w:val="uk-UA" w:eastAsia="uk-UA"/>
        </w:rPr>
        <w:lastRenderedPageBreak/>
        <w:t>Додаток 2</w:t>
      </w:r>
    </w:p>
    <w:p w:rsidR="00893689" w:rsidRPr="00893689" w:rsidRDefault="00893689" w:rsidP="00893689">
      <w:pPr>
        <w:spacing w:after="0" w:line="240" w:lineRule="auto"/>
        <w:ind w:left="5103"/>
        <w:rPr>
          <w:rFonts w:ascii="Times New Roman" w:hAnsi="Times New Roman"/>
          <w:bCs/>
          <w:color w:val="000000"/>
          <w:sz w:val="24"/>
          <w:szCs w:val="24"/>
          <w:lang w:val="uk-UA" w:eastAsia="uk-UA"/>
        </w:rPr>
      </w:pPr>
      <w:r w:rsidRPr="00893689">
        <w:rPr>
          <w:rFonts w:ascii="Times New Roman" w:hAnsi="Times New Roman"/>
          <w:bCs/>
          <w:color w:val="000000"/>
          <w:sz w:val="24"/>
          <w:szCs w:val="24"/>
          <w:lang w:val="uk-UA" w:eastAsia="uk-UA"/>
        </w:rPr>
        <w:t>до рішення сесії Великосеверинівської сільської ради</w:t>
      </w:r>
    </w:p>
    <w:p w:rsidR="00893689" w:rsidRPr="00893689" w:rsidRDefault="00893689" w:rsidP="00893689">
      <w:pPr>
        <w:spacing w:after="0" w:line="240" w:lineRule="auto"/>
        <w:ind w:left="5103"/>
        <w:rPr>
          <w:rFonts w:ascii="Times New Roman" w:hAnsi="Times New Roman"/>
          <w:color w:val="000000"/>
          <w:sz w:val="24"/>
          <w:szCs w:val="24"/>
          <w:lang w:val="uk-UA" w:eastAsia="uk-UA"/>
        </w:rPr>
      </w:pPr>
      <w:r w:rsidRPr="00893689">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Pr="00893689">
        <w:rPr>
          <w:rFonts w:ascii="Times New Roman" w:hAnsi="Times New Roman"/>
          <w:color w:val="000000"/>
          <w:sz w:val="24"/>
          <w:szCs w:val="24"/>
          <w:lang w:val="uk-UA" w:eastAsia="uk-UA"/>
        </w:rPr>
        <w:t>» лютого 2018 №___</w:t>
      </w:r>
    </w:p>
    <w:p w:rsidR="00893689" w:rsidRPr="00893689" w:rsidRDefault="00893689" w:rsidP="00893689">
      <w:pPr>
        <w:spacing w:after="0" w:line="240" w:lineRule="auto"/>
        <w:ind w:left="5103"/>
        <w:rPr>
          <w:rFonts w:ascii="Times New Roman" w:eastAsia="Times New Roman" w:hAnsi="Times New Roman"/>
          <w:sz w:val="24"/>
          <w:szCs w:val="24"/>
          <w:lang w:val="uk-UA" w:eastAsia="ru-RU"/>
        </w:rPr>
      </w:pPr>
    </w:p>
    <w:p w:rsidR="00893689" w:rsidRPr="00893689" w:rsidRDefault="00893689" w:rsidP="00893689">
      <w:pPr>
        <w:autoSpaceDE w:val="0"/>
        <w:autoSpaceDN w:val="0"/>
        <w:spacing w:after="0" w:line="240" w:lineRule="auto"/>
        <w:ind w:left="5040"/>
        <w:jc w:val="both"/>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Затверджую штат у кількості 32 штатних одиниці з місячним фондом заробітної плати за посадовими окладами 104 263 грн.00 коп. (сто чотири тисячі двісті шістдесят три грн. 00 коп.)</w:t>
      </w:r>
    </w:p>
    <w:p w:rsidR="00893689" w:rsidRPr="00893689" w:rsidRDefault="00893689" w:rsidP="00893689">
      <w:pPr>
        <w:autoSpaceDE w:val="0"/>
        <w:autoSpaceDN w:val="0"/>
        <w:spacing w:after="0" w:line="240" w:lineRule="auto"/>
        <w:ind w:left="5040"/>
        <w:jc w:val="both"/>
        <w:rPr>
          <w:rFonts w:ascii="Times New Roman" w:eastAsia="Times New Roman" w:hAnsi="Times New Roman"/>
          <w:b/>
          <w:bCs/>
          <w:sz w:val="24"/>
          <w:szCs w:val="24"/>
          <w:u w:val="single"/>
          <w:lang w:val="uk-UA" w:eastAsia="ru-RU"/>
        </w:rPr>
      </w:pPr>
      <w:r w:rsidRPr="00893689">
        <w:rPr>
          <w:rFonts w:ascii="Times New Roman" w:eastAsia="Times New Roman" w:hAnsi="Times New Roman"/>
          <w:b/>
          <w:bCs/>
          <w:sz w:val="24"/>
          <w:szCs w:val="24"/>
          <w:lang w:val="uk-UA" w:eastAsia="ru-RU"/>
        </w:rPr>
        <w:t xml:space="preserve">______________________        </w:t>
      </w:r>
      <w:r w:rsidRPr="00893689">
        <w:rPr>
          <w:rFonts w:ascii="Times New Roman" w:eastAsia="Times New Roman" w:hAnsi="Times New Roman"/>
          <w:b/>
          <w:bCs/>
          <w:sz w:val="24"/>
          <w:szCs w:val="24"/>
          <w:u w:val="single"/>
          <w:lang w:val="uk-UA" w:eastAsia="ru-RU"/>
        </w:rPr>
        <w:t>С.ЛЕВЧЕНКО</w:t>
      </w:r>
    </w:p>
    <w:p w:rsidR="00893689" w:rsidRPr="00893689" w:rsidRDefault="00893689" w:rsidP="00893689">
      <w:pPr>
        <w:autoSpaceDE w:val="0"/>
        <w:autoSpaceDN w:val="0"/>
        <w:spacing w:after="0" w:line="240" w:lineRule="auto"/>
        <w:ind w:left="5040"/>
        <w:jc w:val="both"/>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         (підпис керівника)                      (ініціали і прізвище)</w:t>
      </w:r>
    </w:p>
    <w:p w:rsidR="00893689" w:rsidRPr="00893689" w:rsidRDefault="00893689" w:rsidP="00893689">
      <w:pPr>
        <w:autoSpaceDE w:val="0"/>
        <w:autoSpaceDN w:val="0"/>
        <w:spacing w:after="0" w:line="240" w:lineRule="auto"/>
        <w:ind w:left="5040"/>
        <w:jc w:val="both"/>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_____________________________________</w:t>
      </w:r>
    </w:p>
    <w:p w:rsidR="00893689" w:rsidRPr="00893689" w:rsidRDefault="00893689" w:rsidP="00893689">
      <w:pPr>
        <w:autoSpaceDE w:val="0"/>
        <w:autoSpaceDN w:val="0"/>
        <w:spacing w:after="240" w:line="240" w:lineRule="auto"/>
        <w:ind w:left="5040"/>
        <w:jc w:val="both"/>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         (число, місяць, рік)                         М.П.</w:t>
      </w:r>
    </w:p>
    <w:p w:rsidR="00893689" w:rsidRPr="00893689" w:rsidRDefault="00893689" w:rsidP="00893689">
      <w:pPr>
        <w:autoSpaceDE w:val="0"/>
        <w:autoSpaceDN w:val="0"/>
        <w:spacing w:after="0" w:line="240" w:lineRule="auto"/>
        <w:jc w:val="center"/>
        <w:rPr>
          <w:rFonts w:ascii="Times New Roman" w:eastAsia="Times New Roman" w:hAnsi="Times New Roman"/>
          <w:b/>
          <w:bCs/>
          <w:sz w:val="24"/>
          <w:szCs w:val="24"/>
          <w:lang w:val="uk-UA" w:eastAsia="ru-RU"/>
        </w:rPr>
      </w:pPr>
    </w:p>
    <w:p w:rsidR="00893689" w:rsidRPr="00893689" w:rsidRDefault="00893689" w:rsidP="00893689">
      <w:pPr>
        <w:autoSpaceDE w:val="0"/>
        <w:autoSpaceDN w:val="0"/>
        <w:spacing w:after="0" w:line="240" w:lineRule="auto"/>
        <w:jc w:val="center"/>
        <w:rPr>
          <w:rFonts w:ascii="Times New Roman" w:eastAsia="Times New Roman" w:hAnsi="Times New Roman"/>
          <w:b/>
          <w:bCs/>
          <w:sz w:val="24"/>
          <w:szCs w:val="24"/>
          <w:lang w:val="uk-UA" w:eastAsia="ru-RU"/>
        </w:rPr>
      </w:pPr>
      <w:r w:rsidRPr="00893689">
        <w:rPr>
          <w:rFonts w:ascii="Times New Roman" w:eastAsia="Times New Roman" w:hAnsi="Times New Roman"/>
          <w:b/>
          <w:bCs/>
          <w:sz w:val="24"/>
          <w:szCs w:val="24"/>
          <w:lang w:val="uk-UA" w:eastAsia="ru-RU"/>
        </w:rPr>
        <w:t xml:space="preserve">ШТАТНИЙ РОЗПИС </w:t>
      </w: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 xml:space="preserve">на 2018 рік </w:t>
      </w: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Великосеверинівська сільська рада </w:t>
      </w: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3683"/>
        <w:gridCol w:w="1416"/>
        <w:gridCol w:w="1706"/>
        <w:gridCol w:w="2267"/>
      </w:tblGrid>
      <w:tr w:rsidR="00893689" w:rsidRPr="00893689" w:rsidTr="00F56A5A">
        <w:trPr>
          <w:cantSplit/>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Merge w:val="restart"/>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 xml:space="preserve">№ </w:t>
            </w:r>
          </w:p>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з/п</w:t>
            </w:r>
          </w:p>
        </w:tc>
        <w:tc>
          <w:tcPr>
            <w:tcW w:w="3683" w:type="dxa"/>
            <w:vMerge w:val="restart"/>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Назва структурного підрозділу та посад</w:t>
            </w:r>
          </w:p>
        </w:tc>
        <w:tc>
          <w:tcPr>
            <w:tcW w:w="1416" w:type="dxa"/>
            <w:vMerge w:val="restart"/>
            <w:vAlign w:val="center"/>
          </w:tcPr>
          <w:p w:rsidR="00893689" w:rsidRPr="00893689" w:rsidRDefault="00893689" w:rsidP="00893689">
            <w:pPr>
              <w:autoSpaceDE w:val="0"/>
              <w:autoSpaceDN w:val="0"/>
              <w:spacing w:after="0" w:line="240" w:lineRule="auto"/>
              <w:ind w:left="-141" w:right="-75"/>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Кількість штатних посад</w:t>
            </w:r>
          </w:p>
          <w:p w:rsidR="00893689" w:rsidRPr="00893689" w:rsidRDefault="00893689" w:rsidP="00893689">
            <w:pPr>
              <w:autoSpaceDE w:val="0"/>
              <w:autoSpaceDN w:val="0"/>
              <w:spacing w:after="0" w:line="240" w:lineRule="auto"/>
              <w:ind w:left="-141" w:right="-75"/>
              <w:jc w:val="center"/>
              <w:rPr>
                <w:rFonts w:ascii="Times New Roman" w:eastAsia="Times New Roman" w:hAnsi="Times New Roman"/>
                <w:b/>
                <w:sz w:val="24"/>
                <w:szCs w:val="24"/>
                <w:lang w:val="uk-UA" w:eastAsia="ru-RU"/>
              </w:rPr>
            </w:pPr>
          </w:p>
        </w:tc>
        <w:tc>
          <w:tcPr>
            <w:tcW w:w="1706" w:type="dxa"/>
            <w:vMerge w:val="restart"/>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Посадовий оклад</w:t>
            </w:r>
          </w:p>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(грн.)</w:t>
            </w:r>
          </w:p>
        </w:tc>
        <w:tc>
          <w:tcPr>
            <w:tcW w:w="2267" w:type="dxa"/>
            <w:vMerge w:val="restart"/>
            <w:vAlign w:val="center"/>
          </w:tcPr>
          <w:p w:rsidR="00893689" w:rsidRPr="00893689" w:rsidRDefault="00893689" w:rsidP="00893689">
            <w:pPr>
              <w:autoSpaceDE w:val="0"/>
              <w:autoSpaceDN w:val="0"/>
              <w:spacing w:after="0" w:line="240" w:lineRule="auto"/>
              <w:ind w:right="-7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Фонд заробітної плати на місяць</w:t>
            </w:r>
          </w:p>
          <w:p w:rsidR="00893689" w:rsidRPr="00893689" w:rsidRDefault="00893689" w:rsidP="00893689">
            <w:pPr>
              <w:autoSpaceDE w:val="0"/>
              <w:autoSpaceDN w:val="0"/>
              <w:spacing w:after="0" w:line="240" w:lineRule="auto"/>
              <w:ind w:right="-7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(грн.)</w:t>
            </w:r>
          </w:p>
        </w:tc>
      </w:tr>
      <w:tr w:rsidR="00893689" w:rsidRPr="00893689" w:rsidTr="00F56A5A">
        <w:trPr>
          <w:cantSplit/>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Merge/>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3683" w:type="dxa"/>
            <w:vMerge/>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1416" w:type="dxa"/>
            <w:vMerge/>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1706" w:type="dxa"/>
            <w:vMerge/>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2267" w:type="dxa"/>
            <w:vMerge/>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1</w:t>
            </w:r>
          </w:p>
        </w:tc>
        <w:tc>
          <w:tcPr>
            <w:tcW w:w="3683" w:type="dxa"/>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2</w:t>
            </w:r>
          </w:p>
        </w:tc>
        <w:tc>
          <w:tcPr>
            <w:tcW w:w="141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5</w:t>
            </w:r>
          </w:p>
        </w:tc>
      </w:tr>
      <w:tr w:rsidR="00893689" w:rsidRPr="00893689" w:rsidTr="00F56A5A">
        <w:tc>
          <w:tcPr>
            <w:tcW w:w="10490" w:type="dxa"/>
            <w:gridSpan w:val="6"/>
            <w:tcBorders>
              <w:top w:val="nil"/>
              <w:left w:val="nil"/>
              <w:bottom w:val="nil"/>
            </w:tcBorders>
          </w:tcPr>
          <w:p w:rsidR="00893689" w:rsidRPr="00893689" w:rsidRDefault="00893689" w:rsidP="00893689">
            <w:pPr>
              <w:spacing w:after="24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Апарат (виконавчий комітет) сільської ради</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Керівний склад</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5</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b/>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b/>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Сільський голова</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5100</w:t>
            </w: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5100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w:t>
            </w: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Секретар сільської ради</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w:t>
            </w: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b/>
                <w:bCs/>
                <w:sz w:val="24"/>
                <w:szCs w:val="24"/>
                <w:lang w:val="uk-UA" w:eastAsia="ru-RU"/>
              </w:rPr>
            </w:pPr>
            <w:r w:rsidRPr="00893689">
              <w:rPr>
                <w:rFonts w:ascii="Times New Roman" w:eastAsia="Times New Roman" w:hAnsi="Times New Roman"/>
                <w:sz w:val="24"/>
                <w:szCs w:val="24"/>
                <w:lang w:val="uk-UA" w:eastAsia="ru-RU"/>
              </w:rPr>
              <w:t>Заступник сільського голови з господарських питань та охорони праці</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w:t>
            </w: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В.о. старости Оситнязького старостинського округу</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4300</w:t>
            </w: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4300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5</w:t>
            </w: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Керуючий справами виконавчого комітету, начальник загального відділу</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4700</w:t>
            </w:r>
          </w:p>
        </w:tc>
      </w:tr>
      <w:tr w:rsidR="00893689" w:rsidRPr="00893689" w:rsidTr="00F56A5A">
        <w:trPr>
          <w:trHeight w:val="70"/>
        </w:trPr>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Загальний відділ</w:t>
            </w:r>
          </w:p>
        </w:tc>
        <w:tc>
          <w:tcPr>
            <w:tcW w:w="1416" w:type="dxa"/>
            <w:vAlign w:val="center"/>
          </w:tcPr>
          <w:p w:rsidR="00893689" w:rsidRPr="00893689" w:rsidRDefault="00893689" w:rsidP="00893689">
            <w:pPr>
              <w:autoSpaceDE w:val="0"/>
              <w:autoSpaceDN w:val="0"/>
              <w:spacing w:after="240" w:line="240" w:lineRule="auto"/>
              <w:ind w:right="-9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5</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r>
      <w:tr w:rsidR="00893689" w:rsidRPr="00893689" w:rsidTr="00F56A5A">
        <w:trPr>
          <w:trHeight w:val="532"/>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6</w:t>
            </w:r>
          </w:p>
        </w:tc>
        <w:tc>
          <w:tcPr>
            <w:tcW w:w="3683" w:type="dxa"/>
            <w:vAlign w:val="center"/>
          </w:tcPr>
          <w:p w:rsidR="00893689" w:rsidRPr="00893689" w:rsidRDefault="00893689" w:rsidP="00893689">
            <w:pPr>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Головний спеціаліст </w:t>
            </w:r>
          </w:p>
        </w:tc>
        <w:tc>
          <w:tcPr>
            <w:tcW w:w="1416" w:type="dxa"/>
            <w:vAlign w:val="center"/>
          </w:tcPr>
          <w:p w:rsidR="00893689" w:rsidRPr="00893689" w:rsidRDefault="00893689" w:rsidP="00893689">
            <w:pPr>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10050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7</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Провідний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8</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Діловод</w:t>
            </w:r>
          </w:p>
        </w:tc>
        <w:tc>
          <w:tcPr>
            <w:tcW w:w="1416" w:type="dxa"/>
            <w:vAlign w:val="center"/>
          </w:tcPr>
          <w:p w:rsidR="00893689" w:rsidRPr="00893689" w:rsidRDefault="00893689" w:rsidP="00893689">
            <w:pPr>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1895</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1895</w:t>
            </w:r>
          </w:p>
        </w:tc>
      </w:tr>
      <w:tr w:rsidR="00893689" w:rsidRPr="00893689" w:rsidTr="00F56A5A">
        <w:trPr>
          <w:trHeight w:val="252"/>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1</w:t>
            </w:r>
          </w:p>
        </w:tc>
        <w:tc>
          <w:tcPr>
            <w:tcW w:w="3683" w:type="dxa"/>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2</w:t>
            </w:r>
          </w:p>
        </w:tc>
        <w:tc>
          <w:tcPr>
            <w:tcW w:w="1416" w:type="dxa"/>
            <w:vAlign w:val="center"/>
          </w:tcPr>
          <w:p w:rsidR="00893689" w:rsidRPr="00893689" w:rsidRDefault="00893689" w:rsidP="00893689">
            <w:pPr>
              <w:autoSpaceDE w:val="0"/>
              <w:autoSpaceDN w:val="0"/>
              <w:spacing w:after="0" w:line="240" w:lineRule="auto"/>
              <w:ind w:right="-9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5</w:t>
            </w:r>
          </w:p>
        </w:tc>
      </w:tr>
      <w:tr w:rsidR="00893689" w:rsidRPr="00893689" w:rsidTr="00F56A5A">
        <w:trPr>
          <w:trHeight w:val="394"/>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sz w:val="24"/>
                <w:szCs w:val="24"/>
                <w:lang w:val="uk-UA" w:eastAsia="ru-RU"/>
              </w:rPr>
              <w:t>Відділ організаційної роботи, інформаційної діяльності та комунікацій з громадськістю</w:t>
            </w:r>
          </w:p>
        </w:tc>
        <w:tc>
          <w:tcPr>
            <w:tcW w:w="1416" w:type="dxa"/>
            <w:vAlign w:val="center"/>
          </w:tcPr>
          <w:p w:rsidR="00893689" w:rsidRPr="00893689" w:rsidRDefault="00893689" w:rsidP="00893689">
            <w:pPr>
              <w:autoSpaceDE w:val="0"/>
              <w:autoSpaceDN w:val="0"/>
              <w:spacing w:after="0" w:line="240" w:lineRule="auto"/>
              <w:ind w:right="-9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 9</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Начальник відділу</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10</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Головний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r>
      <w:tr w:rsidR="00893689" w:rsidRPr="00893689" w:rsidTr="00F56A5A">
        <w:trPr>
          <w:trHeight w:val="438"/>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11</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Оператор комп</w:t>
            </w:r>
            <w:r w:rsidRPr="00893689">
              <w:rPr>
                <w:rFonts w:ascii="Times New Roman" w:eastAsia="Times New Roman" w:hAnsi="Times New Roman"/>
                <w:sz w:val="24"/>
                <w:szCs w:val="24"/>
                <w:lang w:val="en-US" w:eastAsia="ru-RU"/>
              </w:rPr>
              <w:t>’</w:t>
            </w:r>
            <w:r w:rsidRPr="00893689">
              <w:rPr>
                <w:rFonts w:ascii="Times New Roman" w:eastAsia="Times New Roman" w:hAnsi="Times New Roman"/>
                <w:sz w:val="24"/>
                <w:szCs w:val="24"/>
                <w:lang w:val="uk-UA" w:eastAsia="ru-RU"/>
              </w:rPr>
              <w:t>ютерного набору</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2049</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2049</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ind w:right="-108"/>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Відділ бухгалтерського обліку та звітності</w:t>
            </w:r>
          </w:p>
        </w:tc>
        <w:tc>
          <w:tcPr>
            <w:tcW w:w="141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12</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Начальник відділу, головний бухгалтер</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13</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Головний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14</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Провідний спеціаліст  </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15</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Касир</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Cs/>
                <w:sz w:val="24"/>
                <w:szCs w:val="24"/>
                <w:lang w:val="uk-UA" w:eastAsia="ru-RU"/>
              </w:rPr>
            </w:pPr>
            <w:r w:rsidRPr="00893689">
              <w:rPr>
                <w:rFonts w:ascii="Times New Roman" w:eastAsia="Times New Roman" w:hAnsi="Times New Roman"/>
                <w:bCs/>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Відділ земельних відносин, комунальної власності, інфраструктури та житлово-комунального господарства</w:t>
            </w:r>
          </w:p>
        </w:tc>
        <w:tc>
          <w:tcPr>
            <w:tcW w:w="1416" w:type="dxa"/>
            <w:vAlign w:val="center"/>
          </w:tcPr>
          <w:p w:rsidR="00893689" w:rsidRPr="00893689" w:rsidRDefault="00893689" w:rsidP="00893689">
            <w:pPr>
              <w:autoSpaceDE w:val="0"/>
              <w:autoSpaceDN w:val="0"/>
              <w:spacing w:after="0" w:line="240" w:lineRule="auto"/>
              <w:ind w:right="-94"/>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16</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Начальник відділу</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17</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Головний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18</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Спеціаліст І категорії</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3100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3100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19</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Інспектор з благоустрою</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 xml:space="preserve">Відділ державної реєстрації </w:t>
            </w:r>
          </w:p>
        </w:tc>
        <w:tc>
          <w:tcPr>
            <w:tcW w:w="141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2</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r>
      <w:tr w:rsidR="00893689" w:rsidRPr="00893689" w:rsidTr="00F56A5A">
        <w:trPr>
          <w:trHeight w:val="520"/>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20</w:t>
            </w:r>
          </w:p>
        </w:tc>
        <w:tc>
          <w:tcPr>
            <w:tcW w:w="3683" w:type="dxa"/>
            <w:vAlign w:val="center"/>
          </w:tcPr>
          <w:p w:rsidR="00893689" w:rsidRPr="00893689" w:rsidRDefault="00893689" w:rsidP="00893689">
            <w:pPr>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Державний реєстратор</w:t>
            </w:r>
          </w:p>
        </w:tc>
        <w:tc>
          <w:tcPr>
            <w:tcW w:w="1416" w:type="dxa"/>
            <w:vAlign w:val="center"/>
          </w:tcPr>
          <w:p w:rsidR="00893689" w:rsidRPr="00893689" w:rsidRDefault="00893689" w:rsidP="00893689">
            <w:pPr>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6700</w:t>
            </w:r>
          </w:p>
        </w:tc>
      </w:tr>
      <w:tr w:rsidR="00893689" w:rsidRPr="00893689" w:rsidTr="00F56A5A">
        <w:trPr>
          <w:trHeight w:val="709"/>
        </w:trPr>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ind w:right="-108"/>
              <w:jc w:val="center"/>
              <w:rPr>
                <w:rFonts w:ascii="Times New Roman" w:eastAsia="Times New Roman" w:hAnsi="Times New Roman"/>
                <w:sz w:val="24"/>
                <w:szCs w:val="24"/>
                <w:lang w:val="uk-UA" w:eastAsia="ru-RU"/>
              </w:rPr>
            </w:pPr>
          </w:p>
        </w:tc>
        <w:tc>
          <w:tcPr>
            <w:tcW w:w="3683" w:type="dxa"/>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bCs/>
                <w:sz w:val="24"/>
                <w:szCs w:val="24"/>
                <w:lang w:val="uk-UA" w:eastAsia="ru-RU"/>
              </w:rPr>
              <w:t>Фінансово – економічний відділ</w:t>
            </w:r>
          </w:p>
        </w:tc>
        <w:tc>
          <w:tcPr>
            <w:tcW w:w="141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w:t>
            </w:r>
          </w:p>
        </w:tc>
        <w:tc>
          <w:tcPr>
            <w:tcW w:w="3683" w:type="dxa"/>
            <w:vAlign w:val="center"/>
          </w:tcPr>
          <w:p w:rsidR="00893689" w:rsidRPr="00893689" w:rsidRDefault="00893689" w:rsidP="00893689">
            <w:pPr>
              <w:spacing w:before="100" w:beforeAutospacing="1" w:after="0" w:line="240" w:lineRule="auto"/>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Начальник відділу</w:t>
            </w:r>
          </w:p>
        </w:tc>
        <w:tc>
          <w:tcPr>
            <w:tcW w:w="1416"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22</w:t>
            </w:r>
          </w:p>
        </w:tc>
        <w:tc>
          <w:tcPr>
            <w:tcW w:w="3683" w:type="dxa"/>
            <w:vAlign w:val="center"/>
          </w:tcPr>
          <w:p w:rsidR="00893689" w:rsidRPr="00893689" w:rsidRDefault="00893689" w:rsidP="00893689">
            <w:pPr>
              <w:spacing w:before="100" w:beforeAutospacing="1"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Головний спеціаліст</w:t>
            </w:r>
          </w:p>
        </w:tc>
        <w:tc>
          <w:tcPr>
            <w:tcW w:w="1416"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6700</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23</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Провідний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3200</w:t>
            </w:r>
          </w:p>
        </w:tc>
      </w:tr>
      <w:tr w:rsidR="00893689" w:rsidRPr="00893689" w:rsidTr="00F56A5A">
        <w:trPr>
          <w:trHeight w:val="576"/>
        </w:trPr>
        <w:tc>
          <w:tcPr>
            <w:tcW w:w="709" w:type="dxa"/>
            <w:tcBorders>
              <w:top w:val="nil"/>
              <w:left w:val="nil"/>
              <w:bottom w:val="nil"/>
              <w:right w:val="nil"/>
            </w:tcBorders>
          </w:tcPr>
          <w:p w:rsidR="00893689" w:rsidRPr="00893689" w:rsidRDefault="00893689" w:rsidP="00893689">
            <w:pPr>
              <w:autoSpaceDE w:val="0"/>
              <w:autoSpaceDN w:val="0"/>
              <w:spacing w:after="24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ind w:right="-108"/>
              <w:jc w:val="center"/>
              <w:rPr>
                <w:rFonts w:ascii="Times New Roman" w:eastAsia="Times New Roman" w:hAnsi="Times New Roman"/>
                <w:sz w:val="24"/>
                <w:szCs w:val="24"/>
                <w:lang w:val="uk-UA" w:eastAsia="ru-RU"/>
              </w:rPr>
            </w:pPr>
          </w:p>
        </w:tc>
        <w:tc>
          <w:tcPr>
            <w:tcW w:w="3683" w:type="dxa"/>
            <w:vAlign w:val="center"/>
          </w:tcPr>
          <w:p w:rsidR="00893689" w:rsidRPr="00893689" w:rsidRDefault="00893689" w:rsidP="00893689">
            <w:pPr>
              <w:spacing w:before="100" w:beforeAutospacing="1" w:after="240" w:line="240" w:lineRule="auto"/>
              <w:rPr>
                <w:rFonts w:ascii="Times New Roman" w:eastAsia="Times New Roman" w:hAnsi="Times New Roman"/>
                <w:sz w:val="24"/>
                <w:szCs w:val="24"/>
                <w:lang w:val="uk-UA" w:eastAsia="ru-RU"/>
              </w:rPr>
            </w:pPr>
            <w:r w:rsidRPr="00893689">
              <w:rPr>
                <w:rFonts w:ascii="Times New Roman" w:eastAsia="Times New Roman" w:hAnsi="Times New Roman"/>
                <w:b/>
                <w:color w:val="000000"/>
                <w:sz w:val="24"/>
                <w:szCs w:val="24"/>
                <w:lang w:val="uk-UA" w:eastAsia="ru-RU"/>
              </w:rPr>
              <w:t>Відділ охорони здоров’я та соціального захисту</w:t>
            </w:r>
          </w:p>
        </w:tc>
        <w:tc>
          <w:tcPr>
            <w:tcW w:w="1416" w:type="dxa"/>
            <w:vAlign w:val="center"/>
          </w:tcPr>
          <w:p w:rsidR="00893689" w:rsidRPr="00893689" w:rsidRDefault="00893689" w:rsidP="00893689">
            <w:pPr>
              <w:spacing w:before="100" w:beforeAutospacing="1" w:after="24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r>
      <w:tr w:rsidR="00893689" w:rsidRPr="00893689" w:rsidTr="00F56A5A">
        <w:trPr>
          <w:trHeight w:val="536"/>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24</w:t>
            </w:r>
          </w:p>
        </w:tc>
        <w:tc>
          <w:tcPr>
            <w:tcW w:w="3683" w:type="dxa"/>
            <w:vAlign w:val="center"/>
          </w:tcPr>
          <w:p w:rsidR="00893689" w:rsidRPr="00893689" w:rsidRDefault="00893689" w:rsidP="00893689">
            <w:pPr>
              <w:spacing w:before="100" w:beforeAutospacing="1" w:after="0" w:line="240" w:lineRule="auto"/>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Начальник відділу</w:t>
            </w:r>
          </w:p>
        </w:tc>
        <w:tc>
          <w:tcPr>
            <w:tcW w:w="1416"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3400</w:t>
            </w:r>
          </w:p>
        </w:tc>
      </w:tr>
      <w:tr w:rsidR="00893689" w:rsidRPr="00893689" w:rsidTr="00F56A5A">
        <w:trPr>
          <w:trHeight w:val="492"/>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25</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Головний спеціаліст</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3350</w:t>
            </w:r>
          </w:p>
        </w:tc>
      </w:tr>
      <w:tr w:rsidR="00893689" w:rsidRPr="00893689" w:rsidTr="00F56A5A">
        <w:trPr>
          <w:trHeight w:val="492"/>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26</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Інспектор</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893689">
              <w:rPr>
                <w:rFonts w:ascii="Times New Roman" w:eastAsia="Times New Roman" w:hAnsi="Times New Roman"/>
                <w:color w:val="000000"/>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2118</w:t>
            </w:r>
          </w:p>
        </w:tc>
      </w:tr>
      <w:tr w:rsidR="00893689" w:rsidRPr="00893689" w:rsidTr="00F56A5A">
        <w:trPr>
          <w:trHeight w:val="252"/>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1</w:t>
            </w:r>
          </w:p>
        </w:tc>
        <w:tc>
          <w:tcPr>
            <w:tcW w:w="3683"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2</w:t>
            </w:r>
          </w:p>
        </w:tc>
        <w:tc>
          <w:tcPr>
            <w:tcW w:w="1416"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4</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5</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240" w:line="240" w:lineRule="auto"/>
              <w:ind w:right="-108"/>
              <w:jc w:val="center"/>
              <w:rPr>
                <w:rFonts w:ascii="Times New Roman" w:eastAsia="Times New Roman" w:hAnsi="Times New Roman"/>
                <w:sz w:val="24"/>
                <w:szCs w:val="24"/>
                <w:lang w:val="uk-UA" w:eastAsia="ru-RU"/>
              </w:rPr>
            </w:pPr>
          </w:p>
        </w:tc>
        <w:tc>
          <w:tcPr>
            <w:tcW w:w="3683" w:type="dxa"/>
            <w:vAlign w:val="center"/>
          </w:tcPr>
          <w:p w:rsidR="00893689" w:rsidRPr="00893689" w:rsidRDefault="00893689" w:rsidP="00893689">
            <w:pPr>
              <w:spacing w:before="100" w:beforeAutospacing="1" w:after="240" w:line="240" w:lineRule="auto"/>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Технічний персонал</w:t>
            </w:r>
          </w:p>
        </w:tc>
        <w:tc>
          <w:tcPr>
            <w:tcW w:w="1416" w:type="dxa"/>
            <w:vAlign w:val="center"/>
          </w:tcPr>
          <w:p w:rsidR="00893689" w:rsidRPr="00893689" w:rsidRDefault="00893689" w:rsidP="00893689">
            <w:pPr>
              <w:spacing w:before="100" w:beforeAutospacing="1" w:after="240"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2</w:t>
            </w:r>
          </w:p>
        </w:tc>
        <w:tc>
          <w:tcPr>
            <w:tcW w:w="1706"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c>
          <w:tcPr>
            <w:tcW w:w="2267" w:type="dxa"/>
            <w:vAlign w:val="center"/>
          </w:tcPr>
          <w:p w:rsidR="00893689" w:rsidRPr="00893689" w:rsidRDefault="00893689" w:rsidP="00893689">
            <w:pPr>
              <w:autoSpaceDE w:val="0"/>
              <w:autoSpaceDN w:val="0"/>
              <w:spacing w:after="240" w:line="240" w:lineRule="auto"/>
              <w:jc w:val="center"/>
              <w:rPr>
                <w:rFonts w:ascii="Times New Roman" w:eastAsia="Times New Roman" w:hAnsi="Times New Roman"/>
                <w:sz w:val="24"/>
                <w:szCs w:val="24"/>
                <w:lang w:val="uk-UA" w:eastAsia="ru-RU"/>
              </w:rPr>
            </w:pP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27</w:t>
            </w:r>
          </w:p>
        </w:tc>
        <w:tc>
          <w:tcPr>
            <w:tcW w:w="3683" w:type="dxa"/>
            <w:vAlign w:val="center"/>
          </w:tcPr>
          <w:p w:rsidR="00893689" w:rsidRPr="00893689" w:rsidRDefault="00893689" w:rsidP="00893689">
            <w:pPr>
              <w:spacing w:before="100" w:beforeAutospacing="1"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Водій</w:t>
            </w:r>
          </w:p>
        </w:tc>
        <w:tc>
          <w:tcPr>
            <w:tcW w:w="1416" w:type="dxa"/>
            <w:vAlign w:val="center"/>
          </w:tcPr>
          <w:p w:rsidR="00893689" w:rsidRPr="00893689" w:rsidRDefault="00893689" w:rsidP="00893689">
            <w:pPr>
              <w:spacing w:before="100" w:beforeAutospacing="1"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2171</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2171</w:t>
            </w:r>
          </w:p>
        </w:tc>
      </w:tr>
      <w:tr w:rsidR="00893689" w:rsidRPr="00893689" w:rsidTr="00F56A5A">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28</w:t>
            </w: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Опалювач</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1744</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1744</w:t>
            </w:r>
          </w:p>
        </w:tc>
      </w:tr>
      <w:tr w:rsidR="00893689" w:rsidRPr="00893689" w:rsidTr="00F56A5A">
        <w:trPr>
          <w:trHeight w:val="478"/>
        </w:trPr>
        <w:tc>
          <w:tcPr>
            <w:tcW w:w="709" w:type="dxa"/>
            <w:tcBorders>
              <w:top w:val="nil"/>
              <w:left w:val="nil"/>
              <w:bottom w:val="nil"/>
              <w:right w:val="nil"/>
            </w:tcBorders>
          </w:tcPr>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p>
        </w:tc>
        <w:tc>
          <w:tcPr>
            <w:tcW w:w="709" w:type="dxa"/>
            <w:vAlign w:val="center"/>
          </w:tcPr>
          <w:p w:rsidR="00893689" w:rsidRPr="00893689" w:rsidRDefault="00893689" w:rsidP="00893689">
            <w:pPr>
              <w:autoSpaceDE w:val="0"/>
              <w:autoSpaceDN w:val="0"/>
              <w:spacing w:after="0" w:line="240" w:lineRule="auto"/>
              <w:ind w:right="-108"/>
              <w:jc w:val="center"/>
              <w:rPr>
                <w:rFonts w:ascii="Times New Roman" w:eastAsia="Times New Roman" w:hAnsi="Times New Roman"/>
                <w:sz w:val="24"/>
                <w:szCs w:val="24"/>
                <w:lang w:val="uk-UA" w:eastAsia="ru-RU"/>
              </w:rPr>
            </w:pPr>
          </w:p>
        </w:tc>
        <w:tc>
          <w:tcPr>
            <w:tcW w:w="3683" w:type="dxa"/>
            <w:vAlign w:val="center"/>
          </w:tcPr>
          <w:p w:rsidR="00893689" w:rsidRPr="00893689" w:rsidRDefault="00893689" w:rsidP="00893689">
            <w:pPr>
              <w:spacing w:before="100" w:beforeAutospacing="1" w:after="100" w:afterAutospacing="1" w:line="240" w:lineRule="auto"/>
              <w:rPr>
                <w:rFonts w:ascii="Times New Roman" w:eastAsia="Times New Roman" w:hAnsi="Times New Roman"/>
                <w:b/>
                <w:sz w:val="24"/>
                <w:szCs w:val="24"/>
                <w:lang w:val="uk-UA" w:eastAsia="ru-RU"/>
              </w:rPr>
            </w:pPr>
          </w:p>
          <w:p w:rsidR="00893689" w:rsidRPr="00893689" w:rsidRDefault="00893689" w:rsidP="00893689">
            <w:pPr>
              <w:spacing w:before="100" w:beforeAutospacing="1" w:after="100" w:afterAutospacing="1" w:line="240" w:lineRule="auto"/>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ВСЬОГО</w:t>
            </w:r>
          </w:p>
        </w:tc>
        <w:tc>
          <w:tcPr>
            <w:tcW w:w="1416" w:type="dxa"/>
            <w:vAlign w:val="center"/>
          </w:tcPr>
          <w:p w:rsidR="00893689" w:rsidRPr="00893689" w:rsidRDefault="00893689" w:rsidP="00893689">
            <w:pPr>
              <w:spacing w:before="100" w:beforeAutospacing="1" w:after="100" w:afterAutospacing="1" w:line="240" w:lineRule="auto"/>
              <w:jc w:val="center"/>
              <w:rPr>
                <w:rFonts w:ascii="Times New Roman" w:eastAsia="Times New Roman" w:hAnsi="Times New Roman"/>
                <w:b/>
                <w:sz w:val="24"/>
                <w:szCs w:val="24"/>
                <w:lang w:val="uk-UA" w:eastAsia="ru-RU"/>
              </w:rPr>
            </w:pPr>
          </w:p>
          <w:p w:rsidR="00893689" w:rsidRPr="00893689" w:rsidRDefault="00893689" w:rsidP="00893689">
            <w:pPr>
              <w:spacing w:before="100" w:beforeAutospacing="1" w:after="100" w:afterAutospacing="1" w:line="240" w:lineRule="auto"/>
              <w:jc w:val="center"/>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32</w:t>
            </w:r>
          </w:p>
        </w:tc>
        <w:tc>
          <w:tcPr>
            <w:tcW w:w="1706"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Х</w:t>
            </w:r>
          </w:p>
        </w:tc>
        <w:tc>
          <w:tcPr>
            <w:tcW w:w="2267" w:type="dxa"/>
            <w:vAlign w:val="center"/>
          </w:tcPr>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p>
          <w:p w:rsidR="00893689" w:rsidRPr="00893689" w:rsidRDefault="00893689" w:rsidP="00893689">
            <w:pPr>
              <w:autoSpaceDE w:val="0"/>
              <w:autoSpaceDN w:val="0"/>
              <w:spacing w:after="0" w:line="240" w:lineRule="auto"/>
              <w:jc w:val="center"/>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104263</w:t>
            </w:r>
          </w:p>
        </w:tc>
      </w:tr>
    </w:tbl>
    <w:p w:rsidR="00893689" w:rsidRPr="00893689" w:rsidRDefault="00893689" w:rsidP="00893689">
      <w:pPr>
        <w:tabs>
          <w:tab w:val="left" w:pos="6096"/>
        </w:tabs>
        <w:autoSpaceDE w:val="0"/>
        <w:autoSpaceDN w:val="0"/>
        <w:spacing w:after="0" w:line="240" w:lineRule="auto"/>
        <w:rPr>
          <w:rFonts w:ascii="Times New Roman" w:eastAsia="Times New Roman" w:hAnsi="Times New Roman"/>
          <w:sz w:val="24"/>
          <w:szCs w:val="24"/>
          <w:lang w:val="uk-UA" w:eastAsia="ru-RU"/>
        </w:rPr>
      </w:pPr>
    </w:p>
    <w:p w:rsidR="00893689" w:rsidRPr="00893689" w:rsidRDefault="00893689" w:rsidP="00893689">
      <w:pPr>
        <w:tabs>
          <w:tab w:val="left" w:pos="6096"/>
        </w:tabs>
        <w:autoSpaceDE w:val="0"/>
        <w:autoSpaceDN w:val="0"/>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b/>
          <w:sz w:val="24"/>
          <w:szCs w:val="24"/>
          <w:lang w:val="uk-UA" w:eastAsia="ru-RU"/>
        </w:rPr>
        <w:t xml:space="preserve">Сільський голова </w:t>
      </w:r>
      <w:r w:rsidRPr="00893689">
        <w:rPr>
          <w:rFonts w:ascii="Times New Roman" w:eastAsia="Times New Roman" w:hAnsi="Times New Roman"/>
          <w:sz w:val="24"/>
          <w:szCs w:val="24"/>
          <w:lang w:val="uk-UA" w:eastAsia="ru-RU"/>
        </w:rPr>
        <w:t xml:space="preserve">                      _________________         __________________</w:t>
      </w:r>
    </w:p>
    <w:p w:rsidR="00893689" w:rsidRPr="00893689" w:rsidRDefault="00893689" w:rsidP="00893689">
      <w:pPr>
        <w:tabs>
          <w:tab w:val="left" w:pos="6096"/>
        </w:tabs>
        <w:autoSpaceDE w:val="0"/>
        <w:autoSpaceDN w:val="0"/>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                                                                                            (підпис)                                        (ініціали і прізвище)   </w:t>
      </w:r>
    </w:p>
    <w:p w:rsidR="00893689" w:rsidRDefault="00893689" w:rsidP="00893689">
      <w:pPr>
        <w:tabs>
          <w:tab w:val="left" w:pos="6096"/>
        </w:tabs>
        <w:autoSpaceDE w:val="0"/>
        <w:autoSpaceDN w:val="0"/>
        <w:spacing w:after="0" w:line="240" w:lineRule="auto"/>
        <w:rPr>
          <w:rFonts w:ascii="Times New Roman" w:eastAsia="Times New Roman" w:hAnsi="Times New Roman"/>
          <w:b/>
          <w:sz w:val="24"/>
          <w:szCs w:val="24"/>
          <w:lang w:val="uk-UA" w:eastAsia="ru-RU"/>
        </w:rPr>
      </w:pPr>
    </w:p>
    <w:p w:rsidR="00893689" w:rsidRPr="00893689" w:rsidRDefault="00893689" w:rsidP="00893689">
      <w:pPr>
        <w:tabs>
          <w:tab w:val="left" w:pos="6096"/>
        </w:tabs>
        <w:autoSpaceDE w:val="0"/>
        <w:autoSpaceDN w:val="0"/>
        <w:spacing w:after="0" w:line="240" w:lineRule="auto"/>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 xml:space="preserve">Начальник відділу </w:t>
      </w:r>
    </w:p>
    <w:p w:rsidR="00893689" w:rsidRPr="00893689" w:rsidRDefault="00893689" w:rsidP="00893689">
      <w:pPr>
        <w:tabs>
          <w:tab w:val="left" w:pos="6096"/>
        </w:tabs>
        <w:autoSpaceDE w:val="0"/>
        <w:autoSpaceDN w:val="0"/>
        <w:spacing w:after="0" w:line="240" w:lineRule="auto"/>
        <w:rPr>
          <w:rFonts w:ascii="Times New Roman" w:eastAsia="Times New Roman" w:hAnsi="Times New Roman"/>
          <w:b/>
          <w:sz w:val="24"/>
          <w:szCs w:val="24"/>
          <w:lang w:val="uk-UA" w:eastAsia="ru-RU"/>
        </w:rPr>
      </w:pPr>
      <w:r w:rsidRPr="00893689">
        <w:rPr>
          <w:rFonts w:ascii="Times New Roman" w:eastAsia="Times New Roman" w:hAnsi="Times New Roman"/>
          <w:b/>
          <w:sz w:val="24"/>
          <w:szCs w:val="24"/>
          <w:lang w:val="uk-UA" w:eastAsia="ru-RU"/>
        </w:rPr>
        <w:t xml:space="preserve">бухгалтерського обліку та </w:t>
      </w:r>
    </w:p>
    <w:p w:rsidR="00893689" w:rsidRPr="00893689" w:rsidRDefault="00893689" w:rsidP="00893689">
      <w:pPr>
        <w:tabs>
          <w:tab w:val="left" w:pos="6096"/>
        </w:tabs>
        <w:autoSpaceDE w:val="0"/>
        <w:autoSpaceDN w:val="0"/>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b/>
          <w:sz w:val="24"/>
          <w:szCs w:val="24"/>
          <w:lang w:val="uk-UA" w:eastAsia="ru-RU"/>
        </w:rPr>
        <w:t>звітності, головний бухгалтер</w:t>
      </w:r>
      <w:r w:rsidRPr="00893689">
        <w:rPr>
          <w:rFonts w:ascii="Times New Roman" w:eastAsia="Times New Roman" w:hAnsi="Times New Roman"/>
          <w:sz w:val="24"/>
          <w:szCs w:val="24"/>
          <w:lang w:val="uk-UA" w:eastAsia="ru-RU"/>
        </w:rPr>
        <w:t xml:space="preserve">     _______________         __________________</w:t>
      </w:r>
    </w:p>
    <w:p w:rsidR="00893689" w:rsidRPr="00893689" w:rsidRDefault="00893689" w:rsidP="00893689">
      <w:pPr>
        <w:autoSpaceDE w:val="0"/>
        <w:autoSpaceDN w:val="0"/>
        <w:spacing w:after="0" w:line="240" w:lineRule="auto"/>
        <w:rPr>
          <w:rFonts w:ascii="Times New Roman" w:eastAsia="Times New Roman" w:hAnsi="Times New Roman"/>
          <w:sz w:val="24"/>
          <w:szCs w:val="24"/>
          <w:lang w:val="uk-UA" w:eastAsia="ru-RU"/>
        </w:rPr>
      </w:pPr>
      <w:r w:rsidRPr="00893689">
        <w:rPr>
          <w:rFonts w:ascii="Times New Roman" w:eastAsia="Times New Roman" w:hAnsi="Times New Roman"/>
          <w:sz w:val="24"/>
          <w:szCs w:val="24"/>
          <w:lang w:val="uk-UA" w:eastAsia="ru-RU"/>
        </w:rPr>
        <w:t xml:space="preserve">                                                                                             (підпис)                                        (ініціали і прізвище)</w:t>
      </w:r>
    </w:p>
    <w:p w:rsidR="00893689" w:rsidRPr="00893689" w:rsidRDefault="00893689" w:rsidP="00893689">
      <w:pPr>
        <w:shd w:val="clear" w:color="auto" w:fill="FFFFFF"/>
        <w:spacing w:after="0" w:line="240" w:lineRule="auto"/>
        <w:ind w:left="5670"/>
        <w:jc w:val="both"/>
        <w:textAlignment w:val="top"/>
        <w:rPr>
          <w:rFonts w:ascii="Times New Roman" w:eastAsia="Times New Roman" w:hAnsi="Times New Roman"/>
          <w:b/>
          <w:sz w:val="24"/>
          <w:szCs w:val="24"/>
          <w:lang w:val="uk-UA" w:eastAsia="ru-RU"/>
        </w:rPr>
      </w:pPr>
    </w:p>
    <w:p w:rsidR="00226660" w:rsidRPr="00AC2EDF" w:rsidRDefault="00226660" w:rsidP="00226660">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26660" w:rsidRPr="00AC2EDF" w:rsidRDefault="00226660" w:rsidP="00226660">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226660" w:rsidRPr="00AC2EDF" w:rsidRDefault="00226660" w:rsidP="0022666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226660" w:rsidRPr="00AC2EDF" w:rsidRDefault="00226660" w:rsidP="0022666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226660" w:rsidRPr="00AC2EDF" w:rsidRDefault="00226660" w:rsidP="00226660">
      <w:pPr>
        <w:tabs>
          <w:tab w:val="left" w:pos="8364"/>
          <w:tab w:val="left" w:pos="9356"/>
        </w:tabs>
        <w:spacing w:after="0" w:line="240" w:lineRule="auto"/>
        <w:jc w:val="center"/>
        <w:rPr>
          <w:rFonts w:ascii="Times New Roman" w:eastAsia="Kozuka Gothic Pro M" w:hAnsi="Times New Roman"/>
          <w:b/>
          <w:sz w:val="26"/>
          <w:szCs w:val="26"/>
          <w:lang w:val="uk-UA"/>
        </w:rPr>
      </w:pPr>
    </w:p>
    <w:p w:rsidR="00226660" w:rsidRPr="00AC2EDF" w:rsidRDefault="00226660" w:rsidP="00226660">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226660" w:rsidRPr="00AC2EDF" w:rsidRDefault="00226660" w:rsidP="00226660">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226660" w:rsidRPr="00AC2EDF" w:rsidRDefault="00226660" w:rsidP="0022666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226660" w:rsidRPr="00AC2EDF" w:rsidRDefault="00226660" w:rsidP="00226660">
      <w:pPr>
        <w:pStyle w:val="Standard"/>
        <w:jc w:val="both"/>
        <w:rPr>
          <w:rFonts w:ascii="Times New Roman" w:hAnsi="Times New Roman"/>
          <w:b/>
          <w:sz w:val="26"/>
          <w:szCs w:val="26"/>
          <w:lang w:val="uk-UA"/>
        </w:rPr>
      </w:pPr>
    </w:p>
    <w:p w:rsidR="00226660" w:rsidRPr="00AC2EDF" w:rsidRDefault="00226660" w:rsidP="00226660">
      <w:pPr>
        <w:spacing w:after="0" w:line="240" w:lineRule="auto"/>
        <w:ind w:right="360"/>
        <w:rPr>
          <w:rFonts w:ascii="Times New Roman" w:eastAsia="Times New Roman" w:hAnsi="Times New Roman"/>
          <w:sz w:val="26"/>
          <w:szCs w:val="26"/>
          <w:lang w:eastAsia="ru-RU"/>
        </w:rPr>
      </w:pPr>
    </w:p>
    <w:p w:rsidR="00AC2EDF" w:rsidRPr="00AC2EDF" w:rsidRDefault="00AC2EDF" w:rsidP="00AC2EDF">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AC2EDF" w:rsidRPr="00AC2EDF" w:rsidRDefault="00AC2EDF" w:rsidP="00AC2EDF">
      <w:pPr>
        <w:spacing w:after="0" w:line="240" w:lineRule="auto"/>
        <w:rPr>
          <w:rFonts w:ascii="Times New Roman" w:eastAsia="Times New Roman" w:hAnsi="Times New Roman"/>
          <w:color w:val="000000"/>
          <w:sz w:val="26"/>
          <w:szCs w:val="26"/>
          <w:lang w:val="uk-UA" w:eastAsia="ru-RU"/>
        </w:rPr>
      </w:pPr>
    </w:p>
    <w:p w:rsidR="00AC2EDF" w:rsidRPr="00AC2EDF" w:rsidRDefault="00AC2EDF" w:rsidP="00AC2EDF">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AC2EDF" w:rsidRPr="00AC2EDF" w:rsidRDefault="00AC2EDF" w:rsidP="00AC2EDF">
      <w:pPr>
        <w:spacing w:after="0" w:line="240" w:lineRule="atLeast"/>
        <w:ind w:firstLine="900"/>
        <w:jc w:val="both"/>
        <w:rPr>
          <w:rFonts w:ascii="Times New Roman CYR" w:eastAsia="Times New Roman" w:hAnsi="Times New Roman CYR" w:cs="Times New Roman CYR"/>
          <w:sz w:val="26"/>
          <w:szCs w:val="26"/>
          <w:lang w:val="uk-UA" w:eastAsia="ru-RU"/>
        </w:rPr>
      </w:pPr>
    </w:p>
    <w:p w:rsidR="00AC2EDF" w:rsidRPr="00AC2EDF" w:rsidRDefault="00AC2EDF" w:rsidP="00AC2EDF">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AC2EDF" w:rsidRPr="00AC2EDF" w:rsidRDefault="00AC2EDF" w:rsidP="00AC2EDF">
      <w:pPr>
        <w:spacing w:after="0" w:line="240" w:lineRule="auto"/>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AC2EDF" w:rsidRPr="00AC2EDF" w:rsidRDefault="00AC2EDF" w:rsidP="00AC2EDF">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AC2EDF" w:rsidRPr="00AC2EDF" w:rsidRDefault="00AC2EDF" w:rsidP="00AC2EDF">
      <w:pPr>
        <w:spacing w:after="0" w:line="360" w:lineRule="auto"/>
        <w:ind w:left="285" w:hanging="285"/>
        <w:jc w:val="both"/>
        <w:rPr>
          <w:rFonts w:ascii="Times New Roman" w:eastAsia="Times New Roman" w:hAnsi="Times New Roman"/>
          <w:b/>
          <w:color w:val="000000"/>
          <w:sz w:val="26"/>
          <w:szCs w:val="26"/>
          <w:lang w:val="uk-UA" w:eastAsia="ru-RU"/>
        </w:rPr>
      </w:pPr>
    </w:p>
    <w:p w:rsidR="00AC2EDF" w:rsidRPr="00AC2EDF" w:rsidRDefault="00AC2EDF" w:rsidP="00AC2EDF">
      <w:pPr>
        <w:spacing w:after="0" w:line="360" w:lineRule="auto"/>
        <w:ind w:left="285" w:hanging="285"/>
        <w:jc w:val="both"/>
        <w:rPr>
          <w:rFonts w:ascii="Times New Roman" w:eastAsia="Times New Roman" w:hAnsi="Times New Roman"/>
          <w:b/>
          <w:color w:val="000000"/>
          <w:sz w:val="26"/>
          <w:szCs w:val="26"/>
          <w:lang w:val="uk-UA" w:eastAsia="ru-RU"/>
        </w:rPr>
      </w:pPr>
    </w:p>
    <w:p w:rsidR="00AC2EDF" w:rsidRPr="00AC2EDF" w:rsidRDefault="00AC2EDF" w:rsidP="00AC2EDF">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AC2EDF" w:rsidRPr="001A74DB"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AC2EDF" w:rsidRPr="001A74DB" w:rsidTr="00AC2EDF">
        <w:trPr>
          <w:trHeight w:val="571"/>
        </w:trPr>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AC2EDF" w:rsidRPr="00AC2EDF" w:rsidTr="00AC2EDF">
        <w:trPr>
          <w:trHeight w:val="802"/>
        </w:trPr>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p>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p>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p>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AC2EDF" w:rsidRPr="00AC2EDF" w:rsidRDefault="00AC2EDF" w:rsidP="00AC2EDF">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Pr="00AC2EDF" w:rsidRDefault="00AC2EDF" w:rsidP="00AC2EDF">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lastRenderedPageBreak/>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AC2EDF" w:rsidRPr="00AC2EDF" w:rsidRDefault="00AC2EDF" w:rsidP="00AC2EDF">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AC2EDF" w:rsidRPr="00AC2EDF" w:rsidRDefault="00AC2EDF" w:rsidP="00AC2EDF">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Pr="00AC2EDF" w:rsidRDefault="00AC2EDF" w:rsidP="00AC2EDF">
      <w:pPr>
        <w:spacing w:after="0" w:line="240" w:lineRule="auto"/>
        <w:ind w:left="2124" w:firstLine="708"/>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lastRenderedPageBreak/>
        <w:t>1. Загальні положення</w:t>
      </w: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AC2EDF" w:rsidRPr="00AC2EDF" w:rsidRDefault="00AC2EDF" w:rsidP="00AC2EDF">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p>
    <w:p w:rsidR="00AC2EDF" w:rsidRPr="00AC2EDF" w:rsidRDefault="00AC2EDF" w:rsidP="00AC2EDF">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AC2EDF" w:rsidRPr="00AC2EDF" w:rsidRDefault="00AC2EDF" w:rsidP="00AC2EDF">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AC2EDF" w:rsidRPr="00AC2EDF" w:rsidRDefault="00AC2EDF" w:rsidP="00AC2EDF">
      <w:pPr>
        <w:autoSpaceDE w:val="0"/>
        <w:autoSpaceDN w:val="0"/>
        <w:spacing w:after="0" w:line="240" w:lineRule="auto"/>
        <w:ind w:firstLine="708"/>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AC2EDF" w:rsidRPr="00AC2EDF" w:rsidRDefault="00AC2EDF" w:rsidP="00AC2EDF">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AC2EDF" w:rsidRPr="00AC2EDF" w:rsidRDefault="00AC2EDF" w:rsidP="00AC2EDF">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AC2EDF" w:rsidRPr="00AC2EDF" w:rsidRDefault="00AC2EDF" w:rsidP="00AC2EDF">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AC2EDF" w:rsidRPr="00AC2EDF" w:rsidRDefault="00AC2EDF" w:rsidP="00AC2EDF">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AC2EDF" w:rsidRPr="00AC2EDF" w:rsidRDefault="00AC2EDF" w:rsidP="00AC2EDF">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AC2EDF" w:rsidRPr="00AC2EDF" w:rsidRDefault="00AC2EDF" w:rsidP="00AC2EDF">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AC2EDF" w:rsidRPr="00AC2EDF" w:rsidRDefault="00AC2EDF" w:rsidP="00AC2EDF">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AC2EDF" w:rsidRPr="00AC2EDF" w:rsidRDefault="00AC2EDF" w:rsidP="00AC2EDF">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AC2EDF" w:rsidRPr="00AC2EDF" w:rsidRDefault="00AC2EDF" w:rsidP="00AC2EDF">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AC2EDF" w:rsidRPr="00AC2EDF" w:rsidRDefault="00AC2EDF" w:rsidP="00AC2EDF">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lastRenderedPageBreak/>
        <w:t xml:space="preserve">Додаток </w:t>
      </w:r>
    </w:p>
    <w:p w:rsidR="00AC2EDF" w:rsidRP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AC2EDF" w:rsidRPr="00AC2EDF" w:rsidTr="00AC2EDF">
        <w:trPr>
          <w:cantSplit/>
          <w:trHeight w:val="1380"/>
        </w:trPr>
        <w:tc>
          <w:tcPr>
            <w:tcW w:w="165" w:type="pct"/>
          </w:tcPr>
          <w:p w:rsidR="00AC2EDF" w:rsidRPr="00AC2EDF" w:rsidRDefault="00AC2EDF" w:rsidP="00AC2EDF">
            <w:pPr>
              <w:widowControl w:val="0"/>
              <w:spacing w:after="0" w:line="240" w:lineRule="auto"/>
              <w:ind w:left="-483" w:firstLine="483"/>
              <w:jc w:val="center"/>
              <w:rPr>
                <w:rFonts w:ascii="Times New Roman" w:eastAsia="Times New Roman" w:hAnsi="Times New Roman"/>
                <w:sz w:val="26"/>
                <w:szCs w:val="26"/>
                <w:lang w:val="uk-UA" w:eastAsia="ru-RU"/>
              </w:rPr>
            </w:pPr>
          </w:p>
          <w:p w:rsidR="00AC2EDF" w:rsidRPr="00AC2EDF" w:rsidRDefault="00AC2EDF" w:rsidP="00AC2EDF">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AC2EDF" w:rsidRPr="00AC2EDF" w:rsidRDefault="00AC2EDF" w:rsidP="00AC2EDF">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AC2EDF" w:rsidRPr="00AC2EDF" w:rsidRDefault="00AC2EDF" w:rsidP="00AC2EDF">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AC2EDF" w:rsidRPr="00AC2EDF" w:rsidRDefault="00AC2EDF" w:rsidP="00AC2EDF">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AC2EDF" w:rsidRPr="00AC2EDF" w:rsidRDefault="00AC2EDF" w:rsidP="00AC2EDF">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AC2EDF" w:rsidRPr="00AC2EDF" w:rsidRDefault="00AC2EDF" w:rsidP="00AC2EDF">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AC2EDF" w:rsidRPr="00AC2EDF" w:rsidTr="00AC2EDF">
        <w:trPr>
          <w:trHeight w:val="159"/>
          <w:tblHeader/>
        </w:trPr>
        <w:tc>
          <w:tcPr>
            <w:tcW w:w="165"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AC2EDF" w:rsidRPr="00AC2EDF" w:rsidRDefault="00AC2EDF" w:rsidP="00AC2EDF">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AC2EDF" w:rsidRPr="00AC2EDF" w:rsidTr="00AC2EDF">
        <w:tc>
          <w:tcPr>
            <w:tcW w:w="165" w:type="pct"/>
            <w:tcBorders>
              <w:top w:val="single" w:sz="4" w:space="0" w:color="auto"/>
              <w:bottom w:val="single" w:sz="4" w:space="0" w:color="auto"/>
              <w:right w:val="single" w:sz="4" w:space="0" w:color="auto"/>
            </w:tcBorders>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p w:rsidR="00AC2EDF" w:rsidRPr="00AC2EDF" w:rsidRDefault="00AC2EDF" w:rsidP="00AC2EDF">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AC2EDF" w:rsidRPr="00AC2EDF" w:rsidRDefault="00AC2EDF" w:rsidP="00AC2EDF">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AC2EDF" w:rsidRPr="00AC2EDF" w:rsidRDefault="00AC2EDF" w:rsidP="00AC2EDF">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AC2EDF" w:rsidRPr="00AC2EDF" w:rsidRDefault="00AC2EDF" w:rsidP="00AC2EDF">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AC2EDF" w:rsidRPr="00AC2EDF" w:rsidTr="00AC2EDF">
        <w:tc>
          <w:tcPr>
            <w:tcW w:w="165" w:type="pct"/>
            <w:tcBorders>
              <w:top w:val="single" w:sz="4" w:space="0" w:color="auto"/>
            </w:tcBorders>
          </w:tcPr>
          <w:p w:rsidR="00AC2EDF" w:rsidRPr="00AC2EDF" w:rsidRDefault="00AC2EDF" w:rsidP="00AC2EDF">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AC2EDF" w:rsidRPr="00AC2EDF" w:rsidRDefault="00AC2EDF" w:rsidP="00AC2EDF">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AC2EDF" w:rsidRPr="00AC2EDF" w:rsidRDefault="00AC2EDF" w:rsidP="00AC2EDF">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AC2EDF" w:rsidRPr="00AC2EDF" w:rsidRDefault="00AC2EDF" w:rsidP="00AC2EDF">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AC2EDF" w:rsidRPr="00AC2EDF" w:rsidTr="00AC2EDF">
        <w:trPr>
          <w:trHeight w:val="61"/>
        </w:trPr>
        <w:tc>
          <w:tcPr>
            <w:tcW w:w="873" w:type="pct"/>
            <w:gridSpan w:val="2"/>
          </w:tcPr>
          <w:p w:rsidR="00AC2EDF" w:rsidRPr="00AC2EDF" w:rsidRDefault="00AC2EDF" w:rsidP="00AC2EDF">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tc>
        <w:tc>
          <w:tcPr>
            <w:tcW w:w="330"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p>
        </w:tc>
        <w:tc>
          <w:tcPr>
            <w:tcW w:w="599" w:type="pct"/>
          </w:tcPr>
          <w:p w:rsidR="00AC2EDF" w:rsidRPr="00AC2EDF" w:rsidRDefault="00AC2EDF" w:rsidP="00AC2EDF">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p>
        </w:tc>
      </w:tr>
    </w:tbl>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AC2EDF" w:rsidRPr="00AC2EDF" w:rsidRDefault="00AC2EDF" w:rsidP="00AC2EDF">
      <w:pPr>
        <w:autoSpaceDE w:val="0"/>
        <w:autoSpaceDN w:val="0"/>
        <w:spacing w:after="0" w:line="240" w:lineRule="auto"/>
        <w:jc w:val="center"/>
        <w:rPr>
          <w:rFonts w:ascii="Times New Roman" w:eastAsia="Times New Roman" w:hAnsi="Times New Roman"/>
          <w:sz w:val="26"/>
          <w:szCs w:val="26"/>
          <w:lang w:val="uk-UA" w:eastAsia="uk-UA"/>
        </w:rPr>
      </w:pPr>
    </w:p>
    <w:p w:rsidR="00226660" w:rsidRPr="00AC2EDF" w:rsidRDefault="00226660" w:rsidP="007C3D38">
      <w:pPr>
        <w:tabs>
          <w:tab w:val="left" w:pos="8364"/>
          <w:tab w:val="left" w:pos="9356"/>
        </w:tabs>
        <w:jc w:val="center"/>
        <w:rPr>
          <w:rFonts w:ascii="Times New Roman" w:hAnsi="Times New Roman"/>
          <w:noProof/>
          <w:sz w:val="26"/>
          <w:szCs w:val="26"/>
          <w:lang w:val="uk-UA" w:eastAsia="ru-RU"/>
        </w:rPr>
      </w:pPr>
    </w:p>
    <w:p w:rsidR="003B2A93" w:rsidRPr="00AC2EDF" w:rsidRDefault="003B2A93" w:rsidP="003B2A93">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B2A93" w:rsidRPr="00AC2EDF" w:rsidRDefault="003B2A93" w:rsidP="003B2A93">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B2A93" w:rsidRPr="00AC2EDF" w:rsidRDefault="003B2A93" w:rsidP="003B2A93">
      <w:pPr>
        <w:tabs>
          <w:tab w:val="left" w:pos="8364"/>
          <w:tab w:val="left" w:pos="9356"/>
        </w:tabs>
        <w:spacing w:after="0" w:line="240" w:lineRule="auto"/>
        <w:jc w:val="center"/>
        <w:rPr>
          <w:rFonts w:ascii="Times New Roman" w:eastAsia="Kozuka Gothic Pro M" w:hAnsi="Times New Roman"/>
          <w:b/>
          <w:sz w:val="26"/>
          <w:szCs w:val="26"/>
          <w:lang w:val="uk-UA"/>
        </w:rPr>
      </w:pPr>
    </w:p>
    <w:p w:rsidR="003B2A93" w:rsidRPr="00AC2EDF" w:rsidRDefault="003B2A93" w:rsidP="003B2A93">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3B2A93" w:rsidRPr="005265D4" w:rsidRDefault="003B2A93" w:rsidP="003B2A93">
      <w:pPr>
        <w:ind w:left="-567" w:right="282"/>
        <w:rPr>
          <w:rFonts w:ascii="Times New Roman" w:hAnsi="Times New Roman"/>
          <w:b/>
          <w:sz w:val="16"/>
          <w:szCs w:val="16"/>
          <w:lang w:val="uk-UA"/>
        </w:rPr>
      </w:pP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3B2A93" w:rsidRPr="003B2A93" w:rsidRDefault="003B2A93" w:rsidP="003B2A93">
      <w:pPr>
        <w:spacing w:after="0" w:line="240" w:lineRule="auto"/>
        <w:rPr>
          <w:rFonts w:ascii="Times New Roman" w:hAnsi="Times New Roman"/>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3B2A93" w:rsidRPr="003B2A93" w:rsidRDefault="003B2A93" w:rsidP="003B2A93">
      <w:pPr>
        <w:spacing w:after="0" w:line="240" w:lineRule="auto"/>
        <w:ind w:firstLine="709"/>
        <w:jc w:val="both"/>
        <w:rPr>
          <w:rFonts w:ascii="Times New Roman" w:hAnsi="Times New Roman"/>
          <w:sz w:val="26"/>
          <w:szCs w:val="26"/>
          <w:lang w:val="uk-UA"/>
        </w:rPr>
      </w:pPr>
    </w:p>
    <w:p w:rsidR="003B2A93" w:rsidRPr="003B2A93" w:rsidRDefault="003B2A93" w:rsidP="003B2A93">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3B2A93" w:rsidRPr="003B2A93" w:rsidRDefault="003B2A93" w:rsidP="003B2A93">
      <w:pPr>
        <w:spacing w:after="0" w:line="240" w:lineRule="auto"/>
        <w:ind w:firstLine="709"/>
        <w:jc w:val="center"/>
        <w:rPr>
          <w:rFonts w:ascii="Times New Roman" w:hAnsi="Times New Roman"/>
          <w:sz w:val="26"/>
          <w:szCs w:val="26"/>
          <w:lang w:val="uk-UA"/>
        </w:rPr>
      </w:pPr>
    </w:p>
    <w:p w:rsidR="003B2A93" w:rsidRPr="003B2A93" w:rsidRDefault="003B2A93" w:rsidP="003B2A93">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3B2A93" w:rsidRPr="003B2A93" w:rsidRDefault="003B2A93" w:rsidP="003B2A93">
      <w:pPr>
        <w:pStyle w:val="a7"/>
        <w:ind w:left="0" w:firstLine="709"/>
        <w:jc w:val="both"/>
        <w:rPr>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3B2A93" w:rsidRPr="003B2A93" w:rsidRDefault="003B2A93" w:rsidP="003B2A93">
      <w:pPr>
        <w:spacing w:after="0" w:line="240" w:lineRule="auto"/>
        <w:ind w:firstLine="708"/>
        <w:jc w:val="both"/>
        <w:rPr>
          <w:rFonts w:ascii="Times New Roman" w:hAnsi="Times New Roman"/>
          <w:sz w:val="26"/>
          <w:szCs w:val="26"/>
        </w:rPr>
      </w:pPr>
    </w:p>
    <w:p w:rsidR="003B2A93" w:rsidRPr="003B2A93" w:rsidRDefault="003B2A93" w:rsidP="003B2A93">
      <w:pPr>
        <w:spacing w:after="0" w:line="240" w:lineRule="auto"/>
        <w:ind w:firstLine="720"/>
        <w:jc w:val="both"/>
        <w:rPr>
          <w:rFonts w:ascii="Times New Roman" w:hAnsi="Times New Roman"/>
          <w:sz w:val="26"/>
          <w:szCs w:val="26"/>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3B2A93"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3B2A93" w:rsidRPr="001A74DB"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3B2A93" w:rsidRPr="00486DF7" w:rsidTr="003B2A93">
        <w:trPr>
          <w:cantSplit/>
          <w:trHeight w:val="20"/>
        </w:trPr>
        <w:tc>
          <w:tcPr>
            <w:tcW w:w="426" w:type="dxa"/>
            <w:shd w:val="clear" w:color="auto" w:fill="FFFFFF"/>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3B2A93" w:rsidRPr="00486DF7" w:rsidRDefault="003B2A93" w:rsidP="003B2A93">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3B2A93" w:rsidRPr="00486DF7" w:rsidRDefault="003B2A93" w:rsidP="003B2A93">
      <w:pPr>
        <w:spacing w:after="0" w:line="240" w:lineRule="auto"/>
        <w:rPr>
          <w:rFonts w:ascii="Times New Roman" w:eastAsia="Times New Roman" w:hAnsi="Times New Roman"/>
          <w:sz w:val="26"/>
          <w:szCs w:val="26"/>
          <w:lang w:val="uk-UA"/>
        </w:rPr>
      </w:pPr>
    </w:p>
    <w:p w:rsidR="003B2A93" w:rsidRPr="00486DF7" w:rsidRDefault="003B2A93" w:rsidP="003B2A93">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3B2A93" w:rsidRPr="00486DF7" w:rsidRDefault="003B2A93" w:rsidP="003B2A93">
      <w:pPr>
        <w:spacing w:after="0" w:line="240" w:lineRule="auto"/>
        <w:jc w:val="center"/>
        <w:rPr>
          <w:rFonts w:ascii="Times New Roman" w:eastAsia="Times New Roman" w:hAnsi="Times New Roman"/>
          <w:sz w:val="26"/>
          <w:szCs w:val="26"/>
          <w:lang w:val="uk-UA"/>
        </w:rPr>
      </w:pPr>
    </w:p>
    <w:p w:rsidR="003B2A93" w:rsidRPr="00486DF7" w:rsidRDefault="003B2A93" w:rsidP="003B2A93">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3B2A93" w:rsidRPr="00486DF7" w:rsidRDefault="003B2A93" w:rsidP="003B2A93">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3B2A93" w:rsidRPr="003B2A93" w:rsidRDefault="003B2A93" w:rsidP="003B2A93">
      <w:pPr>
        <w:pStyle w:val="a8"/>
        <w:tabs>
          <w:tab w:val="clear" w:pos="1870"/>
          <w:tab w:val="left" w:pos="0"/>
          <w:tab w:val="left" w:pos="7088"/>
        </w:tabs>
        <w:ind w:left="0" w:right="0" w:firstLine="0"/>
        <w:jc w:val="left"/>
        <w:rPr>
          <w:sz w:val="26"/>
          <w:szCs w:val="26"/>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3B2A93" w:rsidRPr="00486DF7" w:rsidRDefault="003B2A93" w:rsidP="003B2A93">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C1135D" w:rsidP="003B2A93">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group id="_x0000_s1030" style="position:absolute;left:0;text-align:left;margin-left:669.1pt;margin-top:22.05pt;width:120pt;height:585.35pt;z-index:-251659264;mso-position-horizontal-relative:page;mso-position-vertical-relative:page" coordorigin="13382,441" coordsize="2400,11707" o:allowincell="f">
            <v:rect id="_x0000_s1031" style="position:absolute;left:13382;top:442;width:2400;height:1720;mso-position-horizontal-relative:page;mso-position-vertical-relative:page" o:allowincell="f" filled="f" stroked="f">
              <v:textbox inset="0,0,0,0">
                <w:txbxContent>
                  <w:p w:rsidR="00F56A5A" w:rsidRDefault="00F56A5A" w:rsidP="003B2A93">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86.25pt">
                          <v:imagedata r:id="rId9" o:title=""/>
                        </v:shape>
                      </w:pict>
                    </w:r>
                  </w:p>
                  <w:p w:rsidR="00F56A5A" w:rsidRDefault="00F56A5A" w:rsidP="003B2A93">
                    <w:pPr>
                      <w:widowControl w:val="0"/>
                      <w:autoSpaceDE w:val="0"/>
                      <w:autoSpaceDN w:val="0"/>
                      <w:adjustRightInd w:val="0"/>
                    </w:pPr>
                  </w:p>
                </w:txbxContent>
              </v:textbox>
            </v:rect>
            <v:shape id="_x0000_s1032" style="position:absolute;left:15727;top:2054;width:20;height:10075" coordsize="20,10075" o:allowincell="f" path="m,10075l,e" filled="f" strokeweight="1.92pt">
              <v:path arrowok="t"/>
            </v:shape>
            <w10:wrap anchorx="page" anchory="page"/>
          </v:group>
        </w:pict>
      </w:r>
      <w:r w:rsidR="003B2A93"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C1135D" w:rsidP="003B2A93">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33" type="#_x0000_t202" style="position:absolute;left:0;text-align:left;margin-left:148.1pt;margin-top:.75pt;width:.9pt;height:3.5pt;z-index:-251658240;mso-position-horizontal-relative:page" o:allowincell="f" filled="f" stroked="f">
            <v:textbox inset="0,0,0,0">
              <w:txbxContent>
                <w:p w:rsidR="00F56A5A" w:rsidRDefault="00F56A5A" w:rsidP="003B2A93">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3B2A93"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sectPr w:rsidR="003B2A93" w:rsidSect="002D0431">
          <w:pgSz w:w="11906" w:h="16838"/>
          <w:pgMar w:top="284" w:right="567" w:bottom="709" w:left="1701" w:header="709" w:footer="709" w:gutter="0"/>
          <w:cols w:space="708"/>
          <w:docGrid w:linePitch="360"/>
        </w:sectPr>
      </w:pPr>
    </w:p>
    <w:p w:rsidR="003B2A93" w:rsidRPr="00486DF7" w:rsidRDefault="003B2A93" w:rsidP="003B2A93">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3B2A93" w:rsidRPr="00486DF7" w:rsidRDefault="003B2A93" w:rsidP="003B2A93">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3B2A93" w:rsidRPr="00486DF7" w:rsidRDefault="003B2A93" w:rsidP="003B2A93">
      <w:pPr>
        <w:spacing w:after="0" w:line="240" w:lineRule="auto"/>
        <w:ind w:firstLine="11968"/>
        <w:jc w:val="both"/>
        <w:rPr>
          <w:rFonts w:ascii="Times New Roman" w:eastAsia="Times New Roman" w:hAnsi="Times New Roman"/>
          <w:szCs w:val="28"/>
          <w:lang w:val="uk-UA"/>
        </w:rPr>
      </w:pPr>
    </w:p>
    <w:p w:rsidR="003B2A93" w:rsidRPr="00486DF7" w:rsidRDefault="003B2A93" w:rsidP="003B2A93">
      <w:pPr>
        <w:spacing w:after="0" w:line="240" w:lineRule="auto"/>
        <w:jc w:val="both"/>
        <w:rPr>
          <w:rFonts w:ascii="Times New Roman" w:eastAsia="Times New Roman" w:hAnsi="Times New Roman"/>
          <w:b/>
          <w:bCs/>
          <w:sz w:val="24"/>
          <w:szCs w:val="28"/>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3B2A93" w:rsidRPr="00486DF7" w:rsidRDefault="003B2A93" w:rsidP="003B2A93">
      <w:pPr>
        <w:spacing w:after="0" w:line="240" w:lineRule="auto"/>
        <w:jc w:val="center"/>
        <w:rPr>
          <w:rFonts w:ascii="Times New Roman" w:eastAsia="Times New Roman" w:hAnsi="Times New Roman"/>
          <w:b/>
          <w:bCs/>
          <w:sz w:val="26"/>
          <w:szCs w:val="26"/>
          <w:lang w:val="uk-UA"/>
        </w:rPr>
      </w:pPr>
    </w:p>
    <w:p w:rsidR="003B2A93" w:rsidRPr="00486DF7" w:rsidRDefault="003B2A93" w:rsidP="003B2A93">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3B2A93" w:rsidRPr="00486DF7" w:rsidTr="003B2A93">
        <w:trPr>
          <w:cantSplit/>
          <w:trHeight w:val="729"/>
        </w:trPr>
        <w:tc>
          <w:tcPr>
            <w:tcW w:w="3553" w:type="dxa"/>
            <w:vMerge w:val="restart"/>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3B2A93" w:rsidRPr="00486DF7" w:rsidRDefault="003B2A93" w:rsidP="003B2A93">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3B2A93" w:rsidRPr="00486DF7" w:rsidTr="003B2A93">
        <w:trPr>
          <w:cantSplit/>
          <w:trHeight w:val="360"/>
        </w:trPr>
        <w:tc>
          <w:tcPr>
            <w:tcW w:w="3553" w:type="dxa"/>
            <w:vMerge/>
            <w:tcBorders>
              <w:bottom w:val="single" w:sz="4" w:space="0" w:color="auto"/>
            </w:tcBorders>
            <w:noWrap/>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3B2A93" w:rsidRPr="00486DF7" w:rsidRDefault="003B2A93" w:rsidP="003B2A93">
            <w:pPr>
              <w:spacing w:after="0" w:line="240" w:lineRule="auto"/>
              <w:ind w:left="113" w:right="113"/>
              <w:jc w:val="center"/>
              <w:rPr>
                <w:rFonts w:ascii="Times New Roman" w:eastAsia="Times New Roman" w:hAnsi="Times New Roman"/>
                <w:b/>
                <w:bCs/>
                <w:sz w:val="26"/>
                <w:szCs w:val="26"/>
                <w:lang w:val="uk-UA"/>
              </w:rPr>
            </w:pPr>
          </w:p>
        </w:tc>
      </w:tr>
      <w:tr w:rsidR="003B2A93" w:rsidRPr="00486DF7" w:rsidTr="003B2A93">
        <w:trPr>
          <w:cantSplit/>
          <w:trHeight w:val="788"/>
        </w:trPr>
        <w:tc>
          <w:tcPr>
            <w:tcW w:w="3553" w:type="dxa"/>
            <w:vAlign w:val="center"/>
          </w:tcPr>
          <w:p w:rsidR="003B2A93" w:rsidRPr="00486DF7" w:rsidRDefault="003B2A93" w:rsidP="003B2A93">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r>
    </w:tbl>
    <w:p w:rsidR="003B2A93" w:rsidRPr="00486DF7" w:rsidRDefault="003B2A93" w:rsidP="003B2A93">
      <w:pPr>
        <w:spacing w:after="0" w:line="240" w:lineRule="auto"/>
        <w:jc w:val="center"/>
        <w:rPr>
          <w:rFonts w:ascii="Times New Roman" w:eastAsia="Times New Roman" w:hAnsi="Times New Roman"/>
          <w:b/>
          <w:bCs/>
          <w:sz w:val="26"/>
          <w:szCs w:val="26"/>
          <w:lang w:val="uk-UA"/>
        </w:rPr>
      </w:pPr>
    </w:p>
    <w:p w:rsidR="003B2A93" w:rsidRPr="00486DF7" w:rsidRDefault="003B2A93" w:rsidP="003B2A93">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3B2A93" w:rsidRPr="00486DF7" w:rsidRDefault="003B2A93" w:rsidP="003B2A93">
      <w:pPr>
        <w:spacing w:after="0" w:line="240" w:lineRule="auto"/>
        <w:rPr>
          <w:rFonts w:ascii="Times New Roman" w:eastAsia="Times New Roman" w:hAnsi="Times New Roman"/>
          <w:b/>
          <w:bCs/>
          <w:sz w:val="26"/>
          <w:szCs w:val="26"/>
          <w:lang w:val="uk-UA"/>
        </w:rPr>
      </w:pPr>
    </w:p>
    <w:p w:rsidR="003B2A93" w:rsidRPr="00486DF7" w:rsidRDefault="003B2A93" w:rsidP="003B2A93">
      <w:pPr>
        <w:spacing w:after="0" w:line="240" w:lineRule="auto"/>
        <w:rPr>
          <w:rFonts w:ascii="Times New Roman" w:eastAsia="Times New Roman" w:hAnsi="Times New Roman"/>
          <w:b/>
          <w:bCs/>
          <w:sz w:val="26"/>
          <w:szCs w:val="26"/>
          <w:lang w:val="uk-UA"/>
        </w:rPr>
      </w:pPr>
    </w:p>
    <w:p w:rsidR="003B2A93" w:rsidRPr="00486DF7" w:rsidRDefault="003B2A93" w:rsidP="003B2A93">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3B2A93" w:rsidRPr="00486DF7" w:rsidRDefault="003B2A93" w:rsidP="003B2A93">
      <w:pPr>
        <w:spacing w:after="0" w:line="240" w:lineRule="auto"/>
        <w:rPr>
          <w:rFonts w:ascii="Times New Roman" w:eastAsia="Times New Roman" w:hAnsi="Times New Roman"/>
          <w:sz w:val="26"/>
          <w:szCs w:val="26"/>
          <w:lang w:val="uk-UA"/>
        </w:rPr>
      </w:pP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3B2A93" w:rsidRPr="00486DF7" w:rsidRDefault="003B2A93" w:rsidP="003B2A93">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3B2A93" w:rsidRPr="00486DF7" w:rsidRDefault="003B2A93" w:rsidP="003B2A93">
      <w:pPr>
        <w:spacing w:after="0" w:line="240" w:lineRule="auto"/>
        <w:jc w:val="center"/>
        <w:rPr>
          <w:rFonts w:ascii="Times New Roman" w:eastAsia="Times New Roman" w:hAnsi="Times New Roman"/>
          <w:b/>
          <w:bCs/>
          <w:sz w:val="16"/>
          <w:szCs w:val="16"/>
          <w:lang w:val="uk-UA"/>
        </w:rPr>
      </w:pPr>
    </w:p>
    <w:p w:rsidR="003B2A93" w:rsidRPr="00486DF7" w:rsidRDefault="003B2A93" w:rsidP="003B2A93">
      <w:pPr>
        <w:spacing w:after="0" w:line="240" w:lineRule="auto"/>
        <w:jc w:val="center"/>
        <w:rPr>
          <w:rFonts w:ascii="Times New Roman" w:eastAsia="Times New Roman" w:hAnsi="Times New Roman"/>
          <w:b/>
          <w:bCs/>
          <w:sz w:val="28"/>
          <w:szCs w:val="28"/>
          <w:lang w:val="uk-UA"/>
        </w:rPr>
      </w:pPr>
    </w:p>
    <w:p w:rsidR="003B2A93" w:rsidRPr="000E44E0" w:rsidRDefault="003B2A93" w:rsidP="003B2A93">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3B2A93" w:rsidRPr="000E44E0" w:rsidRDefault="003B2A93" w:rsidP="003B2A93">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3B2A93" w:rsidRPr="00486DF7" w:rsidTr="003B2A93">
        <w:trPr>
          <w:cantSplit/>
          <w:trHeight w:val="447"/>
        </w:trPr>
        <w:tc>
          <w:tcPr>
            <w:tcW w:w="561"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3B2A93" w:rsidRPr="00486DF7" w:rsidTr="003B2A93">
        <w:trPr>
          <w:cantSplit/>
        </w:trPr>
        <w:tc>
          <w:tcPr>
            <w:tcW w:w="561"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3B2A93" w:rsidRPr="00486DF7" w:rsidTr="003B2A93">
        <w:trPr>
          <w:cantSplit/>
          <w:trHeight w:val="79"/>
          <w:tblHeader/>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3B2A93" w:rsidRPr="00486DF7" w:rsidTr="003B2A93">
        <w:trPr>
          <w:cantSplit/>
          <w:trHeight w:val="454"/>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3B2A93" w:rsidRPr="00486DF7" w:rsidTr="003B2A93">
        <w:trPr>
          <w:cantSplit/>
          <w:trHeight w:val="439"/>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3B2A93" w:rsidRPr="00486DF7" w:rsidRDefault="003B2A93" w:rsidP="003B2A93">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3B2A93" w:rsidRPr="00486DF7" w:rsidTr="003B2A93">
        <w:trPr>
          <w:cantSplit/>
          <w:trHeight w:val="403"/>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color w:val="FF0000"/>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3B2A93" w:rsidRPr="00486DF7" w:rsidRDefault="003B2A93" w:rsidP="003B2A93">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3B2A93" w:rsidRPr="00486DF7" w:rsidRDefault="003B2A93" w:rsidP="003B2A93">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3B2A93" w:rsidRPr="00486DF7" w:rsidRDefault="003B2A93" w:rsidP="003B2A93">
            <w:pPr>
              <w:spacing w:after="0" w:line="240" w:lineRule="auto"/>
              <w:jc w:val="center"/>
              <w:rPr>
                <w:rFonts w:ascii="Times New Roman" w:eastAsia="Times New Roman" w:hAnsi="Times New Roman"/>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3B2A93" w:rsidRPr="00486DF7" w:rsidRDefault="003B2A93" w:rsidP="003B2A93">
      <w:pPr>
        <w:spacing w:after="0" w:line="240" w:lineRule="auto"/>
        <w:rPr>
          <w:rFonts w:ascii="Times New Roman" w:eastAsia="Times New Roman" w:hAnsi="Times New Roman"/>
          <w:sz w:val="24"/>
          <w:szCs w:val="24"/>
          <w:lang w:val="uk-UA"/>
        </w:rPr>
      </w:pPr>
    </w:p>
    <w:p w:rsidR="003B2A93" w:rsidRPr="00486DF7" w:rsidRDefault="003B2A93" w:rsidP="003B2A93">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3B2A93" w:rsidRPr="000E44E0" w:rsidRDefault="003B2A93" w:rsidP="003B2A93">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3B2A93" w:rsidRPr="000E44E0" w:rsidRDefault="003B2A93" w:rsidP="003B2A93">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3B2A93" w:rsidRPr="000E44E0" w:rsidRDefault="003B2A93" w:rsidP="003B2A93">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3B2A93" w:rsidRPr="000E44E0" w:rsidRDefault="003B2A93" w:rsidP="003B2A93">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3B2A93" w:rsidRPr="000E44E0" w:rsidRDefault="003B2A93" w:rsidP="003B2A93">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3B2A93" w:rsidRPr="000E44E0" w:rsidRDefault="003B2A93" w:rsidP="003B2A93">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3B2A93" w:rsidRPr="00486DF7" w:rsidRDefault="003B2A93" w:rsidP="003B2A93">
      <w:pPr>
        <w:ind w:firstLine="12780"/>
        <w:jc w:val="both"/>
        <w:rPr>
          <w:b/>
          <w:lang w:val="uk-UA"/>
        </w:rPr>
      </w:pPr>
      <w:r w:rsidRPr="00486DF7">
        <w:rPr>
          <w:b/>
          <w:lang w:val="uk-UA"/>
        </w:rPr>
        <w:t xml:space="preserve">                                                                                                                                         </w:t>
      </w:r>
    </w:p>
    <w:p w:rsidR="003B2A93" w:rsidRPr="000E44E0" w:rsidRDefault="003B2A93" w:rsidP="003B2A93">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3B2A93" w:rsidRPr="000E44E0" w:rsidRDefault="003B2A93" w:rsidP="003B2A93">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3B2A93" w:rsidRPr="00486DF7" w:rsidRDefault="003B2A93" w:rsidP="003B2A93">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3B2A93" w:rsidRPr="00486DF7" w:rsidTr="003B2A93">
        <w:trPr>
          <w:trHeight w:val="352"/>
        </w:trPr>
        <w:tc>
          <w:tcPr>
            <w:tcW w:w="420" w:type="dxa"/>
            <w:vMerge w:val="restart"/>
          </w:tcPr>
          <w:p w:rsidR="003B2A93" w:rsidRPr="00486DF7" w:rsidRDefault="003B2A93" w:rsidP="003B2A93">
            <w:pPr>
              <w:rPr>
                <w:rFonts w:ascii="Times New Roman" w:hAnsi="Times New Roman"/>
                <w:sz w:val="24"/>
                <w:szCs w:val="24"/>
                <w:lang w:val="uk-UA"/>
              </w:rPr>
            </w:pPr>
          </w:p>
        </w:tc>
        <w:tc>
          <w:tcPr>
            <w:tcW w:w="2841"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Назва</w:t>
            </w:r>
          </w:p>
          <w:p w:rsidR="003B2A93" w:rsidRPr="00486DF7" w:rsidRDefault="003B2A93" w:rsidP="003B2A93">
            <w:pPr>
              <w:widowControl w:val="0"/>
              <w:jc w:val="center"/>
              <w:rPr>
                <w:rFonts w:ascii="Times New Roman" w:hAnsi="Times New Roman"/>
                <w:b/>
              </w:rPr>
            </w:pPr>
            <w:r w:rsidRPr="00486DF7">
              <w:rPr>
                <w:rFonts w:ascii="Times New Roman" w:hAnsi="Times New Roman"/>
                <w:b/>
              </w:rPr>
              <w:t>напрямку</w:t>
            </w:r>
          </w:p>
          <w:p w:rsidR="003B2A93" w:rsidRPr="00486DF7" w:rsidRDefault="003B2A93" w:rsidP="003B2A93">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Перелік заходів</w:t>
            </w:r>
          </w:p>
          <w:p w:rsidR="003B2A93" w:rsidRPr="00486DF7" w:rsidRDefault="003B2A93" w:rsidP="003B2A93">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Термін виконання </w:t>
            </w:r>
          </w:p>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3B2A93" w:rsidRPr="00486DF7" w:rsidRDefault="003B2A93" w:rsidP="003B2A93">
            <w:pPr>
              <w:widowControl w:val="0"/>
              <w:jc w:val="center"/>
              <w:rPr>
                <w:rFonts w:ascii="Times New Roman" w:hAnsi="Times New Roman"/>
                <w:b/>
                <w:lang w:val="uk-UA"/>
              </w:rPr>
            </w:pPr>
            <w:r w:rsidRPr="00486DF7">
              <w:rPr>
                <w:rFonts w:ascii="Times New Roman" w:hAnsi="Times New Roman"/>
                <w:b/>
              </w:rPr>
              <w:t>Джерела фінансу</w:t>
            </w:r>
          </w:p>
          <w:p w:rsidR="003B2A93" w:rsidRPr="00486DF7" w:rsidRDefault="003B2A93" w:rsidP="003B2A93">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Очікуваний </w:t>
            </w:r>
          </w:p>
          <w:p w:rsidR="003B2A93" w:rsidRPr="00486DF7" w:rsidRDefault="003B2A93" w:rsidP="003B2A93">
            <w:pPr>
              <w:widowControl w:val="0"/>
              <w:jc w:val="center"/>
              <w:rPr>
                <w:rFonts w:ascii="Times New Roman" w:hAnsi="Times New Roman"/>
                <w:b/>
              </w:rPr>
            </w:pPr>
            <w:r w:rsidRPr="00486DF7">
              <w:rPr>
                <w:rFonts w:ascii="Times New Roman" w:hAnsi="Times New Roman"/>
                <w:b/>
              </w:rPr>
              <w:t>результат</w:t>
            </w:r>
          </w:p>
        </w:tc>
      </w:tr>
      <w:tr w:rsidR="003B2A93" w:rsidRPr="00486DF7" w:rsidTr="003B2A93">
        <w:trPr>
          <w:trHeight w:val="351"/>
        </w:trPr>
        <w:tc>
          <w:tcPr>
            <w:tcW w:w="420" w:type="dxa"/>
            <w:vMerge/>
          </w:tcPr>
          <w:p w:rsidR="003B2A93" w:rsidRPr="00486DF7" w:rsidRDefault="003B2A93" w:rsidP="003B2A93">
            <w:pPr>
              <w:rPr>
                <w:rFonts w:ascii="Times New Roman" w:hAnsi="Times New Roman"/>
                <w:sz w:val="24"/>
                <w:szCs w:val="24"/>
                <w:lang w:val="uk-UA"/>
              </w:rPr>
            </w:pPr>
          </w:p>
        </w:tc>
        <w:tc>
          <w:tcPr>
            <w:tcW w:w="2841" w:type="dxa"/>
            <w:vMerge/>
            <w:vAlign w:val="center"/>
          </w:tcPr>
          <w:p w:rsidR="003B2A93" w:rsidRPr="00486DF7" w:rsidRDefault="003B2A93" w:rsidP="003B2A93">
            <w:pPr>
              <w:widowControl w:val="0"/>
              <w:jc w:val="center"/>
              <w:rPr>
                <w:rFonts w:asciiTheme="minorHAnsi" w:hAnsiTheme="minorHAnsi" w:cstheme="minorBidi"/>
                <w:b/>
              </w:rPr>
            </w:pPr>
          </w:p>
        </w:tc>
        <w:tc>
          <w:tcPr>
            <w:tcW w:w="2694" w:type="dxa"/>
            <w:vMerge/>
            <w:vAlign w:val="center"/>
          </w:tcPr>
          <w:p w:rsidR="003B2A93" w:rsidRPr="00486DF7" w:rsidRDefault="003B2A93" w:rsidP="003B2A93">
            <w:pPr>
              <w:widowControl w:val="0"/>
              <w:jc w:val="center"/>
              <w:rPr>
                <w:rFonts w:asciiTheme="minorHAnsi" w:hAnsiTheme="minorHAnsi" w:cstheme="minorBidi"/>
                <w:b/>
              </w:rPr>
            </w:pPr>
          </w:p>
        </w:tc>
        <w:tc>
          <w:tcPr>
            <w:tcW w:w="991" w:type="dxa"/>
            <w:vMerge/>
            <w:vAlign w:val="center"/>
          </w:tcPr>
          <w:p w:rsidR="003B2A93" w:rsidRPr="00486DF7" w:rsidRDefault="003B2A93" w:rsidP="003B2A93">
            <w:pPr>
              <w:widowControl w:val="0"/>
              <w:jc w:val="center"/>
              <w:rPr>
                <w:rFonts w:asciiTheme="minorHAnsi" w:hAnsiTheme="minorHAnsi" w:cstheme="minorBidi"/>
                <w:b/>
              </w:rPr>
            </w:pPr>
          </w:p>
        </w:tc>
        <w:tc>
          <w:tcPr>
            <w:tcW w:w="1985" w:type="dxa"/>
            <w:vMerge/>
            <w:vAlign w:val="center"/>
          </w:tcPr>
          <w:p w:rsidR="003B2A93" w:rsidRPr="00486DF7" w:rsidRDefault="003B2A93" w:rsidP="003B2A93">
            <w:pPr>
              <w:widowControl w:val="0"/>
              <w:jc w:val="center"/>
              <w:rPr>
                <w:rFonts w:asciiTheme="minorHAnsi" w:hAnsiTheme="minorHAnsi" w:cstheme="minorBidi"/>
                <w:b/>
              </w:rPr>
            </w:pPr>
          </w:p>
        </w:tc>
        <w:tc>
          <w:tcPr>
            <w:tcW w:w="1276" w:type="dxa"/>
            <w:vMerge/>
            <w:vAlign w:val="center"/>
          </w:tcPr>
          <w:p w:rsidR="003B2A93" w:rsidRPr="00486DF7" w:rsidRDefault="003B2A93" w:rsidP="003B2A93">
            <w:pPr>
              <w:widowControl w:val="0"/>
              <w:jc w:val="center"/>
              <w:rPr>
                <w:rFonts w:asciiTheme="minorHAnsi" w:hAnsiTheme="minorHAnsi" w:cstheme="minorBidi"/>
                <w:b/>
              </w:rPr>
            </w:pPr>
          </w:p>
        </w:tc>
        <w:tc>
          <w:tcPr>
            <w:tcW w:w="992" w:type="dxa"/>
            <w:vMerge w:val="restart"/>
            <w:tcBorders>
              <w:top w:val="single" w:sz="4" w:space="0" w:color="auto"/>
            </w:tcBorders>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3B2A93" w:rsidRPr="00486DF7" w:rsidRDefault="003B2A93" w:rsidP="003B2A93">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3B2A93" w:rsidRPr="00486DF7" w:rsidRDefault="003B2A93" w:rsidP="003B2A93">
            <w:pPr>
              <w:widowControl w:val="0"/>
              <w:jc w:val="center"/>
              <w:rPr>
                <w:rFonts w:asciiTheme="minorHAnsi" w:hAnsiTheme="minorHAnsi" w:cstheme="minorBidi"/>
                <w:b/>
              </w:rPr>
            </w:pPr>
          </w:p>
        </w:tc>
      </w:tr>
      <w:tr w:rsidR="003B2A93" w:rsidRPr="00486DF7" w:rsidTr="003B2A93">
        <w:trPr>
          <w:trHeight w:val="620"/>
        </w:trPr>
        <w:tc>
          <w:tcPr>
            <w:tcW w:w="420" w:type="dxa"/>
            <w:vMerge/>
          </w:tcPr>
          <w:p w:rsidR="003B2A93" w:rsidRPr="00486DF7" w:rsidRDefault="003B2A93" w:rsidP="003B2A93">
            <w:pPr>
              <w:rPr>
                <w:rFonts w:ascii="Times New Roman" w:hAnsi="Times New Roman"/>
                <w:sz w:val="24"/>
                <w:szCs w:val="24"/>
                <w:lang w:val="uk-UA"/>
              </w:rPr>
            </w:pPr>
          </w:p>
        </w:tc>
        <w:tc>
          <w:tcPr>
            <w:tcW w:w="2841" w:type="dxa"/>
            <w:vMerge/>
            <w:vAlign w:val="center"/>
          </w:tcPr>
          <w:p w:rsidR="003B2A93" w:rsidRPr="00486DF7" w:rsidRDefault="003B2A93" w:rsidP="003B2A93">
            <w:pPr>
              <w:widowControl w:val="0"/>
              <w:jc w:val="center"/>
              <w:rPr>
                <w:rFonts w:asciiTheme="minorHAnsi" w:hAnsiTheme="minorHAnsi" w:cstheme="minorBidi"/>
                <w:b/>
              </w:rPr>
            </w:pPr>
          </w:p>
        </w:tc>
        <w:tc>
          <w:tcPr>
            <w:tcW w:w="2694" w:type="dxa"/>
            <w:vMerge/>
            <w:vAlign w:val="center"/>
          </w:tcPr>
          <w:p w:rsidR="003B2A93" w:rsidRPr="00486DF7" w:rsidRDefault="003B2A93" w:rsidP="003B2A93">
            <w:pPr>
              <w:widowControl w:val="0"/>
              <w:jc w:val="center"/>
              <w:rPr>
                <w:rFonts w:asciiTheme="minorHAnsi" w:hAnsiTheme="minorHAnsi" w:cstheme="minorBidi"/>
                <w:b/>
              </w:rPr>
            </w:pPr>
          </w:p>
        </w:tc>
        <w:tc>
          <w:tcPr>
            <w:tcW w:w="991" w:type="dxa"/>
            <w:vMerge/>
            <w:vAlign w:val="center"/>
          </w:tcPr>
          <w:p w:rsidR="003B2A93" w:rsidRPr="00486DF7" w:rsidRDefault="003B2A93" w:rsidP="003B2A93">
            <w:pPr>
              <w:widowControl w:val="0"/>
              <w:jc w:val="center"/>
              <w:rPr>
                <w:rFonts w:asciiTheme="minorHAnsi" w:hAnsiTheme="minorHAnsi" w:cstheme="minorBidi"/>
                <w:b/>
              </w:rPr>
            </w:pPr>
          </w:p>
        </w:tc>
        <w:tc>
          <w:tcPr>
            <w:tcW w:w="1985" w:type="dxa"/>
            <w:vMerge/>
            <w:vAlign w:val="center"/>
          </w:tcPr>
          <w:p w:rsidR="003B2A93" w:rsidRPr="00486DF7" w:rsidRDefault="003B2A93" w:rsidP="003B2A93">
            <w:pPr>
              <w:widowControl w:val="0"/>
              <w:jc w:val="center"/>
              <w:rPr>
                <w:rFonts w:asciiTheme="minorHAnsi" w:hAnsiTheme="minorHAnsi" w:cstheme="minorBidi"/>
                <w:b/>
              </w:rPr>
            </w:pPr>
          </w:p>
        </w:tc>
        <w:tc>
          <w:tcPr>
            <w:tcW w:w="1276" w:type="dxa"/>
            <w:vMerge/>
            <w:vAlign w:val="center"/>
          </w:tcPr>
          <w:p w:rsidR="003B2A93" w:rsidRPr="00486DF7" w:rsidRDefault="003B2A93" w:rsidP="003B2A93">
            <w:pPr>
              <w:widowControl w:val="0"/>
              <w:jc w:val="center"/>
              <w:rPr>
                <w:rFonts w:asciiTheme="minorHAnsi" w:hAnsiTheme="minorHAnsi" w:cstheme="minorBidi"/>
                <w:b/>
              </w:rPr>
            </w:pPr>
          </w:p>
        </w:tc>
        <w:tc>
          <w:tcPr>
            <w:tcW w:w="992" w:type="dxa"/>
            <w:vMerge/>
          </w:tcPr>
          <w:p w:rsidR="003B2A93" w:rsidRPr="00486DF7" w:rsidRDefault="003B2A93" w:rsidP="003B2A93">
            <w:pPr>
              <w:rPr>
                <w:rFonts w:ascii="Times New Roman" w:hAnsi="Times New Roman"/>
                <w:sz w:val="24"/>
                <w:szCs w:val="24"/>
                <w:lang w:val="uk-UA"/>
              </w:rPr>
            </w:pPr>
          </w:p>
        </w:tc>
        <w:tc>
          <w:tcPr>
            <w:tcW w:w="992"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lang w:val="uk-UA"/>
              </w:rPr>
              <w:t>2020</w:t>
            </w:r>
          </w:p>
        </w:tc>
        <w:tc>
          <w:tcPr>
            <w:tcW w:w="1937" w:type="dxa"/>
            <w:vMerge/>
            <w:vAlign w:val="center"/>
          </w:tcPr>
          <w:p w:rsidR="003B2A93" w:rsidRPr="00486DF7" w:rsidRDefault="003B2A93" w:rsidP="003B2A93">
            <w:pPr>
              <w:widowControl w:val="0"/>
              <w:jc w:val="center"/>
              <w:rPr>
                <w:rFonts w:asciiTheme="minorHAnsi" w:hAnsiTheme="minorHAnsi" w:cstheme="minorBidi"/>
                <w:b/>
              </w:rPr>
            </w:pP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3B2A93" w:rsidRPr="00486DF7" w:rsidRDefault="003B2A93" w:rsidP="003B2A93">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3B2A93" w:rsidRPr="00486DF7" w:rsidRDefault="003B2A93" w:rsidP="003B2A93">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3B2A93" w:rsidRPr="00486DF7" w:rsidRDefault="003B2A93" w:rsidP="003B2A93">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3B2A93" w:rsidRPr="00486DF7" w:rsidRDefault="003B2A93" w:rsidP="003B2A93">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3B2A93" w:rsidRPr="00486DF7" w:rsidRDefault="003B2A93" w:rsidP="003B2A93">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3B2A93" w:rsidRPr="00486DF7" w:rsidRDefault="003B2A93" w:rsidP="003B2A93">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3B2A93" w:rsidRPr="001A74DB"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3B2A93" w:rsidRPr="00486DF7" w:rsidRDefault="003B2A93" w:rsidP="003B2A93">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3B2A93" w:rsidRPr="00486DF7" w:rsidRDefault="003B2A93" w:rsidP="003B2A93">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3B2A93" w:rsidRPr="00486DF7" w:rsidRDefault="003B2A93" w:rsidP="003B2A93">
            <w:pPr>
              <w:widowControl w:val="0"/>
              <w:ind w:right="-1"/>
              <w:rPr>
                <w:rFonts w:ascii="Times New Roman" w:eastAsia="MS Mincho" w:hAnsi="Times New Roman"/>
                <w:lang w:val="uk-UA"/>
              </w:rPr>
            </w:pPr>
          </w:p>
        </w:tc>
        <w:tc>
          <w:tcPr>
            <w:tcW w:w="2694" w:type="dxa"/>
          </w:tcPr>
          <w:p w:rsidR="003B2A93" w:rsidRPr="00486DF7" w:rsidRDefault="003B2A93" w:rsidP="003B2A93">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3B2A93" w:rsidRPr="001A74DB"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3B2A93" w:rsidRPr="001A74DB"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widowControl w:val="0"/>
              <w:rPr>
                <w:rFonts w:ascii="Times New Roman" w:hAnsi="Times New Roman"/>
                <w:color w:val="FF0000"/>
                <w:spacing w:val="-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p>
        </w:tc>
      </w:tr>
      <w:tr w:rsidR="003B2A93" w:rsidRPr="001A74DB"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rPr>
                <w:rFonts w:ascii="Times New Roman" w:hAnsi="Times New Roman"/>
                <w:sz w:val="24"/>
                <w:szCs w:val="2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rPr>
                <w:rFonts w:ascii="Times New Roman" w:hAnsi="Times New Roman"/>
                <w:sz w:val="24"/>
                <w:szCs w:val="2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3B2A93" w:rsidRPr="00486DF7" w:rsidRDefault="003B2A93" w:rsidP="003B2A93">
            <w:pPr>
              <w:rPr>
                <w:rFonts w:ascii="Times New Roman" w:hAnsi="Times New Roman"/>
                <w:sz w:val="24"/>
                <w:szCs w:val="24"/>
                <w:lang w:val="uk-UA"/>
              </w:rPr>
            </w:pPr>
          </w:p>
        </w:tc>
      </w:tr>
    </w:tbl>
    <w:p w:rsidR="003B2A93" w:rsidRPr="00486DF7" w:rsidRDefault="003B2A93" w:rsidP="003B2A93">
      <w:pPr>
        <w:rPr>
          <w:rFonts w:ascii="Times New Roman" w:hAnsi="Times New Roman"/>
          <w:sz w:val="24"/>
          <w:szCs w:val="24"/>
          <w:lang w:val="uk-UA"/>
        </w:rPr>
      </w:pP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3B2A93" w:rsidRPr="00486DF7" w:rsidRDefault="003B2A93" w:rsidP="003B2A93">
      <w:pPr>
        <w:spacing w:after="0" w:line="240" w:lineRule="auto"/>
        <w:rPr>
          <w:rFonts w:ascii="Times New Roman" w:eastAsia="Times New Roman" w:hAnsi="Times New Roman"/>
          <w:sz w:val="24"/>
          <w:szCs w:val="24"/>
          <w:lang w:val="uk-UA"/>
        </w:rPr>
      </w:pPr>
    </w:p>
    <w:p w:rsidR="003B2A93" w:rsidRPr="00486DF7" w:rsidRDefault="003B2A93" w:rsidP="003B2A93">
      <w:pPr>
        <w:spacing w:after="0" w:line="240" w:lineRule="auto"/>
        <w:ind w:firstLine="12780"/>
        <w:jc w:val="both"/>
        <w:rPr>
          <w:rFonts w:ascii="Times New Roman" w:eastAsia="Times New Roman" w:hAnsi="Times New Roman"/>
          <w:sz w:val="24"/>
          <w:szCs w:val="24"/>
          <w:lang w:val="uk-UA"/>
        </w:rPr>
      </w:pPr>
    </w:p>
    <w:p w:rsidR="003B2A93" w:rsidRPr="008459F5" w:rsidRDefault="003B2A93" w:rsidP="003B2A93">
      <w:pPr>
        <w:spacing w:after="0" w:line="240" w:lineRule="auto"/>
        <w:jc w:val="center"/>
        <w:rPr>
          <w:rFonts w:ascii="Times New Roman" w:eastAsia="Times New Roman" w:hAnsi="Times New Roman"/>
          <w:sz w:val="28"/>
          <w:szCs w:val="28"/>
          <w:lang w:val="uk-UA" w:eastAsia="uk-UA"/>
        </w:rPr>
      </w:pPr>
    </w:p>
    <w:p w:rsidR="003B2A93" w:rsidRPr="008459F5" w:rsidRDefault="003B2A93" w:rsidP="003B2A93">
      <w:pPr>
        <w:pStyle w:val="a8"/>
        <w:tabs>
          <w:tab w:val="clear" w:pos="1870"/>
          <w:tab w:val="left" w:pos="0"/>
          <w:tab w:val="left" w:pos="7088"/>
        </w:tabs>
        <w:ind w:left="0" w:right="0" w:firstLine="0"/>
        <w:jc w:val="left"/>
        <w:rPr>
          <w:lang w:val="ru-RU"/>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sectPr w:rsidR="003B2A93" w:rsidSect="003B2A93">
          <w:pgSz w:w="16838" w:h="11906" w:orient="landscape"/>
          <w:pgMar w:top="567" w:right="709" w:bottom="1701" w:left="284" w:header="709" w:footer="709" w:gutter="0"/>
          <w:cols w:space="708"/>
          <w:docGrid w:linePitch="360"/>
        </w:sectPr>
      </w:pPr>
    </w:p>
    <w:p w:rsidR="003B2A93" w:rsidRPr="00AC2EDF" w:rsidRDefault="003B2A93" w:rsidP="003B2A93">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B2A93" w:rsidRPr="00AC2EDF" w:rsidRDefault="003B2A93" w:rsidP="003B2A93">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B2A93" w:rsidRPr="00AC2EDF" w:rsidRDefault="003B2A93" w:rsidP="003B2A93">
      <w:pPr>
        <w:tabs>
          <w:tab w:val="left" w:pos="8364"/>
          <w:tab w:val="left" w:pos="9356"/>
        </w:tabs>
        <w:spacing w:after="0" w:line="240" w:lineRule="auto"/>
        <w:jc w:val="center"/>
        <w:rPr>
          <w:rFonts w:ascii="Times New Roman" w:eastAsia="Kozuka Gothic Pro M" w:hAnsi="Times New Roman"/>
          <w:b/>
          <w:sz w:val="26"/>
          <w:szCs w:val="26"/>
          <w:lang w:val="uk-UA"/>
        </w:rPr>
      </w:pPr>
    </w:p>
    <w:p w:rsidR="003B2A93" w:rsidRPr="00AC2EDF" w:rsidRDefault="003B2A93" w:rsidP="003B2A93">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3B2A93" w:rsidRPr="005265D4" w:rsidRDefault="003B2A93" w:rsidP="003B2A93">
      <w:pPr>
        <w:ind w:left="-567" w:right="282"/>
        <w:rPr>
          <w:rFonts w:ascii="Times New Roman" w:hAnsi="Times New Roman"/>
          <w:b/>
          <w:sz w:val="16"/>
          <w:szCs w:val="16"/>
          <w:lang w:val="uk-UA"/>
        </w:rPr>
      </w:pP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3B2A93" w:rsidRPr="003B2A93" w:rsidRDefault="003B2A93" w:rsidP="003B2A93">
      <w:pPr>
        <w:spacing w:after="0" w:line="240" w:lineRule="auto"/>
        <w:rPr>
          <w:rFonts w:ascii="Times New Roman" w:hAnsi="Times New Roman"/>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3B2A93" w:rsidRPr="003B2A93" w:rsidRDefault="003B2A93" w:rsidP="003B2A93">
      <w:pPr>
        <w:spacing w:after="0" w:line="240" w:lineRule="auto"/>
        <w:ind w:firstLine="709"/>
        <w:jc w:val="both"/>
        <w:rPr>
          <w:rFonts w:ascii="Times New Roman" w:hAnsi="Times New Roman"/>
          <w:sz w:val="26"/>
          <w:szCs w:val="26"/>
          <w:lang w:val="uk-UA"/>
        </w:rPr>
      </w:pPr>
    </w:p>
    <w:p w:rsidR="003B2A93" w:rsidRPr="003B2A93" w:rsidRDefault="003B2A93" w:rsidP="003B2A93">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3B2A93" w:rsidRPr="003B2A93" w:rsidRDefault="003B2A93" w:rsidP="003B2A93">
      <w:pPr>
        <w:spacing w:after="0" w:line="240" w:lineRule="auto"/>
        <w:ind w:firstLine="709"/>
        <w:jc w:val="center"/>
        <w:rPr>
          <w:rFonts w:ascii="Times New Roman" w:hAnsi="Times New Roman"/>
          <w:sz w:val="26"/>
          <w:szCs w:val="26"/>
          <w:lang w:val="uk-UA"/>
        </w:rPr>
      </w:pPr>
    </w:p>
    <w:p w:rsidR="003B2A93" w:rsidRPr="003B2A93" w:rsidRDefault="003B2A93" w:rsidP="003B2A93">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3B2A93" w:rsidRPr="003B2A93" w:rsidRDefault="003B2A93" w:rsidP="003B2A93">
      <w:pPr>
        <w:pStyle w:val="a7"/>
        <w:ind w:left="0" w:firstLine="709"/>
        <w:jc w:val="both"/>
        <w:rPr>
          <w:sz w:val="26"/>
          <w:szCs w:val="26"/>
          <w:lang w:val="uk-UA"/>
        </w:rPr>
      </w:pPr>
    </w:p>
    <w:p w:rsidR="003B2A93" w:rsidRPr="003B2A93" w:rsidRDefault="003B2A93" w:rsidP="003B2A93">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3B2A93" w:rsidRPr="003B2A93" w:rsidRDefault="003B2A93" w:rsidP="003B2A93">
      <w:pPr>
        <w:spacing w:after="0" w:line="240" w:lineRule="auto"/>
        <w:ind w:firstLine="708"/>
        <w:jc w:val="both"/>
        <w:rPr>
          <w:rFonts w:ascii="Times New Roman" w:hAnsi="Times New Roman"/>
          <w:sz w:val="26"/>
          <w:szCs w:val="26"/>
        </w:rPr>
      </w:pPr>
    </w:p>
    <w:p w:rsidR="003B2A93" w:rsidRPr="003B2A93" w:rsidRDefault="003B2A93" w:rsidP="003B2A93">
      <w:pPr>
        <w:spacing w:after="0" w:line="240" w:lineRule="auto"/>
        <w:ind w:firstLine="720"/>
        <w:jc w:val="both"/>
        <w:rPr>
          <w:rFonts w:ascii="Times New Roman" w:hAnsi="Times New Roman"/>
          <w:sz w:val="26"/>
          <w:szCs w:val="26"/>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3B2A93" w:rsidRPr="00560757" w:rsidRDefault="003B2A93" w:rsidP="003B2A93">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3B2A93" w:rsidRPr="003B2A93" w:rsidRDefault="003B2A93" w:rsidP="003B2A93">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3B2A93" w:rsidRPr="003B2A93" w:rsidRDefault="003B2A93" w:rsidP="003B2A93">
            <w:pPr>
              <w:spacing w:after="0" w:line="240" w:lineRule="auto"/>
              <w:rPr>
                <w:rFonts w:ascii="Times New Roman" w:eastAsia="Times New Roman" w:hAnsi="Times New Roman"/>
                <w:b/>
                <w:sz w:val="26"/>
                <w:szCs w:val="26"/>
                <w:lang w:val="uk-UA"/>
              </w:rPr>
            </w:pPr>
          </w:p>
          <w:p w:rsidR="003B2A93" w:rsidRPr="003B2A93" w:rsidRDefault="003B2A93" w:rsidP="003B2A93">
            <w:pPr>
              <w:spacing w:after="0" w:line="240" w:lineRule="auto"/>
              <w:ind w:right="282"/>
              <w:jc w:val="both"/>
              <w:rPr>
                <w:rFonts w:ascii="Times New Roman" w:eastAsia="Times New Roman" w:hAnsi="Times New Roman"/>
                <w:sz w:val="26"/>
                <w:szCs w:val="26"/>
                <w:lang w:val="uk-UA"/>
              </w:rPr>
            </w:pP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3B2A93" w:rsidRPr="003B2A93" w:rsidTr="003B2A93">
        <w:trPr>
          <w:trHeight w:val="571"/>
        </w:trPr>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3B2A93" w:rsidRPr="003B2A93" w:rsidTr="003B2A93">
        <w:trPr>
          <w:trHeight w:val="802"/>
        </w:trPr>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p>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p>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p>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3B2A93" w:rsidRPr="003B2A93" w:rsidRDefault="003B2A93" w:rsidP="003B2A93">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3B2A93" w:rsidRPr="003B2A93" w:rsidRDefault="003B2A93" w:rsidP="003B2A93">
      <w:pPr>
        <w:spacing w:after="0" w:line="240" w:lineRule="auto"/>
        <w:rPr>
          <w:rFonts w:ascii="Times New Roman" w:eastAsia="Times New Roman" w:hAnsi="Times New Roman"/>
          <w:b/>
          <w:sz w:val="26"/>
          <w:szCs w:val="26"/>
          <w:vertAlign w:val="superscript"/>
          <w:lang w:val="uk-UA"/>
        </w:rPr>
      </w:pP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B2A93" w:rsidRPr="003B2A93" w:rsidRDefault="003B2A93" w:rsidP="003B2A93">
      <w:pPr>
        <w:widowControl w:val="0"/>
        <w:spacing w:after="0" w:line="280" w:lineRule="exact"/>
        <w:jc w:val="center"/>
        <w:rPr>
          <w:rFonts w:ascii="Times New Roman" w:eastAsia="Times New Roman" w:hAnsi="Times New Roman"/>
          <w:bCs/>
          <w:sz w:val="26"/>
          <w:szCs w:val="26"/>
          <w:lang w:val="uk-UA"/>
        </w:rPr>
      </w:pPr>
    </w:p>
    <w:p w:rsidR="003B2A93" w:rsidRPr="003B2A93" w:rsidRDefault="003B2A93" w:rsidP="003B2A93">
      <w:pPr>
        <w:widowControl w:val="0"/>
        <w:spacing w:after="0" w:line="280" w:lineRule="exact"/>
        <w:jc w:val="center"/>
        <w:rPr>
          <w:rFonts w:ascii="Times New Roman" w:eastAsia="Times New Roman" w:hAnsi="Times New Roman"/>
          <w:bCs/>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3B2A93" w:rsidRPr="003B2A93" w:rsidRDefault="003B2A93" w:rsidP="003B2A93">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3B2A93" w:rsidRPr="003B2A93" w:rsidRDefault="003B2A93" w:rsidP="003B2A93">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3B2A93" w:rsidRPr="003B2A93" w:rsidRDefault="003B2A93" w:rsidP="003B2A93">
      <w:pPr>
        <w:spacing w:after="0" w:line="240" w:lineRule="auto"/>
        <w:ind w:left="5670"/>
        <w:jc w:val="center"/>
        <w:rPr>
          <w:rFonts w:ascii="Times New Roman" w:eastAsia="Times New Roman" w:hAnsi="Times New Roman"/>
          <w:sz w:val="26"/>
          <w:szCs w:val="26"/>
        </w:rPr>
      </w:pPr>
    </w:p>
    <w:p w:rsidR="003B2A93" w:rsidRPr="003B2A93" w:rsidRDefault="003B2A93" w:rsidP="003B2A93">
      <w:pPr>
        <w:spacing w:after="0" w:line="240" w:lineRule="auto"/>
        <w:ind w:left="5670"/>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3B2A93" w:rsidRPr="003B2A93" w:rsidRDefault="003B2A93" w:rsidP="003B2A93">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3B2A93" w:rsidRPr="003B2A93" w:rsidRDefault="003B2A93" w:rsidP="003B2A93">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0E44E0" w:rsidRDefault="000E44E0" w:rsidP="003B2A93">
      <w:pPr>
        <w:shd w:val="clear" w:color="auto" w:fill="FFFFFF"/>
        <w:spacing w:after="0" w:line="240" w:lineRule="auto"/>
        <w:jc w:val="center"/>
        <w:rPr>
          <w:rFonts w:ascii="Times New Roman" w:eastAsia="Times New Roman" w:hAnsi="Times New Roman"/>
          <w:b/>
          <w:sz w:val="26"/>
          <w:szCs w:val="26"/>
          <w:lang w:val="uk-UA"/>
        </w:rPr>
      </w:pPr>
    </w:p>
    <w:p w:rsidR="000E44E0" w:rsidRDefault="000E44E0"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3B2A93" w:rsidRPr="003B2A93" w:rsidRDefault="003B2A93" w:rsidP="003B2A93">
      <w:pPr>
        <w:spacing w:after="0" w:line="240" w:lineRule="auto"/>
        <w:jc w:val="center"/>
        <w:rPr>
          <w:rFonts w:ascii="Times New Roman" w:eastAsia="Times New Roman" w:hAnsi="Times New Roman"/>
          <w:sz w:val="26"/>
          <w:szCs w:val="26"/>
          <w:lang w:val="uk-UA"/>
        </w:rPr>
      </w:pP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3B2A93" w:rsidRPr="003B2A93" w:rsidRDefault="003B2A93" w:rsidP="003B2A93">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3B2A93" w:rsidRPr="003B2A93" w:rsidRDefault="003B2A93" w:rsidP="003B2A93">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3B2A93" w:rsidRPr="003B2A93" w:rsidRDefault="003B2A93" w:rsidP="003B2A93">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3B2A93" w:rsidRPr="003B2A93" w:rsidRDefault="003B2A93" w:rsidP="003B2A93">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3B2A93" w:rsidRPr="003B2A93" w:rsidRDefault="003B2A93" w:rsidP="003B2A93">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3B2A93" w:rsidRPr="003B2A93" w:rsidRDefault="003B2A93" w:rsidP="003B2A93">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3B2A93" w:rsidRPr="003B2A93" w:rsidRDefault="003B2A93"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3B2A93" w:rsidRPr="003B2A93" w:rsidRDefault="003B2A93" w:rsidP="003B2A93">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3B2A93" w:rsidRPr="003B2A93" w:rsidRDefault="003B2A93" w:rsidP="003B2A93">
      <w:pPr>
        <w:spacing w:after="0" w:line="240" w:lineRule="auto"/>
        <w:jc w:val="center"/>
        <w:rPr>
          <w:rFonts w:ascii="Times New Roman" w:eastAsia="Times New Roman" w:hAnsi="Times New Roman"/>
          <w:color w:val="000000"/>
          <w:sz w:val="26"/>
          <w:szCs w:val="26"/>
          <w:lang w:val="uk-UA"/>
        </w:rPr>
      </w:pPr>
    </w:p>
    <w:p w:rsidR="003B2A93" w:rsidRPr="003B2A93" w:rsidRDefault="003B2A93" w:rsidP="003B2A93">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3B2A93" w:rsidRPr="003B2A93" w:rsidRDefault="003B2A93" w:rsidP="003B2A93">
      <w:pPr>
        <w:shd w:val="clear" w:color="auto" w:fill="FFFFFF"/>
        <w:spacing w:after="0" w:line="240" w:lineRule="auto"/>
        <w:ind w:firstLine="567"/>
        <w:jc w:val="both"/>
        <w:rPr>
          <w:rFonts w:ascii="Times New Roman" w:eastAsia="Times New Roman" w:hAnsi="Times New Roman"/>
          <w:color w:val="000000"/>
          <w:sz w:val="26"/>
          <w:szCs w:val="26"/>
          <w:lang w:val="uk-UA"/>
        </w:rPr>
      </w:pPr>
    </w:p>
    <w:p w:rsidR="003B2A93" w:rsidRPr="003B2A93" w:rsidRDefault="003B2A93" w:rsidP="003B2A93">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3B2A93" w:rsidRPr="003B2A93" w:rsidRDefault="003B2A93" w:rsidP="003B2A93">
      <w:pPr>
        <w:shd w:val="clear" w:color="auto" w:fill="FFFFFF"/>
        <w:spacing w:after="0" w:line="240" w:lineRule="auto"/>
        <w:ind w:firstLine="567"/>
        <w:jc w:val="center"/>
        <w:rPr>
          <w:rFonts w:ascii="Times New Roman" w:eastAsia="Times New Roman" w:hAnsi="Times New Roman"/>
          <w:sz w:val="26"/>
          <w:szCs w:val="26"/>
          <w:lang w:val="uk-UA"/>
        </w:rPr>
      </w:pPr>
    </w:p>
    <w:p w:rsidR="003B2A93" w:rsidRPr="003B2A93" w:rsidRDefault="003B2A93" w:rsidP="003B2A93">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3B2A93" w:rsidRPr="003B2A93" w:rsidRDefault="003B2A93" w:rsidP="003B2A93">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3B2A93" w:rsidRPr="003B2A93" w:rsidRDefault="003B2A93" w:rsidP="003B2A93">
      <w:pPr>
        <w:spacing w:after="0" w:line="240" w:lineRule="auto"/>
        <w:ind w:firstLine="567"/>
        <w:jc w:val="center"/>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3B2A93" w:rsidRPr="003B2A93" w:rsidRDefault="003B2A93" w:rsidP="003B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3B2A93" w:rsidRPr="003B2A93" w:rsidRDefault="003B2A93" w:rsidP="003B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0E44E0" w:rsidRDefault="000E44E0" w:rsidP="003B2A93">
      <w:pPr>
        <w:pStyle w:val="a8"/>
        <w:tabs>
          <w:tab w:val="clear" w:pos="1870"/>
          <w:tab w:val="left" w:pos="0"/>
          <w:tab w:val="left" w:pos="7088"/>
        </w:tabs>
        <w:ind w:left="0" w:right="0" w:firstLine="0"/>
        <w:jc w:val="left"/>
        <w:rPr>
          <w:sz w:val="26"/>
          <w:szCs w:val="26"/>
          <w:lang w:val="ru-RU"/>
        </w:rPr>
        <w:sectPr w:rsidR="000E44E0" w:rsidSect="003B2A93">
          <w:pgSz w:w="11906" w:h="16838"/>
          <w:pgMar w:top="426" w:right="567" w:bottom="1134" w:left="1701" w:header="708" w:footer="708" w:gutter="0"/>
          <w:cols w:space="708"/>
          <w:docGrid w:linePitch="360"/>
        </w:sectPr>
      </w:pPr>
    </w:p>
    <w:p w:rsidR="000E44E0" w:rsidRPr="00091887" w:rsidRDefault="000E44E0" w:rsidP="000E44E0">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0E44E0" w:rsidRPr="00091887" w:rsidRDefault="000E44E0" w:rsidP="000E44E0">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0E44E0" w:rsidRPr="00091887" w:rsidRDefault="000E44E0" w:rsidP="000E44E0">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0E44E0" w:rsidRPr="00091887" w:rsidRDefault="000E44E0" w:rsidP="000E44E0">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0E44E0" w:rsidRPr="00091887" w:rsidTr="00D246B5">
        <w:tc>
          <w:tcPr>
            <w:tcW w:w="534" w:type="dxa"/>
            <w:vMerge w:val="restart"/>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0E44E0" w:rsidRPr="00091887" w:rsidTr="00D246B5">
        <w:tc>
          <w:tcPr>
            <w:tcW w:w="534"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2656"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0E44E0" w:rsidRPr="00091887" w:rsidTr="00D246B5">
        <w:tc>
          <w:tcPr>
            <w:tcW w:w="534"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0E44E0" w:rsidRPr="00091887" w:rsidRDefault="000E44E0" w:rsidP="00D246B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0E44E0" w:rsidRPr="00091887" w:rsidRDefault="000E44E0" w:rsidP="00D246B5">
            <w:pPr>
              <w:spacing w:after="0" w:line="240" w:lineRule="auto"/>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0E44E0" w:rsidRPr="00091887" w:rsidRDefault="000E44E0" w:rsidP="00D246B5">
            <w:pPr>
              <w:spacing w:after="0" w:line="240" w:lineRule="auto"/>
              <w:jc w:val="both"/>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0E44E0" w:rsidRPr="00091887" w:rsidRDefault="000E44E0" w:rsidP="00D246B5">
            <w:pPr>
              <w:spacing w:after="0" w:line="240" w:lineRule="auto"/>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0E44E0" w:rsidRDefault="000E44E0" w:rsidP="000E44E0">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0E44E0" w:rsidRDefault="000E44E0" w:rsidP="000E44E0">
      <w:pPr>
        <w:spacing w:after="0" w:line="240" w:lineRule="auto"/>
        <w:jc w:val="center"/>
        <w:rPr>
          <w:rFonts w:ascii="Times New Roman" w:eastAsia="Times New Roman" w:hAnsi="Times New Roman"/>
          <w:sz w:val="24"/>
          <w:szCs w:val="24"/>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0E44E0" w:rsidRDefault="000E44E0" w:rsidP="003B2A93">
      <w:pPr>
        <w:pStyle w:val="a8"/>
        <w:tabs>
          <w:tab w:val="clear" w:pos="1870"/>
          <w:tab w:val="left" w:pos="0"/>
          <w:tab w:val="left" w:pos="7088"/>
        </w:tabs>
        <w:ind w:left="0" w:right="0" w:firstLine="0"/>
        <w:jc w:val="left"/>
        <w:rPr>
          <w:sz w:val="26"/>
          <w:szCs w:val="26"/>
          <w:lang w:val="ru-RU"/>
        </w:rPr>
        <w:sectPr w:rsidR="000E44E0" w:rsidSect="000E44E0">
          <w:pgSz w:w="16838" w:h="11906" w:orient="landscape"/>
          <w:pgMar w:top="567" w:right="1134" w:bottom="1276" w:left="425" w:header="708" w:footer="708" w:gutter="0"/>
          <w:cols w:space="708"/>
          <w:docGrid w:linePitch="360"/>
        </w:sectPr>
      </w:pPr>
    </w:p>
    <w:p w:rsidR="000E49B2" w:rsidRPr="00AC2EDF" w:rsidRDefault="000E49B2" w:rsidP="000E49B2">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E49B2" w:rsidRPr="00AC2EDF" w:rsidRDefault="000E49B2" w:rsidP="000E49B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0E49B2" w:rsidRPr="00AC2EDF" w:rsidRDefault="000E49B2" w:rsidP="000E49B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0E49B2" w:rsidRPr="00AC2EDF" w:rsidRDefault="000E49B2" w:rsidP="000E49B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0E49B2" w:rsidRPr="00AC2EDF" w:rsidRDefault="000E49B2" w:rsidP="000E49B2">
      <w:pPr>
        <w:tabs>
          <w:tab w:val="left" w:pos="8364"/>
          <w:tab w:val="left" w:pos="9356"/>
        </w:tabs>
        <w:spacing w:after="0" w:line="240" w:lineRule="auto"/>
        <w:jc w:val="center"/>
        <w:rPr>
          <w:rFonts w:ascii="Times New Roman" w:eastAsia="Kozuka Gothic Pro M" w:hAnsi="Times New Roman"/>
          <w:b/>
          <w:sz w:val="26"/>
          <w:szCs w:val="26"/>
          <w:lang w:val="uk-UA"/>
        </w:rPr>
      </w:pPr>
    </w:p>
    <w:p w:rsidR="000E49B2" w:rsidRPr="00AC2EDF" w:rsidRDefault="000E49B2" w:rsidP="000E49B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0E49B2" w:rsidRPr="00AC2EDF" w:rsidRDefault="000E49B2" w:rsidP="000E49B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0E49B2" w:rsidRPr="00AC2EDF" w:rsidRDefault="000E49B2" w:rsidP="000E49B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0E49B2" w:rsidRPr="00AC2EDF" w:rsidRDefault="000E49B2" w:rsidP="000E49B2">
      <w:pPr>
        <w:pStyle w:val="Standard"/>
        <w:jc w:val="both"/>
        <w:rPr>
          <w:rFonts w:ascii="Times New Roman" w:hAnsi="Times New Roman"/>
          <w:b/>
          <w:sz w:val="26"/>
          <w:szCs w:val="26"/>
          <w:lang w:val="uk-UA"/>
        </w:rPr>
      </w:pPr>
    </w:p>
    <w:p w:rsidR="000E49B2" w:rsidRPr="00AC2EDF" w:rsidRDefault="000E49B2" w:rsidP="000E49B2">
      <w:pPr>
        <w:spacing w:after="0"/>
        <w:rPr>
          <w:rFonts w:ascii="Times New Roman" w:hAnsi="Times New Roman"/>
          <w:sz w:val="26"/>
          <w:szCs w:val="26"/>
          <w:lang w:val="uk-UA" w:eastAsia="ru-RU"/>
        </w:rPr>
      </w:pP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560757" w:rsidRPr="00A56108" w:rsidRDefault="00560757" w:rsidP="00560757">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560757" w:rsidRPr="00A56108" w:rsidRDefault="00560757" w:rsidP="00560757">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560757" w:rsidRPr="00A56108" w:rsidRDefault="00560757" w:rsidP="00560757">
      <w:pPr>
        <w:pStyle w:val="a5"/>
        <w:jc w:val="both"/>
        <w:rPr>
          <w:rFonts w:ascii="Times New Roman" w:hAnsi="Times New Roman"/>
          <w:sz w:val="26"/>
          <w:szCs w:val="26"/>
          <w:lang w:val="uk-UA" w:eastAsia="ru-RU"/>
        </w:rPr>
      </w:pPr>
    </w:p>
    <w:p w:rsidR="00560757" w:rsidRPr="00A56108" w:rsidRDefault="00560757" w:rsidP="00560757">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560757" w:rsidRPr="00A56108" w:rsidRDefault="00560757" w:rsidP="00560757">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560757" w:rsidRPr="00A56108" w:rsidRDefault="00560757" w:rsidP="00560757">
      <w:pPr>
        <w:spacing w:before="100" w:beforeAutospacing="1" w:after="0" w:line="240" w:lineRule="auto"/>
        <w:jc w:val="both"/>
        <w:rPr>
          <w:rFonts w:ascii="Times New Roman" w:hAnsi="Times New Roman"/>
          <w:sz w:val="26"/>
          <w:szCs w:val="26"/>
          <w:lang w:val="uk-UA" w:eastAsia="ru-RU"/>
        </w:rPr>
      </w:pPr>
    </w:p>
    <w:p w:rsidR="00560757" w:rsidRPr="00A56108" w:rsidRDefault="00560757" w:rsidP="00560757">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after="0" w:line="240" w:lineRule="auto"/>
        <w:ind w:left="5103"/>
        <w:rPr>
          <w:rFonts w:ascii="Times New Roman" w:hAnsi="Times New Roman"/>
          <w:bCs/>
          <w:color w:val="000000"/>
          <w:sz w:val="26"/>
          <w:szCs w:val="26"/>
          <w:lang w:val="uk-UA" w:eastAsia="uk-UA"/>
        </w:rPr>
      </w:pPr>
    </w:p>
    <w:p w:rsidR="00560757" w:rsidRPr="00A56108" w:rsidRDefault="00560757" w:rsidP="00560757">
      <w:pPr>
        <w:spacing w:after="0" w:line="240" w:lineRule="auto"/>
        <w:ind w:left="5103"/>
        <w:rPr>
          <w:rFonts w:ascii="Times New Roman" w:hAnsi="Times New Roman"/>
          <w:bCs/>
          <w:color w:val="000000"/>
          <w:sz w:val="26"/>
          <w:szCs w:val="26"/>
          <w:lang w:val="uk-UA" w:eastAsia="uk-UA"/>
        </w:rPr>
      </w:pPr>
    </w:p>
    <w:p w:rsidR="00560757" w:rsidRPr="00A56108" w:rsidRDefault="00560757" w:rsidP="00560757">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560757" w:rsidRPr="00A56108" w:rsidRDefault="00560757" w:rsidP="00560757">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560757" w:rsidRPr="00A56108" w:rsidRDefault="00560757" w:rsidP="00560757">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560757" w:rsidRPr="00A56108" w:rsidRDefault="00560757" w:rsidP="00560757">
      <w:pPr>
        <w:spacing w:after="0" w:line="240" w:lineRule="auto"/>
        <w:ind w:left="5103"/>
        <w:rPr>
          <w:rFonts w:ascii="Times New Roman" w:hAnsi="Times New Roman"/>
          <w:color w:val="000000"/>
          <w:sz w:val="26"/>
          <w:szCs w:val="26"/>
          <w:lang w:val="uk-UA" w:eastAsia="uk-UA"/>
        </w:rPr>
      </w:pPr>
    </w:p>
    <w:p w:rsidR="00560757" w:rsidRPr="00A56108" w:rsidRDefault="00560757" w:rsidP="00560757">
      <w:pPr>
        <w:spacing w:after="0" w:line="240" w:lineRule="auto"/>
        <w:ind w:left="5103"/>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560757" w:rsidRPr="00A56108" w:rsidRDefault="00560757" w:rsidP="00560757">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560757" w:rsidRPr="00A56108" w:rsidTr="00D246B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560757" w:rsidRPr="00A56108" w:rsidTr="00D246B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560757" w:rsidRPr="00A56108" w:rsidTr="00D246B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560757" w:rsidRPr="00A56108" w:rsidTr="00D246B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560757" w:rsidRPr="00A56108" w:rsidTr="00D246B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560757" w:rsidRPr="00A56108" w:rsidTr="00D246B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560757" w:rsidRPr="00A56108" w:rsidRDefault="00560757" w:rsidP="00D246B5">
            <w:pPr>
              <w:spacing w:after="0" w:line="240" w:lineRule="auto"/>
              <w:rPr>
                <w:rFonts w:ascii="Times New Roman" w:hAnsi="Times New Roman"/>
                <w:sz w:val="26"/>
                <w:szCs w:val="26"/>
                <w:lang w:val="uk-UA"/>
              </w:rPr>
            </w:pPr>
          </w:p>
        </w:tc>
      </w:tr>
      <w:tr w:rsidR="00560757" w:rsidRPr="00A56108" w:rsidTr="00D246B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contextualSpacing/>
        <w:rPr>
          <w:rFonts w:ascii="Times New Roman" w:hAnsi="Times New Roman"/>
          <w:b/>
          <w:sz w:val="26"/>
          <w:szCs w:val="26"/>
          <w:lang w:val="uk-UA" w:eastAsia="ru-RU"/>
        </w:rPr>
      </w:pPr>
    </w:p>
    <w:p w:rsidR="00560757" w:rsidRPr="00A56108" w:rsidRDefault="00560757" w:rsidP="00560757">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560757" w:rsidRPr="00A56108" w:rsidRDefault="00560757" w:rsidP="00560757">
      <w:pPr>
        <w:spacing w:after="0" w:line="240" w:lineRule="auto"/>
        <w:contextualSpacing/>
        <w:rPr>
          <w:rFonts w:ascii="Times New Roman" w:hAnsi="Times New Roman"/>
          <w:b/>
          <w:sz w:val="26"/>
          <w:szCs w:val="26"/>
          <w:lang w:val="uk-UA" w:eastAsia="ru-RU"/>
        </w:rPr>
      </w:pPr>
    </w:p>
    <w:p w:rsidR="00560757" w:rsidRPr="00A56108" w:rsidRDefault="00560757" w:rsidP="00560757">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60757" w:rsidRPr="00A56108" w:rsidRDefault="00560757" w:rsidP="00560757">
      <w:pPr>
        <w:spacing w:after="0" w:line="240" w:lineRule="auto"/>
        <w:ind w:left="5670"/>
        <w:rPr>
          <w:rFonts w:ascii="Times New Roman" w:hAnsi="Times New Roman"/>
          <w:color w:val="000000"/>
          <w:sz w:val="26"/>
          <w:szCs w:val="26"/>
          <w:lang w:val="uk-UA" w:eastAsia="uk-UA"/>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560757" w:rsidRPr="00A56108" w:rsidRDefault="00560757" w:rsidP="00560757">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560757" w:rsidRPr="00A56108" w:rsidRDefault="00560757" w:rsidP="00560757">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560757" w:rsidRPr="00A56108" w:rsidRDefault="00560757" w:rsidP="00560757">
      <w:pPr>
        <w:spacing w:after="0" w:line="240" w:lineRule="auto"/>
        <w:jc w:val="center"/>
        <w:rPr>
          <w:rFonts w:ascii="Times New Roman" w:hAnsi="Times New Roman"/>
          <w:b/>
          <w:sz w:val="26"/>
          <w:szCs w:val="26"/>
          <w:lang w:val="uk-UA" w:eastAsia="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560757" w:rsidRPr="00A56108" w:rsidRDefault="00560757" w:rsidP="00560757">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560757" w:rsidRPr="00A56108" w:rsidRDefault="00560757" w:rsidP="00560757">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560757" w:rsidRPr="00A56108" w:rsidRDefault="00560757" w:rsidP="00560757">
      <w:pPr>
        <w:spacing w:after="0" w:line="288" w:lineRule="auto"/>
        <w:ind w:left="927"/>
        <w:rPr>
          <w:rFonts w:ascii="Times New Roman" w:hAnsi="Times New Roman"/>
          <w:b/>
          <w:bCs/>
          <w:sz w:val="26"/>
          <w:szCs w:val="26"/>
          <w:lang w:val="uk-UA" w:eastAsia="uk-UA"/>
        </w:rPr>
      </w:pP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560757" w:rsidRPr="00A56108" w:rsidRDefault="00560757" w:rsidP="00560757">
      <w:pPr>
        <w:spacing w:after="0" w:line="240" w:lineRule="auto"/>
        <w:jc w:val="center"/>
        <w:rPr>
          <w:rFonts w:ascii="Times New Roman" w:hAnsi="Times New Roman"/>
          <w:b/>
          <w:sz w:val="26"/>
          <w:szCs w:val="26"/>
          <w:lang w:val="uk-UA" w:eastAsia="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560757" w:rsidRPr="00A56108" w:rsidRDefault="00560757" w:rsidP="00560757">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560757" w:rsidRPr="00A56108" w:rsidRDefault="00560757" w:rsidP="00560757">
      <w:pPr>
        <w:shd w:val="clear" w:color="auto" w:fill="FFFFFF"/>
        <w:tabs>
          <w:tab w:val="left" w:pos="1134"/>
        </w:tabs>
        <w:spacing w:after="0" w:line="240" w:lineRule="auto"/>
        <w:ind w:right="6"/>
        <w:jc w:val="center"/>
        <w:rPr>
          <w:b/>
          <w:bCs/>
          <w:color w:val="000000"/>
          <w:sz w:val="26"/>
          <w:szCs w:val="26"/>
          <w:lang w:val="uk-UA" w:eastAsia="uk-UA"/>
        </w:rPr>
      </w:pPr>
    </w:p>
    <w:p w:rsidR="00560757" w:rsidRPr="00A56108" w:rsidRDefault="00560757" w:rsidP="00560757">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560757" w:rsidRPr="00A56108" w:rsidRDefault="00560757" w:rsidP="00560757">
      <w:pPr>
        <w:shd w:val="clear" w:color="auto" w:fill="FFFFFF"/>
        <w:tabs>
          <w:tab w:val="left" w:pos="1134"/>
        </w:tabs>
        <w:spacing w:after="0" w:line="240" w:lineRule="auto"/>
        <w:ind w:left="927" w:right="6"/>
        <w:rPr>
          <w:b/>
          <w:bCs/>
          <w:color w:val="000000"/>
          <w:sz w:val="26"/>
          <w:szCs w:val="26"/>
          <w:lang w:val="uk-UA" w:eastAsia="uk-UA"/>
        </w:rPr>
      </w:pPr>
    </w:p>
    <w:p w:rsidR="00560757" w:rsidRDefault="00560757" w:rsidP="00560757">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00D246B5">
        <w:rPr>
          <w:rFonts w:ascii="Times New Roman" w:hAnsi="Times New Roman"/>
          <w:bCs/>
          <w:sz w:val="26"/>
          <w:szCs w:val="26"/>
          <w:lang w:val="uk-UA" w:eastAsia="ru-RU"/>
        </w:rPr>
        <w:t>.</w:t>
      </w:r>
    </w:p>
    <w:p w:rsidR="00560757" w:rsidRPr="00A56108" w:rsidRDefault="00560757" w:rsidP="00560757">
      <w:pPr>
        <w:spacing w:after="0" w:line="240" w:lineRule="auto"/>
        <w:ind w:left="6379"/>
        <w:rPr>
          <w:rFonts w:ascii="Times New Roman" w:hAnsi="Times New Roman"/>
          <w:bCs/>
          <w:color w:val="000000"/>
          <w:sz w:val="26"/>
          <w:szCs w:val="26"/>
          <w:lang w:val="uk-UA" w:eastAsia="uk-UA"/>
        </w:rPr>
      </w:pP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246B5" w:rsidRPr="00AC2EDF" w:rsidRDefault="00D246B5" w:rsidP="00D246B5">
      <w:pPr>
        <w:tabs>
          <w:tab w:val="left" w:pos="8364"/>
          <w:tab w:val="left" w:pos="9356"/>
        </w:tabs>
        <w:spacing w:after="0" w:line="240" w:lineRule="auto"/>
        <w:jc w:val="center"/>
        <w:rPr>
          <w:rFonts w:ascii="Times New Roman" w:eastAsia="Kozuka Gothic Pro M" w:hAnsi="Times New Roman"/>
          <w:b/>
          <w:sz w:val="26"/>
          <w:szCs w:val="26"/>
          <w:lang w:val="uk-UA"/>
        </w:rPr>
      </w:pPr>
    </w:p>
    <w:p w:rsidR="00D246B5" w:rsidRPr="00AC2EDF" w:rsidRDefault="00D246B5" w:rsidP="00D246B5">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246B5" w:rsidRPr="00D246B5" w:rsidRDefault="00D246B5" w:rsidP="00D246B5">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D246B5" w:rsidRPr="00D246B5" w:rsidRDefault="00D246B5" w:rsidP="00D246B5">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D246B5" w:rsidRPr="00D246B5" w:rsidRDefault="00D246B5" w:rsidP="00D246B5">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D246B5" w:rsidRPr="00D246B5" w:rsidRDefault="00D246B5" w:rsidP="00D246B5">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D246B5" w:rsidRPr="00D246B5" w:rsidRDefault="00D246B5" w:rsidP="00D246B5">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D246B5" w:rsidRPr="00D246B5" w:rsidRDefault="00D246B5" w:rsidP="00D246B5">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D246B5" w:rsidRPr="00D246B5" w:rsidRDefault="00D246B5" w:rsidP="00D246B5">
      <w:pPr>
        <w:shd w:val="clear" w:color="auto" w:fill="FFFFFF"/>
        <w:spacing w:after="0" w:line="256" w:lineRule="atLeast"/>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D246B5" w:rsidRPr="00D246B5" w:rsidRDefault="00D246B5" w:rsidP="00D246B5">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D246B5" w:rsidRPr="00D246B5" w:rsidRDefault="00D246B5" w:rsidP="00D246B5">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D246B5" w:rsidRPr="00D246B5" w:rsidRDefault="00D246B5" w:rsidP="00D246B5">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D246B5" w:rsidRPr="00D246B5" w:rsidRDefault="00D246B5" w:rsidP="00D246B5">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D246B5" w:rsidRPr="00D246B5" w:rsidRDefault="00D246B5" w:rsidP="00D246B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D246B5" w:rsidRPr="00D246B5" w:rsidRDefault="00D246B5" w:rsidP="00D246B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1A74DB" w:rsidTr="00D246B5">
        <w:trPr>
          <w:trHeight w:val="571"/>
        </w:trPr>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D246B5" w:rsidRPr="00D246B5" w:rsidTr="00D246B5">
        <w:trPr>
          <w:trHeight w:val="802"/>
        </w:trPr>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D246B5" w:rsidRPr="00D246B5" w:rsidRDefault="00D246B5" w:rsidP="00D246B5">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D246B5" w:rsidRPr="00D246B5" w:rsidRDefault="00D246B5" w:rsidP="00D246B5">
      <w:pPr>
        <w:spacing w:after="0" w:line="240" w:lineRule="auto"/>
        <w:rPr>
          <w:rFonts w:ascii="Times New Roman" w:eastAsia="Times New Roman" w:hAnsi="Times New Roman"/>
          <w:b/>
          <w:sz w:val="26"/>
          <w:szCs w:val="26"/>
          <w:vertAlign w:val="superscript"/>
          <w:lang w:val="uk-UA" w:eastAsia="ru-RU"/>
        </w:rPr>
      </w:pPr>
    </w:p>
    <w:p w:rsidR="00D246B5" w:rsidRPr="00D246B5" w:rsidRDefault="00D246B5" w:rsidP="00D246B5">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D246B5" w:rsidRPr="00D246B5" w:rsidRDefault="00D246B5" w:rsidP="00D246B5">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D246B5" w:rsidRPr="00D246B5" w:rsidRDefault="00D246B5" w:rsidP="00D246B5">
      <w:pPr>
        <w:spacing w:after="0" w:line="240" w:lineRule="auto"/>
        <w:ind w:left="5670"/>
        <w:jc w:val="center"/>
        <w:rPr>
          <w:rFonts w:ascii="Times New Roman" w:eastAsia="Times New Roman" w:hAnsi="Times New Roman"/>
          <w:sz w:val="26"/>
          <w:szCs w:val="26"/>
          <w:lang w:eastAsia="ru-RU"/>
        </w:rPr>
      </w:pPr>
    </w:p>
    <w:p w:rsidR="00D246B5" w:rsidRPr="00D246B5" w:rsidRDefault="00D246B5" w:rsidP="00D246B5">
      <w:pPr>
        <w:spacing w:after="0" w:line="240" w:lineRule="auto"/>
        <w:ind w:left="5670"/>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b/>
          <w:sz w:val="26"/>
          <w:szCs w:val="26"/>
          <w:lang w:eastAsia="ru-RU"/>
        </w:rPr>
      </w:pPr>
    </w:p>
    <w:p w:rsidR="00D246B5" w:rsidRPr="00D246B5" w:rsidRDefault="00D246B5" w:rsidP="00D246B5">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D246B5" w:rsidRPr="00D246B5" w:rsidRDefault="00D246B5" w:rsidP="00D246B5">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D246B5" w:rsidRPr="00D246B5" w:rsidRDefault="00D246B5" w:rsidP="00D246B5">
      <w:pPr>
        <w:shd w:val="clear" w:color="auto" w:fill="FFFFFF"/>
        <w:spacing w:after="0" w:line="256" w:lineRule="atLeast"/>
        <w:ind w:left="1084"/>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D246B5" w:rsidRPr="00D246B5" w:rsidRDefault="00D246B5" w:rsidP="00D246B5">
      <w:pPr>
        <w:rPr>
          <w:rFonts w:eastAsia="Times New Roman"/>
          <w:sz w:val="26"/>
          <w:szCs w:val="26"/>
          <w:lang w:val="uk-UA" w:eastAsia="ru-RU"/>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246B5" w:rsidRPr="00AC2EDF" w:rsidRDefault="00D246B5" w:rsidP="00D246B5">
      <w:pPr>
        <w:tabs>
          <w:tab w:val="left" w:pos="8364"/>
          <w:tab w:val="left" w:pos="9356"/>
        </w:tabs>
        <w:spacing w:after="0" w:line="240" w:lineRule="auto"/>
        <w:jc w:val="center"/>
        <w:rPr>
          <w:rFonts w:ascii="Times New Roman" w:eastAsia="Kozuka Gothic Pro M" w:hAnsi="Times New Roman"/>
          <w:b/>
          <w:sz w:val="26"/>
          <w:szCs w:val="26"/>
          <w:lang w:val="uk-UA"/>
        </w:rPr>
      </w:pPr>
    </w:p>
    <w:p w:rsidR="00D246B5" w:rsidRPr="00AC2EDF" w:rsidRDefault="00D246B5" w:rsidP="00D246B5">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246B5" w:rsidRPr="00AC5A6F" w:rsidRDefault="00D246B5" w:rsidP="00D246B5">
      <w:pPr>
        <w:spacing w:after="0"/>
        <w:jc w:val="center"/>
        <w:rPr>
          <w:rFonts w:ascii="Times New Roman" w:hAnsi="Times New Roman"/>
          <w:sz w:val="28"/>
          <w:szCs w:val="28"/>
          <w:lang w:val="uk-UA"/>
        </w:rPr>
      </w:pP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D246B5" w:rsidRPr="00D246B5" w:rsidRDefault="00D246B5" w:rsidP="00D246B5">
      <w:pPr>
        <w:spacing w:after="0"/>
        <w:rPr>
          <w:rFonts w:ascii="Times New Roman" w:hAnsi="Times New Roman"/>
          <w:sz w:val="26"/>
          <w:szCs w:val="26"/>
          <w:lang w:val="uk-UA"/>
        </w:rPr>
      </w:pPr>
    </w:p>
    <w:p w:rsidR="00D246B5" w:rsidRPr="00D246B5" w:rsidRDefault="00D246B5" w:rsidP="00D246B5">
      <w:pPr>
        <w:spacing w:after="0"/>
        <w:rPr>
          <w:rFonts w:ascii="Times New Roman" w:hAnsi="Times New Roman"/>
          <w:sz w:val="26"/>
          <w:szCs w:val="26"/>
          <w:lang w:val="uk-UA"/>
        </w:rPr>
      </w:pPr>
    </w:p>
    <w:p w:rsidR="00D246B5" w:rsidRPr="00D246B5" w:rsidRDefault="00D246B5" w:rsidP="00D246B5">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D246B5" w:rsidRPr="00D246B5" w:rsidRDefault="00D246B5" w:rsidP="00D246B5">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D246B5" w:rsidRPr="00D246B5" w:rsidRDefault="00D246B5" w:rsidP="00D246B5">
      <w:pPr>
        <w:spacing w:after="0"/>
        <w:ind w:firstLine="709"/>
        <w:jc w:val="center"/>
        <w:rPr>
          <w:rFonts w:ascii="Times New Roman" w:hAnsi="Times New Roman"/>
          <w:sz w:val="26"/>
          <w:szCs w:val="26"/>
          <w:lang w:val="uk-UA"/>
        </w:rPr>
      </w:pPr>
    </w:p>
    <w:p w:rsidR="00D246B5" w:rsidRPr="00D246B5" w:rsidRDefault="00D246B5" w:rsidP="00D246B5">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D246B5" w:rsidRPr="00D246B5" w:rsidRDefault="00D246B5" w:rsidP="00D246B5">
      <w:pPr>
        <w:pStyle w:val="a7"/>
        <w:ind w:left="0" w:firstLine="709"/>
        <w:jc w:val="both"/>
        <w:rPr>
          <w:sz w:val="26"/>
          <w:szCs w:val="26"/>
          <w:lang w:val="uk-UA"/>
        </w:rPr>
      </w:pPr>
    </w:p>
    <w:p w:rsidR="00D246B5" w:rsidRPr="00D246B5" w:rsidRDefault="00D246B5" w:rsidP="00D246B5">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D246B5" w:rsidRPr="00D246B5" w:rsidRDefault="00D246B5" w:rsidP="00D246B5">
      <w:pPr>
        <w:pStyle w:val="a7"/>
        <w:ind w:left="0" w:firstLine="709"/>
        <w:jc w:val="both"/>
        <w:rPr>
          <w:sz w:val="26"/>
          <w:szCs w:val="26"/>
          <w:lang w:val="uk-UA"/>
        </w:rPr>
      </w:pPr>
    </w:p>
    <w:p w:rsidR="00D246B5" w:rsidRPr="00D246B5" w:rsidRDefault="00D246B5" w:rsidP="00D246B5">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246B5" w:rsidRPr="00D246B5" w:rsidRDefault="00D246B5" w:rsidP="00D246B5">
      <w:pPr>
        <w:ind w:firstLine="708"/>
        <w:jc w:val="both"/>
        <w:rPr>
          <w:rFonts w:ascii="Times New Roman" w:hAnsi="Times New Roman"/>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P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D246B5" w:rsidRPr="00D246B5" w:rsidRDefault="00D246B5" w:rsidP="00D246B5">
      <w:pPr>
        <w:spacing w:after="0" w:line="240" w:lineRule="auto"/>
        <w:rPr>
          <w:rFonts w:ascii="Times New Roman" w:eastAsia="Times New Roman" w:hAnsi="Times New Roman"/>
          <w:b/>
          <w:sz w:val="26"/>
          <w:szCs w:val="26"/>
          <w:lang w:val="uk-UA" w:eastAsia="ru-RU"/>
        </w:rPr>
      </w:pPr>
    </w:p>
    <w:p w:rsidR="00D246B5" w:rsidRPr="00D246B5" w:rsidRDefault="00D246B5" w:rsidP="00D246B5">
      <w:pPr>
        <w:spacing w:after="0" w:line="240" w:lineRule="auto"/>
        <w:jc w:val="center"/>
        <w:outlineLvl w:val="0"/>
        <w:rPr>
          <w:rFonts w:ascii="Times New Roman" w:eastAsia="Times New Roman" w:hAnsi="Times New Roman"/>
          <w:b/>
          <w:sz w:val="26"/>
          <w:szCs w:val="26"/>
          <w:lang w:val="uk-UA" w:eastAsia="ru-RU"/>
        </w:rPr>
      </w:pPr>
    </w:p>
    <w:p w:rsidR="00D246B5" w:rsidRPr="00D246B5" w:rsidRDefault="00D246B5" w:rsidP="00D246B5">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outlineLvl w:val="0"/>
        <w:rPr>
          <w:rFonts w:ascii="Times New Roman" w:eastAsia="Times New Roman" w:hAnsi="Times New Roman"/>
          <w:sz w:val="26"/>
          <w:szCs w:val="26"/>
          <w:lang w:val="uk-UA" w:eastAsia="ru-RU"/>
        </w:rPr>
      </w:pPr>
    </w:p>
    <w:p w:rsidR="00D246B5" w:rsidRPr="00D246B5" w:rsidRDefault="00D246B5" w:rsidP="00D246B5">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D246B5" w:rsidRPr="00D246B5" w:rsidRDefault="00D246B5" w:rsidP="00D246B5">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D246B5" w:rsidRPr="00D246B5" w:rsidRDefault="00D246B5" w:rsidP="00D246B5">
      <w:pPr>
        <w:spacing w:after="0" w:line="240" w:lineRule="auto"/>
        <w:ind w:firstLine="708"/>
        <w:jc w:val="both"/>
        <w:rPr>
          <w:rFonts w:ascii="Times New Roman" w:eastAsia="Times New Roman" w:hAnsi="Times New Roman"/>
          <w:b/>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left="720"/>
        <w:jc w:val="both"/>
        <w:rPr>
          <w:rFonts w:ascii="Times New Roman" w:eastAsia="Times New Roman" w:hAnsi="Times New Roman"/>
          <w:sz w:val="26"/>
          <w:szCs w:val="26"/>
          <w:lang w:val="uk-UA" w:eastAsia="ru-RU"/>
        </w:rPr>
      </w:pPr>
    </w:p>
    <w:p w:rsidR="00D246B5" w:rsidRPr="00D246B5" w:rsidRDefault="00D246B5" w:rsidP="00D246B5">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D246B5" w:rsidRPr="00D246B5" w:rsidRDefault="00D246B5" w:rsidP="00D246B5">
      <w:pPr>
        <w:spacing w:after="0" w:line="240" w:lineRule="auto"/>
        <w:ind w:firstLine="36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D246B5" w:rsidRPr="00D246B5" w:rsidRDefault="00D246B5" w:rsidP="00D246B5">
      <w:pPr>
        <w:spacing w:after="0" w:line="240" w:lineRule="auto"/>
        <w:ind w:firstLine="708"/>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sectPr w:rsidR="00D246B5" w:rsidRPr="00D246B5" w:rsidSect="00D246B5">
          <w:pgSz w:w="11906" w:h="16838"/>
          <w:pgMar w:top="426" w:right="567" w:bottom="1134" w:left="1701" w:header="708" w:footer="708" w:gutter="0"/>
          <w:cols w:space="708"/>
          <w:docGrid w:linePitch="360"/>
        </w:sectPr>
      </w:pPr>
    </w:p>
    <w:p w:rsidR="00D246B5" w:rsidRPr="00490330"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D246B5" w:rsidRPr="00490330" w:rsidRDefault="00D246B5" w:rsidP="00D246B5">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D246B5" w:rsidRPr="00490330" w:rsidRDefault="00D246B5" w:rsidP="00D246B5">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D246B5" w:rsidRPr="00490330" w:rsidRDefault="00D246B5" w:rsidP="00D246B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Borders>
              <w:bottom w:val="single" w:sz="4" w:space="0" w:color="auto"/>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Borders>
              <w:bottom w:val="nil"/>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tcBorders>
              <w:top w:val="nil"/>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D246B5" w:rsidRPr="00490330" w:rsidRDefault="00D246B5" w:rsidP="00D246B5">
            <w:pPr>
              <w:spacing w:after="0" w:line="240" w:lineRule="auto"/>
              <w:jc w:val="both"/>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vMerge w:val="restart"/>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D246B5" w:rsidRPr="00490330" w:rsidTr="00D246B5">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D246B5" w:rsidRPr="00490330" w:rsidTr="00D246B5">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D246B5" w:rsidRPr="00490330" w:rsidRDefault="00D246B5" w:rsidP="00D246B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D246B5" w:rsidRPr="00490330" w:rsidTr="00D246B5">
        <w:trPr>
          <w:trHeight w:val="2723"/>
        </w:trPr>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D246B5" w:rsidRDefault="00D246B5" w:rsidP="00560757">
      <w:pPr>
        <w:spacing w:after="0" w:line="240" w:lineRule="auto"/>
        <w:ind w:left="6379"/>
        <w:rPr>
          <w:rFonts w:ascii="Times New Roman" w:hAnsi="Times New Roman"/>
          <w:bCs/>
          <w:color w:val="000000"/>
          <w:sz w:val="28"/>
          <w:szCs w:val="28"/>
          <w:lang w:val="uk-UA" w:eastAsia="uk-UA"/>
        </w:rPr>
        <w:sectPr w:rsidR="00D246B5" w:rsidSect="000E44E0">
          <w:pgSz w:w="11906" w:h="16838"/>
          <w:pgMar w:top="425" w:right="567" w:bottom="1134" w:left="1276" w:header="709" w:footer="709" w:gutter="0"/>
          <w:cols w:space="708"/>
          <w:docGrid w:linePitch="360"/>
        </w:sectPr>
      </w:pPr>
    </w:p>
    <w:p w:rsidR="00D246B5" w:rsidRP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D246B5" w:rsidRPr="00D246B5" w:rsidRDefault="00D246B5" w:rsidP="00D246B5">
      <w:pPr>
        <w:spacing w:after="0" w:line="240" w:lineRule="auto"/>
        <w:ind w:left="10348" w:firstLine="360"/>
        <w:rPr>
          <w:rFonts w:ascii="Times New Roman" w:eastAsia="Times New Roman" w:hAnsi="Times New Roman"/>
          <w:sz w:val="28"/>
          <w:szCs w:val="28"/>
          <w:lang w:val="uk-UA" w:eastAsia="ru-RU"/>
        </w:rPr>
      </w:pPr>
    </w:p>
    <w:p w:rsidR="00D246B5" w:rsidRPr="00D246B5" w:rsidRDefault="00D246B5" w:rsidP="00D246B5">
      <w:pPr>
        <w:spacing w:after="0" w:line="240" w:lineRule="auto"/>
        <w:ind w:left="10348" w:firstLine="360"/>
        <w:rPr>
          <w:rFonts w:ascii="Times New Roman" w:eastAsia="Times New Roman" w:hAnsi="Times New Roman"/>
          <w:sz w:val="28"/>
          <w:szCs w:val="28"/>
          <w:lang w:val="uk-UA" w:eastAsia="ru-RU"/>
        </w:rPr>
      </w:pPr>
    </w:p>
    <w:p w:rsidR="00D246B5" w:rsidRPr="00D246B5" w:rsidRDefault="00D246B5" w:rsidP="00D246B5">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D246B5" w:rsidRPr="00D246B5" w:rsidRDefault="00D246B5" w:rsidP="00D246B5">
      <w:pPr>
        <w:spacing w:after="0" w:line="240" w:lineRule="auto"/>
        <w:ind w:firstLine="360"/>
        <w:jc w:val="center"/>
        <w:rPr>
          <w:rFonts w:ascii="Times New Roman" w:eastAsia="Times New Roman" w:hAnsi="Times New Roman"/>
          <w:sz w:val="28"/>
          <w:szCs w:val="28"/>
          <w:lang w:val="uk-UA" w:eastAsia="ru-RU"/>
        </w:rPr>
      </w:pPr>
    </w:p>
    <w:p w:rsidR="00D246B5" w:rsidRPr="00D246B5" w:rsidRDefault="00D246B5" w:rsidP="00D246B5">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D246B5" w:rsidRPr="00D246B5" w:rsidRDefault="00D246B5" w:rsidP="00D246B5">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D246B5" w:rsidRPr="00D246B5" w:rsidTr="00D246B5">
        <w:tc>
          <w:tcPr>
            <w:tcW w:w="555" w:type="dxa"/>
            <w:vMerge w:val="restart"/>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D246B5" w:rsidRPr="00D246B5" w:rsidTr="00D246B5">
        <w:tc>
          <w:tcPr>
            <w:tcW w:w="555" w:type="dxa"/>
            <w:vMerge/>
          </w:tcPr>
          <w:p w:rsidR="00D246B5" w:rsidRPr="00D246B5" w:rsidRDefault="00D246B5" w:rsidP="00D246B5">
            <w:pPr>
              <w:jc w:val="both"/>
              <w:rPr>
                <w:rFonts w:ascii="Times New Roman" w:eastAsia="Times New Roman" w:hAnsi="Times New Roman"/>
                <w:b/>
                <w:sz w:val="28"/>
                <w:szCs w:val="28"/>
                <w:lang w:val="uk-UA"/>
              </w:rPr>
            </w:pPr>
          </w:p>
        </w:tc>
        <w:tc>
          <w:tcPr>
            <w:tcW w:w="6354" w:type="dxa"/>
            <w:vMerge/>
          </w:tcPr>
          <w:p w:rsidR="00D246B5" w:rsidRPr="00D246B5" w:rsidRDefault="00D246B5" w:rsidP="00D246B5">
            <w:pPr>
              <w:jc w:val="both"/>
              <w:rPr>
                <w:rFonts w:ascii="Times New Roman" w:eastAsia="Times New Roman" w:hAnsi="Times New Roman"/>
                <w:b/>
                <w:sz w:val="28"/>
                <w:szCs w:val="28"/>
                <w:lang w:val="uk-UA"/>
              </w:rPr>
            </w:pPr>
          </w:p>
        </w:tc>
        <w:tc>
          <w:tcPr>
            <w:tcW w:w="989"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D246B5" w:rsidRPr="00D246B5" w:rsidRDefault="00D246B5" w:rsidP="00D246B5">
            <w:pPr>
              <w:jc w:val="both"/>
              <w:rPr>
                <w:rFonts w:ascii="Times New Roman" w:eastAsia="Times New Roman" w:hAnsi="Times New Roman"/>
                <w:sz w:val="28"/>
                <w:szCs w:val="28"/>
                <w:lang w:val="uk-UA"/>
              </w:rPr>
            </w:pP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p>
        </w:tc>
        <w:tc>
          <w:tcPr>
            <w:tcW w:w="6354"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D246B5" w:rsidRPr="00D246B5" w:rsidRDefault="00D246B5" w:rsidP="00D246B5">
      <w:pPr>
        <w:spacing w:after="0" w:line="240" w:lineRule="auto"/>
        <w:ind w:firstLine="720"/>
        <w:jc w:val="both"/>
        <w:rPr>
          <w:rFonts w:ascii="Times New Roman" w:eastAsia="Times New Roman" w:hAnsi="Times New Roman"/>
          <w:sz w:val="28"/>
          <w:szCs w:val="28"/>
          <w:lang w:val="uk-UA" w:eastAsia="ru-RU"/>
        </w:rPr>
      </w:pPr>
    </w:p>
    <w:p w:rsidR="00D246B5" w:rsidRPr="00D246B5" w:rsidRDefault="00D246B5" w:rsidP="00D246B5">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D246B5" w:rsidRPr="00D246B5" w:rsidRDefault="00D246B5" w:rsidP="00D246B5">
      <w:pPr>
        <w:tabs>
          <w:tab w:val="left" w:pos="0"/>
          <w:tab w:val="left" w:pos="7088"/>
        </w:tabs>
        <w:spacing w:after="0" w:line="240" w:lineRule="auto"/>
        <w:ind w:right="-82"/>
        <w:rPr>
          <w:rFonts w:ascii="Times New Roman" w:eastAsia="Times New Roman" w:hAnsi="Times New Roman"/>
          <w:b/>
          <w:sz w:val="28"/>
          <w:szCs w:val="24"/>
          <w:lang w:val="uk-UA" w:eastAsia="ru-RU"/>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0E49B2" w:rsidRPr="00AC2EDF" w:rsidRDefault="000E49B2" w:rsidP="000E49B2">
      <w:pPr>
        <w:spacing w:after="0" w:line="240" w:lineRule="auto"/>
        <w:ind w:left="6379"/>
        <w:rPr>
          <w:rFonts w:ascii="Times New Roman" w:hAnsi="Times New Roman"/>
          <w:bCs/>
          <w:color w:val="000000"/>
          <w:sz w:val="26"/>
          <w:szCs w:val="26"/>
          <w:lang w:val="uk-UA" w:eastAsia="uk-UA"/>
        </w:rPr>
      </w:pPr>
    </w:p>
    <w:p w:rsidR="00D246B5" w:rsidRDefault="00D246B5" w:rsidP="000E49B2">
      <w:pPr>
        <w:spacing w:after="0" w:line="240" w:lineRule="auto"/>
        <w:ind w:left="6379"/>
        <w:rPr>
          <w:rFonts w:ascii="Times New Roman" w:hAnsi="Times New Roman"/>
          <w:bCs/>
          <w:color w:val="000000"/>
          <w:sz w:val="26"/>
          <w:szCs w:val="26"/>
          <w:lang w:val="uk-UA" w:eastAsia="uk-UA"/>
        </w:rPr>
        <w:sectPr w:rsidR="00D246B5" w:rsidSect="00D246B5">
          <w:pgSz w:w="16838" w:h="11906" w:orient="landscape"/>
          <w:pgMar w:top="567" w:right="1134" w:bottom="1276" w:left="425" w:header="709" w:footer="709" w:gutter="0"/>
          <w:cols w:space="708"/>
          <w:docGrid w:linePitch="360"/>
        </w:sectPr>
      </w:pPr>
    </w:p>
    <w:p w:rsidR="000E49B2" w:rsidRPr="00AC2EDF" w:rsidRDefault="000E49B2" w:rsidP="000E49B2">
      <w:pPr>
        <w:spacing w:after="0" w:line="240" w:lineRule="auto"/>
        <w:ind w:left="6379"/>
        <w:rPr>
          <w:rFonts w:ascii="Times New Roman" w:hAnsi="Times New Roman"/>
          <w:bCs/>
          <w:color w:val="000000"/>
          <w:sz w:val="26"/>
          <w:szCs w:val="26"/>
          <w:lang w:val="uk-UA" w:eastAsia="uk-UA"/>
        </w:rPr>
      </w:pPr>
    </w:p>
    <w:p w:rsidR="00D246B5" w:rsidRPr="00AC2EDF" w:rsidRDefault="00D246B5" w:rsidP="000E49B2">
      <w:pPr>
        <w:spacing w:after="0" w:line="240" w:lineRule="auto"/>
        <w:ind w:left="6379"/>
        <w:rPr>
          <w:rFonts w:ascii="Times New Roman" w:hAnsi="Times New Roman"/>
          <w:bCs/>
          <w:color w:val="000000"/>
          <w:sz w:val="26"/>
          <w:szCs w:val="26"/>
          <w:lang w:val="uk-UA" w:eastAsia="uk-UA"/>
        </w:rPr>
      </w:pPr>
    </w:p>
    <w:p w:rsidR="00226660" w:rsidRPr="00AC2EDF" w:rsidRDefault="00226660" w:rsidP="007C3D38">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00226660"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val="uk-UA" w:eastAsia="ru-RU"/>
        </w:rPr>
        <w:t>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CE4E79" w:rsidRPr="00AC2EDF" w:rsidRDefault="00CE4E79" w:rsidP="00CE4E79">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DA2EB1" w:rsidRPr="00AC2EDF" w:rsidRDefault="00DA2EB1" w:rsidP="00DA2EB1">
      <w:pPr>
        <w:tabs>
          <w:tab w:val="left" w:pos="8364"/>
          <w:tab w:val="left" w:pos="9356"/>
        </w:tabs>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DA2EB1" w:rsidRPr="00AC2EDF" w:rsidRDefault="00DA2EB1" w:rsidP="00DA2EB1">
      <w:pPr>
        <w:spacing w:after="0" w:line="240" w:lineRule="auto"/>
        <w:jc w:val="center"/>
        <w:rPr>
          <w:rFonts w:ascii="Times New Roman" w:eastAsia="Times New Roman" w:hAnsi="Times New Roman"/>
          <w:sz w:val="26"/>
          <w:szCs w:val="26"/>
          <w:lang w:val="uk-UA" w:eastAsia="ru-RU"/>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E17CF3" w:rsidRPr="00AC2EDF" w:rsidRDefault="00E17CF3" w:rsidP="00CE4E79">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DA2EB1" w:rsidRPr="00AC2EDF" w:rsidTr="00225162">
        <w:trPr>
          <w:trHeight w:val="4320"/>
        </w:trPr>
        <w:tc>
          <w:tcPr>
            <w:tcW w:w="10448" w:type="dxa"/>
            <w:tcBorders>
              <w:top w:val="nil"/>
              <w:left w:val="nil"/>
              <w:bottom w:val="nil"/>
              <w:right w:val="nil"/>
            </w:tcBorders>
          </w:tcPr>
          <w:p w:rsidR="00DA2EB1" w:rsidRPr="00AC2EDF" w:rsidRDefault="00DA2EB1" w:rsidP="00DA2EB1">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DA2EB1" w:rsidRPr="00AC2EDF" w:rsidRDefault="00DA2EB1" w:rsidP="00DA2EB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DA2EB1" w:rsidRPr="00AC2EDF" w:rsidRDefault="00DA2EB1" w:rsidP="00DA2EB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DA2EB1" w:rsidRPr="00AC2EDF" w:rsidRDefault="00DA2EB1" w:rsidP="00DA2EB1">
            <w:pPr>
              <w:tabs>
                <w:tab w:val="left" w:pos="8364"/>
                <w:tab w:val="left" w:pos="9356"/>
              </w:tabs>
              <w:spacing w:after="0" w:line="240" w:lineRule="auto"/>
              <w:jc w:val="center"/>
              <w:rPr>
                <w:rFonts w:ascii="Times New Roman" w:eastAsia="Kozuka Gothic Pro M" w:hAnsi="Times New Roman"/>
                <w:b/>
                <w:sz w:val="26"/>
                <w:szCs w:val="26"/>
                <w:lang w:val="uk-UA"/>
              </w:rPr>
            </w:pPr>
          </w:p>
          <w:p w:rsidR="00DA2EB1" w:rsidRPr="00AC2EDF" w:rsidRDefault="00DA2EB1" w:rsidP="00DA2EB1">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DA2EB1" w:rsidRPr="00AC2EDF" w:rsidRDefault="00DA2EB1" w:rsidP="00DA2EB1">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DA2EB1" w:rsidRPr="00AC2EDF" w:rsidRDefault="00DA2EB1" w:rsidP="00DA2EB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DA2EB1" w:rsidRPr="00AC2EDF" w:rsidRDefault="00DA2EB1" w:rsidP="00225162">
            <w:pPr>
              <w:widowControl w:val="0"/>
              <w:tabs>
                <w:tab w:val="left" w:pos="180"/>
              </w:tabs>
              <w:autoSpaceDE w:val="0"/>
              <w:autoSpaceDN w:val="0"/>
              <w:adjustRightInd w:val="0"/>
              <w:jc w:val="center"/>
              <w:rPr>
                <w:rFonts w:ascii="Times New Roman" w:hAnsi="Times New Roman"/>
                <w:sz w:val="26"/>
                <w:szCs w:val="26"/>
                <w:lang w:val="uk-UA"/>
              </w:rPr>
            </w:pP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DA2EB1" w:rsidRPr="00AC2EDF" w:rsidRDefault="00DA2EB1" w:rsidP="00DA2EB1">
            <w:pPr>
              <w:spacing w:after="0"/>
              <w:rPr>
                <w:rFonts w:ascii="Times New Roman" w:hAnsi="Times New Roman"/>
                <w:sz w:val="26"/>
                <w:szCs w:val="26"/>
                <w:lang w:val="uk-UA"/>
              </w:rPr>
            </w:pPr>
          </w:p>
          <w:p w:rsidR="00DA2EB1" w:rsidRPr="00AC2EDF" w:rsidRDefault="00DA2EB1" w:rsidP="00DA2EB1">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DA2EB1" w:rsidRPr="00AC2EDF" w:rsidRDefault="00DA2EB1" w:rsidP="00DA2EB1">
            <w:pPr>
              <w:jc w:val="center"/>
              <w:rPr>
                <w:rFonts w:ascii="Times New Roman" w:hAnsi="Times New Roman"/>
                <w:b/>
                <w:sz w:val="26"/>
                <w:szCs w:val="26"/>
                <w:lang w:val="uk-UA"/>
              </w:rPr>
            </w:pPr>
          </w:p>
          <w:p w:rsidR="00DA2EB1" w:rsidRPr="00AC2EDF" w:rsidRDefault="00DA2EB1" w:rsidP="00DA2EB1">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DA2EB1" w:rsidRPr="00AC2EDF" w:rsidRDefault="00DA2EB1" w:rsidP="00DA2EB1">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DA2EB1" w:rsidRPr="00AC2EDF" w:rsidRDefault="00DA2EB1" w:rsidP="00DA2EB1">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DA2EB1" w:rsidRPr="00AC2EDF" w:rsidRDefault="00DA2EB1" w:rsidP="00225162">
            <w:pPr>
              <w:widowControl w:val="0"/>
              <w:tabs>
                <w:tab w:val="left" w:pos="180"/>
              </w:tabs>
              <w:autoSpaceDE w:val="0"/>
              <w:autoSpaceDN w:val="0"/>
              <w:adjustRightInd w:val="0"/>
              <w:jc w:val="center"/>
              <w:rPr>
                <w:rFonts w:ascii="Times New Roman" w:hAnsi="Times New Roman"/>
                <w:sz w:val="26"/>
                <w:szCs w:val="26"/>
                <w:lang w:val="uk-UA"/>
              </w:rPr>
            </w:pPr>
          </w:p>
        </w:tc>
      </w:tr>
    </w:tbl>
    <w:p w:rsidR="00DA2EB1" w:rsidRPr="00AC2EDF" w:rsidRDefault="00DA2EB1" w:rsidP="00DA2EB1">
      <w:pPr>
        <w:jc w:val="center"/>
        <w:rPr>
          <w:sz w:val="26"/>
          <w:szCs w:val="26"/>
          <w:lang w:val="uk-UA"/>
        </w:rPr>
      </w:pPr>
    </w:p>
    <w:p w:rsidR="00DA2EB1" w:rsidRPr="00AC2EDF" w:rsidRDefault="00DA2EB1" w:rsidP="00DA2EB1">
      <w:pPr>
        <w:jc w:val="center"/>
        <w:rPr>
          <w:sz w:val="26"/>
          <w:szCs w:val="26"/>
          <w:lang w:val="uk-UA"/>
        </w:rPr>
      </w:pPr>
    </w:p>
    <w:p w:rsidR="00DA2EB1" w:rsidRDefault="00DA2EB1" w:rsidP="00DA2EB1">
      <w:pPr>
        <w:jc w:val="center"/>
        <w:rPr>
          <w:sz w:val="26"/>
          <w:szCs w:val="26"/>
          <w:lang w:val="uk-UA"/>
        </w:rPr>
      </w:pPr>
    </w:p>
    <w:p w:rsidR="009E722F" w:rsidRDefault="009E722F" w:rsidP="00DA2EB1">
      <w:pPr>
        <w:jc w:val="center"/>
        <w:rPr>
          <w:sz w:val="26"/>
          <w:szCs w:val="26"/>
          <w:lang w:val="uk-UA"/>
        </w:rPr>
      </w:pPr>
    </w:p>
    <w:p w:rsidR="009E722F" w:rsidRPr="00AC2EDF" w:rsidRDefault="009E722F" w:rsidP="00DA2EB1">
      <w:pPr>
        <w:jc w:val="center"/>
        <w:rPr>
          <w:sz w:val="26"/>
          <w:szCs w:val="26"/>
          <w:lang w:val="uk-UA"/>
        </w:rPr>
      </w:pPr>
    </w:p>
    <w:p w:rsidR="00DA2EB1" w:rsidRDefault="00DA2EB1" w:rsidP="00DA2EB1">
      <w:pPr>
        <w:jc w:val="center"/>
        <w:rPr>
          <w:sz w:val="26"/>
          <w:szCs w:val="26"/>
          <w:lang w:val="uk-UA"/>
        </w:rPr>
      </w:pPr>
    </w:p>
    <w:p w:rsidR="00044B63" w:rsidRDefault="00044B63" w:rsidP="00DA2EB1">
      <w:pPr>
        <w:jc w:val="center"/>
        <w:rPr>
          <w:sz w:val="26"/>
          <w:szCs w:val="26"/>
          <w:lang w:val="uk-UA"/>
        </w:rPr>
      </w:pPr>
    </w:p>
    <w:p w:rsidR="00044B63" w:rsidRPr="00AC2EDF" w:rsidRDefault="00044B63" w:rsidP="00DA2EB1">
      <w:pPr>
        <w:jc w:val="center"/>
        <w:rPr>
          <w:sz w:val="26"/>
          <w:szCs w:val="26"/>
          <w:lang w:val="uk-UA"/>
        </w:rPr>
      </w:pPr>
      <w:r w:rsidRPr="00044B63">
        <w:rPr>
          <w:sz w:val="26"/>
          <w:szCs w:val="26"/>
          <w:lang w:val="uk-UA"/>
        </w:rPr>
        <w:drawing>
          <wp:inline distT="0" distB="0" distL="0" distR="0">
            <wp:extent cx="457200" cy="609600"/>
            <wp:effectExtent l="19050" t="0" r="0" b="0"/>
            <wp:docPr id="8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E4E79" w:rsidRPr="00AC2EDF" w:rsidRDefault="00CE4E79" w:rsidP="00CE4E79">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CE4E79" w:rsidRPr="00AC2EDF" w:rsidRDefault="00CE4E79" w:rsidP="00CE4E7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CE4E79" w:rsidRPr="00AC2EDF" w:rsidRDefault="00044B63" w:rsidP="00CE4E7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 xml:space="preserve">ОДИНАДЦЯТА </w:t>
      </w:r>
      <w:r w:rsidR="00CE4E79"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CE4E79" w:rsidRPr="00AC2EDF" w:rsidRDefault="00CE4E79" w:rsidP="00CE4E79">
      <w:pPr>
        <w:tabs>
          <w:tab w:val="left" w:pos="8364"/>
          <w:tab w:val="left" w:pos="9356"/>
        </w:tabs>
        <w:spacing w:after="0" w:line="240" w:lineRule="auto"/>
        <w:jc w:val="center"/>
        <w:rPr>
          <w:rFonts w:ascii="Times New Roman" w:eastAsia="Kozuka Gothic Pro M" w:hAnsi="Times New Roman"/>
          <w:b/>
          <w:sz w:val="26"/>
          <w:szCs w:val="26"/>
          <w:lang w:val="uk-UA"/>
        </w:rPr>
      </w:pPr>
    </w:p>
    <w:p w:rsidR="00CE4E79" w:rsidRPr="00AC2EDF" w:rsidRDefault="00CE4E79" w:rsidP="00CE4E79">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CE4E79" w:rsidRPr="00AC2EDF" w:rsidRDefault="00CE4E79" w:rsidP="00CE4E7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CE4E79" w:rsidRPr="00AC2EDF" w:rsidRDefault="00CE4E79" w:rsidP="00CE4E7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8F7B6F" w:rsidRPr="00AC2EDF" w:rsidRDefault="008F7B6F" w:rsidP="008F7B6F">
      <w:pPr>
        <w:spacing w:after="0"/>
        <w:rPr>
          <w:rFonts w:ascii="Times New Roman" w:eastAsia="Arial Unicode MS" w:hAnsi="Times New Roman" w:cs="Tahoma"/>
          <w:kern w:val="3"/>
          <w:sz w:val="26"/>
          <w:szCs w:val="26"/>
          <w:lang w:val="uk-UA" w:eastAsia="ru-RU"/>
        </w:rPr>
      </w:pPr>
    </w:p>
    <w:p w:rsidR="008F7B6F" w:rsidRPr="00AC2EDF" w:rsidRDefault="008F7B6F" w:rsidP="008F7B6F">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8F7B6F" w:rsidRPr="00AC2EDF" w:rsidRDefault="008F7B6F" w:rsidP="008F7B6F">
      <w:pPr>
        <w:spacing w:after="0"/>
        <w:jc w:val="both"/>
        <w:rPr>
          <w:rFonts w:ascii="Times New Roman" w:eastAsia="Arial Unicode MS" w:hAnsi="Times New Roman" w:cs="Tahoma"/>
          <w:b/>
          <w:kern w:val="3"/>
          <w:sz w:val="26"/>
          <w:szCs w:val="26"/>
          <w:lang w:val="uk-UA" w:eastAsia="ru-RU"/>
        </w:rPr>
      </w:pP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p>
    <w:p w:rsidR="008F7B6F" w:rsidRPr="00AC2EDF" w:rsidRDefault="008F7B6F" w:rsidP="008F7B6F">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C722F3" w:rsidRDefault="00C722F3" w:rsidP="008F7B6F">
      <w:pPr>
        <w:tabs>
          <w:tab w:val="left" w:pos="8364"/>
          <w:tab w:val="left" w:pos="9356"/>
        </w:tabs>
        <w:jc w:val="center"/>
        <w:rPr>
          <w:noProof/>
          <w:sz w:val="26"/>
          <w:szCs w:val="26"/>
          <w:lang w:val="uk-UA" w:eastAsia="ru-RU"/>
        </w:rPr>
      </w:pPr>
    </w:p>
    <w:p w:rsidR="008F7B6F" w:rsidRDefault="008F7B6F" w:rsidP="008F7B6F">
      <w:pPr>
        <w:tabs>
          <w:tab w:val="left" w:pos="8364"/>
          <w:tab w:val="left" w:pos="9356"/>
        </w:tabs>
        <w:jc w:val="center"/>
        <w:rPr>
          <w:noProof/>
          <w:sz w:val="26"/>
          <w:szCs w:val="26"/>
          <w:lang w:val="uk-UA" w:eastAsia="ru-RU"/>
        </w:rPr>
      </w:pPr>
      <w:r w:rsidRPr="00AC2EDF">
        <w:rPr>
          <w:noProof/>
          <w:sz w:val="26"/>
          <w:szCs w:val="26"/>
          <w:lang w:val="uk-UA" w:eastAsia="ru-RU"/>
        </w:rPr>
        <w:tab/>
      </w:r>
    </w:p>
    <w:p w:rsidR="00044B63" w:rsidRDefault="00044B63" w:rsidP="008F7B6F">
      <w:pPr>
        <w:tabs>
          <w:tab w:val="left" w:pos="8364"/>
          <w:tab w:val="left" w:pos="9356"/>
        </w:tabs>
        <w:jc w:val="center"/>
        <w:rPr>
          <w:noProof/>
          <w:sz w:val="26"/>
          <w:szCs w:val="26"/>
          <w:lang w:val="uk-UA" w:eastAsia="ru-RU"/>
        </w:rPr>
      </w:pPr>
    </w:p>
    <w:p w:rsidR="00044B63" w:rsidRPr="00AC2EDF" w:rsidRDefault="00044B63"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t xml:space="preserve">                                                                      </w:t>
      </w:r>
      <w:r w:rsidR="009E722F" w:rsidRPr="00AC2EDF">
        <w:rPr>
          <w:noProof/>
          <w:sz w:val="26"/>
          <w:szCs w:val="26"/>
          <w:lang w:eastAsia="ru-RU"/>
        </w:rPr>
        <w:drawing>
          <wp:inline distT="0" distB="0" distL="0" distR="0">
            <wp:extent cx="457200" cy="609600"/>
            <wp:effectExtent l="19050" t="0" r="0" b="0"/>
            <wp:docPr id="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F7B6F" w:rsidRPr="00AC2EDF" w:rsidRDefault="00044B63"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 xml:space="preserve">ОДИНАДЦЯТА </w:t>
      </w:r>
      <w:r w:rsidR="008F7B6F"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8F7B6F" w:rsidRPr="00AC2EDF" w:rsidRDefault="008F7B6F" w:rsidP="008F7B6F">
      <w:pPr>
        <w:tabs>
          <w:tab w:val="left" w:pos="8364"/>
          <w:tab w:val="left" w:pos="9356"/>
        </w:tabs>
        <w:spacing w:after="0" w:line="240" w:lineRule="auto"/>
        <w:jc w:val="center"/>
        <w:rPr>
          <w:rFonts w:ascii="Times New Roman" w:eastAsia="Kozuka Gothic Pro M" w:hAnsi="Times New Roman"/>
          <w:b/>
          <w:sz w:val="26"/>
          <w:szCs w:val="26"/>
          <w:lang w:val="uk-UA"/>
        </w:rPr>
      </w:pPr>
    </w:p>
    <w:p w:rsidR="008F7B6F" w:rsidRPr="00AC2EDF" w:rsidRDefault="008F7B6F" w:rsidP="008F7B6F">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8F7B6F" w:rsidRPr="00AC2EDF" w:rsidRDefault="008F7B6F" w:rsidP="008F7B6F">
      <w:pPr>
        <w:spacing w:after="0"/>
        <w:rPr>
          <w:rFonts w:ascii="Times New Roman" w:eastAsia="Arial Unicode MS" w:hAnsi="Times New Roman" w:cs="Tahoma"/>
          <w:kern w:val="3"/>
          <w:sz w:val="26"/>
          <w:szCs w:val="26"/>
          <w:lang w:val="uk-UA" w:eastAsia="ru-RU"/>
        </w:rPr>
      </w:pPr>
    </w:p>
    <w:p w:rsidR="008F7B6F" w:rsidRPr="00AC2EDF" w:rsidRDefault="008F7B6F" w:rsidP="008F7B6F">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8F7B6F" w:rsidRPr="00AC2EDF" w:rsidRDefault="008F7B6F" w:rsidP="008F7B6F">
      <w:pPr>
        <w:spacing w:after="0"/>
        <w:jc w:val="both"/>
        <w:rPr>
          <w:rFonts w:ascii="Times New Roman" w:eastAsia="Arial Unicode MS" w:hAnsi="Times New Roman" w:cs="Tahoma"/>
          <w:b/>
          <w:kern w:val="3"/>
          <w:sz w:val="26"/>
          <w:szCs w:val="26"/>
          <w:lang w:val="uk-UA" w:eastAsia="ru-RU"/>
        </w:rPr>
      </w:pP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p>
    <w:p w:rsidR="008F7B6F" w:rsidRPr="00AC2EDF" w:rsidRDefault="008F7B6F" w:rsidP="008F7B6F">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2D0431" w:rsidP="008F7B6F">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00044B63" w:rsidRPr="00044B63">
        <w:rPr>
          <w:rFonts w:ascii="Times New Roman" w:hAnsi="Times New Roman"/>
          <w:noProof/>
          <w:sz w:val="26"/>
          <w:szCs w:val="26"/>
          <w:lang w:val="uk-UA" w:eastAsia="ru-RU"/>
        </w:rPr>
        <w:drawing>
          <wp:inline distT="0" distB="0" distL="0" distR="0">
            <wp:extent cx="457200" cy="609600"/>
            <wp:effectExtent l="19050" t="0" r="0" b="0"/>
            <wp:docPr id="8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008F7B6F" w:rsidRPr="00AC2EDF">
        <w:rPr>
          <w:noProof/>
          <w:sz w:val="26"/>
          <w:szCs w:val="26"/>
          <w:lang w:val="uk-UA" w:eastAsia="ru-RU"/>
        </w:rPr>
        <w:t xml:space="preserve">                                                                                                                                                    </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F7B6F" w:rsidRPr="00AC2EDF" w:rsidRDefault="008F7B6F" w:rsidP="008F7B6F">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8F7B6F" w:rsidRPr="00AC2EDF" w:rsidRDefault="008F7B6F" w:rsidP="008F7B6F">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F7B6F">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2D0431" w:rsidRPr="00AC2EDF" w:rsidRDefault="002D0431" w:rsidP="002D0431">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2D0431" w:rsidRPr="00AC2EDF" w:rsidRDefault="002D0431" w:rsidP="002D04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2D0431" w:rsidRPr="00AC2EDF" w:rsidRDefault="002D0431" w:rsidP="002D04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2D0431" w:rsidRPr="00AC2EDF" w:rsidRDefault="002D0431" w:rsidP="002D0431">
      <w:pPr>
        <w:tabs>
          <w:tab w:val="left" w:pos="8364"/>
          <w:tab w:val="left" w:pos="9356"/>
        </w:tabs>
        <w:spacing w:after="0" w:line="240" w:lineRule="auto"/>
        <w:jc w:val="center"/>
        <w:rPr>
          <w:rFonts w:ascii="Times New Roman" w:eastAsia="Kozuka Gothic Pro M" w:hAnsi="Times New Roman"/>
          <w:b/>
          <w:sz w:val="26"/>
          <w:szCs w:val="26"/>
          <w:lang w:val="uk-UA"/>
        </w:rPr>
      </w:pPr>
    </w:p>
    <w:p w:rsidR="002D0431" w:rsidRPr="00AC2EDF" w:rsidRDefault="002D0431" w:rsidP="002D0431">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2D0431" w:rsidRPr="00AC2EDF" w:rsidRDefault="002D0431" w:rsidP="002D0431">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2D0431" w:rsidRPr="00AC2EDF" w:rsidRDefault="002D0431" w:rsidP="002D043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8F7B6F" w:rsidRPr="00AC2EDF" w:rsidRDefault="008F7B6F" w:rsidP="008F7B6F">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F7B6F">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pStyle w:val="Standard"/>
        <w:ind w:firstLine="567"/>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87650A" w:rsidRPr="00AC2EDF" w:rsidRDefault="0087650A" w:rsidP="0087650A">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7650A" w:rsidRPr="00AC2EDF" w:rsidRDefault="0087650A" w:rsidP="0087650A">
      <w:pPr>
        <w:tabs>
          <w:tab w:val="left" w:pos="8364"/>
          <w:tab w:val="left" w:pos="9356"/>
        </w:tabs>
        <w:spacing w:after="0" w:line="240" w:lineRule="auto"/>
        <w:jc w:val="center"/>
        <w:rPr>
          <w:rFonts w:ascii="Times New Roman" w:eastAsia="Kozuka Gothic Pro M" w:hAnsi="Times New Roman"/>
          <w:b/>
          <w:sz w:val="26"/>
          <w:szCs w:val="26"/>
          <w:lang w:val="uk-UA"/>
        </w:rPr>
      </w:pPr>
    </w:p>
    <w:p w:rsidR="0087650A" w:rsidRPr="00AC2EDF" w:rsidRDefault="0087650A" w:rsidP="0087650A">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8F7B6F" w:rsidRPr="00AC2EDF" w:rsidRDefault="008F7B6F" w:rsidP="008F7B6F">
      <w:pPr>
        <w:pStyle w:val="Standard"/>
        <w:ind w:firstLine="708"/>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center"/>
        <w:rPr>
          <w:rFonts w:ascii="Times New Roman" w:hAnsi="Times New Roman"/>
          <w:b/>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7650A">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7650A">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7650A" w:rsidRPr="00AC2EDF" w:rsidRDefault="0087650A" w:rsidP="0087650A">
      <w:pPr>
        <w:tabs>
          <w:tab w:val="left" w:pos="8364"/>
          <w:tab w:val="left" w:pos="9356"/>
        </w:tabs>
        <w:spacing w:after="0" w:line="240" w:lineRule="auto"/>
        <w:jc w:val="center"/>
        <w:rPr>
          <w:rFonts w:ascii="Times New Roman" w:eastAsia="Kozuka Gothic Pro M" w:hAnsi="Times New Roman"/>
          <w:b/>
          <w:sz w:val="26"/>
          <w:szCs w:val="26"/>
          <w:lang w:val="uk-UA"/>
        </w:rPr>
      </w:pPr>
    </w:p>
    <w:p w:rsidR="0087650A" w:rsidRPr="00AC2EDF" w:rsidRDefault="0087650A" w:rsidP="0087650A">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1F0532" w:rsidRPr="00AC2EDF" w:rsidRDefault="001F0532" w:rsidP="001F053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1F0532" w:rsidRPr="00AC2EDF" w:rsidRDefault="001F0532" w:rsidP="001F0532">
      <w:pPr>
        <w:tabs>
          <w:tab w:val="left" w:pos="8364"/>
          <w:tab w:val="left" w:pos="9356"/>
        </w:tabs>
        <w:spacing w:after="0" w:line="240" w:lineRule="auto"/>
        <w:jc w:val="center"/>
        <w:rPr>
          <w:rFonts w:ascii="Times New Roman" w:eastAsia="Kozuka Gothic Pro M" w:hAnsi="Times New Roman"/>
          <w:b/>
          <w:sz w:val="26"/>
          <w:szCs w:val="26"/>
          <w:lang w:val="uk-UA"/>
        </w:rPr>
      </w:pPr>
    </w:p>
    <w:p w:rsidR="001F0532" w:rsidRPr="00AC2EDF" w:rsidRDefault="001F0532" w:rsidP="001F053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1,0000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4023E" w:rsidRPr="00AC2EDF" w:rsidRDefault="008F7B6F"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4023E" w:rsidRPr="00AC2EDF" w:rsidRDefault="0064023E"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1F053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1F0532" w:rsidRPr="00AC2EDF" w:rsidRDefault="001F0532" w:rsidP="001F0532">
      <w:pPr>
        <w:tabs>
          <w:tab w:val="left" w:pos="8364"/>
          <w:tab w:val="left" w:pos="9356"/>
        </w:tabs>
        <w:spacing w:after="0" w:line="240" w:lineRule="auto"/>
        <w:jc w:val="center"/>
        <w:rPr>
          <w:rFonts w:ascii="Times New Roman" w:eastAsia="Kozuka Gothic Pro M" w:hAnsi="Times New Roman"/>
          <w:b/>
          <w:sz w:val="26"/>
          <w:szCs w:val="26"/>
          <w:lang w:val="uk-UA"/>
        </w:rPr>
      </w:pPr>
    </w:p>
    <w:p w:rsidR="001F0532" w:rsidRPr="00AC2EDF" w:rsidRDefault="001F0532" w:rsidP="001F053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4023E" w:rsidRPr="00AC2EDF" w:rsidRDefault="0064023E" w:rsidP="0064023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4023E" w:rsidRPr="00AC2EDF" w:rsidRDefault="0064023E" w:rsidP="0064023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4023E" w:rsidRPr="00AC2EDF" w:rsidRDefault="0064023E" w:rsidP="0064023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0,2500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1F0532" w:rsidRPr="00AC2EDF" w:rsidRDefault="001F0532"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4023E" w:rsidRPr="00AC2EDF" w:rsidRDefault="0064023E" w:rsidP="0064023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64023E" w:rsidRPr="00AC2EDF" w:rsidRDefault="0064023E"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1F0532" w:rsidRPr="00AC2EDF" w:rsidRDefault="001F0532"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1F0532" w:rsidRPr="00AC2EDF" w:rsidRDefault="001F0532"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pStyle w:val="Standard"/>
        <w:rPr>
          <w:rFonts w:ascii="Times New Roman" w:eastAsia="Arial CYR" w:hAnsi="Times New Roman" w:cs="Times New Roman"/>
          <w:b/>
          <w:sz w:val="26"/>
          <w:szCs w:val="26"/>
          <w:lang w:val="uk-UA"/>
        </w:rPr>
      </w:pP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w:t>
      </w:r>
      <w:r w:rsidR="007C3D38" w:rsidRPr="00AC2EDF">
        <w:rPr>
          <w:rFonts w:ascii="Times New Roman" w:hAnsi="Times New Roman"/>
          <w:sz w:val="26"/>
          <w:szCs w:val="26"/>
          <w:lang w:val="uk-UA"/>
        </w:rPr>
        <w:t xml:space="preserve">заяву      </w:t>
      </w:r>
      <w:r w:rsidRPr="00AC2EDF">
        <w:rPr>
          <w:rFonts w:ascii="Times New Roman" w:hAnsi="Times New Roman"/>
          <w:sz w:val="26"/>
          <w:szCs w:val="26"/>
          <w:lang w:val="uk-UA"/>
        </w:rPr>
        <w:t>гр. Шпильки Віталія Анатолійовича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rPr>
          <w:rFonts w:ascii="Times New Roman" w:hAnsi="Times New Roman"/>
          <w:sz w:val="26"/>
          <w:szCs w:val="26"/>
        </w:rPr>
      </w:pPr>
    </w:p>
    <w:p w:rsidR="008F7B6F" w:rsidRPr="00AC2EDF" w:rsidRDefault="008F7B6F" w:rsidP="008F7B6F">
      <w:pPr>
        <w:rPr>
          <w:sz w:val="26"/>
          <w:szCs w:val="26"/>
        </w:rPr>
      </w:pPr>
    </w:p>
    <w:p w:rsidR="008F7B6F" w:rsidRPr="00AC2EDF" w:rsidRDefault="008F7B6F" w:rsidP="008F7B6F">
      <w:pPr>
        <w:rPr>
          <w:sz w:val="26"/>
          <w:szCs w:val="26"/>
        </w:rPr>
      </w:pPr>
    </w:p>
    <w:p w:rsidR="008F7B6F" w:rsidRPr="00AC2EDF" w:rsidRDefault="008F7B6F" w:rsidP="008F7B6F">
      <w:pPr>
        <w:rPr>
          <w:sz w:val="26"/>
          <w:szCs w:val="26"/>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rPr>
      </w:pPr>
    </w:p>
    <w:p w:rsidR="008F7B6F" w:rsidRPr="00AC2EDF" w:rsidRDefault="008F7B6F" w:rsidP="008F7B6F">
      <w:pPr>
        <w:tabs>
          <w:tab w:val="left" w:pos="5415"/>
        </w:tabs>
        <w:rPr>
          <w:sz w:val="26"/>
          <w:szCs w:val="26"/>
          <w:lang w:val="uk-UA"/>
        </w:rPr>
      </w:pPr>
      <w:r w:rsidRPr="00AC2EDF">
        <w:rPr>
          <w:sz w:val="26"/>
          <w:szCs w:val="26"/>
        </w:rPr>
        <w:lastRenderedPageBreak/>
        <w:tab/>
      </w: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ED49E7" w:rsidRPr="00AC2EDF" w:rsidRDefault="00ED49E7" w:rsidP="008F7B6F">
      <w:pPr>
        <w:tabs>
          <w:tab w:val="left" w:pos="5415"/>
        </w:tabs>
        <w:rPr>
          <w:sz w:val="26"/>
          <w:szCs w:val="26"/>
          <w:lang w:val="uk-UA"/>
        </w:rPr>
      </w:pPr>
    </w:p>
    <w:p w:rsidR="00ED49E7" w:rsidRPr="00AC2EDF" w:rsidRDefault="00ED49E7"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93AAD" w:rsidRPr="00AC2EDF" w:rsidRDefault="00D93AAD" w:rsidP="00D93AAD">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заяву   </w:t>
      </w:r>
      <w:r w:rsidR="007C3D38" w:rsidRPr="00AC2EDF">
        <w:rPr>
          <w:rFonts w:ascii="Times New Roman" w:hAnsi="Times New Roman"/>
          <w:sz w:val="26"/>
          <w:szCs w:val="26"/>
          <w:lang w:val="uk-UA"/>
        </w:rPr>
        <w:t>г</w:t>
      </w:r>
      <w:r w:rsidRPr="00AC2EDF">
        <w:rPr>
          <w:rFonts w:ascii="Times New Roman" w:hAnsi="Times New Roman"/>
          <w:sz w:val="26"/>
          <w:szCs w:val="26"/>
          <w:lang w:val="uk-UA"/>
        </w:rPr>
        <w:t>р. Довбні Вікторії Сергіївни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заяву </w:t>
      </w:r>
      <w:r w:rsidR="007C3D38" w:rsidRPr="00AC2EDF">
        <w:rPr>
          <w:rFonts w:ascii="Times New Roman" w:hAnsi="Times New Roman"/>
          <w:sz w:val="26"/>
          <w:szCs w:val="26"/>
          <w:lang w:val="uk-UA"/>
        </w:rPr>
        <w:t xml:space="preserve"> </w:t>
      </w:r>
      <w:r w:rsidRPr="00AC2EDF">
        <w:rPr>
          <w:rFonts w:ascii="Times New Roman" w:hAnsi="Times New Roman"/>
          <w:sz w:val="26"/>
          <w:szCs w:val="26"/>
          <w:lang w:val="uk-UA"/>
        </w:rPr>
        <w:t xml:space="preserve"> гр. Шпильки Тетяни Геннадіївни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352</w:t>
      </w:r>
      <w:r w:rsidR="00BE3516" w:rsidRPr="00AC2EDF">
        <w:rPr>
          <w:rFonts w:ascii="Times New Roman" w:hAnsi="Times New Roman"/>
          <w:b/>
          <w:sz w:val="26"/>
          <w:szCs w:val="26"/>
          <w:lang w:val="uk-UA"/>
        </w:rPr>
        <w:t xml:space="preserve"> </w:t>
      </w:r>
      <w:r w:rsidRPr="00AC2EDF">
        <w:rPr>
          <w:rFonts w:ascii="Times New Roman" w:hAnsi="Times New Roman"/>
          <w:b/>
          <w:sz w:val="26"/>
          <w:szCs w:val="26"/>
          <w:lang w:val="uk-UA"/>
        </w:rPr>
        <w:t xml:space="preserve">від 11 жовтня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Default="008F7B6F"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Default="001A74DB" w:rsidP="008F7B6F">
      <w:pPr>
        <w:tabs>
          <w:tab w:val="left" w:pos="5415"/>
        </w:tabs>
        <w:rPr>
          <w:sz w:val="26"/>
          <w:szCs w:val="26"/>
          <w:lang w:val="uk-UA"/>
        </w:rPr>
      </w:pPr>
    </w:p>
    <w:p w:rsidR="001A74DB" w:rsidRPr="001A74DB" w:rsidRDefault="001A74DB" w:rsidP="008F7B6F">
      <w:pPr>
        <w:tabs>
          <w:tab w:val="left" w:pos="5415"/>
        </w:tabs>
        <w:rPr>
          <w:sz w:val="26"/>
          <w:szCs w:val="26"/>
          <w:lang w:val="uk-UA"/>
        </w:rPr>
      </w:pPr>
    </w:p>
    <w:p w:rsidR="001A74DB" w:rsidRPr="00AC2EDF" w:rsidRDefault="001A74DB" w:rsidP="001A74DB">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1A74DB" w:rsidRPr="00AC2EDF" w:rsidRDefault="001A74DB" w:rsidP="001A74DB">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1A74DB" w:rsidRPr="00AC2EDF" w:rsidRDefault="001A74DB" w:rsidP="001A74DB">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1A74DB" w:rsidRPr="00AC2EDF" w:rsidRDefault="001A74DB" w:rsidP="001A74DB">
      <w:pPr>
        <w:tabs>
          <w:tab w:val="left" w:pos="8364"/>
          <w:tab w:val="left" w:pos="9356"/>
        </w:tabs>
        <w:spacing w:after="0" w:line="240" w:lineRule="auto"/>
        <w:jc w:val="center"/>
        <w:rPr>
          <w:rFonts w:ascii="Times New Roman" w:eastAsia="Kozuka Gothic Pro M" w:hAnsi="Times New Roman"/>
          <w:b/>
          <w:sz w:val="26"/>
          <w:szCs w:val="26"/>
          <w:lang w:val="uk-UA"/>
        </w:rPr>
      </w:pPr>
    </w:p>
    <w:p w:rsidR="001A74DB" w:rsidRPr="00AC2EDF" w:rsidRDefault="001A74DB" w:rsidP="001A74DB">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1A74DB" w:rsidRPr="00AC2EDF" w:rsidRDefault="001A74DB" w:rsidP="001A74DB">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1A74DB" w:rsidRPr="00AC2EDF" w:rsidRDefault="001A74DB" w:rsidP="001A74D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kern w:val="3"/>
          <w:sz w:val="28"/>
          <w:szCs w:val="28"/>
          <w:lang w:val="uk-UA" w:eastAsia="ru-RU"/>
        </w:rPr>
      </w:pP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 xml:space="preserve">Про надання </w:t>
      </w:r>
      <w:r w:rsidRPr="001A74DB">
        <w:rPr>
          <w:rFonts w:ascii="Times New Roman" w:eastAsia="HG Mincho Light J" w:hAnsi="Times New Roman" w:cs="Arial Unicode MS"/>
          <w:b/>
          <w:kern w:val="3"/>
          <w:sz w:val="26"/>
          <w:szCs w:val="26"/>
          <w:lang w:val="uk-UA" w:eastAsia="ru-RU"/>
        </w:rPr>
        <w:t>дозволу</w:t>
      </w:r>
      <w:r w:rsidRPr="001A74DB">
        <w:rPr>
          <w:rFonts w:ascii="Times New Roman" w:eastAsia="HG Mincho Light J" w:hAnsi="Times New Roman" w:cs="Arial Unicode MS"/>
          <w:b/>
          <w:kern w:val="3"/>
          <w:sz w:val="26"/>
          <w:szCs w:val="26"/>
          <w:lang w:eastAsia="ru-RU"/>
        </w:rPr>
        <w:t xml:space="preserve"> на розробку проекту </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землеустрою</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 xml:space="preserve">щодо відведення у власність </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земельн</w:t>
      </w:r>
      <w:r w:rsidRPr="001A74DB">
        <w:rPr>
          <w:rFonts w:ascii="Times New Roman" w:eastAsia="HG Mincho Light J" w:hAnsi="Times New Roman" w:cs="Arial Unicode MS"/>
          <w:b/>
          <w:kern w:val="3"/>
          <w:sz w:val="26"/>
          <w:szCs w:val="26"/>
          <w:lang w:val="uk-UA" w:eastAsia="ru-RU"/>
        </w:rPr>
        <w:t>ої</w:t>
      </w:r>
      <w:r w:rsidRPr="001A74DB">
        <w:rPr>
          <w:rFonts w:ascii="Times New Roman" w:eastAsia="HG Mincho Light J" w:hAnsi="Times New Roman" w:cs="Arial Unicode MS"/>
          <w:b/>
          <w:kern w:val="3"/>
          <w:sz w:val="26"/>
          <w:szCs w:val="26"/>
          <w:lang w:eastAsia="ru-RU"/>
        </w:rPr>
        <w:t xml:space="preserve"> ділян</w:t>
      </w:r>
      <w:r w:rsidRPr="001A74DB">
        <w:rPr>
          <w:rFonts w:ascii="Times New Roman" w:eastAsia="HG Mincho Light J" w:hAnsi="Times New Roman" w:cs="Arial Unicode MS"/>
          <w:b/>
          <w:kern w:val="3"/>
          <w:sz w:val="26"/>
          <w:szCs w:val="26"/>
          <w:lang w:val="uk-UA" w:eastAsia="ru-RU"/>
        </w:rPr>
        <w:t>ки</w:t>
      </w:r>
      <w:r w:rsidRPr="001A74DB">
        <w:rPr>
          <w:rFonts w:ascii="Times New Roman" w:eastAsia="HG Mincho Light J" w:hAnsi="Times New Roman" w:cs="Arial Unicode MS"/>
          <w:b/>
          <w:kern w:val="3"/>
          <w:sz w:val="26"/>
          <w:szCs w:val="26"/>
          <w:lang w:eastAsia="ru-RU"/>
        </w:rPr>
        <w:t xml:space="preserve"> для</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будівництва та</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обслуговування житлового будинку</w:t>
      </w:r>
      <w:r w:rsidRPr="001A74DB">
        <w:rPr>
          <w:rFonts w:ascii="Times New Roman" w:eastAsia="HG Mincho Light J" w:hAnsi="Times New Roman" w:cs="Arial Unicode MS"/>
          <w:b/>
          <w:kern w:val="3"/>
          <w:sz w:val="26"/>
          <w:szCs w:val="26"/>
          <w:lang w:val="uk-UA" w:eastAsia="ru-RU"/>
        </w:rPr>
        <w:t xml:space="preserve"> </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господарських будівель та споруд</w:t>
      </w:r>
      <w:r w:rsidRPr="001A74DB">
        <w:rPr>
          <w:rFonts w:ascii="Times New Roman" w:eastAsia="HG Mincho Light J" w:hAnsi="Times New Roman" w:cs="Arial Unicode MS"/>
          <w:b/>
          <w:kern w:val="3"/>
          <w:sz w:val="26"/>
          <w:szCs w:val="26"/>
          <w:lang w:val="uk-UA" w:eastAsia="ru-RU"/>
        </w:rPr>
        <w:t xml:space="preserve"> </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(присадибна ділянка) в селі Підгайці</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гр. Приходьку Роману Васильовичу</w:t>
      </w: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1A74DB" w:rsidRPr="001A74DB" w:rsidRDefault="001A74DB" w:rsidP="001A74DB">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1A74DB" w:rsidRPr="001A74DB" w:rsidRDefault="001A74DB" w:rsidP="001A74DB">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гр.Приходка Романа Васильовича</w:t>
      </w:r>
    </w:p>
    <w:p w:rsidR="001A74DB" w:rsidRPr="001A74DB" w:rsidRDefault="001A74DB" w:rsidP="001A74DB">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СІЛЬСЬКА РАДА ВИРІШИЛА:</w:t>
      </w: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1.Надати дозвіл гр. Приходьку Роману Васильовичу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A74DB">
        <w:rPr>
          <w:rFonts w:ascii="Times New Roman" w:eastAsia="HG Mincho Light J" w:hAnsi="Times New Roman" w:cs="Arial Unicode MS"/>
          <w:kern w:val="3"/>
          <w:sz w:val="26"/>
          <w:szCs w:val="26"/>
          <w:lang w:eastAsia="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A74DB">
        <w:rPr>
          <w:rFonts w:ascii="Times New Roman" w:eastAsia="HG Mincho Light J" w:hAnsi="Times New Roman" w:cs="Arial Unicode MS"/>
          <w:kern w:val="3"/>
          <w:sz w:val="26"/>
          <w:szCs w:val="26"/>
          <w:lang w:val="uk-UA" w:eastAsia="ru-RU"/>
        </w:rPr>
        <w:t xml:space="preserve"> в    с. Підгайці по вул. Садова, 45, Кіровоградського району Кіровоградської області.</w:t>
      </w: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2.Зобов”язати гр. Приходька Романа Васильовича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3.В разі не виконання п.2 рішення втрачає свою чинність.</w:t>
      </w: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eastAsia="ru-RU"/>
        </w:rPr>
      </w:pPr>
      <w:r w:rsidRPr="001A74DB">
        <w:rPr>
          <w:rFonts w:ascii="Times New Roman" w:eastAsia="HG Mincho Light J" w:hAnsi="Times New Roman" w:cs="Arial Unicode MS"/>
          <w:kern w:val="3"/>
          <w:sz w:val="26"/>
          <w:szCs w:val="26"/>
          <w:lang w:val="uk-UA" w:eastAsia="ru-RU"/>
        </w:rPr>
        <w:t>4.Попередити гр. Приходька Романа Васильовича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1A74DB">
        <w:rPr>
          <w:rFonts w:ascii="Times New Roman" w:eastAsia="HG Mincho Light J" w:hAnsi="Times New Roman" w:cs="Arial Unicode MS"/>
          <w:kern w:val="3"/>
          <w:sz w:val="26"/>
          <w:szCs w:val="26"/>
          <w:lang w:eastAsia="ru-RU"/>
        </w:rPr>
        <w:t xml:space="preserve"> неї, та їх державної реєстрації</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kern w:val="3"/>
          <w:sz w:val="26"/>
          <w:szCs w:val="26"/>
          <w:lang w:eastAsia="ru-RU"/>
        </w:rPr>
        <w:t>-</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забороняється</w:t>
      </w:r>
      <w:r w:rsidRPr="001A74DB">
        <w:rPr>
          <w:rFonts w:ascii="Times New Roman" w:eastAsia="HG Mincho Light J" w:hAnsi="Times New Roman" w:cs="Arial Unicode MS"/>
          <w:kern w:val="3"/>
          <w:sz w:val="26"/>
          <w:szCs w:val="26"/>
          <w:lang w:eastAsia="ru-RU"/>
        </w:rPr>
        <w:t>.</w:t>
      </w:r>
    </w:p>
    <w:p w:rsidR="001A74DB" w:rsidRPr="001A74DB" w:rsidRDefault="001A74DB" w:rsidP="001A74DB">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74DB" w:rsidRDefault="001A74DB" w:rsidP="001A74DB">
      <w:pPr>
        <w:widowControl w:val="0"/>
        <w:suppressAutoHyphens/>
        <w:autoSpaceDN w:val="0"/>
        <w:spacing w:after="0" w:line="240" w:lineRule="auto"/>
        <w:ind w:firstLine="709"/>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6.Контроль за виконанням цього рішення покласти на землевпорядника сільської ради.</w:t>
      </w:r>
    </w:p>
    <w:p w:rsidR="001A74DB" w:rsidRPr="001A74DB" w:rsidRDefault="001A74DB" w:rsidP="001A74DB">
      <w:pPr>
        <w:widowControl w:val="0"/>
        <w:tabs>
          <w:tab w:val="left" w:pos="7088"/>
        </w:tabs>
        <w:suppressAutoHyphens/>
        <w:autoSpaceDN w:val="0"/>
        <w:spacing w:after="0" w:line="240" w:lineRule="auto"/>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Сільський голова                                                                            С. ЛЕВЧЕНКО</w:t>
      </w:r>
    </w:p>
    <w:p w:rsidR="00C22F76" w:rsidRPr="00AC2EDF" w:rsidRDefault="00C22F76" w:rsidP="00C22F76">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C22F76" w:rsidRPr="00AC2EDF" w:rsidRDefault="00C22F76" w:rsidP="00C22F76">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C22F76" w:rsidRPr="00AC2EDF" w:rsidRDefault="00C22F76" w:rsidP="00C22F76">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C22F76" w:rsidRPr="00AC2EDF" w:rsidRDefault="00C22F76" w:rsidP="00C22F76">
      <w:pPr>
        <w:tabs>
          <w:tab w:val="left" w:pos="8364"/>
          <w:tab w:val="left" w:pos="9356"/>
        </w:tabs>
        <w:spacing w:after="0" w:line="240" w:lineRule="auto"/>
        <w:jc w:val="center"/>
        <w:rPr>
          <w:rFonts w:ascii="Times New Roman" w:eastAsia="Kozuka Gothic Pro M" w:hAnsi="Times New Roman"/>
          <w:b/>
          <w:sz w:val="26"/>
          <w:szCs w:val="26"/>
          <w:lang w:val="uk-UA"/>
        </w:rPr>
      </w:pPr>
    </w:p>
    <w:p w:rsidR="00C22F76" w:rsidRPr="00AC2EDF" w:rsidRDefault="00C22F76" w:rsidP="00C22F76">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C22F76" w:rsidRPr="00AC2EDF" w:rsidRDefault="00C22F76" w:rsidP="00C22F76">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C22F76" w:rsidRPr="00AC2EDF" w:rsidRDefault="00C22F76" w:rsidP="00C22F7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C22F76" w:rsidRPr="00AC2EDF" w:rsidRDefault="00C22F76" w:rsidP="00C22F76">
      <w:pPr>
        <w:pStyle w:val="Standard"/>
        <w:jc w:val="both"/>
        <w:rPr>
          <w:rFonts w:ascii="Times New Roman" w:hAnsi="Times New Roman"/>
          <w:b/>
          <w:sz w:val="26"/>
          <w:szCs w:val="26"/>
          <w:lang w:val="uk-UA"/>
        </w:rPr>
      </w:pP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гр. Микитенко Світлані Володимирівні</w:t>
      </w:r>
    </w:p>
    <w:p w:rsidR="00C22F76" w:rsidRPr="00C22F76" w:rsidRDefault="00C22F76" w:rsidP="00C22F76">
      <w:pPr>
        <w:pStyle w:val="Standard"/>
        <w:jc w:val="both"/>
        <w:rPr>
          <w:rFonts w:ascii="Times New Roman" w:hAnsi="Times New Roman"/>
          <w:sz w:val="26"/>
          <w:szCs w:val="26"/>
          <w:lang w:val="uk-UA"/>
        </w:rPr>
      </w:pPr>
    </w:p>
    <w:p w:rsidR="00C22F76" w:rsidRPr="00C22F76" w:rsidRDefault="00C22F76" w:rsidP="00C22F76">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Микитенко Світлани Володимирівні</w:t>
      </w:r>
    </w:p>
    <w:p w:rsidR="00C22F76" w:rsidRPr="00C22F76" w:rsidRDefault="00C22F76" w:rsidP="00C22F76">
      <w:pPr>
        <w:pStyle w:val="Standard"/>
        <w:ind w:firstLine="708"/>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0,1829 га із земель житлової та громадської забудови, що перебуває у запасі населеного пункту с. Підгайці  Великосеверинівської сільської ради,  в тому числі: 0,1829 га — для будівництва та обслуговування житлового будинку, господарських будівель і споруд (присадибна ділянка) гр. Микитенко Світлані Володимирівні в с. Підгайці по пров. Річний, 13, Кіровоградського району Кіровоградської області.</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0,1829 га із земель запасу населеного пункту – села Підгайці, в тому числі: 0,1829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3522581200:57:000:1070 гр. Микитенко Світлані Володимирівні в с. Підгайці по пров. Річний, 13, Кіровоградського району Кіровоградської області.</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C22F76" w:rsidRPr="00C22F76" w:rsidRDefault="00C22F76" w:rsidP="00C22F76">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C22F76" w:rsidRDefault="00C22F76" w:rsidP="00C22F7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C22F76" w:rsidRPr="00C22F76" w:rsidRDefault="00C22F76" w:rsidP="00C22F7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C22F76" w:rsidRPr="00AC2EDF" w:rsidRDefault="00C22F76" w:rsidP="00C22F76">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008047CD" w:rsidRPr="00AC2EDF">
        <w:rPr>
          <w:noProof/>
          <w:sz w:val="26"/>
          <w:szCs w:val="26"/>
          <w:lang w:eastAsia="ru-RU"/>
        </w:rPr>
        <w:drawing>
          <wp:inline distT="0" distB="0" distL="0" distR="0">
            <wp:extent cx="457200" cy="609600"/>
            <wp:effectExtent l="19050" t="0" r="0" b="0"/>
            <wp:docPr id="7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C22F76" w:rsidRPr="00AC2EDF" w:rsidRDefault="00C22F76" w:rsidP="00C22F76">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C22F76" w:rsidRPr="00AC2EDF" w:rsidRDefault="00C22F76" w:rsidP="00C22F76">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C22F76" w:rsidRPr="00AC2EDF" w:rsidRDefault="00C22F76" w:rsidP="00C22F76">
      <w:pPr>
        <w:tabs>
          <w:tab w:val="left" w:pos="8364"/>
          <w:tab w:val="left" w:pos="9356"/>
        </w:tabs>
        <w:spacing w:after="0" w:line="240" w:lineRule="auto"/>
        <w:jc w:val="center"/>
        <w:rPr>
          <w:rFonts w:ascii="Times New Roman" w:eastAsia="Kozuka Gothic Pro M" w:hAnsi="Times New Roman"/>
          <w:b/>
          <w:sz w:val="26"/>
          <w:szCs w:val="26"/>
          <w:lang w:val="uk-UA"/>
        </w:rPr>
      </w:pPr>
    </w:p>
    <w:p w:rsidR="00C22F76" w:rsidRPr="00AC2EDF" w:rsidRDefault="00C22F76" w:rsidP="00C22F76">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C22F76" w:rsidRPr="00AC2EDF" w:rsidRDefault="00C22F76" w:rsidP="00C22F76">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C22F76" w:rsidRPr="00C22F76" w:rsidRDefault="00C22F76" w:rsidP="00C22F7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C22F76" w:rsidRPr="00C22F76" w:rsidRDefault="00C22F76" w:rsidP="00C22F76">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гр. </w:t>
      </w:r>
      <w:r w:rsidR="008047CD">
        <w:rPr>
          <w:rFonts w:ascii="Times New Roman" w:hAnsi="Times New Roman"/>
          <w:b/>
          <w:sz w:val="26"/>
          <w:szCs w:val="26"/>
          <w:lang w:val="uk-UA"/>
        </w:rPr>
        <w:t>Стукаленк</w:t>
      </w:r>
      <w:r w:rsidRPr="00C22F76">
        <w:rPr>
          <w:rFonts w:ascii="Times New Roman" w:hAnsi="Times New Roman"/>
          <w:b/>
          <w:sz w:val="26"/>
          <w:szCs w:val="26"/>
          <w:lang w:val="uk-UA"/>
        </w:rPr>
        <w:t>у Василю Івановичу</w:t>
      </w:r>
    </w:p>
    <w:p w:rsidR="00C22F76" w:rsidRPr="00C22F76" w:rsidRDefault="00C22F76" w:rsidP="00C22F76">
      <w:pPr>
        <w:pStyle w:val="Standard"/>
        <w:jc w:val="both"/>
        <w:rPr>
          <w:rFonts w:ascii="Times New Roman" w:hAnsi="Times New Roman"/>
          <w:sz w:val="26"/>
          <w:szCs w:val="26"/>
          <w:lang w:val="uk-UA"/>
        </w:rPr>
      </w:pPr>
    </w:p>
    <w:p w:rsidR="00C22F76" w:rsidRPr="00C22F76" w:rsidRDefault="00C22F76" w:rsidP="00C22F76">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Стукаленка Василя Івановича</w:t>
      </w:r>
    </w:p>
    <w:p w:rsidR="00C22F76" w:rsidRPr="00C22F76" w:rsidRDefault="00C22F76" w:rsidP="00C22F76">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p>
    <w:p w:rsidR="00C22F76" w:rsidRPr="00C22F76" w:rsidRDefault="00C22F76" w:rsidP="00C22F76">
      <w:pPr>
        <w:spacing w:after="0"/>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Стукаленку Василю Івановичу в с. Підгайці по вул. Ливарна, 43, Кіровоградського району Кіровоградської області.</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3522581200:57:000:1060 гр. Стукаленку Василю Івановичу в с. Підгайці по вул. Ливарній, 43, Кіровоградського району Кіровоградської області.</w:t>
      </w:r>
    </w:p>
    <w:p w:rsidR="00C22F76" w:rsidRPr="00C22F76" w:rsidRDefault="00C22F76" w:rsidP="00C22F76">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C22F76" w:rsidRPr="00C22F76" w:rsidRDefault="00C22F76" w:rsidP="00C22F76">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C22F76" w:rsidRDefault="00C22F76" w:rsidP="00C22F7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C22F76" w:rsidRPr="00C22F76" w:rsidRDefault="00C22F76" w:rsidP="00C22F7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C83C12" w:rsidRPr="00AC2EDF" w:rsidRDefault="00C83C12" w:rsidP="00C83C1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C83C12" w:rsidRPr="00AC2EDF" w:rsidRDefault="00C83C12" w:rsidP="00C83C1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C83C12" w:rsidRPr="00AC2EDF" w:rsidRDefault="00C83C12" w:rsidP="00C83C1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C83C12" w:rsidRPr="00AC2EDF" w:rsidRDefault="00C83C12" w:rsidP="00C83C12">
      <w:pPr>
        <w:tabs>
          <w:tab w:val="left" w:pos="8364"/>
          <w:tab w:val="left" w:pos="9356"/>
        </w:tabs>
        <w:spacing w:after="0" w:line="240" w:lineRule="auto"/>
        <w:jc w:val="center"/>
        <w:rPr>
          <w:rFonts w:ascii="Times New Roman" w:eastAsia="Kozuka Gothic Pro M" w:hAnsi="Times New Roman"/>
          <w:b/>
          <w:sz w:val="26"/>
          <w:szCs w:val="26"/>
          <w:lang w:val="uk-UA"/>
        </w:rPr>
      </w:pPr>
    </w:p>
    <w:p w:rsidR="00C83C12" w:rsidRPr="00AC2EDF" w:rsidRDefault="00C83C12" w:rsidP="00C83C1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C83C12" w:rsidRPr="00AC2EDF" w:rsidRDefault="00C83C12" w:rsidP="00C83C1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C83C12" w:rsidRPr="00C22F76" w:rsidRDefault="00C83C12" w:rsidP="00C83C1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C83C12" w:rsidRPr="00C83C12" w:rsidRDefault="00C83C12" w:rsidP="00C83C12">
      <w:pPr>
        <w:pStyle w:val="Standard"/>
        <w:jc w:val="both"/>
        <w:rPr>
          <w:rFonts w:ascii="Times New Roman" w:hAnsi="Times New Roman"/>
          <w:b/>
          <w:sz w:val="26"/>
          <w:szCs w:val="26"/>
          <w:lang w:val="uk-UA"/>
        </w:rPr>
      </w:pPr>
      <w:r w:rsidRPr="00C83C12">
        <w:rPr>
          <w:rFonts w:ascii="Times New Roman" w:hAnsi="Times New Roman"/>
          <w:b/>
          <w:sz w:val="26"/>
          <w:szCs w:val="26"/>
        </w:rPr>
        <w:t xml:space="preserve">Про внесення змін </w:t>
      </w:r>
      <w:r w:rsidRPr="00C83C12">
        <w:rPr>
          <w:rFonts w:ascii="Times New Roman" w:hAnsi="Times New Roman"/>
          <w:b/>
          <w:sz w:val="26"/>
          <w:szCs w:val="26"/>
          <w:lang w:val="uk-UA"/>
        </w:rPr>
        <w:t>до рішення</w:t>
      </w:r>
    </w:p>
    <w:p w:rsidR="00C83C12" w:rsidRPr="00C83C12" w:rsidRDefault="00C83C12" w:rsidP="00C83C12">
      <w:pPr>
        <w:pStyle w:val="Standard"/>
        <w:jc w:val="both"/>
        <w:rPr>
          <w:rFonts w:ascii="Times New Roman" w:hAnsi="Times New Roman"/>
          <w:b/>
          <w:sz w:val="26"/>
          <w:szCs w:val="26"/>
          <w:lang w:val="uk-UA"/>
        </w:rPr>
      </w:pPr>
      <w:r w:rsidRPr="00C83C12">
        <w:rPr>
          <w:rFonts w:ascii="Times New Roman" w:hAnsi="Times New Roman"/>
          <w:b/>
          <w:sz w:val="26"/>
          <w:szCs w:val="26"/>
          <w:lang w:val="uk-UA"/>
        </w:rPr>
        <w:t>Великосеверинівської сільської ради</w:t>
      </w:r>
    </w:p>
    <w:p w:rsidR="00C83C12" w:rsidRPr="00C83C12" w:rsidRDefault="00C83C12" w:rsidP="00C83C12">
      <w:pPr>
        <w:pStyle w:val="Standard"/>
        <w:jc w:val="both"/>
        <w:rPr>
          <w:rFonts w:ascii="Times New Roman" w:hAnsi="Times New Roman"/>
          <w:b/>
          <w:sz w:val="26"/>
          <w:szCs w:val="26"/>
          <w:lang w:val="uk-UA"/>
        </w:rPr>
      </w:pPr>
      <w:r w:rsidRPr="00C83C12">
        <w:rPr>
          <w:rFonts w:ascii="Times New Roman" w:hAnsi="Times New Roman"/>
          <w:b/>
          <w:sz w:val="26"/>
          <w:szCs w:val="26"/>
          <w:lang w:val="uk-UA"/>
        </w:rPr>
        <w:t>№ 259від 28 листопада 2017 року</w:t>
      </w:r>
    </w:p>
    <w:p w:rsidR="00C83C12" w:rsidRPr="00C83C12" w:rsidRDefault="00C83C12" w:rsidP="00C83C12">
      <w:pPr>
        <w:pStyle w:val="Standard"/>
        <w:jc w:val="center"/>
        <w:rPr>
          <w:rFonts w:ascii="Times New Roman" w:hAnsi="Times New Roman"/>
          <w:b/>
          <w:sz w:val="26"/>
          <w:szCs w:val="26"/>
          <w:lang w:val="uk-UA"/>
        </w:rPr>
      </w:pPr>
    </w:p>
    <w:p w:rsidR="00C83C12" w:rsidRPr="00C83C12" w:rsidRDefault="00C83C12" w:rsidP="00C83C12">
      <w:pPr>
        <w:pStyle w:val="Standard"/>
        <w:jc w:val="center"/>
        <w:rPr>
          <w:rFonts w:ascii="Times New Roman" w:hAnsi="Times New Roman"/>
          <w:b/>
          <w:sz w:val="26"/>
          <w:szCs w:val="26"/>
          <w:lang w:val="uk-UA"/>
        </w:rPr>
      </w:pPr>
      <w:r w:rsidRPr="00C83C12">
        <w:rPr>
          <w:rFonts w:ascii="Times New Roman" w:hAnsi="Times New Roman"/>
          <w:b/>
          <w:sz w:val="26"/>
          <w:szCs w:val="26"/>
          <w:lang w:val="uk-UA"/>
        </w:rPr>
        <w:t>СІЛЬСЬКА РАДА ВИРІШИЛА:</w:t>
      </w:r>
    </w:p>
    <w:p w:rsidR="00C83C12" w:rsidRPr="00C83C12" w:rsidRDefault="00C83C12" w:rsidP="00C83C12">
      <w:pPr>
        <w:pStyle w:val="Standard"/>
        <w:ind w:firstLine="708"/>
        <w:jc w:val="both"/>
        <w:rPr>
          <w:rFonts w:ascii="Times New Roman" w:hAnsi="Times New Roman"/>
          <w:sz w:val="26"/>
          <w:szCs w:val="26"/>
          <w:lang w:val="uk-UA"/>
        </w:rPr>
      </w:pPr>
    </w:p>
    <w:p w:rsidR="00C83C12" w:rsidRPr="00C83C12" w:rsidRDefault="00C83C12" w:rsidP="00C83C12">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1.Внести до рішення Великосеверинівської сільської ради № 259 від   28 листопада 2017 року наступні зміни:</w:t>
      </w:r>
    </w:p>
    <w:p w:rsidR="00C83C12" w:rsidRPr="00C83C12" w:rsidRDefault="00C83C12" w:rsidP="00C83C12">
      <w:pPr>
        <w:pStyle w:val="Standard"/>
        <w:jc w:val="both"/>
        <w:rPr>
          <w:sz w:val="26"/>
          <w:szCs w:val="26"/>
          <w:lang w:val="uk-UA"/>
        </w:rPr>
      </w:pPr>
    </w:p>
    <w:p w:rsidR="00C83C12" w:rsidRPr="00C83C12" w:rsidRDefault="00C83C12" w:rsidP="00C83C12">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 В пункті 1. рішення Великосеверинівської сільської ради від № 259 від 28 листопада 2017 року  слова «...орієнтовною площею 0,6000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0,3500 га - для ведення особистого селянського господарства (КВЦПЗ А 01.03), сільськогосподарські землі, рілля...» замінити на слова «...орієнтовною площею 0,3600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0,1100 га - для ведення особистого селянського господарства (КВЦПЗ А 01.03), сільськогосподарські землі, рілля...».</w:t>
      </w:r>
    </w:p>
    <w:p w:rsidR="00C83C12" w:rsidRPr="00C83C12" w:rsidRDefault="00C83C12" w:rsidP="00C83C12">
      <w:pPr>
        <w:pStyle w:val="Standard"/>
        <w:ind w:firstLine="708"/>
        <w:jc w:val="both"/>
        <w:rPr>
          <w:rFonts w:ascii="Times New Roman" w:hAnsi="Times New Roman"/>
          <w:sz w:val="26"/>
          <w:szCs w:val="26"/>
          <w:lang w:val="uk-UA"/>
        </w:rPr>
      </w:pPr>
    </w:p>
    <w:p w:rsidR="00C83C12" w:rsidRPr="00C83C12" w:rsidRDefault="00C83C12" w:rsidP="00C83C12">
      <w:pPr>
        <w:pStyle w:val="Standard"/>
        <w:ind w:firstLine="708"/>
        <w:jc w:val="both"/>
        <w:rPr>
          <w:rFonts w:ascii="Times New Roman" w:hAnsi="Times New Roman"/>
          <w:sz w:val="26"/>
          <w:szCs w:val="26"/>
          <w:lang w:val="uk-UA"/>
        </w:rPr>
      </w:pPr>
    </w:p>
    <w:p w:rsidR="00C83C12" w:rsidRPr="00C83C12" w:rsidRDefault="00C83C12" w:rsidP="00C83C12">
      <w:pPr>
        <w:pStyle w:val="Standard"/>
        <w:jc w:val="both"/>
        <w:rPr>
          <w:rFonts w:ascii="Times New Roman" w:hAnsi="Times New Roman"/>
          <w:sz w:val="26"/>
          <w:szCs w:val="26"/>
          <w:lang w:val="uk-UA"/>
        </w:rPr>
      </w:pPr>
    </w:p>
    <w:p w:rsidR="00C83C12" w:rsidRPr="00C83C12" w:rsidRDefault="00C83C12" w:rsidP="00C83C12">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83C12">
        <w:rPr>
          <w:rFonts w:ascii="Times New Roman" w:eastAsia="Arial Unicode MS" w:hAnsi="Times New Roman" w:cs="Tahoma"/>
          <w:b/>
          <w:kern w:val="3"/>
          <w:sz w:val="26"/>
          <w:szCs w:val="26"/>
          <w:lang w:val="uk-UA" w:eastAsia="ru-RU"/>
        </w:rPr>
        <w:t>Сільський голова                                                                С. ЛЕВЧЕНКО</w:t>
      </w:r>
    </w:p>
    <w:p w:rsidR="00C83C12" w:rsidRPr="00C83C12" w:rsidRDefault="00C83C12" w:rsidP="00C83C12">
      <w:pPr>
        <w:pStyle w:val="Standard"/>
        <w:ind w:firstLine="708"/>
        <w:jc w:val="both"/>
        <w:rPr>
          <w:sz w:val="26"/>
          <w:szCs w:val="26"/>
          <w:lang w:val="uk-UA"/>
        </w:rPr>
      </w:pPr>
    </w:p>
    <w:p w:rsidR="00C83C12" w:rsidRPr="00C83C12" w:rsidRDefault="00C83C12" w:rsidP="00C83C12">
      <w:pPr>
        <w:pStyle w:val="a6"/>
        <w:spacing w:before="0" w:beforeAutospacing="0" w:after="0"/>
        <w:jc w:val="both"/>
        <w:rPr>
          <w:rFonts w:eastAsia="Arial Unicode MS" w:cs="Tahoma"/>
          <w:kern w:val="3"/>
          <w:sz w:val="26"/>
          <w:szCs w:val="26"/>
          <w:lang w:val="uk-UA"/>
        </w:rPr>
      </w:pPr>
    </w:p>
    <w:p w:rsidR="00C83C12" w:rsidRPr="00C83C12" w:rsidRDefault="00C83C12" w:rsidP="00C83C12">
      <w:pPr>
        <w:rPr>
          <w:sz w:val="26"/>
          <w:szCs w:val="26"/>
        </w:rPr>
      </w:pPr>
    </w:p>
    <w:p w:rsidR="00C22F76" w:rsidRPr="00C83C12" w:rsidRDefault="00C22F76" w:rsidP="00C22F76">
      <w:pPr>
        <w:pStyle w:val="Standard"/>
        <w:rPr>
          <w:rFonts w:ascii="Times New Roman" w:eastAsia="Arial CYR" w:hAnsi="Times New Roman" w:cs="Times New Roman"/>
          <w:b/>
          <w:sz w:val="26"/>
          <w:szCs w:val="26"/>
          <w:lang w:val="uk-UA"/>
        </w:rPr>
      </w:pPr>
    </w:p>
    <w:p w:rsidR="00C22F76" w:rsidRPr="00C83C12" w:rsidRDefault="00C22F76" w:rsidP="00C22F76">
      <w:pPr>
        <w:pStyle w:val="Standard"/>
        <w:rPr>
          <w:rFonts w:ascii="Times New Roman" w:eastAsia="Arial CYR" w:hAnsi="Times New Roman" w:cs="Times New Roman"/>
          <w:b/>
          <w:sz w:val="26"/>
          <w:szCs w:val="26"/>
          <w:lang w:val="uk-UA"/>
        </w:rPr>
      </w:pPr>
    </w:p>
    <w:p w:rsidR="00C22F76" w:rsidRPr="00C83C12" w:rsidRDefault="00C22F76" w:rsidP="00C22F76">
      <w:pPr>
        <w:pStyle w:val="Standard"/>
        <w:rPr>
          <w:rFonts w:ascii="Times New Roman" w:eastAsia="Arial CYR" w:hAnsi="Times New Roman" w:cs="Times New Roman"/>
          <w:b/>
          <w:sz w:val="26"/>
          <w:szCs w:val="26"/>
          <w:lang w:val="uk-UA"/>
        </w:rPr>
      </w:pPr>
    </w:p>
    <w:p w:rsidR="00C22F76" w:rsidRPr="00C83C12" w:rsidRDefault="00C22F76" w:rsidP="00C22F76">
      <w:pPr>
        <w:pStyle w:val="Standard"/>
        <w:rPr>
          <w:rFonts w:ascii="Times New Roman" w:eastAsia="Arial CYR" w:hAnsi="Times New Roman" w:cs="Times New Roman"/>
          <w:b/>
          <w:sz w:val="26"/>
          <w:szCs w:val="26"/>
          <w:lang w:val="uk-UA"/>
        </w:rPr>
      </w:pPr>
    </w:p>
    <w:p w:rsidR="00C22F76" w:rsidRPr="00C22F76" w:rsidRDefault="00C22F76" w:rsidP="00C22F76">
      <w:pPr>
        <w:pStyle w:val="Standard"/>
        <w:rPr>
          <w:rFonts w:ascii="Times New Roman" w:eastAsia="Arial CYR" w:hAnsi="Times New Roman" w:cs="Times New Roman"/>
          <w:b/>
          <w:sz w:val="26"/>
          <w:szCs w:val="26"/>
          <w:lang w:val="uk-UA"/>
        </w:rPr>
      </w:pPr>
    </w:p>
    <w:p w:rsidR="00C22F76" w:rsidRPr="00C22F76" w:rsidRDefault="00C22F76" w:rsidP="00C22F76">
      <w:pPr>
        <w:pStyle w:val="Standard"/>
        <w:rPr>
          <w:rFonts w:ascii="Times New Roman" w:eastAsia="Arial CYR" w:hAnsi="Times New Roman" w:cs="Times New Roman"/>
          <w:b/>
          <w:sz w:val="26"/>
          <w:szCs w:val="26"/>
          <w:lang w:val="uk-UA"/>
        </w:rPr>
      </w:pPr>
    </w:p>
    <w:p w:rsidR="00C22F76" w:rsidRDefault="00C22F76" w:rsidP="00C22F76">
      <w:pPr>
        <w:pStyle w:val="Standard"/>
        <w:rPr>
          <w:rFonts w:ascii="Times New Roman" w:eastAsia="Arial CYR" w:hAnsi="Times New Roman" w:cs="Times New Roman"/>
          <w:b/>
          <w:sz w:val="28"/>
          <w:szCs w:val="28"/>
          <w:lang w:val="uk-UA"/>
        </w:rPr>
      </w:pPr>
    </w:p>
    <w:p w:rsidR="00C22F76" w:rsidRDefault="00C22F76" w:rsidP="00C22F76">
      <w:pPr>
        <w:pStyle w:val="Standard"/>
        <w:rPr>
          <w:rFonts w:ascii="Times New Roman" w:eastAsia="Arial CYR" w:hAnsi="Times New Roman" w:cs="Times New Roman"/>
          <w:b/>
          <w:sz w:val="28"/>
          <w:szCs w:val="28"/>
          <w:lang w:val="uk-UA"/>
        </w:rPr>
      </w:pPr>
    </w:p>
    <w:p w:rsidR="00C22F76" w:rsidRDefault="00C22F76" w:rsidP="00C22F76">
      <w:pPr>
        <w:pStyle w:val="Standard"/>
        <w:rPr>
          <w:rFonts w:ascii="Times New Roman" w:eastAsia="Arial CYR" w:hAnsi="Times New Roman" w:cs="Times New Roman"/>
          <w:b/>
          <w:sz w:val="28"/>
          <w:szCs w:val="28"/>
          <w:lang w:val="uk-UA"/>
        </w:rPr>
      </w:pPr>
    </w:p>
    <w:p w:rsidR="00D940BA" w:rsidRPr="00AC2EDF" w:rsidRDefault="00D940BA" w:rsidP="00D940BA">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40BA" w:rsidRPr="00AC2EDF" w:rsidRDefault="00D940BA" w:rsidP="00D940B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40BA" w:rsidRPr="00AC2EDF" w:rsidRDefault="00D940BA" w:rsidP="00D940B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40BA" w:rsidRPr="00AC2EDF" w:rsidRDefault="00D940BA" w:rsidP="00D940BA">
      <w:pPr>
        <w:tabs>
          <w:tab w:val="left" w:pos="8364"/>
          <w:tab w:val="left" w:pos="9356"/>
        </w:tabs>
        <w:spacing w:after="0" w:line="240" w:lineRule="auto"/>
        <w:jc w:val="center"/>
        <w:rPr>
          <w:rFonts w:ascii="Times New Roman" w:eastAsia="Kozuka Gothic Pro M" w:hAnsi="Times New Roman"/>
          <w:b/>
          <w:sz w:val="26"/>
          <w:szCs w:val="26"/>
          <w:lang w:val="uk-UA"/>
        </w:rPr>
      </w:pPr>
    </w:p>
    <w:p w:rsidR="00D940BA" w:rsidRPr="00AC2EDF" w:rsidRDefault="00D940BA" w:rsidP="00D940BA">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40BA" w:rsidRPr="00AC2EDF" w:rsidRDefault="00D940BA" w:rsidP="00D940BA">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40BA" w:rsidRPr="00C22F76" w:rsidRDefault="00D940BA" w:rsidP="00D940B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D940BA" w:rsidRDefault="00D940BA" w:rsidP="00D940BA">
      <w:pPr>
        <w:spacing w:after="0" w:line="240" w:lineRule="auto"/>
        <w:rPr>
          <w:rFonts w:ascii="Times New Roman" w:hAnsi="Times New Roman"/>
          <w:sz w:val="28"/>
          <w:szCs w:val="28"/>
          <w:lang w:val="uk-UA"/>
        </w:rPr>
      </w:pPr>
    </w:p>
    <w:p w:rsidR="00D940BA" w:rsidRPr="00317FAC" w:rsidRDefault="00D940BA" w:rsidP="00D940BA">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Про передачу в господарське відання</w:t>
      </w:r>
    </w:p>
    <w:p w:rsidR="00D940BA" w:rsidRPr="00317FAC" w:rsidRDefault="00D940BA" w:rsidP="00D940BA">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комунального майна</w:t>
      </w:r>
    </w:p>
    <w:p w:rsidR="00D940BA" w:rsidRPr="00D940BA" w:rsidRDefault="00D940BA" w:rsidP="00D940BA">
      <w:pPr>
        <w:spacing w:after="0" w:line="240" w:lineRule="auto"/>
        <w:jc w:val="both"/>
        <w:rPr>
          <w:rFonts w:ascii="Times New Roman" w:hAnsi="Times New Roman"/>
          <w:sz w:val="26"/>
          <w:szCs w:val="26"/>
          <w:lang w:val="uk-UA"/>
        </w:rPr>
      </w:pPr>
    </w:p>
    <w:p w:rsidR="00D940BA" w:rsidRPr="00D940BA" w:rsidRDefault="00D940BA" w:rsidP="00D940BA">
      <w:pPr>
        <w:spacing w:after="0" w:line="240" w:lineRule="auto"/>
        <w:jc w:val="both"/>
        <w:rPr>
          <w:rFonts w:ascii="Times New Roman" w:hAnsi="Times New Roman"/>
          <w:sz w:val="26"/>
          <w:szCs w:val="26"/>
          <w:lang w:val="uk-UA"/>
        </w:rPr>
      </w:pPr>
      <w:r w:rsidRPr="00D940BA">
        <w:rPr>
          <w:rFonts w:ascii="Times New Roman" w:hAnsi="Times New Roman"/>
          <w:sz w:val="26"/>
          <w:szCs w:val="26"/>
          <w:lang w:val="uk-UA"/>
        </w:rPr>
        <w:tab/>
        <w:t>Згідно ст.26 Закону України  «Про місцеве самоврядування», ст.136 Господарського кодексу України, ст. 143 Конституції України, ст. 10, 44, 45 Водного Кодексу України,  ст.12 Земельного Кодексу України</w:t>
      </w:r>
    </w:p>
    <w:p w:rsidR="00D940BA" w:rsidRPr="00D940BA" w:rsidRDefault="00D940BA" w:rsidP="00D940BA">
      <w:pPr>
        <w:spacing w:after="0" w:line="240" w:lineRule="auto"/>
        <w:rPr>
          <w:rFonts w:ascii="Times New Roman" w:hAnsi="Times New Roman"/>
          <w:sz w:val="26"/>
          <w:szCs w:val="26"/>
          <w:lang w:val="uk-UA"/>
        </w:rPr>
      </w:pPr>
    </w:p>
    <w:p w:rsidR="00D940BA" w:rsidRPr="00D940BA" w:rsidRDefault="00D940BA" w:rsidP="00D940BA">
      <w:pPr>
        <w:spacing w:after="0" w:line="240" w:lineRule="auto"/>
        <w:jc w:val="center"/>
        <w:rPr>
          <w:rFonts w:ascii="Times New Roman" w:hAnsi="Times New Roman"/>
          <w:b/>
          <w:sz w:val="26"/>
          <w:szCs w:val="26"/>
          <w:lang w:val="uk-UA"/>
        </w:rPr>
      </w:pPr>
      <w:r w:rsidRPr="00D940BA">
        <w:rPr>
          <w:rFonts w:ascii="Times New Roman" w:hAnsi="Times New Roman"/>
          <w:b/>
          <w:sz w:val="26"/>
          <w:szCs w:val="26"/>
          <w:lang w:val="uk-UA"/>
        </w:rPr>
        <w:t>СІЛЬСЬКА РАДА ВИРІШИЛА:</w:t>
      </w:r>
    </w:p>
    <w:p w:rsidR="00D940BA" w:rsidRPr="00D940BA" w:rsidRDefault="00D940BA" w:rsidP="00D940BA">
      <w:pPr>
        <w:spacing w:after="0" w:line="240" w:lineRule="auto"/>
        <w:jc w:val="center"/>
        <w:rPr>
          <w:rFonts w:ascii="Times New Roman" w:hAnsi="Times New Roman"/>
          <w:sz w:val="26"/>
          <w:szCs w:val="26"/>
          <w:lang w:val="uk-UA"/>
        </w:rPr>
      </w:pPr>
    </w:p>
    <w:p w:rsidR="00D940BA" w:rsidRPr="00D940BA" w:rsidRDefault="00D940BA" w:rsidP="00D940BA">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1.Передати в господарське відання ЖКП «Прометей» комунальне майно територіальної громади:</w:t>
      </w:r>
    </w:p>
    <w:p w:rsidR="00D940BA" w:rsidRPr="00D940BA" w:rsidRDefault="00D940BA" w:rsidP="00D940BA">
      <w:pPr>
        <w:spacing w:after="0" w:line="240" w:lineRule="auto"/>
        <w:ind w:left="720"/>
        <w:jc w:val="both"/>
        <w:rPr>
          <w:rFonts w:ascii="Times New Roman" w:hAnsi="Times New Roman"/>
          <w:sz w:val="26"/>
          <w:szCs w:val="26"/>
          <w:lang w:val="uk-UA"/>
        </w:rPr>
      </w:pPr>
      <w:r w:rsidRPr="00D940BA">
        <w:rPr>
          <w:rFonts w:ascii="Times New Roman" w:hAnsi="Times New Roman"/>
          <w:sz w:val="26"/>
          <w:szCs w:val="26"/>
          <w:lang w:val="uk-UA"/>
        </w:rPr>
        <w:t>-водний об’єкт (ставок) загальною площею 43,0565 га, який розташований на земельні ділянці на території Великосеверинівської сільської ради Кіровоградського району Кіровоградської області,  реєстраційний номер об’єкта нерухомого майна 616783935225, кадастровий номер 3522581200:02:000:3274.</w:t>
      </w:r>
    </w:p>
    <w:p w:rsidR="00D940BA" w:rsidRPr="00D940BA" w:rsidRDefault="00D940BA" w:rsidP="00D940BA">
      <w:pPr>
        <w:spacing w:after="0" w:line="240" w:lineRule="auto"/>
        <w:ind w:firstLine="708"/>
        <w:jc w:val="both"/>
        <w:rPr>
          <w:rFonts w:ascii="Times New Roman" w:hAnsi="Times New Roman"/>
          <w:sz w:val="26"/>
          <w:szCs w:val="26"/>
          <w:lang w:val="uk-UA"/>
        </w:rPr>
      </w:pPr>
    </w:p>
    <w:p w:rsidR="00D940BA" w:rsidRPr="00D940BA" w:rsidRDefault="00D940BA" w:rsidP="00D940BA">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2.Забов</w:t>
      </w:r>
      <w:r w:rsidRPr="00D940BA">
        <w:rPr>
          <w:rFonts w:ascii="Times New Roman" w:hAnsi="Times New Roman"/>
          <w:sz w:val="26"/>
          <w:szCs w:val="26"/>
        </w:rPr>
        <w:t>’</w:t>
      </w:r>
      <w:r w:rsidRPr="00D940BA">
        <w:rPr>
          <w:rFonts w:ascii="Times New Roman" w:hAnsi="Times New Roman"/>
          <w:sz w:val="26"/>
          <w:szCs w:val="26"/>
          <w:lang w:val="uk-UA"/>
        </w:rPr>
        <w:t>язати ЖКП «Прометей» зареєструвати право господарського відання.</w:t>
      </w:r>
    </w:p>
    <w:p w:rsidR="00D940BA" w:rsidRPr="00D940BA" w:rsidRDefault="00D940BA" w:rsidP="00D940BA">
      <w:pPr>
        <w:spacing w:after="0" w:line="240" w:lineRule="auto"/>
        <w:ind w:firstLine="708"/>
        <w:jc w:val="both"/>
        <w:rPr>
          <w:rFonts w:ascii="Times New Roman" w:hAnsi="Times New Roman"/>
          <w:sz w:val="26"/>
          <w:szCs w:val="26"/>
          <w:lang w:val="uk-UA"/>
        </w:rPr>
      </w:pPr>
    </w:p>
    <w:p w:rsidR="00D940BA" w:rsidRPr="00D940BA" w:rsidRDefault="00D940BA" w:rsidP="00D940BA">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3.Контроль за виконанням даного рішення покласти на сільського голову.</w:t>
      </w:r>
    </w:p>
    <w:p w:rsidR="00D940BA" w:rsidRPr="00D940BA" w:rsidRDefault="00D940BA" w:rsidP="00D940BA">
      <w:pPr>
        <w:spacing w:after="0" w:line="240" w:lineRule="auto"/>
        <w:jc w:val="both"/>
        <w:rPr>
          <w:rFonts w:ascii="Times New Roman" w:hAnsi="Times New Roman"/>
          <w:sz w:val="26"/>
          <w:szCs w:val="26"/>
          <w:lang w:val="uk-UA"/>
        </w:rPr>
      </w:pPr>
    </w:p>
    <w:p w:rsidR="00D940BA" w:rsidRPr="00D940BA" w:rsidRDefault="00D940BA" w:rsidP="00D940BA">
      <w:pPr>
        <w:spacing w:after="0" w:line="240" w:lineRule="auto"/>
        <w:jc w:val="both"/>
        <w:rPr>
          <w:rFonts w:ascii="Times New Roman" w:hAnsi="Times New Roman"/>
          <w:b/>
          <w:sz w:val="26"/>
          <w:szCs w:val="26"/>
          <w:lang w:val="uk-UA"/>
        </w:rPr>
      </w:pPr>
    </w:p>
    <w:p w:rsidR="00D940BA" w:rsidRPr="00D940BA" w:rsidRDefault="00D940BA" w:rsidP="00D940BA">
      <w:pPr>
        <w:spacing w:after="0" w:line="240" w:lineRule="auto"/>
        <w:jc w:val="both"/>
        <w:rPr>
          <w:rFonts w:ascii="Times New Roman" w:hAnsi="Times New Roman"/>
          <w:b/>
          <w:sz w:val="26"/>
          <w:szCs w:val="26"/>
          <w:lang w:val="uk-UA"/>
        </w:rPr>
      </w:pPr>
      <w:r w:rsidRPr="00D940BA">
        <w:rPr>
          <w:rFonts w:ascii="Times New Roman" w:hAnsi="Times New Roman"/>
          <w:b/>
          <w:sz w:val="26"/>
          <w:szCs w:val="26"/>
          <w:lang w:val="uk-UA"/>
        </w:rPr>
        <w:t>Сільський голова                                                      С. ЛЕВЧЕНКО</w:t>
      </w:r>
    </w:p>
    <w:p w:rsidR="00D940BA" w:rsidRPr="00D940BA" w:rsidRDefault="00D940BA" w:rsidP="00D940BA">
      <w:pPr>
        <w:spacing w:after="0" w:line="240" w:lineRule="auto"/>
        <w:jc w:val="both"/>
        <w:rPr>
          <w:rFonts w:ascii="Times New Roman" w:hAnsi="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Pr="00D940BA" w:rsidRDefault="00C22F76" w:rsidP="00C22F76">
      <w:pPr>
        <w:pStyle w:val="Standard"/>
        <w:rPr>
          <w:rFonts w:ascii="Times New Roman" w:eastAsia="Arial CYR" w:hAnsi="Times New Roman" w:cs="Times New Roman"/>
          <w:b/>
          <w:sz w:val="26"/>
          <w:szCs w:val="26"/>
          <w:lang w:val="uk-UA"/>
        </w:rPr>
      </w:pPr>
    </w:p>
    <w:p w:rsidR="00C22F76" w:rsidRDefault="00C22F76" w:rsidP="00C22F76">
      <w:pPr>
        <w:pStyle w:val="Standard"/>
        <w:rPr>
          <w:rFonts w:ascii="Times New Roman" w:eastAsia="Arial CYR" w:hAnsi="Times New Roman" w:cs="Times New Roman"/>
          <w:b/>
          <w:sz w:val="28"/>
          <w:szCs w:val="28"/>
          <w:lang w:val="uk-UA"/>
        </w:rPr>
      </w:pPr>
    </w:p>
    <w:p w:rsidR="00C22F76" w:rsidRDefault="00C22F76" w:rsidP="00C22F76">
      <w:pPr>
        <w:pStyle w:val="Standard"/>
        <w:rPr>
          <w:rFonts w:ascii="Times New Roman" w:eastAsia="Arial CYR" w:hAnsi="Times New Roman" w:cs="Times New Roman"/>
          <w:b/>
          <w:sz w:val="28"/>
          <w:szCs w:val="28"/>
          <w:lang w:val="uk-UA"/>
        </w:rPr>
      </w:pPr>
    </w:p>
    <w:p w:rsidR="00317FAC" w:rsidRPr="00AC2EDF" w:rsidRDefault="00317FAC" w:rsidP="00317FAC">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17FAC" w:rsidRPr="00AC2EDF" w:rsidRDefault="00317FAC" w:rsidP="00317FAC">
      <w:pPr>
        <w:tabs>
          <w:tab w:val="left" w:pos="8364"/>
          <w:tab w:val="left" w:pos="9356"/>
        </w:tabs>
        <w:spacing w:after="0" w:line="240" w:lineRule="auto"/>
        <w:jc w:val="center"/>
        <w:rPr>
          <w:rFonts w:ascii="Times New Roman" w:eastAsia="Kozuka Gothic Pro M" w:hAnsi="Times New Roman"/>
          <w:b/>
          <w:sz w:val="26"/>
          <w:szCs w:val="26"/>
          <w:lang w:val="uk-UA"/>
        </w:rPr>
      </w:pPr>
    </w:p>
    <w:p w:rsidR="00317FAC" w:rsidRPr="00AC2EDF" w:rsidRDefault="00317FAC" w:rsidP="00317FAC">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17FAC" w:rsidRPr="00AC2EDF"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17FAC" w:rsidRPr="00C22F76"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317FAC" w:rsidRDefault="00317FAC" w:rsidP="00317FAC">
      <w:pPr>
        <w:spacing w:after="0" w:line="240" w:lineRule="auto"/>
        <w:rPr>
          <w:rFonts w:ascii="Times New Roman" w:hAnsi="Times New Roman"/>
          <w:sz w:val="28"/>
          <w:szCs w:val="28"/>
          <w:lang w:val="uk-UA"/>
        </w:rPr>
      </w:pP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436 від 22 листопада 2016 року </w:t>
      </w:r>
    </w:p>
    <w:p w:rsidR="00317FAC" w:rsidRPr="00317FAC" w:rsidRDefault="00317FAC" w:rsidP="00317FAC">
      <w:pPr>
        <w:pStyle w:val="Standard"/>
        <w:jc w:val="both"/>
        <w:rPr>
          <w:sz w:val="26"/>
          <w:szCs w:val="26"/>
          <w:lang w:val="uk-UA"/>
        </w:rPr>
      </w:pPr>
    </w:p>
    <w:p w:rsidR="00317FAC" w:rsidRPr="00317FAC" w:rsidRDefault="00317FAC" w:rsidP="00317FAC">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Логвіна Артема Павловича</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№436 від 22 листопада 2016 року  — до січня 2018 року.</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317FAC" w:rsidRPr="00317FAC" w:rsidRDefault="00317FAC" w:rsidP="00317FAC">
      <w:pPr>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Pr="00317FAC" w:rsidRDefault="00317FAC" w:rsidP="00317FAC">
      <w:pPr>
        <w:tabs>
          <w:tab w:val="left" w:pos="5415"/>
        </w:tabs>
        <w:rPr>
          <w:sz w:val="26"/>
          <w:szCs w:val="26"/>
          <w:lang w:val="uk-UA"/>
        </w:rPr>
      </w:pPr>
    </w:p>
    <w:p w:rsidR="00317FAC" w:rsidRDefault="00317FAC" w:rsidP="00317FAC">
      <w:pPr>
        <w:tabs>
          <w:tab w:val="left" w:pos="5415"/>
        </w:tabs>
        <w:rPr>
          <w:lang w:val="uk-UA"/>
        </w:rPr>
      </w:pPr>
    </w:p>
    <w:p w:rsidR="00317FAC" w:rsidRPr="00AC2EDF" w:rsidRDefault="00317FAC" w:rsidP="00317FAC">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17FAC" w:rsidRPr="00AC2EDF" w:rsidRDefault="00317FAC" w:rsidP="00317FAC">
      <w:pPr>
        <w:tabs>
          <w:tab w:val="left" w:pos="8364"/>
          <w:tab w:val="left" w:pos="9356"/>
        </w:tabs>
        <w:spacing w:after="0" w:line="240" w:lineRule="auto"/>
        <w:jc w:val="center"/>
        <w:rPr>
          <w:rFonts w:ascii="Times New Roman" w:eastAsia="Kozuka Gothic Pro M" w:hAnsi="Times New Roman"/>
          <w:b/>
          <w:sz w:val="26"/>
          <w:szCs w:val="26"/>
          <w:lang w:val="uk-UA"/>
        </w:rPr>
      </w:pPr>
    </w:p>
    <w:p w:rsidR="00317FAC" w:rsidRPr="00AC2EDF" w:rsidRDefault="00317FAC" w:rsidP="00317FAC">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17FAC" w:rsidRPr="00AC2EDF"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17FAC" w:rsidRPr="00C22F76"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317FAC" w:rsidRDefault="00317FAC" w:rsidP="00317FAC">
      <w:pPr>
        <w:spacing w:after="0" w:line="240" w:lineRule="auto"/>
        <w:rPr>
          <w:rFonts w:ascii="Times New Roman" w:hAnsi="Times New Roman"/>
          <w:sz w:val="28"/>
          <w:szCs w:val="28"/>
          <w:lang w:val="uk-UA"/>
        </w:rPr>
      </w:pPr>
    </w:p>
    <w:p w:rsidR="00317FAC" w:rsidRPr="00643406" w:rsidRDefault="00317FAC" w:rsidP="00317FAC">
      <w:pPr>
        <w:pStyle w:val="Standard"/>
        <w:jc w:val="both"/>
        <w:rPr>
          <w:rFonts w:ascii="Times New Roman" w:hAnsi="Times New Roman"/>
          <w:b/>
          <w:color w:val="FF0000"/>
          <w:sz w:val="28"/>
          <w:lang w:val="uk-UA"/>
        </w:rPr>
      </w:pP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317FAC" w:rsidRPr="00317FAC" w:rsidRDefault="00317FAC" w:rsidP="00317FAC">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358від 11 жовтня 2016 року </w:t>
      </w:r>
    </w:p>
    <w:p w:rsidR="00317FAC" w:rsidRPr="00317FAC" w:rsidRDefault="00317FAC" w:rsidP="00317FAC">
      <w:pPr>
        <w:pStyle w:val="Standard"/>
        <w:jc w:val="both"/>
        <w:rPr>
          <w:sz w:val="26"/>
          <w:szCs w:val="26"/>
          <w:lang w:val="uk-UA"/>
        </w:rPr>
      </w:pPr>
    </w:p>
    <w:p w:rsidR="00317FAC" w:rsidRPr="00317FAC" w:rsidRDefault="00317FAC" w:rsidP="00317FAC">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w:t>
      </w:r>
      <w:r>
        <w:rPr>
          <w:rFonts w:ascii="Times New Roman" w:hAnsi="Times New Roman"/>
          <w:sz w:val="26"/>
          <w:szCs w:val="26"/>
          <w:lang w:val="uk-UA"/>
        </w:rPr>
        <w:t xml:space="preserve">їни та розглянувши заяву </w:t>
      </w:r>
      <w:r w:rsidRPr="00317FAC">
        <w:rPr>
          <w:rFonts w:ascii="Times New Roman" w:hAnsi="Times New Roman"/>
          <w:sz w:val="26"/>
          <w:szCs w:val="26"/>
          <w:lang w:val="uk-UA"/>
        </w:rPr>
        <w:t xml:space="preserve">  гр. Заболотного Ігоря Андрійовича</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№358 від 11 жовтня 2016 року  — до січня 2018 року.</w:t>
      </w: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pStyle w:val="Standard"/>
        <w:jc w:val="both"/>
        <w:rPr>
          <w:rFonts w:ascii="Times New Roman" w:hAnsi="Times New Roman"/>
          <w:sz w:val="26"/>
          <w:szCs w:val="26"/>
          <w:lang w:val="uk-UA"/>
        </w:rPr>
      </w:pPr>
    </w:p>
    <w:p w:rsidR="00317FAC" w:rsidRPr="00317FAC" w:rsidRDefault="00317FAC" w:rsidP="00317FAC">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317FAC" w:rsidRPr="00317FAC" w:rsidRDefault="00317FAC" w:rsidP="00317FAC">
      <w:pPr>
        <w:rPr>
          <w:sz w:val="26"/>
          <w:szCs w:val="26"/>
          <w:lang w:val="uk-UA"/>
        </w:rPr>
      </w:pPr>
    </w:p>
    <w:p w:rsidR="00317FAC" w:rsidRPr="00317FAC" w:rsidRDefault="00317FAC" w:rsidP="00317FAC">
      <w:pPr>
        <w:tabs>
          <w:tab w:val="left" w:pos="5415"/>
        </w:tabs>
        <w:rPr>
          <w:sz w:val="26"/>
          <w:szCs w:val="26"/>
          <w:lang w:val="uk-UA"/>
        </w:rPr>
      </w:pPr>
    </w:p>
    <w:p w:rsidR="00317FAC" w:rsidRDefault="00317FAC" w:rsidP="00317FAC">
      <w:pPr>
        <w:tabs>
          <w:tab w:val="left" w:pos="5415"/>
        </w:tabs>
        <w:rPr>
          <w:lang w:val="uk-UA"/>
        </w:rPr>
      </w:pPr>
    </w:p>
    <w:p w:rsidR="00317FAC" w:rsidRDefault="00317FAC" w:rsidP="00317FAC">
      <w:pPr>
        <w:tabs>
          <w:tab w:val="left" w:pos="5415"/>
        </w:tabs>
        <w:rPr>
          <w:lang w:val="uk-UA"/>
        </w:rPr>
      </w:pPr>
    </w:p>
    <w:p w:rsidR="00317FAC" w:rsidRDefault="00317FAC" w:rsidP="00317FAC">
      <w:pPr>
        <w:tabs>
          <w:tab w:val="left" w:pos="5415"/>
        </w:tabs>
        <w:rPr>
          <w:lang w:val="uk-UA"/>
        </w:rPr>
      </w:pPr>
    </w:p>
    <w:p w:rsidR="00317FAC" w:rsidRDefault="00317FAC" w:rsidP="00317FAC">
      <w:pPr>
        <w:tabs>
          <w:tab w:val="left" w:pos="5415"/>
        </w:tabs>
        <w:rPr>
          <w:lang w:val="uk-UA"/>
        </w:rPr>
      </w:pPr>
    </w:p>
    <w:p w:rsidR="00317FAC" w:rsidRDefault="00317FAC" w:rsidP="00317FAC">
      <w:pPr>
        <w:tabs>
          <w:tab w:val="left" w:pos="5415"/>
        </w:tabs>
        <w:rPr>
          <w:lang w:val="uk-UA"/>
        </w:rPr>
      </w:pPr>
    </w:p>
    <w:p w:rsidR="00317FAC" w:rsidRDefault="00317FAC" w:rsidP="00317FAC">
      <w:pPr>
        <w:tabs>
          <w:tab w:val="left" w:pos="5415"/>
        </w:tabs>
        <w:rPr>
          <w:lang w:val="uk-UA"/>
        </w:rPr>
      </w:pPr>
    </w:p>
    <w:p w:rsidR="001A74DB" w:rsidRPr="001A74DB" w:rsidRDefault="001A74DB" w:rsidP="001A74DB">
      <w:pPr>
        <w:rPr>
          <w:sz w:val="26"/>
          <w:szCs w:val="26"/>
          <w:lang w:val="uk-UA"/>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1A74DB" w:rsidRPr="001A74DB" w:rsidRDefault="001A74DB" w:rsidP="001A74DB">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317FAC" w:rsidRPr="00AC2EDF" w:rsidRDefault="00317FAC" w:rsidP="00317FAC">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17FAC" w:rsidRPr="00AC2EDF" w:rsidRDefault="00317FAC" w:rsidP="00317FAC">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17FAC" w:rsidRPr="00AC2EDF" w:rsidRDefault="00317FAC" w:rsidP="00317FAC">
      <w:pPr>
        <w:tabs>
          <w:tab w:val="left" w:pos="8364"/>
          <w:tab w:val="left" w:pos="9356"/>
        </w:tabs>
        <w:spacing w:after="0" w:line="240" w:lineRule="auto"/>
        <w:jc w:val="center"/>
        <w:rPr>
          <w:rFonts w:ascii="Times New Roman" w:eastAsia="Kozuka Gothic Pro M" w:hAnsi="Times New Roman"/>
          <w:b/>
          <w:sz w:val="26"/>
          <w:szCs w:val="26"/>
          <w:lang w:val="uk-UA"/>
        </w:rPr>
      </w:pPr>
    </w:p>
    <w:p w:rsidR="00317FAC" w:rsidRPr="00AC2EDF" w:rsidRDefault="00317FAC" w:rsidP="00317FAC">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17FAC" w:rsidRPr="00AC2EDF"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17FAC" w:rsidRPr="00C22F76"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317FAC" w:rsidRDefault="00317FAC" w:rsidP="00317FAC">
      <w:pPr>
        <w:spacing w:after="0" w:line="240" w:lineRule="auto"/>
        <w:rPr>
          <w:rFonts w:ascii="Times New Roman" w:hAnsi="Times New Roman"/>
          <w:sz w:val="28"/>
          <w:szCs w:val="28"/>
          <w:lang w:val="uk-UA"/>
        </w:rPr>
      </w:pPr>
    </w:p>
    <w:p w:rsidR="00317FAC" w:rsidRPr="00A73268" w:rsidRDefault="00317FAC" w:rsidP="00317F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FF0000"/>
          <w:kern w:val="3"/>
          <w:sz w:val="26"/>
          <w:szCs w:val="26"/>
          <w:lang w:val="uk-UA" w:bidi="en-US"/>
        </w:rPr>
      </w:pPr>
    </w:p>
    <w:p w:rsidR="00317FAC" w:rsidRPr="00317FAC" w:rsidRDefault="00317FAC" w:rsidP="00317FAC">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Про скасування рішень</w:t>
      </w:r>
    </w:p>
    <w:p w:rsidR="00317FAC" w:rsidRPr="00317FAC" w:rsidRDefault="00317FAC" w:rsidP="00317FAC">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Великосеверинівської сільської ради</w:t>
      </w:r>
    </w:p>
    <w:p w:rsidR="00317FAC" w:rsidRPr="00317FAC" w:rsidRDefault="00317FAC" w:rsidP="00317FAC">
      <w:pPr>
        <w:pStyle w:val="Standard"/>
        <w:jc w:val="both"/>
        <w:rPr>
          <w:sz w:val="26"/>
          <w:szCs w:val="26"/>
          <w:lang w:val="uk-UA"/>
        </w:rPr>
      </w:pPr>
    </w:p>
    <w:p w:rsidR="00317FAC" w:rsidRPr="00317FAC" w:rsidRDefault="00317FAC" w:rsidP="00317FAC">
      <w:pPr>
        <w:pStyle w:val="Standard"/>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сільського голови</w:t>
      </w:r>
    </w:p>
    <w:p w:rsidR="00317FAC" w:rsidRPr="00317FAC" w:rsidRDefault="00317FAC" w:rsidP="00317FAC">
      <w:pPr>
        <w:pStyle w:val="Standard"/>
        <w:jc w:val="both"/>
        <w:rPr>
          <w:rFonts w:ascii="Times New Roman" w:eastAsia="Arial CYR" w:hAnsi="Times New Roman" w:cs="Arial CYR"/>
          <w:sz w:val="26"/>
          <w:szCs w:val="26"/>
          <w:lang w:val="uk-UA"/>
        </w:rPr>
      </w:pPr>
    </w:p>
    <w:p w:rsidR="00317FAC" w:rsidRPr="00317FAC" w:rsidRDefault="00317FAC" w:rsidP="00317FAC">
      <w:pPr>
        <w:pStyle w:val="Standard"/>
        <w:jc w:val="center"/>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СІЛЬСЬКА РАДА ВИРІШИЛА:</w:t>
      </w:r>
    </w:p>
    <w:p w:rsidR="00317FAC" w:rsidRPr="00317FAC" w:rsidRDefault="00317FAC" w:rsidP="00317FAC">
      <w:pPr>
        <w:pStyle w:val="Standard"/>
        <w:jc w:val="center"/>
        <w:rPr>
          <w:rFonts w:ascii="Times New Roman" w:eastAsia="Arial CYR" w:hAnsi="Times New Roman" w:cs="Arial CYR"/>
          <w:sz w:val="26"/>
          <w:szCs w:val="26"/>
          <w:lang w:val="uk-UA"/>
        </w:rPr>
      </w:pPr>
    </w:p>
    <w:p w:rsidR="00317FAC" w:rsidRPr="00317FAC" w:rsidRDefault="00317FAC" w:rsidP="00317FAC">
      <w:pPr>
        <w:pStyle w:val="Standard"/>
        <w:ind w:firstLine="567"/>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1.Скасувати рішення Великосеверинівської сільської ради  від 23 квітня 2015 року № 1403 та  від 22 листопада 2016 року № 454 у зв’язку із прийнятим рішенням від 28 листопада 2017 року № 228 «Про припинення житлово – комунального підприємства «СЕВЕРИНПАРКСЕРВІС»».</w:t>
      </w:r>
    </w:p>
    <w:p w:rsidR="00317FAC" w:rsidRPr="00317FAC" w:rsidRDefault="00317FAC" w:rsidP="00317FAC">
      <w:pPr>
        <w:pStyle w:val="a5"/>
        <w:ind w:firstLine="567"/>
        <w:jc w:val="both"/>
        <w:rPr>
          <w:rFonts w:ascii="Times New Roman" w:hAnsi="Times New Roman" w:cs="Times New Roman"/>
          <w:sz w:val="26"/>
          <w:szCs w:val="26"/>
          <w:lang w:val="ru-RU" w:eastAsia="ru-RU"/>
        </w:rPr>
      </w:pPr>
      <w:r w:rsidRPr="00317FAC">
        <w:rPr>
          <w:rFonts w:ascii="Times New Roman" w:eastAsia="Arial CYR" w:hAnsi="Times New Roman" w:cs="Arial CYR"/>
          <w:sz w:val="26"/>
          <w:szCs w:val="26"/>
          <w:lang w:val="uk-UA"/>
        </w:rPr>
        <w:t xml:space="preserve">2. </w:t>
      </w:r>
      <w:r w:rsidRPr="00317FAC">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317FAC" w:rsidRPr="00317FAC" w:rsidRDefault="00317FAC" w:rsidP="00317FAC">
      <w:pPr>
        <w:pStyle w:val="Standard"/>
        <w:ind w:firstLine="708"/>
        <w:jc w:val="both"/>
        <w:rPr>
          <w:rFonts w:ascii="Times New Roman" w:eastAsia="Arial CYR" w:hAnsi="Times New Roman" w:cs="Arial CYR"/>
          <w:sz w:val="26"/>
          <w:szCs w:val="26"/>
        </w:rPr>
      </w:pPr>
    </w:p>
    <w:p w:rsidR="00317FAC" w:rsidRPr="00317FAC" w:rsidRDefault="00317FAC" w:rsidP="00317FAC">
      <w:pPr>
        <w:pStyle w:val="Standard"/>
        <w:ind w:left="360"/>
        <w:jc w:val="both"/>
        <w:rPr>
          <w:rFonts w:ascii="Times New Roman" w:eastAsia="Arial CYR" w:hAnsi="Times New Roman" w:cs="Arial CYR"/>
          <w:sz w:val="26"/>
          <w:szCs w:val="26"/>
          <w:lang w:val="uk-UA"/>
        </w:rPr>
      </w:pPr>
    </w:p>
    <w:p w:rsidR="008F7B6F" w:rsidRPr="001A74DB" w:rsidRDefault="00317FAC" w:rsidP="003B2383">
      <w:pPr>
        <w:tabs>
          <w:tab w:val="left" w:pos="7088"/>
        </w:tabs>
        <w:rPr>
          <w:rFonts w:ascii="Times New Roman" w:eastAsia="Arial CYR" w:hAnsi="Times New Roman"/>
          <w:b/>
          <w:sz w:val="26"/>
          <w:szCs w:val="26"/>
          <w:lang w:val="uk-UA"/>
        </w:rPr>
      </w:pPr>
      <w:r>
        <w:rPr>
          <w:rFonts w:ascii="Times New Roman" w:hAnsi="Times New Roman"/>
          <w:b/>
          <w:sz w:val="26"/>
          <w:szCs w:val="26"/>
          <w:lang w:val="uk-UA"/>
        </w:rPr>
        <w:t xml:space="preserve">Сільський </w:t>
      </w:r>
      <w:r w:rsidRPr="00317FAC">
        <w:rPr>
          <w:rFonts w:ascii="Times New Roman" w:hAnsi="Times New Roman"/>
          <w:b/>
          <w:sz w:val="26"/>
          <w:szCs w:val="26"/>
          <w:lang w:val="uk-UA"/>
        </w:rPr>
        <w:t xml:space="preserve"> голова                                                                       С. ЛЕВЧЕНКО</w:t>
      </w:r>
    </w:p>
    <w:p w:rsidR="008F7B6F" w:rsidRPr="001A74DB" w:rsidRDefault="008F7B6F" w:rsidP="008F7B6F">
      <w:pPr>
        <w:pStyle w:val="Standard"/>
        <w:rPr>
          <w:rFonts w:ascii="Times New Roman" w:eastAsia="Arial CYR" w:hAnsi="Times New Roman" w:cs="Times New Roman"/>
          <w:b/>
          <w:sz w:val="26"/>
          <w:szCs w:val="26"/>
          <w:lang w:val="uk-UA"/>
        </w:rPr>
      </w:pPr>
    </w:p>
    <w:p w:rsidR="008F7B6F" w:rsidRPr="001A74DB" w:rsidRDefault="008F7B6F" w:rsidP="008F7B6F">
      <w:pPr>
        <w:pStyle w:val="Standard"/>
        <w:rPr>
          <w:rFonts w:ascii="Times New Roman" w:eastAsia="Arial CYR" w:hAnsi="Times New Roman" w:cs="Times New Roman"/>
          <w:b/>
          <w:sz w:val="26"/>
          <w:szCs w:val="26"/>
          <w:lang w:val="uk-UA"/>
        </w:rPr>
      </w:pPr>
    </w:p>
    <w:p w:rsidR="008F7B6F" w:rsidRPr="001A74DB" w:rsidRDefault="008F7B6F" w:rsidP="008F7B6F">
      <w:pPr>
        <w:pStyle w:val="Standard"/>
        <w:rPr>
          <w:rFonts w:ascii="Times New Roman" w:eastAsia="Arial CYR" w:hAnsi="Times New Roman" w:cs="Times New Roman"/>
          <w:b/>
          <w:sz w:val="26"/>
          <w:szCs w:val="26"/>
          <w:lang w:val="uk-UA"/>
        </w:rPr>
      </w:pPr>
    </w:p>
    <w:p w:rsidR="008F7B6F" w:rsidRPr="001A74DB" w:rsidRDefault="008F7B6F" w:rsidP="008F7B6F">
      <w:pPr>
        <w:tabs>
          <w:tab w:val="left" w:pos="8364"/>
          <w:tab w:val="left" w:pos="9356"/>
        </w:tabs>
        <w:jc w:val="center"/>
        <w:rPr>
          <w:noProof/>
          <w:sz w:val="26"/>
          <w:szCs w:val="26"/>
          <w:lang w:val="uk-UA" w:eastAsia="ru-RU"/>
        </w:rPr>
      </w:pPr>
    </w:p>
    <w:p w:rsidR="00603AEE" w:rsidRPr="001A74DB" w:rsidRDefault="00603AEE">
      <w:pPr>
        <w:rPr>
          <w:sz w:val="26"/>
          <w:szCs w:val="26"/>
        </w:rPr>
      </w:pPr>
    </w:p>
    <w:sectPr w:rsidR="00603AEE" w:rsidRPr="001A74DB" w:rsidSect="00D246B5">
      <w:pgSz w:w="11906" w:h="16838"/>
      <w:pgMar w:top="425"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5A" w:rsidRDefault="00F56A5A" w:rsidP="000E44E0">
      <w:pPr>
        <w:spacing w:after="0" w:line="240" w:lineRule="auto"/>
      </w:pPr>
      <w:r>
        <w:separator/>
      </w:r>
    </w:p>
  </w:endnote>
  <w:endnote w:type="continuationSeparator" w:id="0">
    <w:p w:rsidR="00F56A5A" w:rsidRDefault="00F56A5A" w:rsidP="000E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5A" w:rsidRDefault="00F56A5A" w:rsidP="000E44E0">
      <w:pPr>
        <w:spacing w:after="0" w:line="240" w:lineRule="auto"/>
      </w:pPr>
      <w:r>
        <w:separator/>
      </w:r>
    </w:p>
  </w:footnote>
  <w:footnote w:type="continuationSeparator" w:id="0">
    <w:p w:rsidR="00F56A5A" w:rsidRDefault="00F56A5A" w:rsidP="000E4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7B6F"/>
    <w:rsid w:val="00044B63"/>
    <w:rsid w:val="000A4387"/>
    <w:rsid w:val="000E44E0"/>
    <w:rsid w:val="000E49B2"/>
    <w:rsid w:val="001A74DB"/>
    <w:rsid w:val="001F0532"/>
    <w:rsid w:val="00225162"/>
    <w:rsid w:val="00226660"/>
    <w:rsid w:val="002D0431"/>
    <w:rsid w:val="00317FAC"/>
    <w:rsid w:val="00332B32"/>
    <w:rsid w:val="003B2383"/>
    <w:rsid w:val="003B2A93"/>
    <w:rsid w:val="004A78AE"/>
    <w:rsid w:val="00560757"/>
    <w:rsid w:val="00603AEE"/>
    <w:rsid w:val="0064023E"/>
    <w:rsid w:val="007226B0"/>
    <w:rsid w:val="007A6FC4"/>
    <w:rsid w:val="007C3D38"/>
    <w:rsid w:val="008047CD"/>
    <w:rsid w:val="0087650A"/>
    <w:rsid w:val="00893689"/>
    <w:rsid w:val="008F7B6F"/>
    <w:rsid w:val="00951DAA"/>
    <w:rsid w:val="00964DBB"/>
    <w:rsid w:val="009E722F"/>
    <w:rsid w:val="00A449CE"/>
    <w:rsid w:val="00A56108"/>
    <w:rsid w:val="00A8324B"/>
    <w:rsid w:val="00AC2EDF"/>
    <w:rsid w:val="00BC46DC"/>
    <w:rsid w:val="00BE3516"/>
    <w:rsid w:val="00C1135D"/>
    <w:rsid w:val="00C22F76"/>
    <w:rsid w:val="00C42750"/>
    <w:rsid w:val="00C722F3"/>
    <w:rsid w:val="00C83C12"/>
    <w:rsid w:val="00CB46CE"/>
    <w:rsid w:val="00CE4E79"/>
    <w:rsid w:val="00D246B5"/>
    <w:rsid w:val="00D32B89"/>
    <w:rsid w:val="00D55F4E"/>
    <w:rsid w:val="00D93AAD"/>
    <w:rsid w:val="00D940BA"/>
    <w:rsid w:val="00DA2EB1"/>
    <w:rsid w:val="00E17CF3"/>
    <w:rsid w:val="00ED49E7"/>
    <w:rsid w:val="00ED590B"/>
    <w:rsid w:val="00F5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B6F"/>
    <w:rPr>
      <w:rFonts w:ascii="Tahoma" w:eastAsia="Calibri" w:hAnsi="Tahoma" w:cs="Tahoma"/>
      <w:sz w:val="16"/>
      <w:szCs w:val="16"/>
    </w:rPr>
  </w:style>
  <w:style w:type="paragraph" w:customStyle="1" w:styleId="Standard">
    <w:name w:val="Standard"/>
    <w:rsid w:val="008F7B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8F7B6F"/>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8F7B6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A2EB1"/>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3B2A93"/>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3B2A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E44E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E44E0"/>
    <w:rPr>
      <w:rFonts w:ascii="Calibri" w:eastAsia="Calibri" w:hAnsi="Calibri" w:cs="Times New Roman"/>
    </w:rPr>
  </w:style>
  <w:style w:type="paragraph" w:styleId="ac">
    <w:name w:val="footer"/>
    <w:basedOn w:val="a"/>
    <w:link w:val="ad"/>
    <w:uiPriority w:val="99"/>
    <w:semiHidden/>
    <w:unhideWhenUsed/>
    <w:rsid w:val="000E44E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E44E0"/>
    <w:rPr>
      <w:rFonts w:ascii="Calibri" w:eastAsia="Calibri" w:hAnsi="Calibri" w:cs="Times New Roman"/>
    </w:rPr>
  </w:style>
  <w:style w:type="paragraph" w:customStyle="1" w:styleId="Style24">
    <w:name w:val="Style24"/>
    <w:basedOn w:val="a"/>
    <w:uiPriority w:val="99"/>
    <w:rsid w:val="00560757"/>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560757"/>
    <w:rPr>
      <w:rFonts w:ascii="Times New Roman" w:hAnsi="Times New Roman" w:cs="Times New Roman"/>
      <w:sz w:val="16"/>
      <w:szCs w:val="16"/>
    </w:rPr>
  </w:style>
  <w:style w:type="character" w:customStyle="1" w:styleId="2">
    <w:name w:val="Основной текст (2)_"/>
    <w:link w:val="20"/>
    <w:locked/>
    <w:rsid w:val="00560757"/>
    <w:rPr>
      <w:shd w:val="clear" w:color="auto" w:fill="FFFFFF"/>
    </w:rPr>
  </w:style>
  <w:style w:type="paragraph" w:customStyle="1" w:styleId="20">
    <w:name w:val="Основной текст (2)"/>
    <w:basedOn w:val="a"/>
    <w:link w:val="2"/>
    <w:rsid w:val="00560757"/>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D2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2D4CA-4D86-4090-B4FF-FD4B7546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88</Pages>
  <Words>22397</Words>
  <Characters>127663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Алла</cp:lastModifiedBy>
  <cp:revision>13</cp:revision>
  <cp:lastPrinted>2018-02-07T14:34:00Z</cp:lastPrinted>
  <dcterms:created xsi:type="dcterms:W3CDTF">2018-02-06T19:34:00Z</dcterms:created>
  <dcterms:modified xsi:type="dcterms:W3CDTF">2018-02-07T15:21:00Z</dcterms:modified>
</cp:coreProperties>
</file>