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6585"/>
        <w:gridCol w:w="3315"/>
      </w:tblGrid>
      <w:tr w:rsidR="002C40F8" w:rsidRPr="0049104D" w:rsidTr="00B63791">
        <w:tc>
          <w:tcPr>
            <w:tcW w:w="6585" w:type="dxa"/>
          </w:tcPr>
          <w:p w:rsidR="002C40F8" w:rsidRPr="0049104D" w:rsidRDefault="002C40F8" w:rsidP="00B6379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val="uk-UA"/>
              </w:rPr>
            </w:pPr>
            <w:r w:rsidRPr="0049104D">
              <w:rPr>
                <w:rFonts w:eastAsia="Times New Roman"/>
                <w:lang w:val="uk-UA" w:eastAsia="ru-RU"/>
              </w:rPr>
              <w:tab/>
            </w:r>
          </w:p>
        </w:tc>
        <w:tc>
          <w:tcPr>
            <w:tcW w:w="3315" w:type="dxa"/>
            <w:hideMark/>
          </w:tcPr>
          <w:p w:rsidR="002C40F8" w:rsidRPr="0049104D" w:rsidRDefault="002C40F8" w:rsidP="00B637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uk-UA"/>
              </w:rPr>
            </w:pPr>
            <w:r w:rsidRPr="0049104D">
              <w:rPr>
                <w:rFonts w:eastAsia="Times New Roman"/>
                <w:lang w:val="uk-UA"/>
              </w:rPr>
              <w:t xml:space="preserve">Додаток  </w:t>
            </w:r>
            <w:r>
              <w:rPr>
                <w:rFonts w:eastAsia="Times New Roman"/>
                <w:lang w:val="uk-UA"/>
              </w:rPr>
              <w:t>1</w:t>
            </w:r>
          </w:p>
          <w:p w:rsidR="002C40F8" w:rsidRDefault="002C40F8" w:rsidP="00B637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uk-UA"/>
              </w:rPr>
            </w:pPr>
            <w:r w:rsidRPr="0049104D">
              <w:rPr>
                <w:rFonts w:eastAsia="Times New Roman"/>
                <w:lang w:val="uk-UA"/>
              </w:rPr>
              <w:t xml:space="preserve">до розпорядження </w:t>
            </w:r>
            <w:proofErr w:type="spellStart"/>
            <w:r>
              <w:rPr>
                <w:rFonts w:eastAsia="Times New Roman"/>
                <w:lang w:val="uk-UA"/>
              </w:rPr>
              <w:t>Великосеверинівського</w:t>
            </w:r>
            <w:proofErr w:type="spellEnd"/>
          </w:p>
          <w:p w:rsidR="002C40F8" w:rsidRPr="0049104D" w:rsidRDefault="002C40F8" w:rsidP="00B637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uk-UA"/>
              </w:rPr>
            </w:pPr>
            <w:r w:rsidRPr="0049104D">
              <w:rPr>
                <w:rFonts w:eastAsia="Times New Roman"/>
                <w:lang w:val="uk-UA"/>
              </w:rPr>
              <w:t>сільського голови</w:t>
            </w:r>
          </w:p>
          <w:p w:rsidR="002C40F8" w:rsidRDefault="002C40F8" w:rsidP="00B637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«22» лютого №24-од</w:t>
            </w:r>
          </w:p>
          <w:p w:rsidR="002C40F8" w:rsidRPr="0049104D" w:rsidRDefault="002C40F8" w:rsidP="00B637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uk-UA"/>
              </w:rPr>
            </w:pPr>
          </w:p>
        </w:tc>
      </w:tr>
    </w:tbl>
    <w:p w:rsidR="002C40F8" w:rsidRPr="0049104D" w:rsidRDefault="002C40F8" w:rsidP="002C40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</w:p>
    <w:p w:rsidR="002C40F8" w:rsidRPr="0049104D" w:rsidRDefault="002C40F8" w:rsidP="002C40F8">
      <w:pPr>
        <w:autoSpaceDE w:val="0"/>
        <w:autoSpaceDN w:val="0"/>
        <w:adjustRightInd w:val="0"/>
        <w:spacing w:after="0" w:line="240" w:lineRule="auto"/>
        <w:jc w:val="center"/>
        <w:rPr>
          <w:rStyle w:val="a7"/>
          <w:lang w:val="uk-UA" w:eastAsia="ru-RU"/>
        </w:rPr>
      </w:pPr>
      <w:r w:rsidRPr="0049104D">
        <w:rPr>
          <w:rStyle w:val="a7"/>
          <w:lang w:val="uk-UA" w:eastAsia="ru-RU"/>
        </w:rPr>
        <w:t>СКЛАД</w:t>
      </w:r>
    </w:p>
    <w:p w:rsidR="002C40F8" w:rsidRDefault="002C40F8" w:rsidP="002C40F8">
      <w:pPr>
        <w:widowControl w:val="0"/>
        <w:spacing w:after="0" w:line="240" w:lineRule="auto"/>
        <w:jc w:val="center"/>
        <w:rPr>
          <w:rFonts w:eastAsia="Times New Roman"/>
          <w:lang w:val="uk-UA" w:eastAsia="ru-RU"/>
        </w:rPr>
      </w:pPr>
      <w:r w:rsidRPr="0049104D">
        <w:rPr>
          <w:rFonts w:eastAsia="Times New Roman"/>
          <w:lang w:val="uk-UA" w:eastAsia="ru-RU"/>
        </w:rPr>
        <w:t xml:space="preserve">організаційного  комітету з підготовки та </w:t>
      </w:r>
      <w:r>
        <w:rPr>
          <w:rFonts w:eastAsia="Times New Roman"/>
          <w:lang w:val="uk-UA" w:eastAsia="ru-RU"/>
        </w:rPr>
        <w:t xml:space="preserve">проведення  заходів  </w:t>
      </w:r>
    </w:p>
    <w:p w:rsidR="002C40F8" w:rsidRPr="0049104D" w:rsidRDefault="002C40F8" w:rsidP="002C40F8">
      <w:pPr>
        <w:widowControl w:val="0"/>
        <w:spacing w:after="0" w:line="240" w:lineRule="auto"/>
        <w:jc w:val="center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з відзначення  80-ї річниці  утворення Кіровоградської області</w:t>
      </w:r>
    </w:p>
    <w:p w:rsidR="002C40F8" w:rsidRPr="0049104D" w:rsidRDefault="002C40F8" w:rsidP="002C40F8">
      <w:pPr>
        <w:widowControl w:val="0"/>
        <w:spacing w:after="0" w:line="240" w:lineRule="auto"/>
        <w:jc w:val="center"/>
        <w:rPr>
          <w:rFonts w:eastAsia="Times New Roman"/>
          <w:b/>
          <w:lang w:val="uk-UA" w:eastAsia="ru-RU"/>
        </w:rPr>
      </w:pPr>
    </w:p>
    <w:tbl>
      <w:tblPr>
        <w:tblW w:w="9595" w:type="dxa"/>
        <w:tblLook w:val="04A0"/>
      </w:tblPr>
      <w:tblGrid>
        <w:gridCol w:w="4557"/>
        <w:gridCol w:w="5038"/>
      </w:tblGrid>
      <w:tr w:rsidR="002C40F8" w:rsidRPr="0049104D" w:rsidTr="00B63791">
        <w:trPr>
          <w:trHeight w:val="18"/>
        </w:trPr>
        <w:tc>
          <w:tcPr>
            <w:tcW w:w="9595" w:type="dxa"/>
            <w:gridSpan w:val="2"/>
            <w:shd w:val="clear" w:color="auto" w:fill="auto"/>
          </w:tcPr>
          <w:p w:rsidR="002C40F8" w:rsidRDefault="002C40F8" w:rsidP="00B63791">
            <w:pPr>
              <w:spacing w:after="0" w:line="240" w:lineRule="auto"/>
              <w:jc w:val="center"/>
              <w:rPr>
                <w:rFonts w:eastAsia="Times New Roman"/>
                <w:b/>
                <w:lang w:val="uk-UA" w:eastAsia="ru-RU"/>
              </w:rPr>
            </w:pPr>
            <w:r w:rsidRPr="0049104D">
              <w:rPr>
                <w:rFonts w:eastAsia="Times New Roman"/>
                <w:b/>
                <w:lang w:val="uk-UA" w:eastAsia="ru-RU"/>
              </w:rPr>
              <w:t>Голова оргкомітету</w:t>
            </w:r>
          </w:p>
          <w:p w:rsidR="002C40F8" w:rsidRPr="0049104D" w:rsidRDefault="002C40F8" w:rsidP="00B63791">
            <w:pPr>
              <w:spacing w:after="0" w:line="240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</w:tr>
      <w:tr w:rsidR="002C40F8" w:rsidRPr="0049104D" w:rsidTr="00B63791">
        <w:trPr>
          <w:trHeight w:val="18"/>
        </w:trPr>
        <w:tc>
          <w:tcPr>
            <w:tcW w:w="4557" w:type="dxa"/>
            <w:shd w:val="clear" w:color="auto" w:fill="auto"/>
          </w:tcPr>
          <w:p w:rsidR="002C40F8" w:rsidRPr="0049104D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ЛЕВЧЕНКО</w:t>
            </w:r>
          </w:p>
          <w:p w:rsidR="002C40F8" w:rsidRPr="0049104D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  <w:r w:rsidRPr="0049104D">
              <w:rPr>
                <w:rFonts w:eastAsia="Times New Roman"/>
                <w:b/>
                <w:lang w:val="uk-UA" w:eastAsia="ru-RU"/>
              </w:rPr>
              <w:t>Сергій Володимирович</w:t>
            </w:r>
          </w:p>
          <w:p w:rsidR="002C40F8" w:rsidRPr="0049104D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</w:p>
        </w:tc>
        <w:tc>
          <w:tcPr>
            <w:tcW w:w="5038" w:type="dxa"/>
            <w:shd w:val="clear" w:color="auto" w:fill="auto"/>
          </w:tcPr>
          <w:p w:rsidR="002C40F8" w:rsidRPr="0049104D" w:rsidRDefault="002C40F8" w:rsidP="00B637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lang w:val="uk-UA" w:eastAsia="ru-RU"/>
              </w:rPr>
            </w:pPr>
            <w:r w:rsidRPr="0049104D">
              <w:rPr>
                <w:rFonts w:eastAsia="Times New Roman"/>
                <w:lang w:val="uk-UA" w:eastAsia="ru-RU"/>
              </w:rPr>
              <w:t xml:space="preserve">сільський голова </w:t>
            </w:r>
          </w:p>
        </w:tc>
      </w:tr>
      <w:tr w:rsidR="002C40F8" w:rsidRPr="0049104D" w:rsidTr="00B63791">
        <w:trPr>
          <w:trHeight w:val="18"/>
        </w:trPr>
        <w:tc>
          <w:tcPr>
            <w:tcW w:w="9595" w:type="dxa"/>
            <w:gridSpan w:val="2"/>
            <w:shd w:val="clear" w:color="auto" w:fill="auto"/>
          </w:tcPr>
          <w:p w:rsidR="002C40F8" w:rsidRPr="0049104D" w:rsidRDefault="002C40F8" w:rsidP="00B63791">
            <w:pPr>
              <w:spacing w:after="0" w:line="240" w:lineRule="auto"/>
              <w:ind w:left="360"/>
              <w:jc w:val="center"/>
              <w:rPr>
                <w:rFonts w:eastAsia="Times New Roman"/>
                <w:b/>
                <w:lang w:val="uk-UA" w:eastAsia="ru-RU"/>
              </w:rPr>
            </w:pPr>
            <w:r w:rsidRPr="0049104D">
              <w:rPr>
                <w:rFonts w:eastAsia="Times New Roman"/>
                <w:b/>
                <w:lang w:val="uk-UA" w:eastAsia="ru-RU"/>
              </w:rPr>
              <w:t>Заступники голови оргкомітету</w:t>
            </w:r>
          </w:p>
          <w:p w:rsidR="002C40F8" w:rsidRPr="0049104D" w:rsidRDefault="002C40F8" w:rsidP="00B63791">
            <w:pPr>
              <w:spacing w:after="0" w:line="240" w:lineRule="auto"/>
              <w:ind w:left="360"/>
              <w:jc w:val="center"/>
              <w:rPr>
                <w:rFonts w:eastAsia="Times New Roman"/>
                <w:b/>
                <w:lang w:val="uk-UA" w:eastAsia="ru-RU"/>
              </w:rPr>
            </w:pPr>
          </w:p>
        </w:tc>
      </w:tr>
      <w:tr w:rsidR="002C40F8" w:rsidRPr="0049104D" w:rsidTr="00B63791">
        <w:trPr>
          <w:trHeight w:val="18"/>
        </w:trPr>
        <w:tc>
          <w:tcPr>
            <w:tcW w:w="4557" w:type="dxa"/>
            <w:shd w:val="clear" w:color="auto" w:fill="auto"/>
          </w:tcPr>
          <w:p w:rsidR="002C40F8" w:rsidRPr="0049104D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КОЛОМІЄЦЬ</w:t>
            </w:r>
          </w:p>
          <w:p w:rsidR="002C40F8" w:rsidRPr="0049104D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Га</w:t>
            </w:r>
            <w:r w:rsidRPr="0049104D">
              <w:rPr>
                <w:rFonts w:eastAsia="Times New Roman"/>
                <w:b/>
                <w:lang w:val="uk-UA" w:eastAsia="ru-RU"/>
              </w:rPr>
              <w:t>нна Сергіївна</w:t>
            </w:r>
          </w:p>
          <w:p w:rsidR="002C40F8" w:rsidRPr="0049104D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</w:p>
          <w:p w:rsidR="002C40F8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 xml:space="preserve">Кравченко </w:t>
            </w:r>
          </w:p>
          <w:p w:rsidR="002C40F8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Михайло Васильович</w:t>
            </w:r>
          </w:p>
          <w:p w:rsidR="002C40F8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</w:p>
          <w:p w:rsidR="002C40F8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 xml:space="preserve">МАНУКЯН </w:t>
            </w:r>
          </w:p>
          <w:p w:rsidR="002C40F8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Юлія Володимирівна</w:t>
            </w:r>
          </w:p>
          <w:p w:rsidR="002C40F8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</w:p>
          <w:p w:rsidR="002C40F8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 xml:space="preserve">ГУБСЬКА </w:t>
            </w:r>
          </w:p>
          <w:p w:rsidR="002C40F8" w:rsidRPr="0049104D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Ольга Миколаївна</w:t>
            </w:r>
          </w:p>
        </w:tc>
        <w:tc>
          <w:tcPr>
            <w:tcW w:w="5038" w:type="dxa"/>
            <w:shd w:val="clear" w:color="auto" w:fill="auto"/>
          </w:tcPr>
          <w:p w:rsidR="002C40F8" w:rsidRPr="0049104D" w:rsidRDefault="002C40F8" w:rsidP="00B637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lang w:val="uk-UA" w:eastAsia="ru-RU"/>
              </w:rPr>
            </w:pPr>
            <w:r w:rsidRPr="0049104D">
              <w:rPr>
                <w:rFonts w:eastAsia="Times New Roman"/>
                <w:lang w:val="uk-UA" w:eastAsia="ru-RU"/>
              </w:rPr>
              <w:t>секретар сільської ради</w:t>
            </w:r>
          </w:p>
          <w:p w:rsidR="002C40F8" w:rsidRPr="0049104D" w:rsidRDefault="002C40F8" w:rsidP="00B63791">
            <w:pPr>
              <w:spacing w:after="0" w:line="240" w:lineRule="auto"/>
              <w:ind w:left="720"/>
              <w:jc w:val="both"/>
              <w:rPr>
                <w:rFonts w:eastAsia="Times New Roman"/>
                <w:lang w:val="uk-UA" w:eastAsia="ru-RU"/>
              </w:rPr>
            </w:pPr>
          </w:p>
          <w:p w:rsidR="002C40F8" w:rsidRDefault="002C40F8" w:rsidP="00B637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lang w:val="uk-UA" w:eastAsia="ru-RU"/>
              </w:rPr>
            </w:pPr>
            <w:r w:rsidRPr="0049104D">
              <w:rPr>
                <w:rFonts w:eastAsia="Times New Roman"/>
                <w:lang w:val="uk-UA" w:eastAsia="ru-RU"/>
              </w:rPr>
              <w:t>заступник сільського голови</w:t>
            </w:r>
            <w:r>
              <w:rPr>
                <w:rFonts w:eastAsia="Times New Roman"/>
                <w:lang w:val="uk-UA" w:eastAsia="ru-RU"/>
              </w:rPr>
              <w:t xml:space="preserve"> з господарських питань  та охорони праці </w:t>
            </w:r>
          </w:p>
          <w:p w:rsidR="002C40F8" w:rsidRPr="0049104D" w:rsidRDefault="002C40F8" w:rsidP="00B63791">
            <w:pPr>
              <w:spacing w:after="0" w:line="240" w:lineRule="auto"/>
              <w:ind w:left="720"/>
              <w:jc w:val="both"/>
              <w:rPr>
                <w:rFonts w:eastAsia="Times New Roman"/>
                <w:lang w:val="uk-UA" w:eastAsia="ru-RU"/>
              </w:rPr>
            </w:pPr>
          </w:p>
          <w:p w:rsidR="002C40F8" w:rsidRPr="002A2526" w:rsidRDefault="002C40F8" w:rsidP="00B63791">
            <w:pPr>
              <w:pStyle w:val="a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eastAsia="Times New Roman"/>
                <w:lang w:val="uk-UA" w:eastAsia="ru-RU"/>
              </w:rPr>
            </w:pPr>
            <w:proofErr w:type="spellStart"/>
            <w:r w:rsidRPr="002A2526">
              <w:rPr>
                <w:rFonts w:eastAsia="Times New Roman"/>
                <w:lang w:val="uk-UA" w:eastAsia="ru-RU"/>
              </w:rPr>
              <w:t>в.о</w:t>
            </w:r>
            <w:proofErr w:type="spellEnd"/>
            <w:r w:rsidRPr="002A2526">
              <w:rPr>
                <w:rFonts w:eastAsia="Times New Roman"/>
                <w:lang w:val="uk-UA" w:eastAsia="ru-RU"/>
              </w:rPr>
              <w:t xml:space="preserve">. старости </w:t>
            </w:r>
            <w:proofErr w:type="spellStart"/>
            <w:r w:rsidRPr="002A2526">
              <w:rPr>
                <w:rFonts w:eastAsia="Times New Roman"/>
                <w:lang w:val="uk-UA" w:eastAsia="ru-RU"/>
              </w:rPr>
              <w:t>Оситнязького</w:t>
            </w:r>
            <w:proofErr w:type="spellEnd"/>
            <w:r w:rsidRPr="002A2526">
              <w:rPr>
                <w:rFonts w:eastAsia="Times New Roman"/>
                <w:lang w:val="uk-UA" w:eastAsia="ru-RU"/>
              </w:rPr>
              <w:t xml:space="preserve"> </w:t>
            </w:r>
            <w:proofErr w:type="spellStart"/>
            <w:r w:rsidRPr="002A2526">
              <w:rPr>
                <w:rFonts w:eastAsia="Times New Roman"/>
                <w:lang w:val="uk-UA" w:eastAsia="ru-RU"/>
              </w:rPr>
              <w:t>старостинського</w:t>
            </w:r>
            <w:proofErr w:type="spellEnd"/>
            <w:r w:rsidRPr="002A2526">
              <w:rPr>
                <w:rFonts w:eastAsia="Times New Roman"/>
                <w:lang w:val="uk-UA" w:eastAsia="ru-RU"/>
              </w:rPr>
              <w:t xml:space="preserve"> округу</w:t>
            </w:r>
          </w:p>
          <w:p w:rsidR="002C40F8" w:rsidRDefault="002C40F8" w:rsidP="00B63791">
            <w:pPr>
              <w:spacing w:after="0" w:line="240" w:lineRule="auto"/>
              <w:ind w:left="720"/>
              <w:jc w:val="both"/>
              <w:rPr>
                <w:rFonts w:eastAsia="Times New Roman"/>
                <w:lang w:val="uk-UA" w:eastAsia="ru-RU"/>
              </w:rPr>
            </w:pPr>
          </w:p>
          <w:p w:rsidR="002C40F8" w:rsidRPr="0049104D" w:rsidRDefault="002C40F8" w:rsidP="00B637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lang w:val="uk-UA" w:eastAsia="ru-RU"/>
              </w:rPr>
            </w:pPr>
            <w:r w:rsidRPr="0049104D">
              <w:rPr>
                <w:rFonts w:eastAsia="Times New Roman"/>
                <w:lang w:val="uk-UA" w:eastAsia="ru-RU"/>
              </w:rPr>
              <w:t>керуючий справами виконавчого комітету, начальник загального відділу</w:t>
            </w:r>
          </w:p>
          <w:p w:rsidR="002C40F8" w:rsidRPr="0049104D" w:rsidRDefault="002C40F8" w:rsidP="00B63791">
            <w:pPr>
              <w:spacing w:after="0" w:line="240" w:lineRule="auto"/>
              <w:ind w:left="720"/>
              <w:jc w:val="both"/>
              <w:rPr>
                <w:rFonts w:eastAsia="Times New Roman"/>
                <w:lang w:val="uk-UA" w:eastAsia="ru-RU"/>
              </w:rPr>
            </w:pPr>
          </w:p>
        </w:tc>
      </w:tr>
      <w:tr w:rsidR="002C40F8" w:rsidRPr="0049104D" w:rsidTr="00B63791">
        <w:trPr>
          <w:trHeight w:val="18"/>
        </w:trPr>
        <w:tc>
          <w:tcPr>
            <w:tcW w:w="9595" w:type="dxa"/>
            <w:gridSpan w:val="2"/>
            <w:shd w:val="clear" w:color="auto" w:fill="auto"/>
          </w:tcPr>
          <w:p w:rsidR="002C40F8" w:rsidRPr="0049104D" w:rsidRDefault="002C40F8" w:rsidP="00B63791">
            <w:pPr>
              <w:spacing w:after="0" w:line="240" w:lineRule="auto"/>
              <w:ind w:left="720"/>
              <w:jc w:val="center"/>
              <w:rPr>
                <w:rFonts w:eastAsia="Times New Roman"/>
                <w:b/>
                <w:lang w:val="uk-UA" w:eastAsia="ru-RU"/>
              </w:rPr>
            </w:pPr>
            <w:r w:rsidRPr="0049104D">
              <w:rPr>
                <w:rFonts w:eastAsia="Times New Roman"/>
                <w:b/>
                <w:lang w:val="uk-UA" w:eastAsia="ru-RU"/>
              </w:rPr>
              <w:t>Члени оргкомітету</w:t>
            </w:r>
          </w:p>
          <w:p w:rsidR="002C40F8" w:rsidRPr="0049104D" w:rsidRDefault="002C40F8" w:rsidP="00B63791">
            <w:pPr>
              <w:spacing w:after="0" w:line="240" w:lineRule="auto"/>
              <w:ind w:left="720"/>
              <w:jc w:val="center"/>
              <w:rPr>
                <w:rFonts w:eastAsia="Times New Roman"/>
                <w:b/>
                <w:lang w:val="uk-UA" w:eastAsia="ru-RU"/>
              </w:rPr>
            </w:pPr>
          </w:p>
        </w:tc>
      </w:tr>
      <w:tr w:rsidR="002C40F8" w:rsidRPr="0049104D" w:rsidTr="00B63791">
        <w:trPr>
          <w:trHeight w:val="18"/>
        </w:trPr>
        <w:tc>
          <w:tcPr>
            <w:tcW w:w="4557" w:type="dxa"/>
            <w:shd w:val="clear" w:color="auto" w:fill="auto"/>
          </w:tcPr>
          <w:p w:rsidR="002C40F8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 xml:space="preserve">БАЛАНДЮК </w:t>
            </w:r>
          </w:p>
          <w:p w:rsidR="002C40F8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Тетяна Вікторівна</w:t>
            </w:r>
          </w:p>
          <w:p w:rsidR="002C40F8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</w:p>
          <w:p w:rsidR="002C40F8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 xml:space="preserve">БОЙКО </w:t>
            </w:r>
          </w:p>
          <w:p w:rsidR="002C40F8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 xml:space="preserve">Олена Іванівна </w:t>
            </w:r>
          </w:p>
          <w:p w:rsidR="002C40F8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</w:p>
          <w:p w:rsidR="002C40F8" w:rsidRPr="0049104D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ГОЛОТА</w:t>
            </w:r>
            <w:r w:rsidRPr="0049104D">
              <w:rPr>
                <w:rFonts w:eastAsia="Times New Roman"/>
                <w:b/>
                <w:lang w:val="uk-UA" w:eastAsia="ru-RU"/>
              </w:rPr>
              <w:t xml:space="preserve"> </w:t>
            </w:r>
          </w:p>
          <w:p w:rsidR="002C40F8" w:rsidRPr="0049104D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  <w:r w:rsidRPr="0049104D">
              <w:rPr>
                <w:b/>
                <w:lang w:val="uk-UA"/>
              </w:rPr>
              <w:t>Леонід Олексійович</w:t>
            </w:r>
          </w:p>
          <w:p w:rsidR="002C40F8" w:rsidRPr="0049104D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</w:p>
          <w:p w:rsidR="002C40F8" w:rsidRDefault="002C40F8" w:rsidP="00B63791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ІВАНЕНКО</w:t>
            </w:r>
          </w:p>
          <w:p w:rsidR="002C40F8" w:rsidRDefault="002C40F8" w:rsidP="00B63791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Світлана Степанівна</w:t>
            </w:r>
          </w:p>
          <w:p w:rsidR="002C40F8" w:rsidRDefault="002C40F8" w:rsidP="00B63791">
            <w:pPr>
              <w:spacing w:after="0" w:line="240" w:lineRule="auto"/>
              <w:rPr>
                <w:b/>
                <w:lang w:val="uk-UA"/>
              </w:rPr>
            </w:pPr>
          </w:p>
          <w:p w:rsidR="002C40F8" w:rsidRDefault="002C40F8" w:rsidP="00B63791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КОРОЛЬКОВ</w:t>
            </w:r>
          </w:p>
          <w:p w:rsidR="002C40F8" w:rsidRDefault="002C40F8" w:rsidP="00B63791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Дмитро Іванович </w:t>
            </w:r>
          </w:p>
          <w:p w:rsidR="002C40F8" w:rsidRDefault="002C40F8" w:rsidP="00B63791">
            <w:pPr>
              <w:spacing w:after="0" w:line="240" w:lineRule="auto"/>
              <w:rPr>
                <w:b/>
                <w:lang w:val="uk-UA"/>
              </w:rPr>
            </w:pPr>
          </w:p>
          <w:p w:rsidR="002C40F8" w:rsidRDefault="002C40F8" w:rsidP="00B63791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КОСАРЧУК </w:t>
            </w:r>
          </w:p>
          <w:p w:rsidR="002C40F8" w:rsidRDefault="002C40F8" w:rsidP="00B63791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Лідія  Георгіївна</w:t>
            </w:r>
          </w:p>
          <w:p w:rsidR="002C40F8" w:rsidRDefault="002C40F8" w:rsidP="00B63791">
            <w:pPr>
              <w:spacing w:after="0" w:line="240" w:lineRule="auto"/>
              <w:rPr>
                <w:b/>
                <w:lang w:val="uk-UA"/>
              </w:rPr>
            </w:pPr>
          </w:p>
          <w:p w:rsidR="002C40F8" w:rsidRDefault="002C40F8" w:rsidP="00B63791">
            <w:pPr>
              <w:spacing w:after="0" w:line="240" w:lineRule="auto"/>
              <w:rPr>
                <w:b/>
                <w:lang w:val="uk-UA"/>
              </w:rPr>
            </w:pPr>
          </w:p>
          <w:p w:rsidR="002C40F8" w:rsidRDefault="002C40F8" w:rsidP="00B63791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КОХАН  </w:t>
            </w:r>
          </w:p>
          <w:p w:rsidR="002C40F8" w:rsidRPr="0049104D" w:rsidRDefault="002C40F8" w:rsidP="00B63791">
            <w:pPr>
              <w:spacing w:after="0" w:line="240" w:lineRule="auto"/>
              <w:rPr>
                <w:rFonts w:eastAsia="Times New Roman"/>
                <w:b/>
                <w:lang w:val="uk-UA" w:eastAsia="ru-RU"/>
              </w:rPr>
            </w:pPr>
            <w:r>
              <w:rPr>
                <w:b/>
                <w:lang w:val="uk-UA"/>
              </w:rPr>
              <w:t xml:space="preserve">Наталія Віталіївна </w:t>
            </w:r>
          </w:p>
        </w:tc>
        <w:tc>
          <w:tcPr>
            <w:tcW w:w="5038" w:type="dxa"/>
            <w:shd w:val="clear" w:color="auto" w:fill="auto"/>
          </w:tcPr>
          <w:p w:rsidR="002C40F8" w:rsidRPr="00364A18" w:rsidRDefault="002C40F8" w:rsidP="00B63791">
            <w:pPr>
              <w:pStyle w:val="a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lastRenderedPageBreak/>
              <w:t>головний спеціаліст  фінансово-економічного відділу</w:t>
            </w:r>
          </w:p>
          <w:p w:rsidR="002C40F8" w:rsidRPr="00364A18" w:rsidRDefault="002C40F8" w:rsidP="00B63791">
            <w:pPr>
              <w:pStyle w:val="aa"/>
              <w:spacing w:after="0" w:line="240" w:lineRule="auto"/>
              <w:jc w:val="both"/>
              <w:rPr>
                <w:rFonts w:eastAsia="Times New Roman"/>
                <w:lang w:val="uk-UA" w:eastAsia="ru-RU"/>
              </w:rPr>
            </w:pPr>
          </w:p>
          <w:p w:rsidR="002C40F8" w:rsidRPr="00364A18" w:rsidRDefault="002C40F8" w:rsidP="00B63791">
            <w:pPr>
              <w:pStyle w:val="a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 xml:space="preserve">завідувач  бібліотеки с. </w:t>
            </w:r>
            <w:proofErr w:type="spellStart"/>
            <w:r>
              <w:rPr>
                <w:rFonts w:eastAsia="Times New Roman"/>
                <w:lang w:val="uk-UA" w:eastAsia="ru-RU"/>
              </w:rPr>
              <w:t>Оситняжка</w:t>
            </w:r>
            <w:proofErr w:type="spellEnd"/>
            <w:r>
              <w:rPr>
                <w:rFonts w:eastAsia="Times New Roman"/>
                <w:lang w:val="uk-UA" w:eastAsia="ru-RU"/>
              </w:rPr>
              <w:t xml:space="preserve"> </w:t>
            </w:r>
          </w:p>
          <w:p w:rsidR="002C40F8" w:rsidRPr="002A2526" w:rsidRDefault="002C40F8" w:rsidP="00B63791">
            <w:pPr>
              <w:spacing w:after="0" w:line="240" w:lineRule="auto"/>
              <w:ind w:left="360"/>
              <w:jc w:val="both"/>
              <w:rPr>
                <w:rFonts w:eastAsia="Times New Roman"/>
                <w:lang w:val="uk-UA" w:eastAsia="ru-RU"/>
              </w:rPr>
            </w:pPr>
          </w:p>
          <w:p w:rsidR="002C40F8" w:rsidRPr="0049104D" w:rsidRDefault="002C40F8" w:rsidP="00B63791">
            <w:pPr>
              <w:pStyle w:val="a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eastAsia="Times New Roman"/>
                <w:lang w:val="uk-UA" w:eastAsia="ru-RU"/>
              </w:rPr>
            </w:pPr>
            <w:r w:rsidRPr="0049104D">
              <w:rPr>
                <w:lang w:val="uk-UA"/>
              </w:rPr>
              <w:t xml:space="preserve">директор </w:t>
            </w:r>
            <w:proofErr w:type="spellStart"/>
            <w:r w:rsidRPr="0049104D">
              <w:rPr>
                <w:lang w:val="uk-UA"/>
              </w:rPr>
              <w:t>Великосеверинівської</w:t>
            </w:r>
            <w:proofErr w:type="spellEnd"/>
            <w:r w:rsidRPr="0049104D">
              <w:rPr>
                <w:lang w:val="uk-UA"/>
              </w:rPr>
              <w:t xml:space="preserve"> загальноосвітньої школи І-ІІІ ступенів (за згодою)</w:t>
            </w:r>
          </w:p>
          <w:p w:rsidR="002C40F8" w:rsidRPr="0049104D" w:rsidRDefault="002C40F8" w:rsidP="00B637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 xml:space="preserve">завідуючий методичним кабінетом  відділу освіти, молоді та спорту, культури та туризму </w:t>
            </w:r>
          </w:p>
          <w:p w:rsidR="002C40F8" w:rsidRPr="000E5D3B" w:rsidRDefault="002C40F8" w:rsidP="00B63791">
            <w:pPr>
              <w:pStyle w:val="a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начальник відділу охорони здоров’я та соціального захисту</w:t>
            </w:r>
          </w:p>
          <w:p w:rsidR="002C40F8" w:rsidRPr="000E5D3B" w:rsidRDefault="002C40F8" w:rsidP="00B63791">
            <w:pPr>
              <w:pStyle w:val="aa"/>
              <w:spacing w:after="0" w:line="240" w:lineRule="auto"/>
              <w:jc w:val="both"/>
              <w:rPr>
                <w:rFonts w:eastAsia="Times New Roman"/>
                <w:lang w:val="uk-UA" w:eastAsia="ru-RU"/>
              </w:rPr>
            </w:pPr>
          </w:p>
          <w:p w:rsidR="002C40F8" w:rsidRPr="00364A18" w:rsidRDefault="002C40F8" w:rsidP="00B63791">
            <w:pPr>
              <w:pStyle w:val="a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eastAsia="Times New Roman"/>
                <w:lang w:val="uk-UA" w:eastAsia="ru-RU"/>
              </w:rPr>
            </w:pPr>
            <w:r>
              <w:rPr>
                <w:lang w:val="uk-UA"/>
              </w:rPr>
              <w:lastRenderedPageBreak/>
              <w:t>начальник відділу  земельних відносин,  комунальної власності,  інфраструктури та житлово-комунального господарства</w:t>
            </w:r>
          </w:p>
          <w:p w:rsidR="002C40F8" w:rsidRPr="0049104D" w:rsidRDefault="002C40F8" w:rsidP="00B63791">
            <w:pPr>
              <w:pStyle w:val="a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 xml:space="preserve">начальник відділу бухгалтерського обліку та звітності </w:t>
            </w:r>
          </w:p>
        </w:tc>
      </w:tr>
      <w:tr w:rsidR="002C40F8" w:rsidRPr="002C40F8" w:rsidTr="00B63791">
        <w:trPr>
          <w:trHeight w:val="18"/>
        </w:trPr>
        <w:tc>
          <w:tcPr>
            <w:tcW w:w="4557" w:type="dxa"/>
            <w:shd w:val="clear" w:color="auto" w:fill="auto"/>
          </w:tcPr>
          <w:p w:rsidR="002C40F8" w:rsidRPr="0049104D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lastRenderedPageBreak/>
              <w:t>КРОХМАЛЬ</w:t>
            </w:r>
          </w:p>
          <w:p w:rsidR="002C40F8" w:rsidRPr="0049104D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  <w:r w:rsidRPr="0049104D">
              <w:rPr>
                <w:rFonts w:eastAsia="Times New Roman"/>
                <w:b/>
                <w:lang w:val="uk-UA" w:eastAsia="ru-RU"/>
              </w:rPr>
              <w:t>Олена Олександрівна</w:t>
            </w:r>
          </w:p>
        </w:tc>
        <w:tc>
          <w:tcPr>
            <w:tcW w:w="5038" w:type="dxa"/>
            <w:shd w:val="clear" w:color="auto" w:fill="auto"/>
          </w:tcPr>
          <w:p w:rsidR="002C40F8" w:rsidRPr="0049104D" w:rsidRDefault="002C40F8" w:rsidP="00B637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lang w:val="uk-UA" w:eastAsia="ru-RU"/>
              </w:rPr>
            </w:pPr>
            <w:r w:rsidRPr="0049104D">
              <w:rPr>
                <w:rFonts w:eastAsia="Times New Roman"/>
                <w:lang w:val="uk-UA" w:eastAsia="ru-RU"/>
              </w:rPr>
              <w:t>головний спеціаліст відділу організаційної роботи, інформаційної діяльності та комунікацій з громадськістю</w:t>
            </w:r>
          </w:p>
        </w:tc>
      </w:tr>
      <w:tr w:rsidR="002C40F8" w:rsidRPr="002C40F8" w:rsidTr="00B63791">
        <w:trPr>
          <w:trHeight w:val="18"/>
        </w:trPr>
        <w:tc>
          <w:tcPr>
            <w:tcW w:w="4557" w:type="dxa"/>
            <w:shd w:val="clear" w:color="auto" w:fill="auto"/>
          </w:tcPr>
          <w:p w:rsidR="002C40F8" w:rsidRDefault="002C40F8" w:rsidP="00B63791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КОШКІНА </w:t>
            </w:r>
          </w:p>
          <w:p w:rsidR="002C40F8" w:rsidRDefault="002C40F8" w:rsidP="00B63791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Катерина Петрівна</w:t>
            </w:r>
          </w:p>
          <w:p w:rsidR="002C40F8" w:rsidRDefault="002C40F8" w:rsidP="00B63791">
            <w:pPr>
              <w:spacing w:after="0" w:line="240" w:lineRule="auto"/>
              <w:rPr>
                <w:b/>
                <w:lang w:val="uk-UA"/>
              </w:rPr>
            </w:pPr>
          </w:p>
          <w:p w:rsidR="002C40F8" w:rsidRDefault="002C40F8" w:rsidP="00B63791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МЕЛЬНИК </w:t>
            </w:r>
          </w:p>
          <w:p w:rsidR="002C40F8" w:rsidRDefault="002C40F8" w:rsidP="00B63791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Леся  Володимирівна </w:t>
            </w:r>
          </w:p>
          <w:p w:rsidR="002C40F8" w:rsidRDefault="002C40F8" w:rsidP="00B63791">
            <w:pPr>
              <w:spacing w:after="0" w:line="240" w:lineRule="auto"/>
              <w:rPr>
                <w:b/>
                <w:lang w:val="uk-UA"/>
              </w:rPr>
            </w:pPr>
          </w:p>
          <w:p w:rsidR="002C40F8" w:rsidRPr="0049104D" w:rsidRDefault="002C40F8" w:rsidP="00B63791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ПОБЕРЕЖЕЦЬ</w:t>
            </w:r>
          </w:p>
          <w:p w:rsidR="002C40F8" w:rsidRPr="0049104D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  <w:r w:rsidRPr="0049104D">
              <w:rPr>
                <w:b/>
                <w:lang w:val="uk-UA"/>
              </w:rPr>
              <w:t>Оксана Сергіївна</w:t>
            </w:r>
          </w:p>
          <w:p w:rsidR="002C40F8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</w:p>
          <w:p w:rsidR="002C40F8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СЛОБОДЕНЮК</w:t>
            </w:r>
          </w:p>
          <w:p w:rsidR="002C40F8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Людмила Анатоліївна</w:t>
            </w:r>
          </w:p>
          <w:p w:rsidR="002C40F8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</w:p>
          <w:p w:rsidR="002C40F8" w:rsidRPr="0049104D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ЧЕРНЯВА</w:t>
            </w:r>
          </w:p>
          <w:p w:rsidR="002C40F8" w:rsidRPr="0049104D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  <w:r w:rsidRPr="0049104D">
              <w:rPr>
                <w:rFonts w:eastAsia="Times New Roman"/>
                <w:b/>
                <w:lang w:val="uk-UA" w:eastAsia="ru-RU"/>
              </w:rPr>
              <w:t>Алла Олександрівна</w:t>
            </w:r>
          </w:p>
          <w:p w:rsidR="002C40F8" w:rsidRPr="0049104D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</w:p>
        </w:tc>
        <w:tc>
          <w:tcPr>
            <w:tcW w:w="5038" w:type="dxa"/>
            <w:shd w:val="clear" w:color="auto" w:fill="auto"/>
          </w:tcPr>
          <w:p w:rsidR="002C40F8" w:rsidRDefault="002C40F8" w:rsidP="00B63791">
            <w:pPr>
              <w:pStyle w:val="a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головний спеціаліст загального відділу</w:t>
            </w:r>
          </w:p>
          <w:p w:rsidR="002C40F8" w:rsidRDefault="002C40F8" w:rsidP="00B63791">
            <w:pPr>
              <w:pStyle w:val="aa"/>
              <w:spacing w:after="0" w:line="240" w:lineRule="auto"/>
              <w:jc w:val="both"/>
              <w:rPr>
                <w:rFonts w:eastAsia="Times New Roman"/>
                <w:lang w:val="uk-UA" w:eastAsia="ru-RU"/>
              </w:rPr>
            </w:pPr>
          </w:p>
          <w:p w:rsidR="002C40F8" w:rsidRDefault="002C40F8" w:rsidP="00B63791">
            <w:pPr>
              <w:pStyle w:val="a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 xml:space="preserve">головний спеціаліст  загального відділу </w:t>
            </w:r>
          </w:p>
          <w:p w:rsidR="002C40F8" w:rsidRDefault="002C40F8" w:rsidP="00B63791">
            <w:pPr>
              <w:pStyle w:val="aa"/>
              <w:spacing w:after="0" w:line="240" w:lineRule="auto"/>
              <w:jc w:val="both"/>
              <w:rPr>
                <w:rFonts w:eastAsia="Times New Roman"/>
                <w:lang w:val="uk-UA" w:eastAsia="ru-RU"/>
              </w:rPr>
            </w:pPr>
          </w:p>
          <w:p w:rsidR="002C40F8" w:rsidRPr="0049104D" w:rsidRDefault="002C40F8" w:rsidP="00B63791">
            <w:pPr>
              <w:pStyle w:val="a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eastAsia="Times New Roman"/>
                <w:lang w:val="uk-UA" w:eastAsia="ru-RU"/>
              </w:rPr>
            </w:pPr>
            <w:r w:rsidRPr="0049104D">
              <w:rPr>
                <w:rFonts w:eastAsia="Times New Roman"/>
                <w:lang w:val="uk-UA" w:eastAsia="ru-RU"/>
              </w:rPr>
              <w:t>начальник відділу освіти, молоді та спорту, культури та туризму</w:t>
            </w:r>
          </w:p>
          <w:p w:rsidR="002C40F8" w:rsidRDefault="002C40F8" w:rsidP="00B63791">
            <w:pPr>
              <w:spacing w:after="0" w:line="240" w:lineRule="auto"/>
              <w:ind w:left="720"/>
              <w:jc w:val="both"/>
              <w:rPr>
                <w:rFonts w:eastAsia="Times New Roman"/>
                <w:lang w:val="uk-UA" w:eastAsia="ru-RU"/>
              </w:rPr>
            </w:pPr>
          </w:p>
          <w:p w:rsidR="002C40F8" w:rsidRPr="0049104D" w:rsidRDefault="002C40F8" w:rsidP="00B63791">
            <w:pPr>
              <w:pStyle w:val="a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 xml:space="preserve">методист </w:t>
            </w:r>
            <w:r w:rsidRPr="0049104D">
              <w:rPr>
                <w:rFonts w:eastAsia="Times New Roman"/>
                <w:lang w:val="uk-UA" w:eastAsia="ru-RU"/>
              </w:rPr>
              <w:t>відділу освіти, молоді та спорту, культури та туризму</w:t>
            </w:r>
          </w:p>
          <w:p w:rsidR="002C40F8" w:rsidRDefault="002C40F8" w:rsidP="00B63791">
            <w:pPr>
              <w:spacing w:after="0" w:line="240" w:lineRule="auto"/>
              <w:ind w:left="720"/>
              <w:jc w:val="both"/>
              <w:rPr>
                <w:rFonts w:eastAsia="Times New Roman"/>
                <w:lang w:val="uk-UA" w:eastAsia="ru-RU"/>
              </w:rPr>
            </w:pPr>
          </w:p>
          <w:p w:rsidR="002C40F8" w:rsidRPr="0049104D" w:rsidRDefault="002C40F8" w:rsidP="00B637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lang w:val="uk-UA" w:eastAsia="ru-RU"/>
              </w:rPr>
            </w:pPr>
            <w:r w:rsidRPr="0049104D">
              <w:rPr>
                <w:rFonts w:eastAsia="Times New Roman"/>
                <w:lang w:val="uk-UA" w:eastAsia="ru-RU"/>
              </w:rPr>
              <w:t>начальник відділу організаційної роботи, інформаційної діяльності та комунікацій з громадськістю</w:t>
            </w:r>
          </w:p>
          <w:p w:rsidR="002C40F8" w:rsidRPr="0049104D" w:rsidRDefault="002C40F8" w:rsidP="00B63791">
            <w:pPr>
              <w:spacing w:after="0" w:line="240" w:lineRule="auto"/>
              <w:ind w:left="720"/>
              <w:jc w:val="both"/>
              <w:rPr>
                <w:rFonts w:eastAsia="Times New Roman"/>
                <w:lang w:val="uk-UA" w:eastAsia="ru-RU"/>
              </w:rPr>
            </w:pPr>
          </w:p>
        </w:tc>
      </w:tr>
      <w:tr w:rsidR="002C40F8" w:rsidRPr="002C40F8" w:rsidTr="00B63791">
        <w:trPr>
          <w:trHeight w:val="18"/>
        </w:trPr>
        <w:tc>
          <w:tcPr>
            <w:tcW w:w="4557" w:type="dxa"/>
            <w:shd w:val="clear" w:color="auto" w:fill="auto"/>
          </w:tcPr>
          <w:p w:rsidR="002C40F8" w:rsidRPr="0049104D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</w:p>
        </w:tc>
        <w:tc>
          <w:tcPr>
            <w:tcW w:w="5038" w:type="dxa"/>
            <w:shd w:val="clear" w:color="auto" w:fill="auto"/>
          </w:tcPr>
          <w:p w:rsidR="002C40F8" w:rsidRPr="0049104D" w:rsidRDefault="002C40F8" w:rsidP="00B63791">
            <w:pPr>
              <w:spacing w:after="0" w:line="240" w:lineRule="auto"/>
              <w:ind w:left="720"/>
              <w:jc w:val="both"/>
              <w:rPr>
                <w:rFonts w:eastAsia="Times New Roman"/>
                <w:lang w:val="uk-UA" w:eastAsia="ru-RU"/>
              </w:rPr>
            </w:pPr>
          </w:p>
        </w:tc>
      </w:tr>
      <w:tr w:rsidR="002C40F8" w:rsidRPr="002C40F8" w:rsidTr="00B63791">
        <w:trPr>
          <w:trHeight w:val="18"/>
        </w:trPr>
        <w:tc>
          <w:tcPr>
            <w:tcW w:w="4557" w:type="dxa"/>
            <w:shd w:val="clear" w:color="auto" w:fill="auto"/>
          </w:tcPr>
          <w:p w:rsidR="002C40F8" w:rsidRPr="0049104D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</w:p>
        </w:tc>
        <w:tc>
          <w:tcPr>
            <w:tcW w:w="5038" w:type="dxa"/>
            <w:shd w:val="clear" w:color="auto" w:fill="auto"/>
          </w:tcPr>
          <w:p w:rsidR="002C40F8" w:rsidRPr="0049104D" w:rsidRDefault="002C40F8" w:rsidP="00B63791">
            <w:pPr>
              <w:spacing w:after="0" w:line="240" w:lineRule="auto"/>
              <w:ind w:left="720"/>
              <w:jc w:val="both"/>
              <w:rPr>
                <w:rFonts w:eastAsia="Times New Roman"/>
                <w:lang w:val="uk-UA" w:eastAsia="ru-RU"/>
              </w:rPr>
            </w:pPr>
          </w:p>
        </w:tc>
      </w:tr>
      <w:tr w:rsidR="002C40F8" w:rsidRPr="004F167C" w:rsidTr="00B63791">
        <w:trPr>
          <w:trHeight w:val="248"/>
        </w:trPr>
        <w:tc>
          <w:tcPr>
            <w:tcW w:w="4557" w:type="dxa"/>
            <w:shd w:val="clear" w:color="auto" w:fill="auto"/>
          </w:tcPr>
          <w:p w:rsidR="002C40F8" w:rsidRPr="001C61D6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  <w:r w:rsidRPr="001C61D6">
              <w:rPr>
                <w:rFonts w:eastAsia="Times New Roman"/>
                <w:b/>
                <w:lang w:val="uk-UA" w:eastAsia="ru-RU"/>
              </w:rPr>
              <w:t>Керуючий  справами</w:t>
            </w:r>
          </w:p>
          <w:p w:rsidR="002C40F8" w:rsidRPr="001C61D6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  <w:r w:rsidRPr="001C61D6">
              <w:rPr>
                <w:rFonts w:eastAsia="Times New Roman"/>
                <w:b/>
                <w:lang w:val="uk-UA" w:eastAsia="ru-RU"/>
              </w:rPr>
              <w:t>виконавчого  комітету,</w:t>
            </w:r>
          </w:p>
          <w:p w:rsidR="002C40F8" w:rsidRPr="001C61D6" w:rsidRDefault="002C40F8" w:rsidP="00B63791">
            <w:pPr>
              <w:spacing w:after="0" w:line="240" w:lineRule="auto"/>
              <w:jc w:val="both"/>
              <w:rPr>
                <w:rFonts w:eastAsia="Times New Roman"/>
                <w:b/>
                <w:lang w:val="uk-UA" w:eastAsia="ru-RU"/>
              </w:rPr>
            </w:pPr>
            <w:r w:rsidRPr="001C61D6">
              <w:rPr>
                <w:rFonts w:eastAsia="Times New Roman"/>
                <w:b/>
                <w:lang w:val="uk-UA" w:eastAsia="ru-RU"/>
              </w:rPr>
              <w:t>начальник загального відділу</w:t>
            </w:r>
          </w:p>
        </w:tc>
        <w:tc>
          <w:tcPr>
            <w:tcW w:w="5038" w:type="dxa"/>
            <w:shd w:val="clear" w:color="auto" w:fill="auto"/>
          </w:tcPr>
          <w:p w:rsidR="002C40F8" w:rsidRPr="0049104D" w:rsidRDefault="002C40F8" w:rsidP="00B63791">
            <w:pPr>
              <w:spacing w:after="0" w:line="240" w:lineRule="auto"/>
              <w:ind w:left="720"/>
              <w:jc w:val="both"/>
              <w:rPr>
                <w:rFonts w:eastAsia="Times New Roman"/>
                <w:lang w:val="uk-UA" w:eastAsia="ru-RU"/>
              </w:rPr>
            </w:pPr>
          </w:p>
          <w:p w:rsidR="002C40F8" w:rsidRDefault="002C40F8" w:rsidP="00B63791">
            <w:pPr>
              <w:tabs>
                <w:tab w:val="left" w:pos="840"/>
              </w:tabs>
              <w:spacing w:after="0" w:line="240" w:lineRule="auto"/>
              <w:ind w:left="-4361"/>
              <w:jc w:val="both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ab/>
            </w:r>
          </w:p>
          <w:p w:rsidR="002C40F8" w:rsidRPr="001C61D6" w:rsidRDefault="002C40F8" w:rsidP="00B63791">
            <w:pPr>
              <w:tabs>
                <w:tab w:val="left" w:pos="840"/>
              </w:tabs>
              <w:spacing w:after="0" w:line="240" w:lineRule="auto"/>
              <w:ind w:left="-4361"/>
              <w:jc w:val="both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ab/>
            </w:r>
            <w:r w:rsidRPr="001C61D6">
              <w:rPr>
                <w:rFonts w:eastAsia="Times New Roman"/>
                <w:b/>
                <w:lang w:val="uk-UA" w:eastAsia="ru-RU"/>
              </w:rPr>
              <w:t xml:space="preserve">                                  О.Губська</w:t>
            </w:r>
          </w:p>
        </w:tc>
      </w:tr>
      <w:tr w:rsidR="002C40F8" w:rsidRPr="004F167C" w:rsidTr="00B63791">
        <w:trPr>
          <w:trHeight w:val="40"/>
        </w:trPr>
        <w:tc>
          <w:tcPr>
            <w:tcW w:w="4557" w:type="dxa"/>
            <w:shd w:val="clear" w:color="auto" w:fill="auto"/>
          </w:tcPr>
          <w:p w:rsidR="002C40F8" w:rsidRPr="0049104D" w:rsidRDefault="002C40F8" w:rsidP="00B63791">
            <w:pPr>
              <w:spacing w:after="0" w:line="240" w:lineRule="auto"/>
              <w:jc w:val="center"/>
              <w:rPr>
                <w:rFonts w:eastAsia="Times New Roman"/>
                <w:b/>
                <w:lang w:val="uk-UA" w:eastAsia="ru-RU"/>
              </w:rPr>
            </w:pPr>
          </w:p>
        </w:tc>
        <w:tc>
          <w:tcPr>
            <w:tcW w:w="5038" w:type="dxa"/>
            <w:shd w:val="clear" w:color="auto" w:fill="auto"/>
          </w:tcPr>
          <w:p w:rsidR="002C40F8" w:rsidRPr="0049104D" w:rsidRDefault="002C40F8" w:rsidP="00B63791">
            <w:pPr>
              <w:spacing w:after="0" w:line="240" w:lineRule="auto"/>
              <w:jc w:val="both"/>
              <w:rPr>
                <w:rFonts w:eastAsia="Times New Roman"/>
                <w:lang w:val="uk-UA" w:eastAsia="ru-RU"/>
              </w:rPr>
            </w:pPr>
          </w:p>
        </w:tc>
      </w:tr>
    </w:tbl>
    <w:p w:rsidR="002C40F8" w:rsidRDefault="002C40F8" w:rsidP="002C40F8">
      <w:pPr>
        <w:spacing w:after="0" w:line="240" w:lineRule="auto"/>
        <w:rPr>
          <w:rFonts w:eastAsia="Times New Roman"/>
          <w:lang w:val="uk-UA" w:eastAsia="ru-RU"/>
        </w:rPr>
      </w:pPr>
    </w:p>
    <w:p w:rsidR="002C40F8" w:rsidRPr="00D36CA0" w:rsidRDefault="002C40F8" w:rsidP="002C40F8">
      <w:pPr>
        <w:rPr>
          <w:rFonts w:eastAsia="Times New Roman"/>
          <w:lang w:val="uk-UA" w:eastAsia="ru-RU"/>
        </w:rPr>
      </w:pPr>
    </w:p>
    <w:p w:rsidR="007C6106" w:rsidRDefault="007C6106"/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827"/>
    <w:multiLevelType w:val="hybridMultilevel"/>
    <w:tmpl w:val="EA1E325A"/>
    <w:lvl w:ilvl="0" w:tplc="96F2536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40F8"/>
    <w:rsid w:val="00180B24"/>
    <w:rsid w:val="002C40F8"/>
    <w:rsid w:val="003C506E"/>
    <w:rsid w:val="005D2981"/>
    <w:rsid w:val="005F40FA"/>
    <w:rsid w:val="00733EF6"/>
    <w:rsid w:val="007C6106"/>
    <w:rsid w:val="008D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F8"/>
    <w:rPr>
      <w:rFonts w:ascii="Times New Roman" w:eastAsia="Calibri" w:hAnsi="Times New Roman" w:cs="Times New Roman"/>
      <w:b w:val="0"/>
      <w:bCs w:val="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eastAsiaTheme="majorEastAsia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eastAsia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eastAsiaTheme="majorEastAsia"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eastAsiaTheme="majorEastAsia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eastAsiaTheme="majorEastAsia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eastAsiaTheme="maj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eastAsiaTheme="majorEastAs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eastAsiaTheme="majorEastAs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2018-04-12T07:30:00Z</dcterms:created>
  <dcterms:modified xsi:type="dcterms:W3CDTF">2018-04-12T07:31:00Z</dcterms:modified>
</cp:coreProperties>
</file>