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99" w:rsidRPr="004763BA" w:rsidRDefault="00345C99" w:rsidP="00345C99">
      <w:pPr>
        <w:pStyle w:val="10"/>
        <w:keepNext/>
        <w:keepLines/>
        <w:shd w:val="clear" w:color="auto" w:fill="auto"/>
        <w:ind w:left="6096" w:firstLine="708"/>
        <w:jc w:val="left"/>
      </w:pPr>
      <w:r w:rsidRPr="004763BA">
        <w:rPr>
          <w:color w:val="000000"/>
          <w:lang w:val="uk-UA" w:eastAsia="uk-UA" w:bidi="uk-UA"/>
        </w:rPr>
        <w:t xml:space="preserve">Додаток </w:t>
      </w:r>
      <w:r>
        <w:rPr>
          <w:color w:val="000000"/>
          <w:lang w:val="uk-UA" w:eastAsia="uk-UA" w:bidi="uk-UA"/>
        </w:rPr>
        <w:t>1</w:t>
      </w:r>
    </w:p>
    <w:p w:rsidR="00345C99" w:rsidRPr="004763BA" w:rsidRDefault="00345C99" w:rsidP="00345C99">
      <w:pPr>
        <w:spacing w:after="596" w:line="317" w:lineRule="exact"/>
        <w:ind w:left="6804"/>
        <w:rPr>
          <w:rFonts w:ascii="Times New Roman" w:hAnsi="Times New Roman" w:cs="Times New Roman"/>
          <w:sz w:val="28"/>
          <w:szCs w:val="28"/>
        </w:rPr>
      </w:pPr>
      <w:r w:rsidRPr="004763BA">
        <w:rPr>
          <w:rFonts w:ascii="Times New Roman" w:hAnsi="Times New Roman" w:cs="Times New Roman"/>
          <w:sz w:val="28"/>
          <w:szCs w:val="28"/>
        </w:rPr>
        <w:t xml:space="preserve">до Програми </w:t>
      </w:r>
    </w:p>
    <w:p w:rsidR="00345C99" w:rsidRPr="00345C99" w:rsidRDefault="00345C99" w:rsidP="00345C9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345C99">
        <w:rPr>
          <w:b/>
          <w:sz w:val="28"/>
          <w:szCs w:val="28"/>
          <w:lang w:val="uk-UA"/>
        </w:rPr>
        <w:t>ЗАХОДИ</w:t>
      </w:r>
    </w:p>
    <w:p w:rsidR="00345C99" w:rsidRPr="00345C99" w:rsidRDefault="00345C99" w:rsidP="00345C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45C99">
        <w:rPr>
          <w:rFonts w:ascii="Times New Roman" w:hAnsi="Times New Roman"/>
          <w:b/>
          <w:bCs/>
          <w:sz w:val="28"/>
          <w:szCs w:val="28"/>
        </w:rPr>
        <w:t>Програми зайнятості населення</w:t>
      </w:r>
    </w:p>
    <w:p w:rsidR="00345C99" w:rsidRPr="00345C99" w:rsidRDefault="00345C99" w:rsidP="00345C9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45C99">
        <w:rPr>
          <w:rFonts w:ascii="Times New Roman" w:hAnsi="Times New Roman"/>
          <w:b/>
          <w:bCs/>
          <w:sz w:val="28"/>
          <w:szCs w:val="28"/>
        </w:rPr>
        <w:t>Великосеверинівської</w:t>
      </w:r>
      <w:proofErr w:type="spellEnd"/>
      <w:r w:rsidRPr="00345C99">
        <w:rPr>
          <w:rFonts w:ascii="Times New Roman" w:hAnsi="Times New Roman"/>
          <w:b/>
          <w:bCs/>
          <w:sz w:val="28"/>
          <w:szCs w:val="28"/>
        </w:rPr>
        <w:t xml:space="preserve"> сільської ради на 2018-2020 роки</w:t>
      </w:r>
    </w:p>
    <w:p w:rsidR="00345C99" w:rsidRPr="00345C99" w:rsidRDefault="00345C99" w:rsidP="00345C9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W w:w="935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0"/>
        <w:gridCol w:w="4032"/>
      </w:tblGrid>
      <w:tr w:rsidR="00345C99" w:rsidRPr="002E6F9B" w:rsidTr="005D3183"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C99" w:rsidRPr="002E6F9B" w:rsidRDefault="00345C99" w:rsidP="005D31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2E6F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Найменування заходу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99" w:rsidRPr="002E6F9B" w:rsidRDefault="00345C99" w:rsidP="005D31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  <w:p w:rsidR="00345C99" w:rsidRPr="002E6F9B" w:rsidRDefault="00345C99" w:rsidP="005D31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Виконавці</w:t>
            </w:r>
          </w:p>
        </w:tc>
      </w:tr>
      <w:tr w:rsidR="00345C99" w:rsidRPr="002E6F9B" w:rsidTr="005D3183">
        <w:trPr>
          <w:trHeight w:val="142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99" w:rsidRPr="002E6F9B" w:rsidRDefault="00345C99" w:rsidP="005D318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99" w:rsidRPr="002E6F9B" w:rsidRDefault="00345C99" w:rsidP="005D318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345C99" w:rsidRPr="002E6F9B" w:rsidTr="005D3183"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Забезпечення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підвищення рівня зайнятості населення шляхом створення нових робочих місць з належними умовами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Керівники</w:t>
            </w:r>
          </w:p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підприємств</w:t>
            </w:r>
          </w:p>
        </w:tc>
      </w:tr>
      <w:tr w:rsidR="00345C99" w:rsidRPr="002E6F9B" w:rsidTr="005D3183"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Сприяння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працевлаштуванню та зайнятості молоді, розвитку молодіжного підприємництва та фермерства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території громади, створення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умови для </w:t>
            </w:r>
            <w:proofErr w:type="spellStart"/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самозайнятості</w:t>
            </w:r>
            <w:proofErr w:type="spellEnd"/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населення громади, утворення кооперативів, приватних підприємств.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C99" w:rsidRPr="00B54036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54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345C99" w:rsidRPr="002E6F9B" w:rsidTr="005D3183"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Сприяння збереженню діючих і створення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нових робочих місць на підприємствах, в тому числі за рахунок отримання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коштів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від центру зайнятості.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Керівники</w:t>
            </w:r>
          </w:p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підприємств,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345C99" w:rsidRPr="002E6F9B" w:rsidTr="005D3183"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Сприяння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залученню жителів громади до створення умов для ефективного ведення особистого селянськ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 господарства та перетворення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його у підприємницьку структуру за допомогою програм центру зайнятості.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авчий комітет сільської ради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депутат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ський корпус</w:t>
            </w:r>
          </w:p>
        </w:tc>
      </w:tr>
      <w:tr w:rsidR="00345C99" w:rsidRPr="002E6F9B" w:rsidTr="005D3183"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Сприяння додержання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роботодав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цями законодавства про працю, а також прийнятих 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мов договорів та угод, погашення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недопу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щення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заборгованості до Фондів.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авчий комітет сільської ради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депутат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ський корпус</w:t>
            </w:r>
          </w:p>
        </w:tc>
      </w:tr>
      <w:tr w:rsidR="00345C99" w:rsidRPr="002E6F9B" w:rsidTr="005D3183">
        <w:trPr>
          <w:trHeight w:val="2578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Сприяння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розвитку підприємницької діяльності шляхом проведення інформаційно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роз’яснювальної роботи серед населення громади, використання можливостей служби зайнятості щодо підготовки населення на курсах цільового призначення за професіями орієнтованими на </w:t>
            </w:r>
            <w:proofErr w:type="spellStart"/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самозайнятість</w:t>
            </w:r>
            <w:proofErr w:type="spellEnd"/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авчий комітет сільської ради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депутат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ський корпус</w:t>
            </w:r>
          </w:p>
        </w:tc>
      </w:tr>
      <w:tr w:rsidR="00345C99" w:rsidRPr="002E6F9B" w:rsidTr="005D3183">
        <w:trPr>
          <w:trHeight w:val="2532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Проведення інформаційно-роз'яснювальної роботи,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профінформаційних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профорієнтаційних виховних годин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 метою формування в молоді позитивного іміджу робітничих професій та підвищення соціального статусу робітника, формування активної життєвої позиції щодо нелегальної праці.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авчий комітет сільської ради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відділ освіти молоді та спорту, культури та туризму, 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ський корпус</w:t>
            </w:r>
          </w:p>
        </w:tc>
      </w:tr>
      <w:tr w:rsidR="00345C99" w:rsidRPr="002E6F9B" w:rsidTr="005D3183">
        <w:trPr>
          <w:trHeight w:val="5377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99" w:rsidRPr="00A56681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Використання можливостей Кіровоградського </w:t>
            </w:r>
            <w:proofErr w:type="spellStart"/>
            <w:r w:rsidRPr="004232F9">
              <w:rPr>
                <w:rFonts w:ascii="Times New Roman" w:hAnsi="Times New Roman"/>
                <w:sz w:val="28"/>
                <w:szCs w:val="28"/>
              </w:rPr>
              <w:t>міськрайонного</w:t>
            </w:r>
            <w:proofErr w:type="spellEnd"/>
            <w:r w:rsidRPr="004232F9">
              <w:rPr>
                <w:rFonts w:ascii="Times New Roman" w:hAnsi="Times New Roman"/>
                <w:sz w:val="28"/>
                <w:szCs w:val="28"/>
              </w:rPr>
              <w:t xml:space="preserve"> центру зайнятості населення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щодо:</w:t>
            </w:r>
          </w:p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професійної підготовки, перепідготовки, підвищення кваліфікації незайнятих громадян з числа безробітних відповідно до потреб підприємств на замовлення роботодавця;</w:t>
            </w:r>
          </w:p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отримання консультацій з питань законодавства про працю, зайнятість, соціальне страхування на випадок безробіття;</w:t>
            </w:r>
          </w:p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отримання інформації про виконання обов’язків перед Фондом ЗДССВБ та прав, як страхувальника;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Керівники</w:t>
            </w:r>
          </w:p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підприємств</w:t>
            </w:r>
          </w:p>
        </w:tc>
      </w:tr>
      <w:tr w:rsidR="00345C99" w:rsidRPr="002E6F9B" w:rsidTr="005D3183"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C99" w:rsidRPr="00A56681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345C99" w:rsidRPr="00A56681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Сприяння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зверненню до </w:t>
            </w:r>
            <w:r w:rsidRPr="004232F9">
              <w:rPr>
                <w:rFonts w:ascii="Times New Roman" w:hAnsi="Times New Roman"/>
                <w:sz w:val="28"/>
                <w:szCs w:val="28"/>
              </w:rPr>
              <w:t xml:space="preserve">Кіровоградського </w:t>
            </w:r>
            <w:proofErr w:type="spellStart"/>
            <w:r w:rsidRPr="004232F9">
              <w:rPr>
                <w:rFonts w:ascii="Times New Roman" w:hAnsi="Times New Roman"/>
                <w:sz w:val="28"/>
                <w:szCs w:val="28"/>
              </w:rPr>
              <w:t>міськрайонного</w:t>
            </w:r>
            <w:proofErr w:type="spellEnd"/>
            <w:r w:rsidRPr="004232F9">
              <w:rPr>
                <w:rFonts w:ascii="Times New Roman" w:hAnsi="Times New Roman"/>
                <w:sz w:val="28"/>
                <w:szCs w:val="28"/>
              </w:rPr>
              <w:t xml:space="preserve"> центру зайнятості населення 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соціал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ьно незахищених верств</w:t>
            </w: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осіб без професії та спеціальності, молоді до 35 років.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Депутати,</w:t>
            </w:r>
          </w:p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виконком</w:t>
            </w:r>
          </w:p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с/ради</w:t>
            </w:r>
          </w:p>
        </w:tc>
      </w:tr>
      <w:tr w:rsidR="00345C99" w:rsidRPr="002E6F9B" w:rsidTr="005D3183"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допускати заборгованості із виплати заробітної плати працівникам сільськогосподарських підприємств усіх організаційно - правових форм.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Керівники</w:t>
            </w:r>
          </w:p>
          <w:p w:rsidR="00345C99" w:rsidRPr="002E6F9B" w:rsidRDefault="00345C99" w:rsidP="00345C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6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Підприємств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виконавчий комітет сільської ради</w:t>
            </w:r>
          </w:p>
        </w:tc>
      </w:tr>
    </w:tbl>
    <w:p w:rsidR="00345C99" w:rsidRDefault="00345C99" w:rsidP="00345C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0" w:name="bookmark7"/>
    </w:p>
    <w:bookmarkEnd w:id="0"/>
    <w:p w:rsidR="00345C99" w:rsidRDefault="00345C99" w:rsidP="00345C99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C2C59" w:rsidRDefault="00CC2C59"/>
    <w:sectPr w:rsidR="00CC2C59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C99"/>
    <w:rsid w:val="00345C99"/>
    <w:rsid w:val="00CC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C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45C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345C99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styleId="a3">
    <w:name w:val="Normal (Web)"/>
    <w:basedOn w:val="a"/>
    <w:uiPriority w:val="99"/>
    <w:rsid w:val="00345C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2018-04-20T13:08:00Z</dcterms:created>
  <dcterms:modified xsi:type="dcterms:W3CDTF">2018-04-20T13:09:00Z</dcterms:modified>
</cp:coreProperties>
</file>