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EE" w:rsidRPr="00E172DA" w:rsidRDefault="00A618EE" w:rsidP="00A618EE">
      <w:pPr>
        <w:tabs>
          <w:tab w:val="left" w:pos="6237"/>
        </w:tabs>
        <w:spacing w:line="276" w:lineRule="auto"/>
        <w:ind w:left="6663" w:hanging="426"/>
        <w:rPr>
          <w:rFonts w:eastAsia="Calibri"/>
          <w:b/>
          <w:sz w:val="28"/>
          <w:szCs w:val="28"/>
          <w:lang w:val="uk-UA" w:eastAsia="en-US"/>
        </w:rPr>
      </w:pPr>
      <w:r w:rsidRPr="00E172DA">
        <w:rPr>
          <w:rFonts w:eastAsia="Calibri"/>
          <w:b/>
          <w:sz w:val="28"/>
          <w:szCs w:val="28"/>
          <w:lang w:val="uk-UA" w:eastAsia="en-US"/>
        </w:rPr>
        <w:t>ЗАТВЕРДЖЕНО</w:t>
      </w:r>
    </w:p>
    <w:p w:rsidR="00A618EE" w:rsidRPr="003B4F41" w:rsidRDefault="00A618EE" w:rsidP="00A618EE">
      <w:pPr>
        <w:tabs>
          <w:tab w:val="left" w:pos="6237"/>
        </w:tabs>
        <w:spacing w:line="276" w:lineRule="auto"/>
        <w:ind w:left="6663" w:hanging="426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</w:t>
      </w:r>
      <w:r w:rsidRPr="003B4F41">
        <w:rPr>
          <w:rFonts w:eastAsia="Calibri"/>
          <w:sz w:val="28"/>
          <w:szCs w:val="28"/>
          <w:lang w:val="uk-UA" w:eastAsia="en-US"/>
        </w:rPr>
        <w:t>озпорядження</w:t>
      </w:r>
    </w:p>
    <w:p w:rsidR="00A618EE" w:rsidRPr="003B4F41" w:rsidRDefault="00A618EE" w:rsidP="00A618EE">
      <w:pPr>
        <w:tabs>
          <w:tab w:val="left" w:pos="6237"/>
        </w:tabs>
        <w:spacing w:line="276" w:lineRule="auto"/>
        <w:ind w:left="6663" w:hanging="426"/>
        <w:rPr>
          <w:rFonts w:eastAsia="Calibri"/>
          <w:sz w:val="28"/>
          <w:szCs w:val="28"/>
          <w:lang w:val="uk-UA" w:eastAsia="en-US"/>
        </w:rPr>
      </w:pPr>
      <w:proofErr w:type="spellStart"/>
      <w:r w:rsidRPr="003B4F41">
        <w:rPr>
          <w:rFonts w:eastAsia="Calibri"/>
          <w:sz w:val="28"/>
          <w:szCs w:val="28"/>
          <w:lang w:val="uk-UA" w:eastAsia="en-US"/>
        </w:rPr>
        <w:t>Великосеверинівського</w:t>
      </w:r>
      <w:proofErr w:type="spellEnd"/>
    </w:p>
    <w:p w:rsidR="00A618EE" w:rsidRPr="003B4F41" w:rsidRDefault="00A618EE" w:rsidP="00A618EE">
      <w:pPr>
        <w:tabs>
          <w:tab w:val="left" w:pos="6237"/>
        </w:tabs>
        <w:spacing w:line="276" w:lineRule="auto"/>
        <w:ind w:left="6663" w:hanging="426"/>
        <w:rPr>
          <w:rFonts w:eastAsia="Calibri"/>
          <w:sz w:val="28"/>
          <w:szCs w:val="28"/>
          <w:lang w:val="uk-UA" w:eastAsia="en-US"/>
        </w:rPr>
      </w:pPr>
      <w:r w:rsidRPr="003B4F41">
        <w:rPr>
          <w:rFonts w:eastAsia="Calibri"/>
          <w:sz w:val="28"/>
          <w:szCs w:val="28"/>
          <w:lang w:val="uk-UA" w:eastAsia="en-US"/>
        </w:rPr>
        <w:t>сільського голови</w:t>
      </w:r>
    </w:p>
    <w:p w:rsidR="00A618EE" w:rsidRPr="003B4F41" w:rsidRDefault="00A618EE" w:rsidP="00A618EE">
      <w:pPr>
        <w:spacing w:line="276" w:lineRule="auto"/>
        <w:ind w:left="709" w:hanging="709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    «16» травня</w:t>
      </w:r>
      <w:r w:rsidRPr="003B4F41">
        <w:rPr>
          <w:rFonts w:eastAsia="Calibri"/>
          <w:sz w:val="28"/>
          <w:szCs w:val="28"/>
          <w:lang w:val="uk-UA" w:eastAsia="en-US"/>
        </w:rPr>
        <w:t xml:space="preserve"> 2018 №</w:t>
      </w:r>
      <w:r>
        <w:rPr>
          <w:rFonts w:eastAsia="Calibri"/>
          <w:sz w:val="28"/>
          <w:szCs w:val="28"/>
          <w:lang w:val="uk-UA" w:eastAsia="en-US"/>
        </w:rPr>
        <w:t>64-од</w:t>
      </w:r>
    </w:p>
    <w:p w:rsidR="00A618EE" w:rsidRPr="003B4F41" w:rsidRDefault="00A618EE" w:rsidP="00A618EE">
      <w:pPr>
        <w:spacing w:line="276" w:lineRule="auto"/>
        <w:ind w:left="709" w:hanging="709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A618EE" w:rsidRPr="003B4F41" w:rsidRDefault="00A618EE" w:rsidP="00A618EE">
      <w:pPr>
        <w:spacing w:line="276" w:lineRule="auto"/>
        <w:ind w:left="709" w:hanging="709"/>
        <w:jc w:val="center"/>
        <w:rPr>
          <w:rFonts w:eastAsia="Calibri"/>
          <w:b/>
          <w:sz w:val="32"/>
          <w:szCs w:val="32"/>
          <w:lang w:val="uk-UA" w:eastAsia="en-US"/>
        </w:rPr>
      </w:pPr>
      <w:r w:rsidRPr="003B4F41">
        <w:rPr>
          <w:rFonts w:eastAsia="Calibri"/>
          <w:b/>
          <w:sz w:val="32"/>
          <w:szCs w:val="32"/>
          <w:lang w:val="uk-UA" w:eastAsia="en-US"/>
        </w:rPr>
        <w:t xml:space="preserve">ПЛАН </w:t>
      </w:r>
    </w:p>
    <w:p w:rsidR="00A618EE" w:rsidRDefault="00A618EE" w:rsidP="00A618EE">
      <w:pPr>
        <w:tabs>
          <w:tab w:val="left" w:pos="6652"/>
        </w:tabs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заходів </w:t>
      </w:r>
      <w:r w:rsidRPr="003B4F41">
        <w:rPr>
          <w:rFonts w:eastAsia="Calibri"/>
          <w:b/>
          <w:sz w:val="28"/>
          <w:szCs w:val="28"/>
          <w:lang w:val="uk-UA" w:eastAsia="en-US"/>
        </w:rPr>
        <w:t xml:space="preserve">з </w:t>
      </w:r>
      <w:r w:rsidRPr="00D6054B">
        <w:rPr>
          <w:rFonts w:eastAsia="Calibri"/>
          <w:b/>
          <w:sz w:val="28"/>
          <w:szCs w:val="28"/>
          <w:lang w:val="uk-UA" w:eastAsia="en-US"/>
        </w:rPr>
        <w:t xml:space="preserve">підготовки та </w:t>
      </w:r>
      <w:r w:rsidRPr="003B4F41">
        <w:rPr>
          <w:rFonts w:eastAsia="Calibri"/>
          <w:b/>
          <w:sz w:val="28"/>
          <w:szCs w:val="28"/>
          <w:lang w:val="uk-UA" w:eastAsia="en-US"/>
        </w:rPr>
        <w:t>відзначення Дня</w:t>
      </w:r>
      <w:r>
        <w:rPr>
          <w:rFonts w:eastAsia="Calibri"/>
          <w:sz w:val="28"/>
          <w:szCs w:val="28"/>
          <w:lang w:val="uk-UA" w:eastAsia="en-US"/>
        </w:rPr>
        <w:t xml:space="preserve">  </w:t>
      </w:r>
      <w:r w:rsidRPr="00D6054B">
        <w:rPr>
          <w:rFonts w:eastAsia="Calibri"/>
          <w:b/>
          <w:sz w:val="28"/>
          <w:szCs w:val="28"/>
          <w:lang w:val="uk-UA" w:eastAsia="en-US"/>
        </w:rPr>
        <w:t xml:space="preserve">Державного Прапора України, </w:t>
      </w:r>
    </w:p>
    <w:p w:rsidR="00A618EE" w:rsidRDefault="00A618EE" w:rsidP="00A618EE">
      <w:pPr>
        <w:tabs>
          <w:tab w:val="left" w:pos="6652"/>
        </w:tabs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D6054B">
        <w:rPr>
          <w:rFonts w:eastAsia="Calibri"/>
          <w:b/>
          <w:sz w:val="28"/>
          <w:szCs w:val="28"/>
          <w:lang w:val="uk-UA" w:eastAsia="en-US"/>
        </w:rPr>
        <w:t>27</w:t>
      </w:r>
      <w:r w:rsidRPr="003B4F41">
        <w:rPr>
          <w:rFonts w:eastAsia="Calibri"/>
          <w:b/>
          <w:sz w:val="28"/>
          <w:szCs w:val="28"/>
          <w:lang w:val="uk-UA" w:eastAsia="en-US"/>
        </w:rPr>
        <w:t xml:space="preserve">-ї річниці </w:t>
      </w:r>
      <w:r w:rsidRPr="00D6054B">
        <w:rPr>
          <w:rFonts w:eastAsia="Calibri"/>
          <w:b/>
          <w:sz w:val="28"/>
          <w:szCs w:val="28"/>
          <w:lang w:val="uk-UA" w:eastAsia="en-US"/>
        </w:rPr>
        <w:t xml:space="preserve">незалежності України та 100-річчя відродження </w:t>
      </w:r>
    </w:p>
    <w:p w:rsidR="00A618EE" w:rsidRPr="003B4F41" w:rsidRDefault="00A618EE" w:rsidP="00A618EE">
      <w:pPr>
        <w:tabs>
          <w:tab w:val="left" w:pos="6652"/>
        </w:tabs>
        <w:spacing w:line="276" w:lineRule="auto"/>
        <w:jc w:val="center"/>
        <w:rPr>
          <w:rFonts w:eastAsia="Calibri"/>
          <w:b/>
          <w:sz w:val="32"/>
          <w:szCs w:val="32"/>
          <w:lang w:val="uk-UA" w:eastAsia="en-US"/>
        </w:rPr>
      </w:pPr>
      <w:r w:rsidRPr="00D6054B">
        <w:rPr>
          <w:rFonts w:eastAsia="Calibri"/>
          <w:b/>
          <w:sz w:val="28"/>
          <w:szCs w:val="28"/>
          <w:lang w:val="uk-UA" w:eastAsia="en-US"/>
        </w:rPr>
        <w:t>української державності</w:t>
      </w:r>
      <w:r w:rsidRPr="003B4F41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A618EE" w:rsidRDefault="00A618EE" w:rsidP="00A618EE">
      <w:pPr>
        <w:tabs>
          <w:tab w:val="left" w:pos="6652"/>
        </w:tabs>
        <w:spacing w:line="276" w:lineRule="auto"/>
        <w:ind w:left="709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A618EE" w:rsidRPr="003B4F41" w:rsidRDefault="00A618EE" w:rsidP="00A618EE">
      <w:pPr>
        <w:tabs>
          <w:tab w:val="left" w:pos="6652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B4F41"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 xml:space="preserve">Провести  у населених пунктах сільської ради </w:t>
      </w:r>
      <w:r w:rsidRPr="003B4F41">
        <w:rPr>
          <w:rFonts w:eastAsia="Calibri"/>
          <w:sz w:val="28"/>
          <w:szCs w:val="28"/>
          <w:lang w:val="uk-UA" w:eastAsia="en-US"/>
        </w:rPr>
        <w:t>урочист</w:t>
      </w:r>
      <w:r>
        <w:rPr>
          <w:rFonts w:eastAsia="Calibri"/>
          <w:sz w:val="28"/>
          <w:szCs w:val="28"/>
          <w:lang w:val="uk-UA" w:eastAsia="en-US"/>
        </w:rPr>
        <w:t>і</w:t>
      </w:r>
      <w:r w:rsidRPr="003B4F41">
        <w:rPr>
          <w:rFonts w:eastAsia="Calibri"/>
          <w:sz w:val="28"/>
          <w:szCs w:val="28"/>
          <w:lang w:val="uk-UA" w:eastAsia="en-US"/>
        </w:rPr>
        <w:t xml:space="preserve"> заход</w:t>
      </w:r>
      <w:r>
        <w:rPr>
          <w:rFonts w:eastAsia="Calibri"/>
          <w:sz w:val="28"/>
          <w:szCs w:val="28"/>
          <w:lang w:val="uk-UA" w:eastAsia="en-US"/>
        </w:rPr>
        <w:t xml:space="preserve">и з нагоди </w:t>
      </w:r>
      <w:r w:rsidRPr="003B4F41">
        <w:rPr>
          <w:rFonts w:eastAsia="Calibri"/>
          <w:sz w:val="28"/>
          <w:szCs w:val="28"/>
          <w:lang w:val="uk-UA" w:eastAsia="en-US"/>
        </w:rPr>
        <w:t xml:space="preserve"> </w:t>
      </w:r>
      <w:r w:rsidRPr="00D6054B">
        <w:rPr>
          <w:rFonts w:eastAsia="Calibri"/>
          <w:sz w:val="28"/>
          <w:szCs w:val="28"/>
          <w:lang w:val="uk-UA" w:eastAsia="en-US"/>
        </w:rPr>
        <w:t>27</w:t>
      </w:r>
      <w:r w:rsidRPr="003B4F41">
        <w:rPr>
          <w:rFonts w:eastAsia="Calibri"/>
          <w:sz w:val="28"/>
          <w:szCs w:val="28"/>
          <w:lang w:val="uk-UA" w:eastAsia="en-US"/>
        </w:rPr>
        <w:t xml:space="preserve">-ї річниці </w:t>
      </w:r>
      <w:r w:rsidRPr="00D6054B">
        <w:rPr>
          <w:rFonts w:eastAsia="Calibri"/>
          <w:sz w:val="28"/>
          <w:szCs w:val="28"/>
          <w:lang w:val="uk-UA" w:eastAsia="en-US"/>
        </w:rPr>
        <w:t xml:space="preserve">незалежності України та 100-річчя </w:t>
      </w:r>
      <w:r>
        <w:rPr>
          <w:rFonts w:eastAsia="Calibri"/>
          <w:sz w:val="28"/>
          <w:szCs w:val="28"/>
          <w:lang w:val="uk-UA" w:eastAsia="en-US"/>
        </w:rPr>
        <w:t xml:space="preserve">подій </w:t>
      </w:r>
      <w:r w:rsidRPr="00D6054B">
        <w:rPr>
          <w:rFonts w:eastAsia="Calibri"/>
          <w:sz w:val="28"/>
          <w:szCs w:val="28"/>
          <w:lang w:val="uk-UA" w:eastAsia="en-US"/>
        </w:rPr>
        <w:t xml:space="preserve">відродження української </w:t>
      </w:r>
      <w:r>
        <w:rPr>
          <w:rFonts w:eastAsia="Calibri"/>
          <w:sz w:val="28"/>
          <w:szCs w:val="28"/>
          <w:lang w:val="uk-UA" w:eastAsia="en-US"/>
        </w:rPr>
        <w:t xml:space="preserve">державності </w:t>
      </w:r>
      <w:r w:rsidRPr="003B4F41">
        <w:rPr>
          <w:rFonts w:eastAsia="Calibri"/>
          <w:sz w:val="28"/>
          <w:szCs w:val="28"/>
          <w:lang w:val="uk-UA" w:eastAsia="en-US"/>
        </w:rPr>
        <w:t xml:space="preserve">за участю </w:t>
      </w:r>
      <w:r>
        <w:rPr>
          <w:rFonts w:eastAsia="Calibri"/>
          <w:sz w:val="28"/>
          <w:szCs w:val="28"/>
          <w:lang w:val="uk-UA" w:eastAsia="en-US"/>
        </w:rPr>
        <w:t>керівництва</w:t>
      </w:r>
      <w:r w:rsidRPr="003B4F41">
        <w:rPr>
          <w:rFonts w:eastAsia="Calibri"/>
          <w:sz w:val="28"/>
          <w:szCs w:val="28"/>
          <w:lang w:val="uk-UA" w:eastAsia="en-US"/>
        </w:rPr>
        <w:t xml:space="preserve"> та депутатів сільської ради, жителів об’єднаної територіальної громади,  учасників </w:t>
      </w:r>
      <w:r>
        <w:rPr>
          <w:rFonts w:eastAsia="Calibri"/>
          <w:sz w:val="28"/>
          <w:szCs w:val="28"/>
          <w:lang w:val="uk-UA" w:eastAsia="en-US"/>
        </w:rPr>
        <w:t xml:space="preserve">Революції Гідності, учасників </w:t>
      </w:r>
      <w:r w:rsidRPr="003B4F41">
        <w:rPr>
          <w:rFonts w:eastAsia="Calibri"/>
          <w:sz w:val="28"/>
          <w:szCs w:val="28"/>
          <w:lang w:val="uk-UA" w:eastAsia="en-US"/>
        </w:rPr>
        <w:t>антитерористичної операції</w:t>
      </w:r>
      <w:r>
        <w:rPr>
          <w:rFonts w:eastAsia="Calibri"/>
          <w:sz w:val="28"/>
          <w:szCs w:val="28"/>
          <w:lang w:val="uk-UA" w:eastAsia="en-US"/>
        </w:rPr>
        <w:t xml:space="preserve"> в Донецькій і Луганській областях</w:t>
      </w:r>
      <w:r w:rsidRPr="003B4F41">
        <w:rPr>
          <w:rFonts w:eastAsia="Calibri"/>
          <w:sz w:val="28"/>
          <w:szCs w:val="28"/>
          <w:lang w:val="uk-UA" w:eastAsia="en-US"/>
        </w:rPr>
        <w:t xml:space="preserve">, </w:t>
      </w:r>
      <w:r>
        <w:rPr>
          <w:rFonts w:eastAsia="Calibri"/>
          <w:sz w:val="28"/>
          <w:szCs w:val="28"/>
          <w:lang w:val="uk-UA" w:eastAsia="en-US"/>
        </w:rPr>
        <w:t xml:space="preserve">членів їх сімей, </w:t>
      </w:r>
      <w:r w:rsidRPr="003B4F41">
        <w:rPr>
          <w:rFonts w:eastAsia="Calibri"/>
          <w:sz w:val="28"/>
          <w:szCs w:val="28"/>
          <w:lang w:val="uk-UA" w:eastAsia="en-US"/>
        </w:rPr>
        <w:t xml:space="preserve">керівників та працівників закладів освіти, культури,бібліотечних закладів, </w:t>
      </w:r>
      <w:r>
        <w:rPr>
          <w:rFonts w:eastAsia="Calibri"/>
          <w:sz w:val="28"/>
          <w:szCs w:val="28"/>
          <w:lang w:val="uk-UA" w:eastAsia="en-US"/>
        </w:rPr>
        <w:t>трудових колективів</w:t>
      </w:r>
      <w:r w:rsidRPr="003B4F41">
        <w:rPr>
          <w:rFonts w:eastAsia="Calibri"/>
          <w:sz w:val="28"/>
          <w:szCs w:val="28"/>
          <w:lang w:val="uk-UA" w:eastAsia="en-US"/>
        </w:rPr>
        <w:t>, учнівської молоді, представників громадських організацій тощо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A618EE" w:rsidRPr="003B4F41" w:rsidRDefault="00A618EE" w:rsidP="00A618EE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A618EE" w:rsidRPr="003B4F41" w:rsidRDefault="00A618EE" w:rsidP="00A618EE">
      <w:pPr>
        <w:ind w:left="5103" w:firstLine="6"/>
        <w:rPr>
          <w:rFonts w:eastAsia="Calibri"/>
          <w:sz w:val="28"/>
          <w:szCs w:val="28"/>
          <w:lang w:val="uk-UA" w:eastAsia="en-US"/>
        </w:rPr>
      </w:pPr>
      <w:r w:rsidRPr="003B4F41">
        <w:rPr>
          <w:rFonts w:eastAsia="Calibri"/>
          <w:sz w:val="28"/>
          <w:szCs w:val="28"/>
          <w:lang w:val="uk-UA" w:eastAsia="en-US"/>
        </w:rPr>
        <w:t>Відділ освіти, молоді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3B4F41">
        <w:rPr>
          <w:rFonts w:eastAsia="Calibri"/>
          <w:sz w:val="28"/>
          <w:szCs w:val="28"/>
          <w:lang w:val="uk-UA" w:eastAsia="en-US"/>
        </w:rPr>
        <w:t>та спорту, культури та туризму</w:t>
      </w:r>
      <w:r>
        <w:rPr>
          <w:rFonts w:eastAsia="Calibri"/>
          <w:sz w:val="28"/>
          <w:szCs w:val="28"/>
          <w:lang w:val="uk-UA" w:eastAsia="en-US"/>
        </w:rPr>
        <w:t xml:space="preserve"> сільської ради,</w:t>
      </w:r>
    </w:p>
    <w:p w:rsidR="00A618EE" w:rsidRDefault="00A618EE" w:rsidP="00A618EE">
      <w:pPr>
        <w:ind w:left="5103"/>
        <w:rPr>
          <w:rFonts w:eastAsia="Calibri"/>
          <w:sz w:val="28"/>
          <w:szCs w:val="28"/>
          <w:lang w:val="uk-UA" w:eastAsia="en-US"/>
        </w:rPr>
      </w:pPr>
      <w:r w:rsidRPr="003B4F41">
        <w:rPr>
          <w:rFonts w:eastAsia="Calibri"/>
          <w:sz w:val="28"/>
          <w:szCs w:val="28"/>
          <w:lang w:val="uk-UA" w:eastAsia="en-US"/>
        </w:rPr>
        <w:t>відділ   організаційної роботи, інформаційної діяльності  та комунікацій з громадськістю</w:t>
      </w:r>
      <w:r>
        <w:rPr>
          <w:rFonts w:eastAsia="Calibri"/>
          <w:sz w:val="28"/>
          <w:szCs w:val="28"/>
          <w:lang w:val="uk-UA" w:eastAsia="en-US"/>
        </w:rPr>
        <w:t xml:space="preserve"> сільської ради, </w:t>
      </w:r>
    </w:p>
    <w:p w:rsidR="00A618EE" w:rsidRPr="003B4F41" w:rsidRDefault="00A618EE" w:rsidP="00A618EE">
      <w:pPr>
        <w:ind w:left="5103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в.о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. старости </w:t>
      </w:r>
      <w:proofErr w:type="spellStart"/>
      <w:r>
        <w:rPr>
          <w:rFonts w:eastAsia="Calibri"/>
          <w:sz w:val="28"/>
          <w:szCs w:val="28"/>
          <w:lang w:val="uk-UA" w:eastAsia="en-US"/>
        </w:rPr>
        <w:t>Оситнязького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старостинського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округу</w:t>
      </w:r>
    </w:p>
    <w:p w:rsidR="00A618EE" w:rsidRPr="003B4F41" w:rsidRDefault="00A618EE" w:rsidP="00A618EE">
      <w:pPr>
        <w:ind w:left="5103"/>
        <w:rPr>
          <w:rFonts w:eastAsia="Calibri"/>
          <w:b/>
          <w:sz w:val="28"/>
          <w:szCs w:val="28"/>
          <w:lang w:val="uk-UA" w:eastAsia="en-US"/>
        </w:rPr>
      </w:pPr>
      <w:r w:rsidRPr="003B4F41">
        <w:rPr>
          <w:rFonts w:eastAsia="Calibri"/>
          <w:b/>
          <w:sz w:val="28"/>
          <w:szCs w:val="28"/>
          <w:lang w:val="uk-UA" w:eastAsia="en-US"/>
        </w:rPr>
        <w:t xml:space="preserve">                              </w:t>
      </w:r>
    </w:p>
    <w:p w:rsidR="00A618EE" w:rsidRPr="00B65FB7" w:rsidRDefault="00A618EE" w:rsidP="00A618EE">
      <w:pPr>
        <w:spacing w:line="276" w:lineRule="auto"/>
        <w:ind w:left="5103"/>
        <w:rPr>
          <w:rFonts w:eastAsia="Calibri"/>
          <w:sz w:val="28"/>
          <w:szCs w:val="28"/>
          <w:lang w:val="uk-UA" w:eastAsia="en-US"/>
        </w:rPr>
      </w:pPr>
      <w:r w:rsidRPr="00B65FB7">
        <w:rPr>
          <w:rFonts w:eastAsia="Calibri"/>
          <w:sz w:val="28"/>
          <w:szCs w:val="28"/>
          <w:lang w:val="uk-UA" w:eastAsia="en-US"/>
        </w:rPr>
        <w:t>До 24 серпня 2018 року</w:t>
      </w:r>
    </w:p>
    <w:p w:rsidR="00A618EE" w:rsidRPr="003B4F41" w:rsidRDefault="00A618EE" w:rsidP="00A618EE">
      <w:pPr>
        <w:ind w:firstLine="851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A618EE" w:rsidRPr="003B4F41" w:rsidRDefault="00A618EE" w:rsidP="00A618EE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2. Організувати відзначення  кращих представників фермерських господарств та трудових колективів, закладів освіти, культури, охорони здоров’я, соціальної сфери, сільської ради, учасників антитерористичної операції подяками, грамотами, почесними грамотами </w:t>
      </w:r>
      <w:proofErr w:type="spellStart"/>
      <w:r>
        <w:rPr>
          <w:rFonts w:eastAsia="Calibri"/>
          <w:sz w:val="28"/>
          <w:szCs w:val="28"/>
          <w:lang w:val="uk-UA" w:eastAsia="en-US"/>
        </w:rPr>
        <w:t>Великосеверинівської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сільської ради за вагомий внесок  у розвиток та становлення української державності, розвиток громадянського суспільства.</w:t>
      </w:r>
    </w:p>
    <w:p w:rsidR="00A618EE" w:rsidRPr="003B4F41" w:rsidRDefault="00A618EE" w:rsidP="00A618EE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</w:p>
    <w:p w:rsidR="00A618EE" w:rsidRPr="003B4F41" w:rsidRDefault="00A618EE" w:rsidP="00A618EE">
      <w:pPr>
        <w:ind w:left="5103" w:hanging="6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Загальний відділ сільської ради,</w:t>
      </w:r>
    </w:p>
    <w:p w:rsidR="00A618EE" w:rsidRPr="003B4F41" w:rsidRDefault="00A618EE" w:rsidP="00A618EE">
      <w:pPr>
        <w:ind w:left="5103"/>
        <w:rPr>
          <w:rFonts w:eastAsia="Calibri"/>
          <w:sz w:val="28"/>
          <w:szCs w:val="28"/>
          <w:lang w:val="uk-UA" w:eastAsia="en-US"/>
        </w:rPr>
      </w:pPr>
      <w:r w:rsidRPr="003B4F41">
        <w:rPr>
          <w:rFonts w:eastAsia="Calibri"/>
          <w:sz w:val="28"/>
          <w:szCs w:val="28"/>
          <w:lang w:val="uk-UA" w:eastAsia="en-US"/>
        </w:rPr>
        <w:t>відділ   організаційної роботи, інформаційної діяльності  та комунікацій з громадськістю</w:t>
      </w:r>
      <w:r>
        <w:rPr>
          <w:rFonts w:eastAsia="Calibri"/>
          <w:sz w:val="28"/>
          <w:szCs w:val="28"/>
          <w:lang w:val="uk-UA" w:eastAsia="en-US"/>
        </w:rPr>
        <w:t xml:space="preserve"> сільської ради</w:t>
      </w:r>
    </w:p>
    <w:p w:rsidR="00A618EE" w:rsidRPr="003B4F41" w:rsidRDefault="00A618EE" w:rsidP="00A618EE">
      <w:pPr>
        <w:ind w:left="5103"/>
        <w:rPr>
          <w:rFonts w:eastAsia="Calibri"/>
          <w:b/>
          <w:sz w:val="28"/>
          <w:szCs w:val="28"/>
          <w:lang w:val="uk-UA" w:eastAsia="en-US"/>
        </w:rPr>
      </w:pPr>
      <w:r w:rsidRPr="003B4F41">
        <w:rPr>
          <w:rFonts w:eastAsia="Calibri"/>
          <w:b/>
          <w:sz w:val="28"/>
          <w:szCs w:val="28"/>
          <w:lang w:val="uk-UA" w:eastAsia="en-US"/>
        </w:rPr>
        <w:t xml:space="preserve">                              </w:t>
      </w:r>
    </w:p>
    <w:p w:rsidR="00A618EE" w:rsidRDefault="00A618EE" w:rsidP="00A618EE">
      <w:pPr>
        <w:ind w:left="5103"/>
        <w:rPr>
          <w:rFonts w:eastAsia="Calibri"/>
          <w:sz w:val="28"/>
          <w:szCs w:val="28"/>
          <w:lang w:val="uk-UA" w:eastAsia="en-US"/>
        </w:rPr>
      </w:pPr>
      <w:r w:rsidRPr="00B65FB7">
        <w:rPr>
          <w:rFonts w:eastAsia="Calibri"/>
          <w:sz w:val="28"/>
          <w:szCs w:val="28"/>
          <w:lang w:val="uk-UA" w:eastAsia="en-US"/>
        </w:rPr>
        <w:t>Серпень2018 року</w:t>
      </w:r>
    </w:p>
    <w:p w:rsidR="00A618EE" w:rsidRPr="00B65FB7" w:rsidRDefault="00A618EE" w:rsidP="00A618EE">
      <w:pPr>
        <w:ind w:left="5103"/>
        <w:rPr>
          <w:rFonts w:eastAsia="Calibri"/>
          <w:sz w:val="28"/>
          <w:szCs w:val="28"/>
          <w:lang w:val="uk-UA" w:eastAsia="en-US"/>
        </w:rPr>
      </w:pPr>
    </w:p>
    <w:p w:rsidR="00A618EE" w:rsidRPr="00B94D46" w:rsidRDefault="00A618EE" w:rsidP="00A618EE">
      <w:pPr>
        <w:tabs>
          <w:tab w:val="left" w:pos="709"/>
        </w:tabs>
        <w:spacing w:after="200"/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B94D46">
        <w:rPr>
          <w:rFonts w:eastAsia="Calibri"/>
          <w:sz w:val="28"/>
          <w:szCs w:val="28"/>
          <w:lang w:val="uk-UA" w:eastAsia="en-US"/>
        </w:rPr>
        <w:t xml:space="preserve">3.Забезпечити подання відділу  управління персоналом апарату  облдержадміністрації матеріалів щодо нагородження   відзнаками  обласної </w:t>
      </w:r>
      <w:r w:rsidRPr="00B94D46">
        <w:rPr>
          <w:rFonts w:eastAsia="Calibri"/>
          <w:sz w:val="28"/>
          <w:szCs w:val="28"/>
          <w:lang w:val="uk-UA" w:eastAsia="en-US"/>
        </w:rPr>
        <w:lastRenderedPageBreak/>
        <w:t>державної адміністрації та обласної ради представників галузей господарського комплексу, соціальної сфери, ор</w:t>
      </w:r>
      <w:r>
        <w:rPr>
          <w:rFonts w:eastAsia="Calibri"/>
          <w:sz w:val="28"/>
          <w:szCs w:val="28"/>
          <w:lang w:val="uk-UA" w:eastAsia="en-US"/>
        </w:rPr>
        <w:t xml:space="preserve">гану місцевого самоврядування, </w:t>
      </w:r>
      <w:r w:rsidRPr="00B94D46">
        <w:rPr>
          <w:rFonts w:eastAsia="Calibri"/>
          <w:sz w:val="28"/>
          <w:szCs w:val="28"/>
          <w:lang w:val="uk-UA" w:eastAsia="en-US"/>
        </w:rPr>
        <w:t xml:space="preserve"> учасників АТО, громадських діячів.</w:t>
      </w:r>
    </w:p>
    <w:p w:rsidR="00A618EE" w:rsidRDefault="00A618EE" w:rsidP="00A618EE">
      <w:pPr>
        <w:tabs>
          <w:tab w:val="left" w:pos="709"/>
        </w:tabs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A618EE" w:rsidRPr="003B4F41" w:rsidRDefault="00A618EE" w:rsidP="00A618EE">
      <w:pPr>
        <w:ind w:left="5103" w:hanging="6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Загальний відділ сільської ради</w:t>
      </w:r>
    </w:p>
    <w:p w:rsidR="00A618EE" w:rsidRPr="003B4F41" w:rsidRDefault="00A618EE" w:rsidP="00A618EE">
      <w:pPr>
        <w:spacing w:line="276" w:lineRule="auto"/>
        <w:ind w:left="5103"/>
        <w:rPr>
          <w:rFonts w:eastAsia="Calibri"/>
          <w:b/>
          <w:sz w:val="28"/>
          <w:szCs w:val="28"/>
          <w:lang w:val="uk-UA" w:eastAsia="en-US"/>
        </w:rPr>
      </w:pPr>
      <w:r w:rsidRPr="003B4F41">
        <w:rPr>
          <w:rFonts w:eastAsia="Calibri"/>
          <w:b/>
          <w:sz w:val="28"/>
          <w:szCs w:val="28"/>
          <w:lang w:val="uk-UA" w:eastAsia="en-US"/>
        </w:rPr>
        <w:t xml:space="preserve">                              </w:t>
      </w:r>
    </w:p>
    <w:p w:rsidR="00A618EE" w:rsidRPr="00061362" w:rsidRDefault="00A618EE" w:rsidP="00A618EE">
      <w:pPr>
        <w:spacing w:line="276" w:lineRule="auto"/>
        <w:ind w:left="5103"/>
        <w:rPr>
          <w:rFonts w:eastAsia="Calibri"/>
          <w:sz w:val="28"/>
          <w:szCs w:val="28"/>
          <w:lang w:val="uk-UA" w:eastAsia="en-US"/>
        </w:rPr>
      </w:pPr>
      <w:r w:rsidRPr="00061362">
        <w:rPr>
          <w:rFonts w:eastAsia="Calibri"/>
          <w:sz w:val="28"/>
          <w:szCs w:val="28"/>
          <w:lang w:val="uk-UA" w:eastAsia="en-US"/>
        </w:rPr>
        <w:t xml:space="preserve">До 24 липня 2018 року </w:t>
      </w:r>
    </w:p>
    <w:p w:rsidR="00A618EE" w:rsidRPr="003B4F41" w:rsidRDefault="00A618EE" w:rsidP="00A618EE">
      <w:pPr>
        <w:ind w:left="5103"/>
        <w:rPr>
          <w:rFonts w:eastAsia="Calibri"/>
          <w:b/>
          <w:sz w:val="28"/>
          <w:szCs w:val="28"/>
          <w:lang w:val="uk-UA" w:eastAsia="en-US"/>
        </w:rPr>
      </w:pPr>
    </w:p>
    <w:p w:rsidR="00A618EE" w:rsidRDefault="00A618EE" w:rsidP="00A618EE">
      <w:pPr>
        <w:spacing w:line="276" w:lineRule="auto"/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4</w:t>
      </w:r>
      <w:r w:rsidRPr="003B4F41">
        <w:rPr>
          <w:rFonts w:eastAsia="Calibri"/>
          <w:sz w:val="28"/>
          <w:szCs w:val="28"/>
          <w:lang w:val="uk-UA" w:eastAsia="en-US"/>
        </w:rPr>
        <w:t>.Забезпечити</w:t>
      </w:r>
      <w:r>
        <w:rPr>
          <w:rFonts w:eastAsia="Calibri"/>
          <w:sz w:val="28"/>
          <w:szCs w:val="28"/>
          <w:lang w:val="uk-UA" w:eastAsia="en-US"/>
        </w:rPr>
        <w:t>:</w:t>
      </w:r>
    </w:p>
    <w:p w:rsidR="00A618EE" w:rsidRPr="003B4F41" w:rsidRDefault="00A618EE" w:rsidP="00A618EE">
      <w:pPr>
        <w:spacing w:line="276" w:lineRule="auto"/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1) благоустрій населених пунктів, пам’ятних знаків</w:t>
      </w:r>
      <w:r w:rsidRPr="00061362">
        <w:rPr>
          <w:rFonts w:eastAsia="Calibri"/>
          <w:sz w:val="28"/>
          <w:szCs w:val="28"/>
          <w:lang w:val="uk-UA" w:eastAsia="en-US"/>
        </w:rPr>
        <w:t xml:space="preserve"> </w:t>
      </w:r>
      <w:r w:rsidRPr="003B4F41">
        <w:rPr>
          <w:rFonts w:eastAsia="Calibri"/>
          <w:sz w:val="28"/>
          <w:szCs w:val="28"/>
          <w:lang w:val="uk-UA" w:eastAsia="en-US"/>
        </w:rPr>
        <w:t>загиблим учасникам антитерористичної операції</w:t>
      </w:r>
      <w:r>
        <w:rPr>
          <w:rFonts w:eastAsia="Calibri"/>
          <w:sz w:val="28"/>
          <w:szCs w:val="28"/>
          <w:lang w:val="uk-UA" w:eastAsia="en-US"/>
        </w:rPr>
        <w:t>;</w:t>
      </w:r>
    </w:p>
    <w:p w:rsidR="00A618EE" w:rsidRPr="003B4F41" w:rsidRDefault="00A618EE" w:rsidP="00A618EE">
      <w:pPr>
        <w:ind w:left="5103"/>
        <w:rPr>
          <w:rFonts w:eastAsia="Calibri"/>
          <w:sz w:val="28"/>
          <w:szCs w:val="28"/>
          <w:lang w:val="uk-UA" w:eastAsia="en-US"/>
        </w:rPr>
      </w:pPr>
      <w:r w:rsidRPr="003B4F41">
        <w:rPr>
          <w:rFonts w:eastAsia="Calibri"/>
          <w:sz w:val="28"/>
          <w:szCs w:val="28"/>
          <w:lang w:val="uk-UA" w:eastAsia="en-US"/>
        </w:rPr>
        <w:t>Відділ   земельних відносин, комунальної власності, інфраструктури та житлово-комунального господарства</w:t>
      </w:r>
      <w:r>
        <w:rPr>
          <w:rFonts w:eastAsia="Calibri"/>
          <w:sz w:val="28"/>
          <w:szCs w:val="28"/>
          <w:lang w:val="uk-UA" w:eastAsia="en-US"/>
        </w:rPr>
        <w:t xml:space="preserve"> сільської ради, </w:t>
      </w:r>
      <w:proofErr w:type="spellStart"/>
      <w:r w:rsidRPr="003B4F41">
        <w:rPr>
          <w:rFonts w:eastAsia="Calibri"/>
          <w:sz w:val="28"/>
          <w:szCs w:val="28"/>
          <w:lang w:val="uk-UA" w:eastAsia="en-US"/>
        </w:rPr>
        <w:t>КП</w:t>
      </w:r>
      <w:proofErr w:type="spellEnd"/>
      <w:r w:rsidRPr="003B4F41">
        <w:rPr>
          <w:rFonts w:eastAsia="Calibri"/>
          <w:sz w:val="28"/>
          <w:szCs w:val="28"/>
          <w:lang w:val="uk-UA" w:eastAsia="en-US"/>
        </w:rPr>
        <w:t xml:space="preserve"> «Прометей»   </w:t>
      </w:r>
    </w:p>
    <w:p w:rsidR="00A618EE" w:rsidRPr="003B4F41" w:rsidRDefault="00A618EE" w:rsidP="00A618EE">
      <w:pPr>
        <w:ind w:left="5103"/>
        <w:rPr>
          <w:rFonts w:eastAsia="Calibri"/>
          <w:b/>
          <w:sz w:val="28"/>
          <w:szCs w:val="28"/>
          <w:lang w:val="uk-UA" w:eastAsia="en-US"/>
        </w:rPr>
      </w:pPr>
      <w:r w:rsidRPr="003B4F41">
        <w:rPr>
          <w:rFonts w:eastAsia="Calibri"/>
          <w:b/>
          <w:sz w:val="28"/>
          <w:szCs w:val="28"/>
          <w:lang w:val="uk-UA" w:eastAsia="en-US"/>
        </w:rPr>
        <w:t xml:space="preserve">                              </w:t>
      </w:r>
    </w:p>
    <w:p w:rsidR="00A618EE" w:rsidRDefault="00A618EE" w:rsidP="00A618EE">
      <w:pPr>
        <w:ind w:left="5103"/>
        <w:rPr>
          <w:rFonts w:eastAsia="Calibri"/>
          <w:sz w:val="28"/>
          <w:szCs w:val="28"/>
          <w:lang w:val="uk-UA" w:eastAsia="en-US"/>
        </w:rPr>
      </w:pPr>
      <w:r w:rsidRPr="00061362">
        <w:rPr>
          <w:rFonts w:eastAsia="Calibri"/>
          <w:sz w:val="28"/>
          <w:szCs w:val="28"/>
          <w:lang w:val="uk-UA" w:eastAsia="en-US"/>
        </w:rPr>
        <w:t>Липень-серпень</w:t>
      </w:r>
      <w:r>
        <w:rPr>
          <w:rFonts w:eastAsia="Calibri"/>
          <w:sz w:val="28"/>
          <w:szCs w:val="28"/>
          <w:lang w:val="uk-UA" w:eastAsia="en-US"/>
        </w:rPr>
        <w:t xml:space="preserve"> 2018 року</w:t>
      </w:r>
    </w:p>
    <w:p w:rsidR="00A618EE" w:rsidRPr="00061362" w:rsidRDefault="00A618EE" w:rsidP="00A618EE">
      <w:pPr>
        <w:ind w:left="5103"/>
        <w:rPr>
          <w:rFonts w:eastAsia="Calibri"/>
          <w:sz w:val="28"/>
          <w:szCs w:val="28"/>
          <w:lang w:val="uk-UA" w:eastAsia="en-US"/>
        </w:rPr>
      </w:pPr>
    </w:p>
    <w:p w:rsidR="00A618EE" w:rsidRDefault="00A618EE" w:rsidP="00A618EE">
      <w:pPr>
        <w:tabs>
          <w:tab w:val="left" w:pos="6652"/>
        </w:tabs>
        <w:spacing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B4F41">
        <w:rPr>
          <w:rFonts w:eastAsia="Calibri"/>
          <w:sz w:val="28"/>
          <w:szCs w:val="28"/>
          <w:lang w:val="uk-UA" w:eastAsia="en-US"/>
        </w:rPr>
        <w:t xml:space="preserve">       </w:t>
      </w:r>
      <w:r>
        <w:rPr>
          <w:rFonts w:eastAsia="Calibri"/>
          <w:sz w:val="28"/>
          <w:szCs w:val="28"/>
          <w:lang w:val="uk-UA" w:eastAsia="en-US"/>
        </w:rPr>
        <w:t>2) святкове тематичне оформлення  населених пунктів об’єднаної громади, встановлення державних прапорів  України на адміністративних будівлях підприємств, установ та організацій</w:t>
      </w:r>
    </w:p>
    <w:p w:rsidR="00A618EE" w:rsidRPr="003B4F41" w:rsidRDefault="00A618EE" w:rsidP="00A618EE">
      <w:pPr>
        <w:tabs>
          <w:tab w:val="left" w:pos="6652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A618EE" w:rsidRPr="003B4F41" w:rsidRDefault="00A618EE" w:rsidP="00A618EE">
      <w:pPr>
        <w:ind w:left="5103"/>
        <w:rPr>
          <w:rFonts w:eastAsia="Calibri"/>
          <w:sz w:val="28"/>
          <w:szCs w:val="28"/>
          <w:lang w:val="uk-UA" w:eastAsia="en-US"/>
        </w:rPr>
      </w:pPr>
      <w:r w:rsidRPr="003B4F41">
        <w:rPr>
          <w:rFonts w:eastAsia="Calibri"/>
          <w:sz w:val="28"/>
          <w:szCs w:val="28"/>
          <w:lang w:val="uk-UA" w:eastAsia="en-US"/>
        </w:rPr>
        <w:t>Відділ   земельних відносин, комунальної власності, інфраструктури та житлово-комунального господарства</w:t>
      </w:r>
      <w:r>
        <w:rPr>
          <w:rFonts w:eastAsia="Calibri"/>
          <w:sz w:val="28"/>
          <w:szCs w:val="28"/>
          <w:lang w:val="uk-UA" w:eastAsia="en-US"/>
        </w:rPr>
        <w:t xml:space="preserve"> сільської ради</w:t>
      </w:r>
      <w:r w:rsidRPr="003B4F41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3B4F41">
        <w:rPr>
          <w:rFonts w:eastAsia="Calibri"/>
          <w:sz w:val="28"/>
          <w:szCs w:val="28"/>
          <w:lang w:val="uk-UA" w:eastAsia="en-US"/>
        </w:rPr>
        <w:t>КП</w:t>
      </w:r>
      <w:proofErr w:type="spellEnd"/>
      <w:r w:rsidRPr="003B4F41">
        <w:rPr>
          <w:rFonts w:eastAsia="Calibri"/>
          <w:sz w:val="28"/>
          <w:szCs w:val="28"/>
          <w:lang w:val="uk-UA" w:eastAsia="en-US"/>
        </w:rPr>
        <w:t xml:space="preserve"> «Прометей»</w:t>
      </w:r>
      <w:r>
        <w:rPr>
          <w:rFonts w:eastAsia="Calibri"/>
          <w:sz w:val="28"/>
          <w:szCs w:val="28"/>
          <w:lang w:val="uk-UA" w:eastAsia="en-US"/>
        </w:rPr>
        <w:t xml:space="preserve">, керівники підприємств, установ та організацій </w:t>
      </w:r>
      <w:r w:rsidRPr="003B4F41">
        <w:rPr>
          <w:rFonts w:eastAsia="Calibri"/>
          <w:sz w:val="28"/>
          <w:szCs w:val="28"/>
          <w:lang w:val="uk-UA" w:eastAsia="en-US"/>
        </w:rPr>
        <w:t xml:space="preserve">   </w:t>
      </w:r>
    </w:p>
    <w:p w:rsidR="00A618EE" w:rsidRPr="003B4F41" w:rsidRDefault="00A618EE" w:rsidP="00A618EE">
      <w:pPr>
        <w:ind w:left="5103"/>
        <w:rPr>
          <w:rFonts w:eastAsia="Calibri"/>
          <w:b/>
          <w:sz w:val="28"/>
          <w:szCs w:val="28"/>
          <w:lang w:val="uk-UA" w:eastAsia="en-US"/>
        </w:rPr>
      </w:pPr>
      <w:r w:rsidRPr="003B4F41">
        <w:rPr>
          <w:rFonts w:eastAsia="Calibri"/>
          <w:b/>
          <w:sz w:val="28"/>
          <w:szCs w:val="28"/>
          <w:lang w:val="uk-UA" w:eastAsia="en-US"/>
        </w:rPr>
        <w:t xml:space="preserve">                              </w:t>
      </w:r>
    </w:p>
    <w:p w:rsidR="00A618EE" w:rsidRDefault="00A618EE" w:rsidP="00A618EE">
      <w:pPr>
        <w:ind w:left="5103"/>
        <w:rPr>
          <w:rFonts w:eastAsia="Calibri"/>
          <w:sz w:val="28"/>
          <w:szCs w:val="28"/>
          <w:lang w:val="uk-UA" w:eastAsia="en-US"/>
        </w:rPr>
      </w:pPr>
      <w:r w:rsidRPr="00061362">
        <w:rPr>
          <w:rFonts w:eastAsia="Calibri"/>
          <w:sz w:val="28"/>
          <w:szCs w:val="28"/>
          <w:lang w:val="uk-UA" w:eastAsia="en-US"/>
        </w:rPr>
        <w:t>Липень-серпень</w:t>
      </w:r>
      <w:r>
        <w:rPr>
          <w:rFonts w:eastAsia="Calibri"/>
          <w:sz w:val="28"/>
          <w:szCs w:val="28"/>
          <w:lang w:val="uk-UA" w:eastAsia="en-US"/>
        </w:rPr>
        <w:t xml:space="preserve"> 2018 року</w:t>
      </w:r>
    </w:p>
    <w:p w:rsidR="00A618EE" w:rsidRPr="003B4F41" w:rsidRDefault="00A618EE" w:rsidP="00A618EE">
      <w:pPr>
        <w:tabs>
          <w:tab w:val="left" w:pos="6652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A618EE" w:rsidRDefault="00A618EE" w:rsidP="00A618EE">
      <w:pPr>
        <w:tabs>
          <w:tab w:val="left" w:pos="6652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B4F41">
        <w:rPr>
          <w:rFonts w:eastAsia="Calibri"/>
          <w:sz w:val="28"/>
          <w:szCs w:val="28"/>
          <w:lang w:val="uk-UA" w:eastAsia="en-US"/>
        </w:rPr>
        <w:t>5.</w:t>
      </w:r>
      <w:r>
        <w:rPr>
          <w:rFonts w:eastAsia="Calibri"/>
          <w:sz w:val="28"/>
          <w:szCs w:val="28"/>
          <w:lang w:val="uk-UA" w:eastAsia="en-US"/>
        </w:rPr>
        <w:t xml:space="preserve"> Провести  офіційні церемонії урочистого підняття Державного Прапора України </w:t>
      </w:r>
      <w:r w:rsidRPr="003B4F41">
        <w:rPr>
          <w:rFonts w:eastAsia="Calibri"/>
          <w:sz w:val="28"/>
          <w:szCs w:val="28"/>
          <w:lang w:val="uk-UA" w:eastAsia="en-US"/>
        </w:rPr>
        <w:t xml:space="preserve">за участю </w:t>
      </w:r>
      <w:r>
        <w:rPr>
          <w:rFonts w:eastAsia="Calibri"/>
          <w:sz w:val="28"/>
          <w:szCs w:val="28"/>
          <w:lang w:val="uk-UA" w:eastAsia="en-US"/>
        </w:rPr>
        <w:t xml:space="preserve">керівництва </w:t>
      </w:r>
      <w:r w:rsidRPr="003B4F41">
        <w:rPr>
          <w:rFonts w:eastAsia="Calibri"/>
          <w:sz w:val="28"/>
          <w:szCs w:val="28"/>
          <w:lang w:val="uk-UA" w:eastAsia="en-US"/>
        </w:rPr>
        <w:t xml:space="preserve">  та депутатів сільської ради, жителів об’єднаної територіальної громади, учасників </w:t>
      </w:r>
      <w:r>
        <w:rPr>
          <w:rFonts w:eastAsia="Calibri"/>
          <w:sz w:val="28"/>
          <w:szCs w:val="28"/>
          <w:lang w:val="uk-UA" w:eastAsia="en-US"/>
        </w:rPr>
        <w:t xml:space="preserve">Революції Гідності, учасників </w:t>
      </w:r>
      <w:r w:rsidRPr="003B4F41">
        <w:rPr>
          <w:rFonts w:eastAsia="Calibri"/>
          <w:sz w:val="28"/>
          <w:szCs w:val="28"/>
          <w:lang w:val="uk-UA" w:eastAsia="en-US"/>
        </w:rPr>
        <w:t>антитерористичної операції</w:t>
      </w:r>
      <w:r>
        <w:rPr>
          <w:rFonts w:eastAsia="Calibri"/>
          <w:sz w:val="28"/>
          <w:szCs w:val="28"/>
          <w:lang w:val="uk-UA" w:eastAsia="en-US"/>
        </w:rPr>
        <w:t xml:space="preserve"> в Донецькій і Луганській областях</w:t>
      </w:r>
      <w:r w:rsidRPr="003B4F41">
        <w:rPr>
          <w:rFonts w:eastAsia="Calibri"/>
          <w:sz w:val="28"/>
          <w:szCs w:val="28"/>
          <w:lang w:val="uk-UA" w:eastAsia="en-US"/>
        </w:rPr>
        <w:t xml:space="preserve">, </w:t>
      </w:r>
      <w:r>
        <w:rPr>
          <w:rFonts w:eastAsia="Calibri"/>
          <w:sz w:val="28"/>
          <w:szCs w:val="28"/>
          <w:lang w:val="uk-UA" w:eastAsia="en-US"/>
        </w:rPr>
        <w:t xml:space="preserve">членів їх сімей, </w:t>
      </w:r>
      <w:r w:rsidRPr="003B4F41">
        <w:rPr>
          <w:rFonts w:eastAsia="Calibri"/>
          <w:sz w:val="28"/>
          <w:szCs w:val="28"/>
          <w:lang w:val="uk-UA" w:eastAsia="en-US"/>
        </w:rPr>
        <w:t xml:space="preserve">керівників та працівників закладів освіти, культури,бібліотечних закладів, </w:t>
      </w:r>
      <w:r>
        <w:rPr>
          <w:rFonts w:eastAsia="Calibri"/>
          <w:sz w:val="28"/>
          <w:szCs w:val="28"/>
          <w:lang w:val="uk-UA" w:eastAsia="en-US"/>
        </w:rPr>
        <w:t>трудових колективів</w:t>
      </w:r>
      <w:r w:rsidRPr="003B4F41">
        <w:rPr>
          <w:rFonts w:eastAsia="Calibri"/>
          <w:sz w:val="28"/>
          <w:szCs w:val="28"/>
          <w:lang w:val="uk-UA" w:eastAsia="en-US"/>
        </w:rPr>
        <w:t xml:space="preserve">, учнівської молоді, представників громадських організацій </w:t>
      </w:r>
      <w:r>
        <w:rPr>
          <w:rFonts w:eastAsia="Calibri"/>
          <w:sz w:val="28"/>
          <w:szCs w:val="28"/>
          <w:lang w:val="uk-UA" w:eastAsia="en-US"/>
        </w:rPr>
        <w:t xml:space="preserve">з покладанням  квітів до пам’ятного знаку загиблого учасника АТО Р. </w:t>
      </w:r>
      <w:proofErr w:type="spellStart"/>
      <w:r>
        <w:rPr>
          <w:rFonts w:eastAsia="Calibri"/>
          <w:sz w:val="28"/>
          <w:szCs w:val="28"/>
          <w:lang w:val="uk-UA" w:eastAsia="en-US"/>
        </w:rPr>
        <w:t>Крадожона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A618EE" w:rsidRPr="003B4F41" w:rsidRDefault="00A618EE" w:rsidP="00A618EE">
      <w:pPr>
        <w:tabs>
          <w:tab w:val="left" w:pos="6652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A618EE" w:rsidRPr="003B4F41" w:rsidRDefault="00A618EE" w:rsidP="00A618EE">
      <w:pPr>
        <w:ind w:left="5103" w:firstLine="6"/>
        <w:rPr>
          <w:rFonts w:eastAsia="Calibri"/>
          <w:sz w:val="28"/>
          <w:szCs w:val="28"/>
          <w:lang w:val="uk-UA" w:eastAsia="en-US"/>
        </w:rPr>
      </w:pPr>
      <w:r w:rsidRPr="003B4F41">
        <w:rPr>
          <w:rFonts w:eastAsia="Calibri"/>
          <w:sz w:val="28"/>
          <w:szCs w:val="28"/>
          <w:lang w:val="uk-UA" w:eastAsia="en-US"/>
        </w:rPr>
        <w:t>Відділ освіти, молоді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3B4F41">
        <w:rPr>
          <w:rFonts w:eastAsia="Calibri"/>
          <w:sz w:val="28"/>
          <w:szCs w:val="28"/>
          <w:lang w:val="uk-UA" w:eastAsia="en-US"/>
        </w:rPr>
        <w:t>та спорту, культури та туризму</w:t>
      </w:r>
      <w:r>
        <w:rPr>
          <w:rFonts w:eastAsia="Calibri"/>
          <w:sz w:val="28"/>
          <w:szCs w:val="28"/>
          <w:lang w:val="uk-UA" w:eastAsia="en-US"/>
        </w:rPr>
        <w:t xml:space="preserve"> сільської ради</w:t>
      </w:r>
      <w:r w:rsidRPr="003B4F41">
        <w:rPr>
          <w:rFonts w:eastAsia="Calibri"/>
          <w:sz w:val="28"/>
          <w:szCs w:val="28"/>
          <w:lang w:val="uk-UA" w:eastAsia="en-US"/>
        </w:rPr>
        <w:t>;</w:t>
      </w:r>
    </w:p>
    <w:p w:rsidR="00A618EE" w:rsidRPr="003B4F41" w:rsidRDefault="00A618EE" w:rsidP="00A618EE">
      <w:pPr>
        <w:ind w:left="5103"/>
        <w:rPr>
          <w:rFonts w:eastAsia="Calibri"/>
          <w:sz w:val="28"/>
          <w:szCs w:val="28"/>
          <w:lang w:val="uk-UA" w:eastAsia="en-US"/>
        </w:rPr>
      </w:pPr>
      <w:r w:rsidRPr="003B4F41">
        <w:rPr>
          <w:rFonts w:eastAsia="Calibri"/>
          <w:sz w:val="28"/>
          <w:szCs w:val="28"/>
          <w:lang w:val="uk-UA" w:eastAsia="en-US"/>
        </w:rPr>
        <w:t>відділ   організаційної роботи, інформаційної діяльності  та комунікацій з громадськістю</w:t>
      </w:r>
      <w:r>
        <w:rPr>
          <w:rFonts w:eastAsia="Calibri"/>
          <w:sz w:val="28"/>
          <w:szCs w:val="28"/>
          <w:lang w:val="uk-UA" w:eastAsia="en-US"/>
        </w:rPr>
        <w:t xml:space="preserve"> сільської ради, </w:t>
      </w:r>
      <w:proofErr w:type="spellStart"/>
      <w:r>
        <w:rPr>
          <w:rFonts w:eastAsia="Calibri"/>
          <w:sz w:val="28"/>
          <w:szCs w:val="28"/>
          <w:lang w:val="uk-UA" w:eastAsia="en-US"/>
        </w:rPr>
        <w:t>в.о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. старости </w:t>
      </w:r>
      <w:proofErr w:type="spellStart"/>
      <w:r>
        <w:rPr>
          <w:rFonts w:eastAsia="Calibri"/>
          <w:sz w:val="28"/>
          <w:szCs w:val="28"/>
          <w:lang w:val="uk-UA" w:eastAsia="en-US"/>
        </w:rPr>
        <w:lastRenderedPageBreak/>
        <w:t>Оситнязького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старостинського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округу</w:t>
      </w:r>
    </w:p>
    <w:p w:rsidR="00A618EE" w:rsidRPr="000529D4" w:rsidRDefault="00A618EE" w:rsidP="00A618EE">
      <w:pPr>
        <w:spacing w:line="276" w:lineRule="auto"/>
        <w:ind w:left="5103"/>
        <w:rPr>
          <w:rFonts w:eastAsia="Calibri"/>
          <w:sz w:val="28"/>
          <w:szCs w:val="28"/>
          <w:lang w:val="uk-UA" w:eastAsia="en-US"/>
        </w:rPr>
      </w:pPr>
      <w:r w:rsidRPr="000529D4">
        <w:rPr>
          <w:rFonts w:eastAsia="Calibri"/>
          <w:sz w:val="28"/>
          <w:szCs w:val="28"/>
          <w:lang w:val="uk-UA" w:eastAsia="en-US"/>
        </w:rPr>
        <w:t xml:space="preserve">                              </w:t>
      </w:r>
    </w:p>
    <w:p w:rsidR="00A618EE" w:rsidRPr="000529D4" w:rsidRDefault="00A618EE" w:rsidP="00A618EE">
      <w:pPr>
        <w:spacing w:line="276" w:lineRule="auto"/>
        <w:ind w:left="5103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529D4">
        <w:rPr>
          <w:rFonts w:eastAsia="Calibri"/>
          <w:sz w:val="28"/>
          <w:szCs w:val="28"/>
          <w:lang w:val="uk-UA" w:eastAsia="en-US"/>
        </w:rPr>
        <w:t xml:space="preserve">23 серпня </w:t>
      </w:r>
    </w:p>
    <w:p w:rsidR="00A618EE" w:rsidRPr="003B4F41" w:rsidRDefault="00A618EE" w:rsidP="00A618EE">
      <w:pPr>
        <w:ind w:left="3969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A618EE" w:rsidRPr="003B4F41" w:rsidRDefault="00A618EE" w:rsidP="00A618EE">
      <w:pPr>
        <w:spacing w:after="200"/>
        <w:ind w:firstLine="851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B4F41">
        <w:rPr>
          <w:rFonts w:eastAsia="Calibri"/>
          <w:sz w:val="28"/>
          <w:szCs w:val="28"/>
          <w:lang w:val="uk-UA" w:eastAsia="en-US"/>
        </w:rPr>
        <w:t xml:space="preserve">6.Організувати </w:t>
      </w:r>
      <w:r>
        <w:rPr>
          <w:rFonts w:eastAsia="Calibri"/>
          <w:sz w:val="28"/>
          <w:szCs w:val="28"/>
          <w:lang w:val="uk-UA" w:eastAsia="en-US"/>
        </w:rPr>
        <w:t>проведення освітніх, інформаційних, культурно-мистецьких заходів, тематичних виставок, присвячених історичним  подіям та діячам  українського державотворення, визвольній боротьбі українського народу за незалежність.</w:t>
      </w:r>
      <w:r w:rsidRPr="003B4F41">
        <w:rPr>
          <w:rFonts w:eastAsia="Calibri"/>
          <w:sz w:val="28"/>
          <w:szCs w:val="28"/>
          <w:lang w:val="uk-UA" w:eastAsia="en-US"/>
        </w:rPr>
        <w:t xml:space="preserve">  </w:t>
      </w:r>
    </w:p>
    <w:p w:rsidR="00A618EE" w:rsidRPr="003B4F41" w:rsidRDefault="00A618EE" w:rsidP="00A618EE">
      <w:pPr>
        <w:spacing w:after="200"/>
        <w:ind w:firstLine="851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A618EE" w:rsidRPr="003B4F41" w:rsidRDefault="00A618EE" w:rsidP="00A618EE">
      <w:pPr>
        <w:ind w:left="5103" w:firstLine="6"/>
        <w:jc w:val="both"/>
        <w:rPr>
          <w:rFonts w:eastAsia="Calibri"/>
          <w:sz w:val="28"/>
          <w:szCs w:val="28"/>
          <w:lang w:val="uk-UA" w:eastAsia="en-US"/>
        </w:rPr>
      </w:pPr>
      <w:r w:rsidRPr="003B4F41">
        <w:rPr>
          <w:rFonts w:eastAsia="Calibri"/>
          <w:sz w:val="28"/>
          <w:szCs w:val="28"/>
          <w:lang w:val="uk-UA" w:eastAsia="en-US"/>
        </w:rPr>
        <w:t>Відділ освіти, молоді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3B4F41">
        <w:rPr>
          <w:rFonts w:eastAsia="Calibri"/>
          <w:sz w:val="28"/>
          <w:szCs w:val="28"/>
          <w:lang w:val="uk-UA" w:eastAsia="en-US"/>
        </w:rPr>
        <w:t>та спорту, культури та туризму</w:t>
      </w:r>
      <w:r>
        <w:rPr>
          <w:rFonts w:eastAsia="Calibri"/>
          <w:sz w:val="28"/>
          <w:szCs w:val="28"/>
          <w:lang w:val="uk-UA" w:eastAsia="en-US"/>
        </w:rPr>
        <w:t xml:space="preserve"> сільської ради</w:t>
      </w:r>
    </w:p>
    <w:p w:rsidR="00A618EE" w:rsidRPr="003B4F41" w:rsidRDefault="00A618EE" w:rsidP="00A618EE">
      <w:pPr>
        <w:spacing w:line="276" w:lineRule="auto"/>
        <w:ind w:left="5103"/>
        <w:rPr>
          <w:rFonts w:eastAsia="Calibri"/>
          <w:b/>
          <w:sz w:val="28"/>
          <w:szCs w:val="28"/>
          <w:lang w:val="uk-UA" w:eastAsia="en-US"/>
        </w:rPr>
      </w:pPr>
      <w:r w:rsidRPr="003B4F41">
        <w:rPr>
          <w:rFonts w:eastAsia="Calibri"/>
          <w:b/>
          <w:sz w:val="28"/>
          <w:szCs w:val="28"/>
          <w:lang w:val="uk-UA" w:eastAsia="en-US"/>
        </w:rPr>
        <w:t xml:space="preserve">                              </w:t>
      </w:r>
    </w:p>
    <w:p w:rsidR="00A618EE" w:rsidRPr="000529D4" w:rsidRDefault="00A618EE" w:rsidP="00A618EE">
      <w:pPr>
        <w:spacing w:line="276" w:lineRule="auto"/>
        <w:ind w:left="5103"/>
        <w:rPr>
          <w:rFonts w:eastAsia="Calibri"/>
          <w:sz w:val="28"/>
          <w:szCs w:val="28"/>
          <w:lang w:val="uk-UA" w:eastAsia="en-US"/>
        </w:rPr>
      </w:pPr>
      <w:r w:rsidRPr="000529D4">
        <w:rPr>
          <w:rFonts w:eastAsia="Calibri"/>
          <w:sz w:val="28"/>
          <w:szCs w:val="28"/>
          <w:lang w:val="uk-UA" w:eastAsia="en-US"/>
        </w:rPr>
        <w:t>Червень-серпень 2018 року</w:t>
      </w:r>
    </w:p>
    <w:p w:rsidR="00A618EE" w:rsidRPr="000529D4" w:rsidRDefault="00A618EE" w:rsidP="00A618EE">
      <w:pPr>
        <w:spacing w:line="276" w:lineRule="auto"/>
        <w:ind w:left="5103"/>
        <w:rPr>
          <w:rFonts w:eastAsia="Calibri"/>
          <w:sz w:val="28"/>
          <w:szCs w:val="28"/>
          <w:lang w:val="uk-UA" w:eastAsia="en-US"/>
        </w:rPr>
      </w:pPr>
    </w:p>
    <w:p w:rsidR="00A618EE" w:rsidRPr="003B4F41" w:rsidRDefault="00A618EE" w:rsidP="00A618EE">
      <w:pPr>
        <w:tabs>
          <w:tab w:val="left" w:pos="709"/>
        </w:tabs>
        <w:spacing w:line="276" w:lineRule="auto"/>
        <w:ind w:firstLine="708"/>
        <w:jc w:val="both"/>
        <w:rPr>
          <w:rFonts w:eastAsia="Calibri"/>
          <w:b/>
          <w:sz w:val="28"/>
          <w:szCs w:val="28"/>
          <w:lang w:val="uk-UA" w:eastAsia="en-US"/>
        </w:rPr>
      </w:pPr>
      <w:r w:rsidRPr="003B4F41">
        <w:rPr>
          <w:rFonts w:eastAsia="Calibri"/>
          <w:sz w:val="28"/>
          <w:szCs w:val="28"/>
          <w:lang w:val="uk-UA" w:eastAsia="en-US"/>
        </w:rPr>
        <w:t>7.</w:t>
      </w:r>
      <w:r>
        <w:rPr>
          <w:rFonts w:eastAsia="Calibri"/>
          <w:sz w:val="28"/>
          <w:szCs w:val="28"/>
          <w:lang w:val="uk-UA" w:eastAsia="en-US"/>
        </w:rPr>
        <w:t xml:space="preserve">Сприяти реалізації ініціатив громадськості, спрямованих на зміцнення громадянської злагоди, єднання  суспільства  у справі розбудови держави, популяризацію української культури, звичаїв і традицій Українського народу. </w:t>
      </w:r>
      <w:r w:rsidRPr="003B4F41">
        <w:rPr>
          <w:rFonts w:eastAsia="Calibri"/>
          <w:sz w:val="28"/>
          <w:szCs w:val="28"/>
          <w:lang w:val="uk-UA" w:eastAsia="en-US"/>
        </w:rPr>
        <w:t xml:space="preserve"> </w:t>
      </w:r>
    </w:p>
    <w:p w:rsidR="00A618EE" w:rsidRDefault="00A618EE" w:rsidP="00A618EE">
      <w:pPr>
        <w:ind w:left="5103" w:firstLine="6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Виконавчий комітет сільської ради,</w:t>
      </w:r>
    </w:p>
    <w:p w:rsidR="00A618EE" w:rsidRDefault="00A618EE" w:rsidP="00A618EE">
      <w:pPr>
        <w:ind w:left="5103" w:firstLine="6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3B4F41">
        <w:rPr>
          <w:rFonts w:eastAsia="Calibri"/>
          <w:sz w:val="28"/>
          <w:szCs w:val="28"/>
          <w:lang w:val="uk-UA" w:eastAsia="en-US"/>
        </w:rPr>
        <w:t>ідділ освіти, молоді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3B4F41">
        <w:rPr>
          <w:rFonts w:eastAsia="Calibri"/>
          <w:sz w:val="28"/>
          <w:szCs w:val="28"/>
          <w:lang w:val="uk-UA" w:eastAsia="en-US"/>
        </w:rPr>
        <w:t>та спорту, культури та туризму</w:t>
      </w:r>
      <w:r>
        <w:rPr>
          <w:rFonts w:eastAsia="Calibri"/>
          <w:sz w:val="28"/>
          <w:szCs w:val="28"/>
          <w:lang w:val="uk-UA" w:eastAsia="en-US"/>
        </w:rPr>
        <w:t xml:space="preserve"> сільської ради</w:t>
      </w:r>
    </w:p>
    <w:p w:rsidR="00A618EE" w:rsidRPr="003B4F41" w:rsidRDefault="00A618EE" w:rsidP="00A618EE">
      <w:pPr>
        <w:ind w:left="5103" w:hanging="6"/>
        <w:rPr>
          <w:rFonts w:eastAsia="Calibri"/>
          <w:b/>
          <w:sz w:val="28"/>
          <w:szCs w:val="28"/>
          <w:lang w:val="uk-UA" w:eastAsia="en-US"/>
        </w:rPr>
      </w:pPr>
      <w:r w:rsidRPr="003B4F41">
        <w:rPr>
          <w:rFonts w:eastAsia="Calibri"/>
          <w:b/>
          <w:sz w:val="28"/>
          <w:szCs w:val="28"/>
          <w:lang w:val="uk-UA" w:eastAsia="en-US"/>
        </w:rPr>
        <w:t xml:space="preserve">                              </w:t>
      </w:r>
    </w:p>
    <w:p w:rsidR="00A618EE" w:rsidRPr="000441B1" w:rsidRDefault="00A618EE" w:rsidP="00A618EE">
      <w:pPr>
        <w:spacing w:line="276" w:lineRule="auto"/>
        <w:ind w:left="5103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Ч</w:t>
      </w:r>
      <w:r w:rsidRPr="000441B1">
        <w:rPr>
          <w:rFonts w:eastAsia="Calibri"/>
          <w:sz w:val="28"/>
          <w:szCs w:val="28"/>
          <w:lang w:val="uk-UA" w:eastAsia="en-US"/>
        </w:rPr>
        <w:t xml:space="preserve">ервень-серпень 2018 року </w:t>
      </w:r>
    </w:p>
    <w:p w:rsidR="00A618EE" w:rsidRDefault="00A618EE" w:rsidP="00A618EE">
      <w:pPr>
        <w:spacing w:line="276" w:lineRule="auto"/>
        <w:ind w:left="5103"/>
        <w:rPr>
          <w:rFonts w:eastAsia="Calibri"/>
          <w:b/>
          <w:sz w:val="28"/>
          <w:szCs w:val="28"/>
          <w:lang w:val="uk-UA" w:eastAsia="en-US"/>
        </w:rPr>
      </w:pPr>
    </w:p>
    <w:p w:rsidR="00A618EE" w:rsidRDefault="00A618EE" w:rsidP="00A618EE">
      <w:pPr>
        <w:spacing w:line="276" w:lineRule="auto"/>
        <w:ind w:left="5103"/>
        <w:rPr>
          <w:rFonts w:eastAsia="Calibri"/>
          <w:b/>
          <w:sz w:val="28"/>
          <w:szCs w:val="28"/>
          <w:lang w:val="uk-UA" w:eastAsia="en-US"/>
        </w:rPr>
      </w:pPr>
    </w:p>
    <w:p w:rsidR="00A618EE" w:rsidRPr="003B4F41" w:rsidRDefault="00A618EE" w:rsidP="00A618EE">
      <w:pPr>
        <w:tabs>
          <w:tab w:val="left" w:pos="6096"/>
        </w:tabs>
        <w:ind w:left="708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__________________</w:t>
      </w:r>
      <w:r w:rsidRPr="003B4F41">
        <w:rPr>
          <w:rFonts w:eastAsia="Calibri"/>
          <w:sz w:val="28"/>
          <w:szCs w:val="28"/>
          <w:lang w:val="uk-UA" w:eastAsia="en-US"/>
        </w:rPr>
        <w:t>______________</w:t>
      </w:r>
    </w:p>
    <w:p w:rsidR="00A618EE" w:rsidRPr="003B4F41" w:rsidRDefault="00A618EE" w:rsidP="00A618EE">
      <w:pPr>
        <w:tabs>
          <w:tab w:val="left" w:pos="5635"/>
        </w:tabs>
        <w:spacing w:after="200" w:line="276" w:lineRule="auto"/>
        <w:ind w:left="708"/>
        <w:jc w:val="center"/>
        <w:rPr>
          <w:rFonts w:eastAsia="Calibri"/>
          <w:sz w:val="28"/>
          <w:szCs w:val="28"/>
          <w:lang w:val="uk-UA" w:eastAsia="en-US"/>
        </w:rPr>
      </w:pPr>
    </w:p>
    <w:p w:rsidR="00A618EE" w:rsidRPr="003B4F41" w:rsidRDefault="00A618EE" w:rsidP="00A618EE">
      <w:pPr>
        <w:spacing w:after="200" w:line="276" w:lineRule="auto"/>
        <w:rPr>
          <w:sz w:val="28"/>
          <w:szCs w:val="28"/>
          <w:lang w:val="uk-UA"/>
        </w:rPr>
      </w:pPr>
    </w:p>
    <w:p w:rsidR="00A618EE" w:rsidRPr="003B4F41" w:rsidRDefault="00A618EE" w:rsidP="00A618E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618EE" w:rsidRPr="003B4F41" w:rsidRDefault="00A618EE" w:rsidP="00A618EE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A618EE" w:rsidRPr="003B4F41" w:rsidRDefault="00A618EE" w:rsidP="00A618EE"/>
    <w:p w:rsidR="007C6106" w:rsidRDefault="007C6106"/>
    <w:sectPr w:rsidR="007C6106" w:rsidSect="00E57CAC">
      <w:headerReference w:type="default" r:id="rId6"/>
      <w:pgSz w:w="11906" w:h="16838"/>
      <w:pgMar w:top="284" w:right="567" w:bottom="284" w:left="1701" w:header="283" w:footer="28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F16" w:rsidRDefault="002C2F16" w:rsidP="00A813C8">
      <w:r>
        <w:separator/>
      </w:r>
    </w:p>
  </w:endnote>
  <w:endnote w:type="continuationSeparator" w:id="0">
    <w:p w:rsidR="002C2F16" w:rsidRDefault="002C2F16" w:rsidP="00A81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F16" w:rsidRDefault="002C2F16" w:rsidP="00A813C8">
      <w:r>
        <w:separator/>
      </w:r>
    </w:p>
  </w:footnote>
  <w:footnote w:type="continuationSeparator" w:id="0">
    <w:p w:rsidR="002C2F16" w:rsidRDefault="002C2F16" w:rsidP="00A81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9F6" w:rsidRDefault="002C2F16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CAC"/>
    <w:rsid w:val="00180B24"/>
    <w:rsid w:val="002A78C8"/>
    <w:rsid w:val="002C2F16"/>
    <w:rsid w:val="003C506E"/>
    <w:rsid w:val="005D2981"/>
    <w:rsid w:val="005F40FA"/>
    <w:rsid w:val="00733EF6"/>
    <w:rsid w:val="007C6106"/>
    <w:rsid w:val="00A618EE"/>
    <w:rsid w:val="00A813C8"/>
    <w:rsid w:val="00E57CAC"/>
    <w:rsid w:val="00F7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AC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C506E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06E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6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C506E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C506E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C506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C506E"/>
    <w:pPr>
      <w:spacing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6E"/>
    <w:pPr>
      <w:spacing w:line="276" w:lineRule="auto"/>
      <w:outlineLvl w:val="7"/>
    </w:pPr>
    <w:rPr>
      <w:rFonts w:asciiTheme="majorHAnsi" w:eastAsiaTheme="majorEastAsia" w:hAnsiTheme="majorHAnsi" w:cstheme="majorBidi"/>
      <w:b/>
      <w:bCs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6E"/>
    <w:pPr>
      <w:spacing w:line="276" w:lineRule="auto"/>
      <w:outlineLvl w:val="8"/>
    </w:pPr>
    <w:rPr>
      <w:rFonts w:asciiTheme="majorHAnsi" w:eastAsiaTheme="majorEastAsia" w:hAnsiTheme="majorHAnsi" w:cstheme="majorBidi"/>
      <w:b/>
      <w:bCs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0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50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506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C50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3C506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3C506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3C506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C506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506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C506E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b/>
      <w:bCs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C506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C506E"/>
    <w:pPr>
      <w:spacing w:after="600" w:line="276" w:lineRule="auto"/>
    </w:pPr>
    <w:rPr>
      <w:rFonts w:asciiTheme="majorHAnsi" w:eastAsiaTheme="majorEastAsia" w:hAnsiTheme="majorHAnsi" w:cstheme="majorBidi"/>
      <w:b/>
      <w:bCs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C506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C506E"/>
    <w:rPr>
      <w:b/>
      <w:bCs/>
    </w:rPr>
  </w:style>
  <w:style w:type="character" w:styleId="a8">
    <w:name w:val="Emphasis"/>
    <w:uiPriority w:val="20"/>
    <w:qFormat/>
    <w:rsid w:val="003C50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C506E"/>
    <w:rPr>
      <w:rFonts w:asciiTheme="majorHAnsi" w:eastAsiaTheme="minorHAnsi" w:hAnsiTheme="majorHAnsi" w:cstheme="majorBidi"/>
      <w:b/>
      <w:bCs/>
      <w:sz w:val="28"/>
      <w:szCs w:val="28"/>
      <w:lang w:val="en-US" w:eastAsia="en-US" w:bidi="en-US"/>
    </w:rPr>
  </w:style>
  <w:style w:type="paragraph" w:styleId="aa">
    <w:name w:val="List Paragraph"/>
    <w:basedOn w:val="a"/>
    <w:uiPriority w:val="34"/>
    <w:qFormat/>
    <w:rsid w:val="003C506E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b/>
      <w:bCs/>
      <w:sz w:val="28"/>
      <w:szCs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C506E"/>
    <w:pPr>
      <w:spacing w:before="200" w:line="276" w:lineRule="auto"/>
      <w:ind w:left="360" w:right="360"/>
    </w:pPr>
    <w:rPr>
      <w:rFonts w:asciiTheme="majorHAnsi" w:eastAsiaTheme="minorHAnsi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C506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C506E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ajorHAnsi" w:eastAsiaTheme="minorHAnsi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3C506E"/>
    <w:rPr>
      <w:b/>
      <w:bCs/>
      <w:i/>
      <w:iCs/>
    </w:rPr>
  </w:style>
  <w:style w:type="character" w:styleId="ad">
    <w:name w:val="Subtle Emphasis"/>
    <w:uiPriority w:val="19"/>
    <w:qFormat/>
    <w:rsid w:val="003C506E"/>
    <w:rPr>
      <w:i/>
      <w:iCs/>
    </w:rPr>
  </w:style>
  <w:style w:type="character" w:styleId="ae">
    <w:name w:val="Intense Emphasis"/>
    <w:uiPriority w:val="21"/>
    <w:qFormat/>
    <w:rsid w:val="003C506E"/>
    <w:rPr>
      <w:b/>
      <w:bCs/>
    </w:rPr>
  </w:style>
  <w:style w:type="character" w:styleId="af">
    <w:name w:val="Subtle Reference"/>
    <w:uiPriority w:val="31"/>
    <w:qFormat/>
    <w:rsid w:val="003C506E"/>
    <w:rPr>
      <w:smallCaps/>
    </w:rPr>
  </w:style>
  <w:style w:type="character" w:styleId="af0">
    <w:name w:val="Intense Reference"/>
    <w:uiPriority w:val="32"/>
    <w:qFormat/>
    <w:rsid w:val="003C506E"/>
    <w:rPr>
      <w:smallCaps/>
      <w:spacing w:val="5"/>
      <w:u w:val="single"/>
    </w:rPr>
  </w:style>
  <w:style w:type="character" w:styleId="af1">
    <w:name w:val="Book Title"/>
    <w:uiPriority w:val="33"/>
    <w:qFormat/>
    <w:rsid w:val="003C506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C506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57CAC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E57CAC"/>
    <w:rPr>
      <w:rFonts w:ascii="Times New Roman" w:eastAsia="Calibri" w:hAnsi="Times New Roman" w:cs="Times New Roman"/>
      <w:b w:val="0"/>
      <w:bCs w:val="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2018-06-18T12:14:00Z</dcterms:created>
  <dcterms:modified xsi:type="dcterms:W3CDTF">2018-06-18T12:32:00Z</dcterms:modified>
</cp:coreProperties>
</file>