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ED" w:rsidRPr="00A530D7" w:rsidRDefault="00A368ED" w:rsidP="00A368ED">
      <w:pPr>
        <w:widowControl w:val="0"/>
        <w:tabs>
          <w:tab w:val="left" w:pos="7513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</w:t>
      </w:r>
      <w:r w:rsidRPr="00A530D7">
        <w:rPr>
          <w:bCs/>
          <w:lang w:val="uk-UA"/>
        </w:rPr>
        <w:t xml:space="preserve">Додаток </w:t>
      </w:r>
      <w:r>
        <w:rPr>
          <w:bCs/>
          <w:lang w:val="uk-UA"/>
        </w:rPr>
        <w:t>3.1</w:t>
      </w:r>
    </w:p>
    <w:p w:rsidR="00A368ED" w:rsidRPr="00A530D7" w:rsidRDefault="00A368ED" w:rsidP="00A368ED">
      <w:pPr>
        <w:widowControl w:val="0"/>
        <w:ind w:left="6237"/>
        <w:rPr>
          <w:bCs/>
          <w:lang w:val="uk-UA"/>
        </w:rPr>
      </w:pPr>
      <w:r w:rsidRPr="00A530D7">
        <w:rPr>
          <w:bCs/>
          <w:lang w:val="uk-UA"/>
        </w:rPr>
        <w:t xml:space="preserve">до рішення </w:t>
      </w:r>
    </w:p>
    <w:p w:rsidR="00A368ED" w:rsidRDefault="00A368ED" w:rsidP="00A368ED">
      <w:pPr>
        <w:widowControl w:val="0"/>
        <w:ind w:left="6237"/>
        <w:rPr>
          <w:b/>
          <w:bCs/>
          <w:sz w:val="28"/>
          <w:szCs w:val="28"/>
          <w:lang w:val="uk-UA"/>
        </w:rPr>
      </w:pPr>
      <w:r w:rsidRPr="00A530D7">
        <w:rPr>
          <w:bCs/>
          <w:lang w:val="uk-UA"/>
        </w:rPr>
        <w:t>від</w:t>
      </w:r>
      <w:r>
        <w:rPr>
          <w:bCs/>
          <w:lang w:val="uk-UA"/>
        </w:rPr>
        <w:t>25.06.2018</w:t>
      </w:r>
      <w:r w:rsidRPr="00A530D7">
        <w:rPr>
          <w:bCs/>
          <w:lang w:val="uk-UA"/>
        </w:rPr>
        <w:t xml:space="preserve">  року </w:t>
      </w:r>
      <w:r>
        <w:rPr>
          <w:bCs/>
          <w:lang w:val="uk-UA"/>
        </w:rPr>
        <w:t>480</w:t>
      </w:r>
    </w:p>
    <w:p w:rsidR="00A368ED" w:rsidRDefault="00A368ED" w:rsidP="00A368ED">
      <w:pPr>
        <w:spacing w:before="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Ставки земельного податку</w:t>
      </w:r>
      <w:r>
        <w:rPr>
          <w:b/>
          <w:bCs/>
          <w:sz w:val="28"/>
          <w:szCs w:val="28"/>
          <w:vertAlign w:val="superscript"/>
          <w:lang w:val="uk-UA"/>
        </w:rPr>
        <w:t xml:space="preserve">1 </w:t>
      </w:r>
      <w:r>
        <w:rPr>
          <w:b/>
          <w:bCs/>
          <w:sz w:val="28"/>
          <w:szCs w:val="28"/>
          <w:lang w:val="uk-UA"/>
        </w:rPr>
        <w:t xml:space="preserve">на 2019 рік, </w:t>
      </w:r>
    </w:p>
    <w:p w:rsidR="00A368ED" w:rsidRDefault="00A368ED" w:rsidP="00A368ED">
      <w:pPr>
        <w:spacing w:before="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введені в дію з 01 січня 2019 р.</w:t>
      </w:r>
    </w:p>
    <w:p w:rsidR="00A368ED" w:rsidRDefault="00A368ED" w:rsidP="00A368ED">
      <w:pPr>
        <w:spacing w:before="60"/>
        <w:jc w:val="center"/>
        <w:rPr>
          <w:b/>
          <w:bCs/>
          <w:sz w:val="28"/>
          <w:szCs w:val="28"/>
          <w:lang w:val="uk-UA"/>
        </w:rPr>
      </w:pPr>
    </w:p>
    <w:p w:rsidR="00A368ED" w:rsidRDefault="00A368ED" w:rsidP="00A368ED">
      <w:pPr>
        <w:widowControl w:val="0"/>
        <w:spacing w:before="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Адміністративно-територіальна одиниця, на яку поширюється дія рішення органу місцевого самоврядування:</w:t>
      </w:r>
    </w:p>
    <w:p w:rsidR="00A368ED" w:rsidRDefault="00A368ED" w:rsidP="00A368ED">
      <w:pPr>
        <w:widowControl w:val="0"/>
        <w:spacing w:before="60"/>
        <w:rPr>
          <w:b/>
          <w:bCs/>
          <w:lang w:val="uk-UA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65"/>
        <w:gridCol w:w="1848"/>
        <w:gridCol w:w="1763"/>
        <w:gridCol w:w="4197"/>
      </w:tblGrid>
      <w:tr w:rsidR="00A368ED" w:rsidRPr="0086738A" w:rsidTr="007249A9"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D" w:rsidRPr="00DC2267" w:rsidRDefault="00A368ED" w:rsidP="007249A9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області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D" w:rsidRPr="00DC2267" w:rsidRDefault="00A368ED" w:rsidP="007249A9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району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D" w:rsidRPr="00DC2267" w:rsidRDefault="00A368ED" w:rsidP="007249A9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 xml:space="preserve">Код </w:t>
            </w:r>
            <w:r w:rsidRPr="00DC2267">
              <w:rPr>
                <w:noProof/>
                <w:sz w:val="28"/>
                <w:szCs w:val="28"/>
                <w:lang w:val="en-US"/>
              </w:rPr>
              <w:br/>
              <w:t>згідно з КОАТУУ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8ED" w:rsidRPr="0086738A" w:rsidRDefault="00A368ED" w:rsidP="007249A9">
            <w:pPr>
              <w:jc w:val="center"/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Найменування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адміністративно</w:t>
            </w:r>
            <w:r w:rsidRPr="0086738A">
              <w:rPr>
                <w:noProof/>
                <w:sz w:val="28"/>
                <w:szCs w:val="28"/>
              </w:rPr>
              <w:t>-</w:t>
            </w:r>
          </w:p>
          <w:p w:rsidR="00A368ED" w:rsidRPr="00DC2267" w:rsidRDefault="00A368ED" w:rsidP="007249A9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територіальної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одиниці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</w:p>
          <w:p w:rsidR="00A368ED" w:rsidRPr="00DC2267" w:rsidRDefault="00A368ED" w:rsidP="007249A9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 xml:space="preserve">Великосеверинівської </w:t>
            </w:r>
            <w:r>
              <w:rPr>
                <w:noProof/>
                <w:sz w:val="28"/>
                <w:szCs w:val="28"/>
                <w:lang w:val="uk-UA"/>
              </w:rPr>
              <w:t>ОТГ</w:t>
            </w:r>
          </w:p>
        </w:tc>
      </w:tr>
      <w:tr w:rsidR="00A368ED" w:rsidRPr="00B20068" w:rsidTr="007249A9">
        <w:tc>
          <w:tcPr>
            <w:tcW w:w="9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ED" w:rsidRPr="00DC2267" w:rsidRDefault="00A368ED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3522581201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8ED" w:rsidRPr="00DC2267" w:rsidRDefault="00A368ED" w:rsidP="007249A9">
            <w:pPr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с.В</w:t>
            </w:r>
            <w:r>
              <w:rPr>
                <w:noProof/>
                <w:sz w:val="28"/>
                <w:szCs w:val="28"/>
              </w:rPr>
              <w:t xml:space="preserve">елика </w:t>
            </w:r>
            <w:r w:rsidRPr="00DC2267">
              <w:rPr>
                <w:noProof/>
                <w:sz w:val="28"/>
                <w:szCs w:val="28"/>
              </w:rPr>
              <w:t>Северинка</w:t>
            </w:r>
          </w:p>
        </w:tc>
      </w:tr>
      <w:tr w:rsidR="00A368ED" w:rsidRPr="00B20068" w:rsidTr="007249A9">
        <w:tc>
          <w:tcPr>
            <w:tcW w:w="922" w:type="pct"/>
            <w:tcBorders>
              <w:right w:val="single" w:sz="4" w:space="0" w:color="auto"/>
            </w:tcBorders>
          </w:tcPr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68ED" w:rsidRPr="00DC2267" w:rsidRDefault="00A368ED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3522581203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vAlign w:val="center"/>
          </w:tcPr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 xml:space="preserve">с. </w:t>
            </w:r>
            <w:r w:rsidRPr="00DC2267">
              <w:rPr>
                <w:noProof/>
                <w:sz w:val="28"/>
                <w:szCs w:val="28"/>
                <w:lang w:val="uk-UA"/>
              </w:rPr>
              <w:t>Кандаурове</w:t>
            </w:r>
          </w:p>
        </w:tc>
      </w:tr>
      <w:tr w:rsidR="00A368ED" w:rsidRPr="00B20068" w:rsidTr="007249A9">
        <w:tc>
          <w:tcPr>
            <w:tcW w:w="922" w:type="pct"/>
            <w:tcBorders>
              <w:right w:val="single" w:sz="4" w:space="0" w:color="auto"/>
            </w:tcBorders>
          </w:tcPr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68ED" w:rsidRPr="00DC2267" w:rsidRDefault="00A368ED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3522581205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vAlign w:val="center"/>
          </w:tcPr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Лозуватка</w:t>
            </w:r>
          </w:p>
        </w:tc>
      </w:tr>
      <w:tr w:rsidR="00A368ED" w:rsidRPr="00A530D7" w:rsidTr="007249A9">
        <w:tc>
          <w:tcPr>
            <w:tcW w:w="9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D" w:rsidRPr="00DC2267" w:rsidRDefault="00A368ED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3522581207</w:t>
            </w:r>
          </w:p>
          <w:p w:rsidR="00A368ED" w:rsidRPr="00DC2267" w:rsidRDefault="00A368ED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3522586401</w:t>
            </w:r>
          </w:p>
          <w:p w:rsidR="00A368ED" w:rsidRPr="00DC2267" w:rsidRDefault="00A368ED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3522586402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vAlign w:val="center"/>
          </w:tcPr>
          <w:p w:rsidR="00A368ED" w:rsidRPr="00DC226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Підгайці</w:t>
            </w:r>
          </w:p>
          <w:p w:rsidR="00A368ED" w:rsidRPr="00A530D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Оситняж</w:t>
            </w:r>
            <w:r w:rsidRPr="00A530D7">
              <w:rPr>
                <w:noProof/>
                <w:sz w:val="28"/>
                <w:szCs w:val="28"/>
                <w:lang w:val="uk-UA"/>
              </w:rPr>
              <w:t>ка</w:t>
            </w:r>
          </w:p>
          <w:p w:rsidR="00A368ED" w:rsidRPr="00A530D7" w:rsidRDefault="00A368ED" w:rsidP="007249A9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с.П</w:t>
            </w:r>
            <w:r w:rsidRPr="00DC2267">
              <w:rPr>
                <w:noProof/>
                <w:sz w:val="28"/>
                <w:szCs w:val="28"/>
                <w:lang w:val="uk-UA"/>
              </w:rPr>
              <w:t>етрове</w:t>
            </w:r>
          </w:p>
        </w:tc>
      </w:tr>
    </w:tbl>
    <w:p w:rsidR="00A368ED" w:rsidRDefault="00A368ED" w:rsidP="00A368ED">
      <w:pPr>
        <w:rPr>
          <w:sz w:val="14"/>
          <w:szCs w:val="14"/>
          <w:lang w:val="uk-UA"/>
        </w:rPr>
      </w:pPr>
    </w:p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Велика </w:t>
      </w:r>
      <w:proofErr w:type="spellStart"/>
      <w:r>
        <w:rPr>
          <w:rFonts w:ascii="Times New Roman" w:hAnsi="Times New Roman"/>
          <w:b/>
          <w:sz w:val="24"/>
          <w:szCs w:val="24"/>
        </w:rPr>
        <w:t>Севернка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Кіровоградського району Кіровоградської області</w:t>
      </w:r>
    </w:p>
    <w:p w:rsidR="00A368ED" w:rsidRDefault="00A368ED" w:rsidP="00A368ED">
      <w:pPr>
        <w:rPr>
          <w:sz w:val="14"/>
          <w:szCs w:val="14"/>
          <w:lang w:val="uk-UA"/>
        </w:rPr>
      </w:pPr>
    </w:p>
    <w:p w:rsidR="00A368ED" w:rsidRDefault="00A368ED" w:rsidP="00A368ED">
      <w:pPr>
        <w:rPr>
          <w:sz w:val="14"/>
          <w:szCs w:val="14"/>
          <w:lang w:val="uk-UA"/>
        </w:rPr>
      </w:pPr>
    </w:p>
    <w:p w:rsidR="00A368ED" w:rsidRDefault="00A368ED" w:rsidP="00A368ED">
      <w:pPr>
        <w:rPr>
          <w:sz w:val="14"/>
          <w:szCs w:val="14"/>
          <w:lang w:val="uk-UA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A368ED" w:rsidTr="007249A9">
        <w:tc>
          <w:tcPr>
            <w:tcW w:w="5681" w:type="dxa"/>
            <w:gridSpan w:val="2"/>
            <w:vMerge w:val="restart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A368ED" w:rsidTr="007249A9">
        <w:tc>
          <w:tcPr>
            <w:tcW w:w="5681" w:type="dxa"/>
            <w:gridSpan w:val="2"/>
            <w:vMerge/>
            <w:vAlign w:val="center"/>
          </w:tcPr>
          <w:p w:rsidR="00A368ED" w:rsidRDefault="00A368ED" w:rsidP="007249A9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будівель </w:t>
            </w:r>
            <w:r>
              <w:rPr>
                <w:lang w:val="uk-UA"/>
              </w:rPr>
              <w:lastRenderedPageBreak/>
              <w:t>ринкової інфраструктури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07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цілей підрозділів 10.01 - 10.11 та для </w:t>
            </w:r>
            <w:r>
              <w:rPr>
                <w:lang w:val="uk-UA"/>
              </w:rPr>
              <w:lastRenderedPageBreak/>
              <w:t>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11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експлуатації будівель та </w:t>
            </w:r>
            <w:r>
              <w:rPr>
                <w:lang w:val="uk-UA"/>
              </w:rPr>
              <w:lastRenderedPageBreak/>
              <w:t>споруд об'єктів поштового зв'язку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trHeight w:val="933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</w:t>
      </w:r>
      <w:proofErr w:type="spellStart"/>
      <w:r>
        <w:rPr>
          <w:rFonts w:ascii="Times New Roman" w:hAnsi="Times New Roman"/>
          <w:b/>
          <w:sz w:val="24"/>
          <w:szCs w:val="24"/>
        </w:rPr>
        <w:t>Підгайці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Кіровоградського району Кіровоградської області</w:t>
      </w:r>
    </w:p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"/>
        <w:gridCol w:w="716"/>
        <w:gridCol w:w="4963"/>
        <w:gridCol w:w="1080"/>
        <w:gridCol w:w="1080"/>
        <w:gridCol w:w="1080"/>
        <w:gridCol w:w="1080"/>
      </w:tblGrid>
      <w:tr w:rsidR="00A368ED" w:rsidTr="007249A9">
        <w:tc>
          <w:tcPr>
            <w:tcW w:w="5681" w:type="dxa"/>
            <w:gridSpan w:val="3"/>
            <w:vMerge w:val="restart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A368ED" w:rsidTr="007249A9">
        <w:tc>
          <w:tcPr>
            <w:tcW w:w="5681" w:type="dxa"/>
            <w:gridSpan w:val="3"/>
            <w:vMerge/>
            <w:vAlign w:val="center"/>
          </w:tcPr>
          <w:p w:rsidR="00A368ED" w:rsidRDefault="00A368ED" w:rsidP="007249A9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 земельні ділянки, </w:t>
            </w:r>
            <w:r>
              <w:rPr>
                <w:b/>
                <w:lang w:val="uk-UA"/>
              </w:rPr>
              <w:lastRenderedPageBreak/>
              <w:t>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За земельні ділянки за межами </w:t>
            </w:r>
            <w:r>
              <w:rPr>
                <w:b/>
                <w:lang w:val="uk-UA"/>
              </w:rPr>
              <w:lastRenderedPageBreak/>
              <w:t>населених пунктів, нормативну грошову оцінку яких не проведено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будівель органів державної влади та місцевого </w:t>
            </w:r>
            <w:r>
              <w:rPr>
                <w:lang w:val="uk-UA"/>
              </w:rPr>
              <w:lastRenderedPageBreak/>
              <w:t>самоврядування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  <w:gridSpan w:val="2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04.09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облаштування та догляду за </w:t>
            </w:r>
            <w:r>
              <w:rPr>
                <w:lang w:val="uk-UA"/>
              </w:rPr>
              <w:lastRenderedPageBreak/>
              <w:t>прибережними захисними смугами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  <w:trHeight w:val="933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rPr>
          <w:gridBefore w:val="1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</w:t>
      </w:r>
      <w:proofErr w:type="spellStart"/>
      <w:r>
        <w:rPr>
          <w:rFonts w:ascii="Times New Roman" w:hAnsi="Times New Roman"/>
          <w:b/>
          <w:sz w:val="24"/>
          <w:szCs w:val="24"/>
        </w:rPr>
        <w:t>Лозуватка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Кіровоградського району Кіровоградської області</w:t>
      </w: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A368ED" w:rsidTr="007249A9">
        <w:tc>
          <w:tcPr>
            <w:tcW w:w="5681" w:type="dxa"/>
            <w:gridSpan w:val="2"/>
            <w:vMerge w:val="restart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A368ED" w:rsidTr="007249A9">
        <w:tc>
          <w:tcPr>
            <w:tcW w:w="5681" w:type="dxa"/>
            <w:gridSpan w:val="2"/>
            <w:vMerge/>
            <w:vAlign w:val="center"/>
          </w:tcPr>
          <w:p w:rsidR="00A368ED" w:rsidRDefault="00A368ED" w:rsidP="007249A9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02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</w:pPr>
            <w:r w:rsidRPr="00563C51">
              <w:rPr>
                <w:lang w:val="uk-UA"/>
              </w:rPr>
              <w:t>0,2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</w:pPr>
            <w:r w:rsidRPr="00563C51">
              <w:rPr>
                <w:lang w:val="uk-UA"/>
              </w:rPr>
              <w:t>0,2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</w:pPr>
            <w:r w:rsidRPr="00563C51">
              <w:rPr>
                <w:lang w:val="uk-UA"/>
              </w:rPr>
              <w:t>0,2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</w:pPr>
            <w:r w:rsidRPr="00563C51">
              <w:rPr>
                <w:lang w:val="uk-UA"/>
              </w:rPr>
              <w:t>0,2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</w:pPr>
            <w:r w:rsidRPr="00563C51">
              <w:rPr>
                <w:lang w:val="uk-UA"/>
              </w:rPr>
              <w:t>0,2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</w:pPr>
            <w:r w:rsidRPr="00563C51">
              <w:rPr>
                <w:lang w:val="uk-UA"/>
              </w:rPr>
              <w:t>0,2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03.16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08.01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trHeight w:val="933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368ED" w:rsidRDefault="00A368ED" w:rsidP="00A368ED">
      <w:pPr>
        <w:pStyle w:val="a8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</w:t>
      </w:r>
      <w:proofErr w:type="spellStart"/>
      <w:r>
        <w:rPr>
          <w:rFonts w:ascii="Times New Roman" w:hAnsi="Times New Roman"/>
          <w:b/>
          <w:sz w:val="24"/>
          <w:szCs w:val="24"/>
        </w:rPr>
        <w:t>Кандаурове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Кіровоградського району Кіровоградської області</w:t>
      </w:r>
    </w:p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A368ED" w:rsidTr="007249A9">
        <w:tc>
          <w:tcPr>
            <w:tcW w:w="5681" w:type="dxa"/>
            <w:gridSpan w:val="2"/>
            <w:vMerge w:val="restart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A368ED" w:rsidTr="007249A9">
        <w:tc>
          <w:tcPr>
            <w:tcW w:w="5681" w:type="dxa"/>
            <w:gridSpan w:val="2"/>
            <w:vMerge/>
            <w:vAlign w:val="center"/>
          </w:tcPr>
          <w:p w:rsidR="00A368ED" w:rsidRDefault="00A368ED" w:rsidP="007249A9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ведення товарного сільськогосподарського </w:t>
            </w:r>
            <w:r>
              <w:rPr>
                <w:lang w:val="uk-UA"/>
              </w:rPr>
              <w:lastRenderedPageBreak/>
              <w:t>виробництва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A55AEA">
              <w:rPr>
                <w:lang w:val="uk-UA"/>
              </w:rPr>
              <w:t>0,8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A55AEA">
              <w:rPr>
                <w:lang w:val="uk-UA"/>
              </w:rPr>
              <w:t>0,8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A55AEA">
              <w:rPr>
                <w:lang w:val="uk-UA"/>
              </w:rPr>
              <w:t>0,8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A55AEA">
              <w:rPr>
                <w:lang w:val="uk-UA"/>
              </w:rPr>
              <w:t>0,8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A55AEA">
              <w:rPr>
                <w:lang w:val="uk-UA"/>
              </w:rPr>
              <w:t>0,8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A55AEA">
              <w:rPr>
                <w:lang w:val="uk-UA"/>
              </w:rPr>
              <w:t>0,8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 xml:space="preserve">(землі, що мають природні лікувальні властивості, які використовуються або можуть </w:t>
            </w:r>
            <w:r>
              <w:rPr>
                <w:lang w:val="uk-UA"/>
              </w:rPr>
              <w:lastRenderedPageBreak/>
              <w:t>використовуватися для профілактики захворювань і лікування людей)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06.01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культурно-оздоровчих потреб, </w:t>
            </w:r>
            <w:r>
              <w:rPr>
                <w:lang w:val="uk-UA"/>
              </w:rPr>
              <w:lastRenderedPageBreak/>
              <w:t>рекреаційних, спортивних і туристичних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trHeight w:val="933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</w:t>
      </w:r>
      <w:proofErr w:type="spellStart"/>
      <w:r>
        <w:rPr>
          <w:rFonts w:ascii="Times New Roman" w:hAnsi="Times New Roman"/>
          <w:b/>
          <w:sz w:val="24"/>
          <w:szCs w:val="24"/>
        </w:rPr>
        <w:t>Оситняжка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Кіровоградського району Кіровоградської області</w:t>
      </w:r>
    </w:p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A368ED" w:rsidTr="007249A9">
        <w:tc>
          <w:tcPr>
            <w:tcW w:w="5681" w:type="dxa"/>
            <w:gridSpan w:val="2"/>
            <w:vMerge w:val="restart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A368ED" w:rsidTr="007249A9">
        <w:tc>
          <w:tcPr>
            <w:tcW w:w="5681" w:type="dxa"/>
            <w:gridSpan w:val="2"/>
            <w:vMerge/>
            <w:vAlign w:val="center"/>
          </w:tcPr>
          <w:p w:rsidR="00A368ED" w:rsidRDefault="00A368ED" w:rsidP="007249A9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0,0665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02.06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збереження та використання ботанічних </w:t>
            </w:r>
            <w:r>
              <w:rPr>
                <w:lang w:val="uk-UA"/>
              </w:rPr>
              <w:lastRenderedPageBreak/>
              <w:t>садів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04.05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</w:t>
            </w:r>
            <w:r>
              <w:rPr>
                <w:lang w:val="uk-UA"/>
              </w:rPr>
              <w:lastRenderedPageBreak/>
              <w:t>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trHeight w:val="933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Петрове </w:t>
      </w:r>
      <w:r>
        <w:rPr>
          <w:rFonts w:ascii="Times New Roman" w:hAnsi="Times New Roman"/>
          <w:b/>
          <w:sz w:val="24"/>
          <w:szCs w:val="24"/>
        </w:rPr>
        <w:t>Кіровоградського району Кіровоградської області</w:t>
      </w:r>
    </w:p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A368ED" w:rsidTr="007249A9">
        <w:tc>
          <w:tcPr>
            <w:tcW w:w="5681" w:type="dxa"/>
            <w:gridSpan w:val="2"/>
            <w:vMerge w:val="restart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A368ED" w:rsidTr="007249A9">
        <w:tc>
          <w:tcPr>
            <w:tcW w:w="5681" w:type="dxa"/>
            <w:gridSpan w:val="2"/>
            <w:vMerge/>
            <w:vAlign w:val="center"/>
          </w:tcPr>
          <w:p w:rsidR="00A368ED" w:rsidRDefault="00A368ED" w:rsidP="007249A9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</w:p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0,2622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</w:tcPr>
          <w:p w:rsidR="00A368ED" w:rsidRDefault="00A368ED" w:rsidP="007249A9"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Pr="00900484" w:rsidRDefault="00A368ED" w:rsidP="007249A9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07.01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</w:t>
            </w:r>
            <w:r>
              <w:rPr>
                <w:lang w:val="uk-UA"/>
              </w:rPr>
              <w:lastRenderedPageBreak/>
              <w:t>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11</w:t>
            </w:r>
          </w:p>
        </w:tc>
        <w:tc>
          <w:tcPr>
            <w:tcW w:w="4966" w:type="dxa"/>
          </w:tcPr>
          <w:p w:rsidR="00A368ED" w:rsidRDefault="00A368ED" w:rsidP="007249A9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rPr>
          <w:trHeight w:val="933"/>
        </w:trPr>
        <w:tc>
          <w:tcPr>
            <w:tcW w:w="715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A368ED" w:rsidTr="007249A9">
        <w:tc>
          <w:tcPr>
            <w:tcW w:w="715" w:type="dxa"/>
          </w:tcPr>
          <w:p w:rsidR="00A368ED" w:rsidRDefault="00A368ED" w:rsidP="007249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A368ED" w:rsidRDefault="00A368ED" w:rsidP="007249A9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</w:tcPr>
          <w:p w:rsidR="00A368ED" w:rsidRDefault="00A368ED" w:rsidP="007249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68ED" w:rsidRDefault="00A368ED" w:rsidP="00A368ED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A3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16"/>
        <w:szCs w:val="16"/>
      </w:r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3">
    <w:nsid w:val="00000005"/>
    <w:multiLevelType w:val="singleLevel"/>
    <w:tmpl w:val="00000005"/>
    <w:name w:val="WW8Num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15257DE"/>
    <w:multiLevelType w:val="multilevel"/>
    <w:tmpl w:val="86C24B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6">
    <w:nsid w:val="075D3AC4"/>
    <w:multiLevelType w:val="multilevel"/>
    <w:tmpl w:val="679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500FB"/>
    <w:multiLevelType w:val="multilevel"/>
    <w:tmpl w:val="F6B40E4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05E60"/>
    <w:multiLevelType w:val="hybridMultilevel"/>
    <w:tmpl w:val="9B2C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5E48"/>
    <w:multiLevelType w:val="hybridMultilevel"/>
    <w:tmpl w:val="ED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4BD0"/>
    <w:multiLevelType w:val="singleLevel"/>
    <w:tmpl w:val="5D78445E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1F984BAA"/>
    <w:multiLevelType w:val="multilevel"/>
    <w:tmpl w:val="E7B4975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2">
    <w:nsid w:val="223570D1"/>
    <w:multiLevelType w:val="hybridMultilevel"/>
    <w:tmpl w:val="09183102"/>
    <w:lvl w:ilvl="0" w:tplc="D0422662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C1F0C"/>
    <w:multiLevelType w:val="hybridMultilevel"/>
    <w:tmpl w:val="2160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0077F"/>
    <w:multiLevelType w:val="hybridMultilevel"/>
    <w:tmpl w:val="6522604C"/>
    <w:lvl w:ilvl="0" w:tplc="3DD8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D844E1C"/>
    <w:multiLevelType w:val="hybridMultilevel"/>
    <w:tmpl w:val="FE9C3E54"/>
    <w:lvl w:ilvl="0" w:tplc="70305A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41794"/>
    <w:multiLevelType w:val="hybridMultilevel"/>
    <w:tmpl w:val="684A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C094D"/>
    <w:multiLevelType w:val="hybridMultilevel"/>
    <w:tmpl w:val="2160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1506C"/>
    <w:multiLevelType w:val="multilevel"/>
    <w:tmpl w:val="75082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F9518BF"/>
    <w:multiLevelType w:val="multilevel"/>
    <w:tmpl w:val="304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6228B"/>
    <w:multiLevelType w:val="hybridMultilevel"/>
    <w:tmpl w:val="0B5AFFCA"/>
    <w:lvl w:ilvl="0" w:tplc="B582C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A74F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8740A"/>
    <w:multiLevelType w:val="hybridMultilevel"/>
    <w:tmpl w:val="83DE3F7A"/>
    <w:lvl w:ilvl="0" w:tplc="4830AA86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3642DE6"/>
    <w:multiLevelType w:val="multilevel"/>
    <w:tmpl w:val="4D620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2160"/>
      </w:pPr>
    </w:lvl>
  </w:abstractNum>
  <w:abstractNum w:abstractNumId="23">
    <w:nsid w:val="356642D1"/>
    <w:multiLevelType w:val="multilevel"/>
    <w:tmpl w:val="30940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7422B2E"/>
    <w:multiLevelType w:val="hybridMultilevel"/>
    <w:tmpl w:val="A472483C"/>
    <w:lvl w:ilvl="0" w:tplc="BDBA2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F14488"/>
    <w:multiLevelType w:val="multilevel"/>
    <w:tmpl w:val="F7F4E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39966227"/>
    <w:multiLevelType w:val="hybridMultilevel"/>
    <w:tmpl w:val="58F40E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A4E0662"/>
    <w:multiLevelType w:val="multilevel"/>
    <w:tmpl w:val="253E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A934E83"/>
    <w:multiLevelType w:val="hybridMultilevel"/>
    <w:tmpl w:val="0524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68342A"/>
    <w:multiLevelType w:val="multilevel"/>
    <w:tmpl w:val="19E0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3F8175BC"/>
    <w:multiLevelType w:val="hybridMultilevel"/>
    <w:tmpl w:val="F1BEBA44"/>
    <w:lvl w:ilvl="0" w:tplc="C516915C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18B1160"/>
    <w:multiLevelType w:val="multilevel"/>
    <w:tmpl w:val="9FF27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>
    <w:nsid w:val="548E1733"/>
    <w:multiLevelType w:val="hybridMultilevel"/>
    <w:tmpl w:val="79DA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C5092"/>
    <w:multiLevelType w:val="hybridMultilevel"/>
    <w:tmpl w:val="4D36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23F2E"/>
    <w:multiLevelType w:val="hybridMultilevel"/>
    <w:tmpl w:val="4BEE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1840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F4A70"/>
    <w:multiLevelType w:val="multilevel"/>
    <w:tmpl w:val="D6DAE11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5F41FC7"/>
    <w:multiLevelType w:val="hybridMultilevel"/>
    <w:tmpl w:val="312CD704"/>
    <w:lvl w:ilvl="0" w:tplc="6A34BD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00A77"/>
    <w:multiLevelType w:val="multilevel"/>
    <w:tmpl w:val="EDAEBDC0"/>
    <w:lvl w:ilvl="0">
      <w:start w:val="1"/>
      <w:numFmt w:val="decimal"/>
      <w:lvlText w:val="%1."/>
      <w:lvlJc w:val="left"/>
      <w:pPr>
        <w:ind w:left="1101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1800"/>
      </w:pPr>
      <w:rPr>
        <w:rFonts w:hint="default"/>
      </w:rPr>
    </w:lvl>
  </w:abstractNum>
  <w:abstractNum w:abstractNumId="38">
    <w:nsid w:val="750F10E2"/>
    <w:multiLevelType w:val="multilevel"/>
    <w:tmpl w:val="5056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9">
    <w:nsid w:val="77122E2F"/>
    <w:multiLevelType w:val="hybridMultilevel"/>
    <w:tmpl w:val="33B65E22"/>
    <w:lvl w:ilvl="0" w:tplc="98DA53D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20B48"/>
    <w:multiLevelType w:val="hybridMultilevel"/>
    <w:tmpl w:val="FC9EE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96DFA"/>
    <w:multiLevelType w:val="multilevel"/>
    <w:tmpl w:val="FE7A5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3"/>
  </w:num>
  <w:num w:numId="5">
    <w:abstractNumId w:val="7"/>
  </w:num>
  <w:num w:numId="6">
    <w:abstractNumId w:val="24"/>
  </w:num>
  <w:num w:numId="7">
    <w:abstractNumId w:val="27"/>
  </w:num>
  <w:num w:numId="8">
    <w:abstractNumId w:val="37"/>
  </w:num>
  <w:num w:numId="9">
    <w:abstractNumId w:val="18"/>
  </w:num>
  <w:num w:numId="10">
    <w:abstractNumId w:val="3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0"/>
  </w:num>
  <w:num w:numId="15">
    <w:abstractNumId w:val="13"/>
  </w:num>
  <w:num w:numId="16">
    <w:abstractNumId w:val="5"/>
  </w:num>
  <w:num w:numId="17">
    <w:abstractNumId w:val="29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1"/>
  </w:num>
  <w:num w:numId="23">
    <w:abstractNumId w:val="25"/>
  </w:num>
  <w:num w:numId="24">
    <w:abstractNumId w:val="35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17"/>
  </w:num>
  <w:num w:numId="30">
    <w:abstractNumId w:val="28"/>
  </w:num>
  <w:num w:numId="31">
    <w:abstractNumId w:val="16"/>
  </w:num>
  <w:num w:numId="32">
    <w:abstractNumId w:val="32"/>
  </w:num>
  <w:num w:numId="33">
    <w:abstractNumId w:val="26"/>
  </w:num>
  <w:num w:numId="34">
    <w:abstractNumId w:val="12"/>
  </w:num>
  <w:num w:numId="35">
    <w:abstractNumId w:val="34"/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6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1"/>
  </w:num>
  <w:num w:numId="42">
    <w:abstractNumId w:val="33"/>
  </w:num>
  <w:num w:numId="43">
    <w:abstractNumId w:val="39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68ED"/>
    <w:rsid w:val="00A3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8ED"/>
    <w:pPr>
      <w:keepNext/>
      <w:outlineLvl w:val="0"/>
    </w:pPr>
    <w:rPr>
      <w:b/>
      <w:bCs/>
      <w:i/>
      <w:iCs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A368E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A368E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368ED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qFormat/>
    <w:rsid w:val="00A368E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/>
    </w:rPr>
  </w:style>
  <w:style w:type="paragraph" w:styleId="7">
    <w:name w:val="heading 7"/>
    <w:basedOn w:val="a"/>
    <w:next w:val="a"/>
    <w:link w:val="70"/>
    <w:uiPriority w:val="9"/>
    <w:qFormat/>
    <w:rsid w:val="00A368E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8E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368ED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rsid w:val="00A368ED"/>
    <w:rPr>
      <w:rFonts w:ascii="Cambria" w:eastAsia="Times New Roman" w:hAnsi="Cambria" w:cs="Times New Roman"/>
      <w:b/>
      <w:bCs/>
      <w:color w:val="4F81BD"/>
      <w:lang/>
    </w:rPr>
  </w:style>
  <w:style w:type="character" w:customStyle="1" w:styleId="40">
    <w:name w:val="Заголовок 4 Знак"/>
    <w:basedOn w:val="a0"/>
    <w:link w:val="4"/>
    <w:rsid w:val="00A368ED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a0"/>
    <w:link w:val="6"/>
    <w:uiPriority w:val="9"/>
    <w:rsid w:val="00A368ED"/>
    <w:rPr>
      <w:rFonts w:ascii="Cambria" w:eastAsia="Times New Roman" w:hAnsi="Cambria" w:cs="Times New Roman"/>
      <w:i/>
      <w:iCs/>
      <w:color w:val="243F60"/>
      <w:lang/>
    </w:rPr>
  </w:style>
  <w:style w:type="character" w:customStyle="1" w:styleId="70">
    <w:name w:val="Заголовок 7 Знак"/>
    <w:basedOn w:val="a0"/>
    <w:link w:val="7"/>
    <w:uiPriority w:val="9"/>
    <w:rsid w:val="00A368ED"/>
    <w:rPr>
      <w:rFonts w:ascii="Cambria" w:eastAsia="Times New Roman" w:hAnsi="Cambria" w:cs="Times New Roman"/>
      <w:i/>
      <w:iCs/>
      <w:color w:val="404040"/>
      <w:lang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1"/>
    <w:rsid w:val="00A368E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368ED"/>
    <w:rPr>
      <w:b/>
      <w:bCs/>
    </w:rPr>
  </w:style>
  <w:style w:type="character" w:customStyle="1" w:styleId="apple-converted-space">
    <w:name w:val="apple-converted-space"/>
    <w:basedOn w:val="a0"/>
    <w:rsid w:val="00A368ED"/>
  </w:style>
  <w:style w:type="character" w:styleId="a5">
    <w:name w:val="Emphasis"/>
    <w:uiPriority w:val="20"/>
    <w:qFormat/>
    <w:rsid w:val="00A368ED"/>
    <w:rPr>
      <w:i/>
      <w:iCs/>
    </w:rPr>
  </w:style>
  <w:style w:type="character" w:customStyle="1" w:styleId="rvts44">
    <w:name w:val="rvts44"/>
    <w:basedOn w:val="a0"/>
    <w:rsid w:val="00A368ED"/>
  </w:style>
  <w:style w:type="table" w:styleId="a6">
    <w:name w:val="Table Grid"/>
    <w:basedOn w:val="a1"/>
    <w:rsid w:val="00A368ED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A368E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A368ED"/>
    <w:pPr>
      <w:spacing w:before="100" w:beforeAutospacing="1" w:after="100" w:afterAutospacing="1"/>
    </w:pPr>
    <w:rPr>
      <w:rFonts w:eastAsia="Calibri"/>
    </w:rPr>
  </w:style>
  <w:style w:type="paragraph" w:customStyle="1" w:styleId="a8">
    <w:name w:val="Нормальний текст"/>
    <w:basedOn w:val="a"/>
    <w:link w:val="a9"/>
    <w:rsid w:val="00A368ED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9">
    <w:name w:val="Нормальний текст Знак"/>
    <w:link w:val="a8"/>
    <w:locked/>
    <w:rsid w:val="00A368ED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rvps28">
    <w:name w:val="rvps28"/>
    <w:basedOn w:val="a"/>
    <w:rsid w:val="00A368ED"/>
    <w:pPr>
      <w:spacing w:before="100" w:beforeAutospacing="1" w:after="100" w:afterAutospacing="1"/>
    </w:pPr>
  </w:style>
  <w:style w:type="character" w:customStyle="1" w:styleId="rvts7">
    <w:name w:val="rvts7"/>
    <w:rsid w:val="00A368ED"/>
    <w:rPr>
      <w:rFonts w:cs="Times New Roman"/>
    </w:rPr>
  </w:style>
  <w:style w:type="paragraph" w:styleId="aa">
    <w:name w:val="List Paragraph"/>
    <w:basedOn w:val="a"/>
    <w:uiPriority w:val="34"/>
    <w:qFormat/>
    <w:rsid w:val="00A368ED"/>
    <w:pPr>
      <w:ind w:left="720"/>
      <w:contextualSpacing/>
    </w:pPr>
    <w:rPr>
      <w:sz w:val="20"/>
      <w:szCs w:val="20"/>
    </w:rPr>
  </w:style>
  <w:style w:type="paragraph" w:customStyle="1" w:styleId="ab">
    <w:name w:val="Знак Знак Знак"/>
    <w:basedOn w:val="a"/>
    <w:rsid w:val="00A368ED"/>
    <w:rPr>
      <w:rFonts w:ascii="Verdana" w:hAnsi="Verdana" w:cs="Verdana"/>
      <w:sz w:val="20"/>
      <w:szCs w:val="20"/>
      <w:lang w:val="en-US" w:eastAsia="en-US"/>
    </w:rPr>
  </w:style>
  <w:style w:type="character" w:customStyle="1" w:styleId="rvts11">
    <w:name w:val="rvts11"/>
    <w:basedOn w:val="a0"/>
    <w:rsid w:val="00A368ED"/>
  </w:style>
  <w:style w:type="character" w:customStyle="1" w:styleId="rvts46">
    <w:name w:val="rvts46"/>
    <w:basedOn w:val="a0"/>
    <w:rsid w:val="00A368ED"/>
  </w:style>
  <w:style w:type="paragraph" w:customStyle="1" w:styleId="rvps7">
    <w:name w:val="rvps7"/>
    <w:basedOn w:val="a"/>
    <w:rsid w:val="00A368ED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A368ED"/>
  </w:style>
  <w:style w:type="numbering" w:customStyle="1" w:styleId="12">
    <w:name w:val="Нет списка1"/>
    <w:next w:val="a2"/>
    <w:uiPriority w:val="99"/>
    <w:semiHidden/>
    <w:unhideWhenUsed/>
    <w:rsid w:val="00A368ED"/>
  </w:style>
  <w:style w:type="character" w:customStyle="1" w:styleId="21">
    <w:name w:val="Основной текст (2)_"/>
    <w:link w:val="22"/>
    <w:rsid w:val="00A368ED"/>
    <w:rPr>
      <w:sz w:val="24"/>
      <w:szCs w:val="24"/>
      <w:shd w:val="clear" w:color="auto" w:fill="FFFFFF"/>
    </w:rPr>
  </w:style>
  <w:style w:type="character" w:customStyle="1" w:styleId="13">
    <w:name w:val="Заголовок №1_"/>
    <w:link w:val="14"/>
    <w:rsid w:val="00A368ED"/>
    <w:rPr>
      <w:sz w:val="23"/>
      <w:szCs w:val="23"/>
      <w:shd w:val="clear" w:color="auto" w:fill="FFFFFF"/>
    </w:rPr>
  </w:style>
  <w:style w:type="character" w:customStyle="1" w:styleId="ac">
    <w:name w:val="Основной текст_"/>
    <w:link w:val="15"/>
    <w:rsid w:val="00A368ED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68ED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Заголовок №1"/>
    <w:basedOn w:val="a"/>
    <w:link w:val="13"/>
    <w:rsid w:val="00A368ED"/>
    <w:pPr>
      <w:shd w:val="clear" w:color="auto" w:fill="FFFFFF"/>
      <w:spacing w:line="274" w:lineRule="exac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link w:val="ac"/>
    <w:rsid w:val="00A368ED"/>
    <w:pPr>
      <w:shd w:val="clear" w:color="auto" w:fill="FFFFFF"/>
      <w:spacing w:line="274" w:lineRule="exac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unhideWhenUsed/>
    <w:rsid w:val="00A368ED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rsid w:val="00A368ED"/>
    <w:rPr>
      <w:rFonts w:ascii="Tahoma" w:eastAsia="Times New Roman" w:hAnsi="Tahoma" w:cs="Times New Roman"/>
      <w:sz w:val="16"/>
      <w:szCs w:val="16"/>
      <w:lang/>
    </w:rPr>
  </w:style>
  <w:style w:type="table" w:customStyle="1" w:styleId="16">
    <w:name w:val="Сетка таблицы1"/>
    <w:basedOn w:val="a1"/>
    <w:next w:val="a6"/>
    <w:uiPriority w:val="59"/>
    <w:rsid w:val="00A36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368E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A368ED"/>
  </w:style>
  <w:style w:type="paragraph" w:styleId="af0">
    <w:name w:val="Body Text Indent"/>
    <w:basedOn w:val="a"/>
    <w:link w:val="af1"/>
    <w:rsid w:val="00A368ED"/>
    <w:pPr>
      <w:ind w:firstLine="720"/>
      <w:jc w:val="both"/>
    </w:pPr>
    <w:rPr>
      <w:szCs w:val="20"/>
      <w:lang w:val="uk-UA"/>
    </w:rPr>
  </w:style>
  <w:style w:type="character" w:customStyle="1" w:styleId="af1">
    <w:name w:val="Основной текст с отступом Знак"/>
    <w:basedOn w:val="a0"/>
    <w:link w:val="af0"/>
    <w:rsid w:val="00A368ED"/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11">
    <w:name w:val="Сетка таблицы11"/>
    <w:basedOn w:val="a1"/>
    <w:next w:val="a6"/>
    <w:rsid w:val="00A368E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A36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A368ED"/>
    <w:pPr>
      <w:spacing w:after="120" w:line="480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368ED"/>
    <w:rPr>
      <w:rFonts w:ascii="Calibri" w:eastAsia="Times New Roman" w:hAnsi="Calibri" w:cs="Times New Roman"/>
      <w:lang/>
    </w:rPr>
  </w:style>
  <w:style w:type="table" w:customStyle="1" w:styleId="25">
    <w:name w:val="Сетка таблицы2"/>
    <w:basedOn w:val="a1"/>
    <w:next w:val="a6"/>
    <w:uiPriority w:val="59"/>
    <w:rsid w:val="00A368ED"/>
    <w:pPr>
      <w:spacing w:after="0" w:line="240" w:lineRule="auto"/>
      <w:ind w:left="113" w:right="113"/>
      <w:jc w:val="center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A368ED"/>
  </w:style>
  <w:style w:type="numbering" w:customStyle="1" w:styleId="1111">
    <w:name w:val="Нет списка111"/>
    <w:next w:val="a2"/>
    <w:uiPriority w:val="99"/>
    <w:semiHidden/>
    <w:unhideWhenUsed/>
    <w:rsid w:val="00A368ED"/>
  </w:style>
  <w:style w:type="numbering" w:customStyle="1" w:styleId="210">
    <w:name w:val="Нет списка21"/>
    <w:next w:val="a2"/>
    <w:uiPriority w:val="99"/>
    <w:semiHidden/>
    <w:unhideWhenUsed/>
    <w:rsid w:val="00A368ED"/>
  </w:style>
  <w:style w:type="paragraph" w:styleId="af2">
    <w:name w:val="Body Text"/>
    <w:basedOn w:val="a"/>
    <w:link w:val="af3"/>
    <w:uiPriority w:val="99"/>
    <w:rsid w:val="00A368ED"/>
    <w:pPr>
      <w:jc w:val="both"/>
    </w:pPr>
    <w:rPr>
      <w:sz w:val="28"/>
      <w:szCs w:val="20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A368ED"/>
    <w:rPr>
      <w:rFonts w:ascii="Times New Roman" w:eastAsia="Times New Roman" w:hAnsi="Times New Roman" w:cs="Times New Roman"/>
      <w:sz w:val="28"/>
      <w:szCs w:val="20"/>
      <w:lang w:val="uk-UA"/>
    </w:rPr>
  </w:style>
  <w:style w:type="numbering" w:customStyle="1" w:styleId="31">
    <w:name w:val="Нет списка3"/>
    <w:next w:val="a2"/>
    <w:uiPriority w:val="99"/>
    <w:semiHidden/>
    <w:unhideWhenUsed/>
    <w:rsid w:val="00A368ED"/>
  </w:style>
  <w:style w:type="numbering" w:customStyle="1" w:styleId="11110">
    <w:name w:val="Нет списка1111"/>
    <w:next w:val="a2"/>
    <w:uiPriority w:val="99"/>
    <w:semiHidden/>
    <w:unhideWhenUsed/>
    <w:rsid w:val="00A368ED"/>
  </w:style>
  <w:style w:type="paragraph" w:styleId="af4">
    <w:name w:val="header"/>
    <w:basedOn w:val="a"/>
    <w:link w:val="af5"/>
    <w:uiPriority w:val="99"/>
    <w:unhideWhenUsed/>
    <w:rsid w:val="00A368E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368ED"/>
    <w:rPr>
      <w:rFonts w:ascii="Calibri" w:eastAsia="Calibri" w:hAnsi="Calibri" w:cs="Times New Roman"/>
      <w:lang w:val="uk-UA"/>
    </w:rPr>
  </w:style>
  <w:style w:type="paragraph" w:styleId="af6">
    <w:name w:val="footer"/>
    <w:basedOn w:val="a"/>
    <w:link w:val="af7"/>
    <w:uiPriority w:val="99"/>
    <w:unhideWhenUsed/>
    <w:rsid w:val="00A368E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368ED"/>
    <w:rPr>
      <w:rFonts w:ascii="Calibri" w:eastAsia="Calibri" w:hAnsi="Calibri" w:cs="Times New Roman"/>
      <w:lang w:val="uk-UA"/>
    </w:rPr>
  </w:style>
  <w:style w:type="table" w:customStyle="1" w:styleId="120">
    <w:name w:val="Сетка таблицы12"/>
    <w:basedOn w:val="a1"/>
    <w:next w:val="a6"/>
    <w:uiPriority w:val="59"/>
    <w:rsid w:val="00A3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39"/>
    <w:rsid w:val="00A3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A368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111">
    <w:name w:val="Сетка таблицы1111"/>
    <w:basedOn w:val="a1"/>
    <w:next w:val="a6"/>
    <w:uiPriority w:val="39"/>
    <w:rsid w:val="00A368E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368ED"/>
  </w:style>
  <w:style w:type="numbering" w:customStyle="1" w:styleId="5">
    <w:name w:val="Нет списка5"/>
    <w:next w:val="a2"/>
    <w:uiPriority w:val="99"/>
    <w:semiHidden/>
    <w:unhideWhenUsed/>
    <w:rsid w:val="00A368ED"/>
  </w:style>
  <w:style w:type="numbering" w:customStyle="1" w:styleId="121">
    <w:name w:val="Нет списка12"/>
    <w:next w:val="a2"/>
    <w:uiPriority w:val="99"/>
    <w:semiHidden/>
    <w:unhideWhenUsed/>
    <w:rsid w:val="00A368ED"/>
  </w:style>
  <w:style w:type="paragraph" w:styleId="af8">
    <w:name w:val="Subtitle"/>
    <w:basedOn w:val="a"/>
    <w:next w:val="a"/>
    <w:link w:val="af9"/>
    <w:uiPriority w:val="11"/>
    <w:qFormat/>
    <w:rsid w:val="00A368ED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9">
    <w:name w:val="Подзаголовок Знак"/>
    <w:basedOn w:val="a0"/>
    <w:link w:val="af8"/>
    <w:uiPriority w:val="11"/>
    <w:rsid w:val="00A368ED"/>
    <w:rPr>
      <w:rFonts w:ascii="Cambria" w:eastAsia="Times New Roman" w:hAnsi="Cambria" w:cs="Times New Roman"/>
      <w:sz w:val="24"/>
      <w:szCs w:val="24"/>
      <w:lang/>
    </w:rPr>
  </w:style>
  <w:style w:type="table" w:customStyle="1" w:styleId="42">
    <w:name w:val="Сетка таблицы4"/>
    <w:basedOn w:val="a1"/>
    <w:next w:val="a6"/>
    <w:uiPriority w:val="39"/>
    <w:rsid w:val="00A368E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6"/>
    <w:uiPriority w:val="39"/>
    <w:rsid w:val="00A368E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A3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368ED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apple-style-span">
    <w:name w:val="apple-style-span"/>
    <w:rsid w:val="00A368ED"/>
  </w:style>
  <w:style w:type="table" w:customStyle="1" w:styleId="61">
    <w:name w:val="Сетка таблицы6"/>
    <w:basedOn w:val="a1"/>
    <w:next w:val="a6"/>
    <w:rsid w:val="00A3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A368ED"/>
  </w:style>
  <w:style w:type="paragraph" w:customStyle="1" w:styleId="afa">
    <w:name w:val="Назва документа"/>
    <w:basedOn w:val="a"/>
    <w:next w:val="a8"/>
    <w:rsid w:val="00A368E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A368E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customStyle="1" w:styleId="71">
    <w:name w:val="Сетка таблицы7"/>
    <w:basedOn w:val="a1"/>
    <w:next w:val="a6"/>
    <w:rsid w:val="00A3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A368E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A368ED"/>
  </w:style>
  <w:style w:type="paragraph" w:customStyle="1" w:styleId="text-justify">
    <w:name w:val="text-justify"/>
    <w:basedOn w:val="a"/>
    <w:rsid w:val="00A368ED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A368ED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character" w:customStyle="1" w:styleId="Heading1Char">
    <w:name w:val="Heading 1 Char"/>
    <w:locked/>
    <w:rsid w:val="00A368E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semiHidden/>
    <w:locked/>
    <w:rsid w:val="00A368E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locked/>
    <w:rsid w:val="00A368E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erChar">
    <w:name w:val="Header Char"/>
    <w:locked/>
    <w:rsid w:val="00A368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Верхний колонтитул Знак1"/>
    <w:semiHidden/>
    <w:rsid w:val="00A368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A368ED"/>
    <w:rPr>
      <w:rFonts w:cs="Times New Roman"/>
    </w:rPr>
  </w:style>
  <w:style w:type="paragraph" w:customStyle="1" w:styleId="rvps6">
    <w:name w:val="rvps6"/>
    <w:basedOn w:val="a"/>
    <w:rsid w:val="00A368ED"/>
    <w:pPr>
      <w:spacing w:before="100" w:beforeAutospacing="1" w:after="100" w:afterAutospacing="1"/>
    </w:pPr>
    <w:rPr>
      <w:rFonts w:eastAsia="Calibri"/>
    </w:rPr>
  </w:style>
  <w:style w:type="character" w:customStyle="1" w:styleId="BodyTextChar">
    <w:name w:val="Body Text Char"/>
    <w:semiHidden/>
    <w:locked/>
    <w:rsid w:val="00A368ED"/>
    <w:rPr>
      <w:rFonts w:ascii="Times New Roman CYR" w:hAnsi="Times New Roman CYR" w:cs="Times New Roman"/>
      <w:b/>
      <w:sz w:val="20"/>
      <w:szCs w:val="20"/>
      <w:lang w:val="uk-UA" w:eastAsia="ru-RU"/>
    </w:rPr>
  </w:style>
  <w:style w:type="paragraph" w:customStyle="1" w:styleId="ListParagraph">
    <w:name w:val="List Paragraph"/>
    <w:basedOn w:val="a"/>
    <w:rsid w:val="00A368ED"/>
    <w:pPr>
      <w:ind w:left="720"/>
      <w:contextualSpacing/>
    </w:pPr>
    <w:rPr>
      <w:rFonts w:eastAsia="Calibri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A36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A368ED"/>
    <w:rPr>
      <w:rFonts w:ascii="Times New Roman" w:hAnsi="Times New Roman" w:cs="Times New Roman"/>
    </w:rPr>
  </w:style>
  <w:style w:type="character" w:customStyle="1" w:styleId="BalloonTextChar">
    <w:name w:val="Balloon Text Char"/>
    <w:semiHidden/>
    <w:locked/>
    <w:rsid w:val="00A368ED"/>
    <w:rPr>
      <w:rFonts w:ascii="Tahoma" w:hAnsi="Tahoma" w:cs="Tahoma"/>
      <w:sz w:val="16"/>
      <w:szCs w:val="16"/>
      <w:lang w:eastAsia="ru-RU"/>
    </w:rPr>
  </w:style>
  <w:style w:type="paragraph" w:customStyle="1" w:styleId="NoSpacing">
    <w:name w:val="No Spacing"/>
    <w:rsid w:val="00A368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locked/>
    <w:rsid w:val="00A368ED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A36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10221</Words>
  <Characters>58264</Characters>
  <Application>Microsoft Office Word</Application>
  <DocSecurity>0</DocSecurity>
  <Lines>485</Lines>
  <Paragraphs>136</Paragraphs>
  <ScaleCrop>false</ScaleCrop>
  <Company/>
  <LinksUpToDate>false</LinksUpToDate>
  <CharactersWithSpaces>68349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2018-06-26T11:16:00Z</dcterms:created>
  <dcterms:modified xsi:type="dcterms:W3CDTF">2018-06-26T11:18:00Z</dcterms:modified>
</cp:coreProperties>
</file>