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F" w:rsidRPr="008278BF" w:rsidRDefault="002C451F" w:rsidP="002C451F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2C451F" w:rsidRPr="001C6FF4" w:rsidRDefault="002C451F" w:rsidP="002C451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2C451F" w:rsidRPr="001C6FF4" w:rsidRDefault="002C451F" w:rsidP="002C451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2C451F" w:rsidRDefault="002C451F" w:rsidP="002C451F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лютого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695</w:t>
      </w:r>
    </w:p>
    <w:p w:rsidR="002C451F" w:rsidRDefault="002C451F" w:rsidP="002C451F">
      <w:pPr>
        <w:rPr>
          <w:b/>
          <w:bCs/>
          <w:sz w:val="28"/>
          <w:szCs w:val="28"/>
          <w:lang w:val="uk-UA"/>
        </w:rPr>
      </w:pPr>
    </w:p>
    <w:p w:rsidR="002C451F" w:rsidRPr="00A50845" w:rsidRDefault="002C451F" w:rsidP="002C451F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2C451F" w:rsidRDefault="002C451F" w:rsidP="002C451F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 xml:space="preserve">та чисельність </w:t>
      </w:r>
      <w:proofErr w:type="spellStart"/>
      <w:r w:rsidRPr="00A50845">
        <w:rPr>
          <w:sz w:val="28"/>
          <w:szCs w:val="28"/>
          <w:lang w:val="uk-UA"/>
        </w:rPr>
        <w:t>Великосеверинівської</w:t>
      </w:r>
      <w:proofErr w:type="spellEnd"/>
      <w:r w:rsidRPr="00A50845">
        <w:rPr>
          <w:sz w:val="28"/>
          <w:szCs w:val="28"/>
          <w:lang w:val="uk-UA"/>
        </w:rPr>
        <w:t xml:space="preserve"> сільської ради</w:t>
      </w:r>
    </w:p>
    <w:p w:rsidR="002C451F" w:rsidRPr="00C72A41" w:rsidRDefault="002C451F" w:rsidP="002C451F">
      <w:pPr>
        <w:jc w:val="center"/>
        <w:rPr>
          <w:sz w:val="28"/>
          <w:szCs w:val="28"/>
          <w:lang w:val="uk-UA"/>
        </w:rPr>
      </w:pPr>
      <w:r w:rsidRPr="00C72A41">
        <w:rPr>
          <w:sz w:val="28"/>
          <w:szCs w:val="28"/>
          <w:lang w:val="uk-UA"/>
        </w:rPr>
        <w:t>на 2019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2C451F" w:rsidRPr="00A50845" w:rsidTr="00A74A94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rHeight w:val="74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2C451F" w:rsidRPr="00A50845" w:rsidRDefault="002C451F" w:rsidP="00A74A94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2C451F" w:rsidRPr="00F06E15" w:rsidRDefault="002C451F" w:rsidP="00A74A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2C451F" w:rsidRPr="00F06E15" w:rsidRDefault="002C451F" w:rsidP="00A74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E27813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2C451F" w:rsidRPr="00F06E15" w:rsidRDefault="002C451F" w:rsidP="00A74A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451F" w:rsidRPr="00A50845" w:rsidTr="00A74A94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5A0F1D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</w:tr>
      <w:tr w:rsidR="002C451F" w:rsidRPr="00A50845" w:rsidTr="00A74A94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102339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2C451F" w:rsidRPr="005A0F1D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lastRenderedPageBreak/>
              <w:t>інфраструктури та житлово-комунального господарства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102339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2C451F" w:rsidRPr="00F06E15" w:rsidRDefault="002C451F" w:rsidP="00A74A94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5A0F1D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2C451F" w:rsidRPr="00F06E15" w:rsidRDefault="002C451F" w:rsidP="00A74A94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C451F" w:rsidRPr="009C4E2F" w:rsidRDefault="002C451F" w:rsidP="00A74A9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2C451F" w:rsidRPr="00A50845" w:rsidTr="00A74A94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2C451F" w:rsidRPr="00650E33" w:rsidRDefault="002C451F" w:rsidP="00A74A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BD19F7" w:rsidRDefault="002C451F" w:rsidP="00A74A94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985548" w:rsidRDefault="002C451F" w:rsidP="00A74A94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E41333" w:rsidRDefault="002C451F" w:rsidP="00A74A94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E41333" w:rsidRDefault="002C451F" w:rsidP="00A74A94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E41333" w:rsidRDefault="002C451F" w:rsidP="00A74A94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E41333" w:rsidRDefault="002C451F" w:rsidP="00A74A9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C451F" w:rsidRPr="00A50845" w:rsidTr="00A74A94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51F" w:rsidRPr="00A50845" w:rsidRDefault="002C451F" w:rsidP="00A74A9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51F" w:rsidRPr="00566DE2" w:rsidRDefault="002C451F" w:rsidP="002C45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2C451F" w:rsidRDefault="002C451F" w:rsidP="002C451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2C451F" w:rsidRPr="001C6FF4" w:rsidRDefault="002C451F" w:rsidP="002C451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2</w:t>
      </w:r>
    </w:p>
    <w:p w:rsidR="002C451F" w:rsidRPr="001C6FF4" w:rsidRDefault="002C451F" w:rsidP="002C451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2C451F" w:rsidRDefault="002C451F" w:rsidP="002C451F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лютого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695</w:t>
      </w:r>
    </w:p>
    <w:p w:rsidR="002C451F" w:rsidRPr="00AE1BE7" w:rsidRDefault="002C451F" w:rsidP="002C451F">
      <w:pPr>
        <w:ind w:left="5103"/>
        <w:rPr>
          <w:lang w:val="uk-UA"/>
        </w:rPr>
      </w:pPr>
    </w:p>
    <w:p w:rsidR="002C451F" w:rsidRPr="00743544" w:rsidRDefault="002C451F" w:rsidP="002C451F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30 штатних одиниць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>и за посадовими окладами 140 845</w:t>
      </w:r>
      <w:r w:rsidRPr="00743544">
        <w:rPr>
          <w:sz w:val="20"/>
          <w:szCs w:val="20"/>
          <w:lang w:val="uk-UA"/>
        </w:rPr>
        <w:t xml:space="preserve"> грн.00 коп. (сто </w:t>
      </w:r>
      <w:r>
        <w:rPr>
          <w:sz w:val="20"/>
          <w:szCs w:val="20"/>
          <w:lang w:val="uk-UA"/>
        </w:rPr>
        <w:t xml:space="preserve">сорок тисяч вісімсот сорок п’ять  </w:t>
      </w:r>
      <w:r w:rsidRPr="00743544">
        <w:rPr>
          <w:sz w:val="20"/>
          <w:szCs w:val="20"/>
          <w:lang w:val="uk-UA"/>
        </w:rPr>
        <w:t>грн. 00 коп.)</w:t>
      </w:r>
    </w:p>
    <w:p w:rsidR="002C451F" w:rsidRPr="001C65D3" w:rsidRDefault="002C451F" w:rsidP="002C451F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2C451F" w:rsidRPr="001C65D3" w:rsidRDefault="002C451F" w:rsidP="002C451F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2C451F" w:rsidRPr="00702E75" w:rsidRDefault="002C451F" w:rsidP="002C451F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2C451F" w:rsidRPr="00702E75" w:rsidRDefault="002C451F" w:rsidP="002C451F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2C451F" w:rsidRDefault="002C451F" w:rsidP="002C451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2C451F" w:rsidRDefault="002C451F" w:rsidP="002C451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2C451F" w:rsidRPr="000C3C37" w:rsidRDefault="002C451F" w:rsidP="002C451F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2019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2C451F" w:rsidRDefault="002C451F" w:rsidP="002C451F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2C451F" w:rsidRPr="00702E75" w:rsidRDefault="002C451F" w:rsidP="002C451F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2C451F" w:rsidRPr="00702E75" w:rsidTr="00A74A9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2C451F" w:rsidRPr="00720E4E" w:rsidRDefault="002C451F" w:rsidP="00A74A94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2C451F" w:rsidRPr="00720E4E" w:rsidRDefault="002C451F" w:rsidP="00A74A94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2C451F" w:rsidRPr="00720E4E" w:rsidRDefault="002C451F" w:rsidP="00A74A94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2C451F" w:rsidRPr="00720E4E" w:rsidRDefault="002C451F" w:rsidP="00A74A94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2C451F" w:rsidRPr="00702E75" w:rsidTr="00A74A9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C451F" w:rsidRPr="00720E4E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C451F" w:rsidRPr="00702E75" w:rsidTr="00A74A94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2C451F" w:rsidRPr="00720E4E" w:rsidRDefault="002C451F" w:rsidP="00A74A94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2C451F" w:rsidRPr="00976785" w:rsidRDefault="002C451F" w:rsidP="00A74A94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2C451F" w:rsidRPr="00976785" w:rsidRDefault="002C451F" w:rsidP="00A74A94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2C451F" w:rsidRPr="00976785" w:rsidRDefault="002C451F" w:rsidP="00A74A94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2C451F" w:rsidRPr="00243CC7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2C451F" w:rsidRPr="00976785" w:rsidRDefault="002C451F" w:rsidP="00A74A94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2C451F" w:rsidRPr="00702E75" w:rsidTr="00A74A94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2C451F" w:rsidRPr="00976785" w:rsidRDefault="002C451F" w:rsidP="00A74A94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2C451F" w:rsidRPr="00702E75" w:rsidTr="00A74A94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2C451F" w:rsidRPr="00702E75" w:rsidTr="00A74A94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93516C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2C451F" w:rsidRPr="0093516C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C451F" w:rsidRPr="0093516C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C451F" w:rsidRPr="0093516C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C451F" w:rsidRPr="0093516C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2C451F" w:rsidRPr="00702E75" w:rsidTr="00A74A94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2C451F" w:rsidRPr="00702E75" w:rsidTr="00A74A9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2C451F" w:rsidRPr="00702E75" w:rsidTr="00A74A94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</w:tr>
      <w:tr w:rsidR="002C451F" w:rsidRPr="00702E75" w:rsidTr="00A74A94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2C451F" w:rsidRDefault="002C451F" w:rsidP="00A74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</w:tc>
        <w:tc>
          <w:tcPr>
            <w:tcW w:w="2267" w:type="dxa"/>
            <w:vAlign w:val="center"/>
          </w:tcPr>
          <w:p w:rsidR="002C451F" w:rsidRPr="000D05AA" w:rsidRDefault="002C451F" w:rsidP="00A74A94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  <w:tc>
          <w:tcPr>
            <w:tcW w:w="2267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</w:tr>
      <w:tr w:rsidR="002C451F" w:rsidRPr="00702E75" w:rsidTr="00A74A94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  <w:tc>
          <w:tcPr>
            <w:tcW w:w="2267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</w:tr>
      <w:tr w:rsidR="002C451F" w:rsidRPr="00702E75" w:rsidTr="00A74A94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2C451F" w:rsidRDefault="002C451F" w:rsidP="00A74A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C451F" w:rsidRPr="00DA3A2D" w:rsidRDefault="002C451F" w:rsidP="00A74A9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2C451F" w:rsidRDefault="002C451F" w:rsidP="00A74A9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2C451F" w:rsidRPr="00DE5AC4" w:rsidRDefault="002C451F" w:rsidP="00A74A94">
            <w:pPr>
              <w:rPr>
                <w:lang w:val="uk-UA"/>
              </w:rPr>
            </w:pPr>
          </w:p>
        </w:tc>
      </w:tr>
      <w:tr w:rsidR="002C451F" w:rsidRPr="00702E75" w:rsidTr="00A74A94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C451F" w:rsidRPr="00653B73" w:rsidRDefault="002C451F" w:rsidP="00A74A94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51F" w:rsidRPr="00702E75" w:rsidTr="00A74A94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5C597B" w:rsidRDefault="002C451F" w:rsidP="00A74A94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2C451F" w:rsidRPr="005C597B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C451F" w:rsidRPr="005C597B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C451F" w:rsidRPr="005C597B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C451F" w:rsidRPr="005C597B" w:rsidRDefault="002C451F" w:rsidP="00A74A9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C451F" w:rsidRPr="00702E75" w:rsidTr="00A74A94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6400</w:t>
            </w:r>
          </w:p>
        </w:tc>
      </w:tr>
      <w:tr w:rsidR="002C451F" w:rsidRPr="00702E75" w:rsidTr="00A74A94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C451F" w:rsidRPr="00702E75" w:rsidTr="00A74A94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2C451F" w:rsidRPr="00702E75" w:rsidTr="00A74A94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451F" w:rsidRPr="00702E75" w:rsidRDefault="002C451F" w:rsidP="00A74A9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C451F" w:rsidRPr="00702E75" w:rsidRDefault="002C451F" w:rsidP="00A74A9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2C451F" w:rsidRPr="00702E75" w:rsidRDefault="002C451F" w:rsidP="00A74A94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2C451F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C451F" w:rsidRPr="00702E75" w:rsidRDefault="002C451F" w:rsidP="00A74A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C451F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C451F" w:rsidRPr="00702E75" w:rsidRDefault="002C451F" w:rsidP="00A74A9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140845</w:t>
            </w:r>
          </w:p>
        </w:tc>
      </w:tr>
    </w:tbl>
    <w:p w:rsidR="002C451F" w:rsidRPr="00702E75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C451F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C451F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C451F" w:rsidRPr="00702E75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2C451F" w:rsidRPr="00940BEE" w:rsidRDefault="002C451F" w:rsidP="002C451F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2C451F" w:rsidRPr="00FF6103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C451F" w:rsidRPr="00702E75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C451F" w:rsidRDefault="002C451F" w:rsidP="002C451F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C451F" w:rsidRDefault="002C451F" w:rsidP="002C451F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2C451F" w:rsidRPr="00702E75" w:rsidRDefault="002C451F" w:rsidP="002C451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2C451F" w:rsidRPr="00940BEE" w:rsidRDefault="002C451F" w:rsidP="002C451F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2C451F" w:rsidRPr="00940BEE" w:rsidRDefault="002C451F" w:rsidP="002C451F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2C451F" w:rsidRPr="005809C7" w:rsidRDefault="002C451F" w:rsidP="002C451F">
      <w:pPr>
        <w:jc w:val="center"/>
        <w:rPr>
          <w:b/>
          <w:sz w:val="28"/>
          <w:szCs w:val="28"/>
          <w:lang w:val="uk-UA"/>
        </w:rPr>
      </w:pPr>
    </w:p>
    <w:p w:rsidR="002C451F" w:rsidRDefault="002C451F" w:rsidP="002C451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 w:rsidP="002C451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C451F" w:rsidRDefault="002C451F"/>
    <w:sectPr w:rsidR="002C451F" w:rsidSect="00EC1A9B">
      <w:headerReference w:type="default" r:id="rId4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4B6833" w:rsidRDefault="002C45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6833" w:rsidRDefault="002C4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451F"/>
    <w:rsid w:val="002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2019-02-12T12:44:00Z</dcterms:created>
  <dcterms:modified xsi:type="dcterms:W3CDTF">2019-02-12T12:44:00Z</dcterms:modified>
</cp:coreProperties>
</file>