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6" w:rsidRPr="00D37416" w:rsidRDefault="00D37416" w:rsidP="00D37416">
      <w:pPr>
        <w:widowControl w:val="0"/>
        <w:shd w:val="clear" w:color="auto" w:fill="FFFFFF"/>
        <w:suppressAutoHyphens/>
        <w:autoSpaceDN w:val="0"/>
        <w:ind w:firstLine="706"/>
        <w:jc w:val="both"/>
        <w:rPr>
          <w:rFonts w:eastAsia="Andale Sans UI" w:cs="Tahoma"/>
          <w:kern w:val="3"/>
          <w:sz w:val="27"/>
          <w:szCs w:val="27"/>
          <w:lang w:val="uk-UA" w:eastAsia="ja-JP" w:bidi="fa-IR"/>
        </w:rPr>
      </w:pP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>До сільської ради у  2019 році надійшло 177 звернень (</w:t>
      </w:r>
      <w:r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>у</w:t>
      </w: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 тому числі через органи влади – 31). Кількість письмових звернень становить 146.</w:t>
      </w:r>
    </w:p>
    <w:p w:rsidR="00D37416" w:rsidRPr="00D37416" w:rsidRDefault="00D37416" w:rsidP="00D37416">
      <w:pPr>
        <w:widowControl w:val="0"/>
        <w:shd w:val="clear" w:color="auto" w:fill="FFFFFF"/>
        <w:suppressAutoHyphens/>
        <w:autoSpaceDN w:val="0"/>
        <w:ind w:firstLine="706"/>
        <w:jc w:val="both"/>
        <w:rPr>
          <w:rFonts w:eastAsia="Andale Sans UI" w:cs="Tahoma"/>
          <w:kern w:val="3"/>
          <w:sz w:val="27"/>
          <w:szCs w:val="27"/>
          <w:lang w:val="uk-UA" w:eastAsia="ja-JP" w:bidi="fa-IR"/>
        </w:rPr>
      </w:pP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За змістом порушених громадянами питань: 39 – відноситься до аграрної політики і земельних відносин; транспорт і </w:t>
      </w:r>
      <w:proofErr w:type="spellStart"/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>зв</w:t>
      </w:r>
      <w:proofErr w:type="spellEnd"/>
      <w:r w:rsidRPr="00D37416">
        <w:rPr>
          <w:rFonts w:eastAsia="Andale Sans UI"/>
          <w:kern w:val="3"/>
          <w:sz w:val="27"/>
          <w:szCs w:val="27"/>
          <w:shd w:val="clear" w:color="auto" w:fill="FFFFFF"/>
          <w:lang w:eastAsia="ja-JP" w:bidi="fa-IR"/>
        </w:rPr>
        <w:t>`</w:t>
      </w:r>
      <w:proofErr w:type="spellStart"/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>язок</w:t>
      </w:r>
      <w:proofErr w:type="spellEnd"/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 - 6; соціальний захист населення – 33; праця і заробітна плата –1; комунальне господарство – 34; житлова політика – 18, екологія та природні ресурси – 5.</w:t>
      </w:r>
    </w:p>
    <w:p w:rsidR="00D37416" w:rsidRPr="00D37416" w:rsidRDefault="00D37416" w:rsidP="00D37416">
      <w:pPr>
        <w:widowControl w:val="0"/>
        <w:shd w:val="clear" w:color="auto" w:fill="FFFFFF"/>
        <w:suppressAutoHyphens/>
        <w:autoSpaceDN w:val="0"/>
        <w:ind w:firstLine="706"/>
        <w:jc w:val="both"/>
        <w:rPr>
          <w:rFonts w:eastAsia="Andale Sans UI" w:cs="Tahoma"/>
          <w:kern w:val="3"/>
          <w:sz w:val="27"/>
          <w:szCs w:val="27"/>
          <w:lang w:val="uk-UA" w:eastAsia="ja-JP" w:bidi="fa-IR"/>
        </w:rPr>
      </w:pP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 Із 177 звернень, що надійшли до сільської ради, вирішено                позитивно - 110, надані роз`яснен</w:t>
      </w:r>
      <w:r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ня </w:t>
      </w: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- </w:t>
      </w:r>
      <w:r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 по </w:t>
      </w: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53, </w:t>
      </w:r>
      <w:r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>продовжують вживатися заходи</w:t>
      </w: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 – 6, відмовлено у  задоволенні 8.</w:t>
      </w:r>
    </w:p>
    <w:p w:rsidR="00D37416" w:rsidRPr="00D37416" w:rsidRDefault="00D37416" w:rsidP="00D37416">
      <w:pPr>
        <w:widowControl w:val="0"/>
        <w:shd w:val="clear" w:color="auto" w:fill="FFFFFF"/>
        <w:suppressAutoHyphens/>
        <w:autoSpaceDN w:val="0"/>
        <w:ind w:firstLine="706"/>
        <w:jc w:val="both"/>
        <w:rPr>
          <w:rFonts w:eastAsia="Andale Sans UI" w:cs="Tahoma"/>
          <w:kern w:val="3"/>
          <w:sz w:val="27"/>
          <w:szCs w:val="27"/>
          <w:lang w:val="uk-UA" w:eastAsia="ja-JP" w:bidi="fa-IR"/>
        </w:rPr>
      </w:pPr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 xml:space="preserve">Всі звернення, що надходять до сільської ради, розглядаються її керівництвом з послідуючим надання </w:t>
      </w:r>
      <w:bookmarkStart w:id="0" w:name="_GoBack"/>
      <w:bookmarkEnd w:id="0"/>
      <w:r w:rsidRPr="00D37416">
        <w:rPr>
          <w:rFonts w:eastAsia="Andale Sans UI"/>
          <w:kern w:val="3"/>
          <w:sz w:val="27"/>
          <w:szCs w:val="27"/>
          <w:shd w:val="clear" w:color="auto" w:fill="FFFFFF"/>
          <w:lang w:val="uk-UA" w:eastAsia="ja-JP" w:bidi="fa-IR"/>
        </w:rPr>
        <w:t>відповідних доручень виконавцям. Автори звернень обов’язково повідомляються про результати розгляду.</w:t>
      </w:r>
    </w:p>
    <w:p w:rsidR="00D37416" w:rsidRPr="00D37416" w:rsidRDefault="00D37416" w:rsidP="00D37416">
      <w:pPr>
        <w:widowControl w:val="0"/>
        <w:suppressAutoHyphens/>
        <w:autoSpaceDN w:val="0"/>
        <w:jc w:val="both"/>
        <w:rPr>
          <w:rFonts w:eastAsia="Andale Sans UI" w:cs="Tahoma"/>
          <w:b/>
          <w:bCs/>
          <w:kern w:val="3"/>
          <w:sz w:val="28"/>
          <w:szCs w:val="28"/>
          <w:shd w:val="clear" w:color="auto" w:fill="FFFFFF"/>
          <w:lang w:val="uk-UA" w:eastAsia="ja-JP" w:bidi="fa-IR"/>
        </w:rPr>
      </w:pPr>
    </w:p>
    <w:p w:rsidR="00017B85" w:rsidRPr="00D37416" w:rsidRDefault="00017B85">
      <w:pPr>
        <w:rPr>
          <w:lang w:val="uk-UA"/>
        </w:rPr>
      </w:pPr>
    </w:p>
    <w:sectPr w:rsidR="00017B85" w:rsidRPr="00D37416" w:rsidSect="0001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16"/>
    <w:rsid w:val="00017B85"/>
    <w:rsid w:val="00186F2E"/>
    <w:rsid w:val="00482890"/>
    <w:rsid w:val="00D3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2020-01-29T13:10:00Z</dcterms:created>
  <dcterms:modified xsi:type="dcterms:W3CDTF">2020-01-29T13:15:00Z</dcterms:modified>
</cp:coreProperties>
</file>