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8C" w:rsidRPr="001D4751" w:rsidRDefault="0060088C" w:rsidP="0060088C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</w:rPr>
      </w:pPr>
      <w:proofErr w:type="spellStart"/>
      <w:r w:rsidRPr="001D47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D4751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proofErr w:type="gramStart"/>
      <w:r w:rsidRPr="001D47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475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D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8C" w:rsidRPr="001D4751" w:rsidRDefault="0060088C" w:rsidP="0060088C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</w:t>
      </w:r>
    </w:p>
    <w:p w:rsidR="0060088C" w:rsidRPr="001D4751" w:rsidRDefault="0060088C" w:rsidP="0060088C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60088C" w:rsidRDefault="0060088C" w:rsidP="0060088C">
      <w:pPr>
        <w:pStyle w:val="Standard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23.04</w:t>
      </w:r>
      <w:r w:rsidRPr="001D4751">
        <w:rPr>
          <w:rFonts w:ascii="Times New Roman" w:hAnsi="Times New Roman" w:cs="Times New Roman"/>
          <w:sz w:val="28"/>
          <w:szCs w:val="28"/>
          <w:lang w:val="uk-UA"/>
        </w:rPr>
        <w:t>.2019 № 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зі змінами від 10 лютого</w:t>
      </w:r>
    </w:p>
    <w:p w:rsidR="0060088C" w:rsidRPr="001D4751" w:rsidRDefault="0060088C" w:rsidP="0060088C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року №1298</w:t>
      </w:r>
    </w:p>
    <w:p w:rsidR="0060088C" w:rsidRPr="007036DB" w:rsidRDefault="0060088C" w:rsidP="0060088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3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вільних земельних ділянок, які підпадають під проведення інвентаризації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96"/>
        <w:gridCol w:w="2530"/>
        <w:gridCol w:w="5178"/>
      </w:tblGrid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D475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№ п/п 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D4751">
              <w:rPr>
                <w:rFonts w:ascii="Times New Roman" w:hAnsi="Times New Roman" w:cs="Times New Roman"/>
                <w:b/>
                <w:sz w:val="24"/>
                <w:lang w:val="uk-UA"/>
              </w:rPr>
              <w:t>Площа, га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D475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Адреса </w:t>
            </w:r>
            <w:proofErr w:type="spellStart"/>
            <w:r w:rsidRPr="001D4751">
              <w:rPr>
                <w:rFonts w:ascii="Times New Roman" w:hAnsi="Times New Roman" w:cs="Times New Roman"/>
                <w:b/>
                <w:sz w:val="24"/>
                <w:lang w:val="uk-UA"/>
              </w:rPr>
              <w:t>зе</w:t>
            </w:r>
            <w:r w:rsidRPr="0041024B">
              <w:rPr>
                <w:rFonts w:ascii="Times New Roman" w:hAnsi="Times New Roman" w:cs="Times New Roman"/>
                <w:b/>
                <w:sz w:val="24"/>
              </w:rPr>
              <w:t>мельної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ділянки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Кадастровий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</w:tr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905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3522586400:02:000:1588</w:t>
            </w:r>
          </w:p>
        </w:tc>
      </w:tr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00</w:t>
            </w:r>
            <w:proofErr w:type="spellStart"/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00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3522586400:02:000:1584</w:t>
            </w:r>
          </w:p>
        </w:tc>
      </w:tr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3642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3522586400:02:000:3092</w:t>
            </w:r>
          </w:p>
        </w:tc>
      </w:tr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8189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3522586400:02:000:3091</w:t>
            </w:r>
          </w:p>
        </w:tc>
      </w:tr>
      <w:tr w:rsidR="0060088C" w:rsidRPr="007036DB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9107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3522586400:02:000:1966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2266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3522586400:02:000:3081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33.2070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01.01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3522586400:02:000:1593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0.7052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3522586400:02:000:1573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13.6865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3522586400:02:000:3083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2.00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3522586400:02:000:1959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2.00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3522586400:02:000:1594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0.9320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3522586400:02:000:1577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2.8662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3522586400:02:000:3076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6.3739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3522586400:02:000:3077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1.9916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3522586400:02:000:1007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0.8049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3522586400:02:000:1969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5.8277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3522586400:02:000:3040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9.4473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3522586400:02:000:1016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2.9727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3522586400:02:000:1564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13.2773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3522586400:02:000:3050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2.9359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3522586400:02:000:3082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proofErr w:type="spellStart"/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15.9817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3522586400:02:000:1053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5.4882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01.01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3522586400:02:000:1596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.1400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3522586400:02:000:15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13.9611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1014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1.3715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3084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1.0742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3085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14.5055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3088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5.0145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16.00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3522586400:02:000: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1009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17.4518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jc w:val="center"/>
              <w:rPr>
                <w:rFonts w:eastAsia="Arial Unicode MS"/>
                <w:color w:val="333333"/>
                <w:kern w:val="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eastAsia="Arial Unicode MS"/>
                <w:color w:val="333333"/>
                <w:kern w:val="3"/>
                <w:sz w:val="28"/>
                <w:szCs w:val="28"/>
                <w:shd w:val="clear" w:color="auto" w:fill="FFFFFF"/>
                <w:lang w:val="uk-UA"/>
              </w:rPr>
              <w:t>3522586400:02:000:3063</w:t>
            </w:r>
          </w:p>
        </w:tc>
      </w:tr>
      <w:tr w:rsidR="0060088C" w:rsidTr="00E05022">
        <w:tc>
          <w:tcPr>
            <w:tcW w:w="56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31</w:t>
            </w:r>
          </w:p>
        </w:tc>
        <w:tc>
          <w:tcPr>
            <w:tcW w:w="1196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12.5160</w:t>
            </w:r>
          </w:p>
        </w:tc>
        <w:tc>
          <w:tcPr>
            <w:tcW w:w="2530" w:type="dxa"/>
            <w:shd w:val="clear" w:color="auto" w:fill="auto"/>
          </w:tcPr>
          <w:p w:rsidR="0060088C" w:rsidRPr="0041024B" w:rsidRDefault="0060088C" w:rsidP="00E05022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01.13</w:t>
            </w:r>
          </w:p>
        </w:tc>
        <w:tc>
          <w:tcPr>
            <w:tcW w:w="5178" w:type="dxa"/>
            <w:shd w:val="clear" w:color="auto" w:fill="auto"/>
          </w:tcPr>
          <w:p w:rsidR="0060088C" w:rsidRPr="0041024B" w:rsidRDefault="0060088C" w:rsidP="00E05022">
            <w:pPr>
              <w:jc w:val="center"/>
              <w:rPr>
                <w:rFonts w:eastAsia="Arial Unicode MS"/>
                <w:color w:val="333333"/>
                <w:kern w:val="3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eastAsia="Arial Unicode MS"/>
                <w:color w:val="333333"/>
                <w:kern w:val="3"/>
                <w:sz w:val="28"/>
                <w:szCs w:val="28"/>
                <w:shd w:val="clear" w:color="auto" w:fill="FFFFFF"/>
                <w:lang w:val="uk-UA"/>
              </w:rPr>
              <w:t>3522586400:02:000:3064</w:t>
            </w:r>
          </w:p>
        </w:tc>
      </w:tr>
    </w:tbl>
    <w:p w:rsidR="0060088C" w:rsidRDefault="0060088C" w:rsidP="0060088C"/>
    <w:p w:rsidR="0060088C" w:rsidRDefault="0060088C" w:rsidP="0060088C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584FBB" w:rsidRDefault="0060088C" w:rsidP="0060088C">
      <w:pPr>
        <w:tabs>
          <w:tab w:val="left" w:pos="4536"/>
          <w:tab w:val="left" w:pos="8364"/>
          <w:tab w:val="left" w:pos="9356"/>
        </w:tabs>
        <w:jc w:val="both"/>
      </w:pPr>
      <w:r>
        <w:rPr>
          <w:noProof/>
          <w:sz w:val="28"/>
          <w:szCs w:val="28"/>
          <w:lang w:val="uk-UA"/>
        </w:rPr>
        <w:t>Секретар сілької ради                                                     Ганнна КОЛОМІЄЦЬ</w:t>
      </w:r>
    </w:p>
    <w:sectPr w:rsidR="00584FBB" w:rsidSect="0058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8C"/>
    <w:rsid w:val="00584FBB"/>
    <w:rsid w:val="0060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8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2020-02-17T15:17:00Z</dcterms:created>
  <dcterms:modified xsi:type="dcterms:W3CDTF">2020-02-17T15:17:00Z</dcterms:modified>
</cp:coreProperties>
</file>