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22" w:rsidRPr="00774BC8" w:rsidRDefault="00C73922" w:rsidP="00C73922">
      <w:pPr>
        <w:pStyle w:val="a3"/>
        <w:shd w:val="clear" w:color="auto" w:fill="auto"/>
        <w:spacing w:line="276" w:lineRule="auto"/>
        <w:ind w:left="5103" w:right="480" w:firstLine="0"/>
        <w:rPr>
          <w:b/>
          <w:sz w:val="28"/>
          <w:szCs w:val="28"/>
          <w:lang w:eastAsia="uk-UA"/>
        </w:rPr>
      </w:pPr>
      <w:r w:rsidRPr="00774BC8">
        <w:rPr>
          <w:b/>
          <w:sz w:val="28"/>
          <w:szCs w:val="28"/>
          <w:lang w:eastAsia="uk-UA"/>
        </w:rPr>
        <w:t xml:space="preserve">ЗАТВЕРДЖЕНО 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103" w:right="480" w:firstLine="0"/>
        <w:rPr>
          <w:sz w:val="28"/>
          <w:szCs w:val="28"/>
          <w:lang w:eastAsia="uk-UA"/>
        </w:rPr>
      </w:pPr>
      <w:r w:rsidRPr="00774BC8">
        <w:rPr>
          <w:sz w:val="28"/>
          <w:szCs w:val="28"/>
          <w:lang w:eastAsia="uk-UA"/>
        </w:rPr>
        <w:t>Рішення</w:t>
      </w:r>
      <w:r>
        <w:rPr>
          <w:sz w:val="28"/>
          <w:szCs w:val="28"/>
          <w:lang w:eastAsia="uk-UA"/>
        </w:rPr>
        <w:t xml:space="preserve"> </w:t>
      </w:r>
      <w:r w:rsidRPr="00774BC8">
        <w:rPr>
          <w:sz w:val="28"/>
          <w:szCs w:val="28"/>
          <w:lang w:eastAsia="uk-UA"/>
        </w:rPr>
        <w:t>виконавчого комітету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103" w:right="480" w:firstLine="0"/>
        <w:rPr>
          <w:sz w:val="28"/>
          <w:szCs w:val="28"/>
        </w:rPr>
      </w:pPr>
      <w:r w:rsidRPr="00774BC8">
        <w:rPr>
          <w:sz w:val="28"/>
          <w:szCs w:val="28"/>
          <w:lang w:eastAsia="uk-UA"/>
        </w:rPr>
        <w:t>Великосеверинівської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103" w:right="480" w:firstLine="0"/>
        <w:rPr>
          <w:sz w:val="28"/>
          <w:szCs w:val="28"/>
          <w:lang w:eastAsia="uk-UA"/>
        </w:rPr>
      </w:pPr>
      <w:r w:rsidRPr="00774BC8">
        <w:rPr>
          <w:sz w:val="28"/>
          <w:szCs w:val="28"/>
          <w:lang w:eastAsia="uk-UA"/>
        </w:rPr>
        <w:t>сільської ради</w:t>
      </w:r>
    </w:p>
    <w:p w:rsidR="00C73922" w:rsidRPr="00774BC8" w:rsidRDefault="00C73922" w:rsidP="00C73922">
      <w:pPr>
        <w:pStyle w:val="a3"/>
        <w:shd w:val="clear" w:color="auto" w:fill="auto"/>
        <w:spacing w:line="276" w:lineRule="auto"/>
        <w:ind w:left="5103" w:right="-2" w:firstLine="0"/>
        <w:rPr>
          <w:sz w:val="28"/>
          <w:szCs w:val="28"/>
          <w:lang w:eastAsia="uk-UA"/>
        </w:rPr>
      </w:pPr>
      <w:r w:rsidRPr="00774BC8">
        <w:rPr>
          <w:sz w:val="28"/>
          <w:szCs w:val="28"/>
          <w:lang w:eastAsia="uk-UA"/>
        </w:rPr>
        <w:t>«30» січня  2020 №9</w:t>
      </w:r>
    </w:p>
    <w:p w:rsidR="00C73922" w:rsidRPr="00774BC8" w:rsidRDefault="00C73922" w:rsidP="00C73922">
      <w:pPr>
        <w:widowControl w:val="0"/>
        <w:suppressAutoHyphens/>
        <w:spacing w:after="142" w:line="288" w:lineRule="auto"/>
        <w:contextualSpacing/>
        <w:jc w:val="center"/>
        <w:rPr>
          <w:b/>
          <w:sz w:val="28"/>
          <w:szCs w:val="28"/>
          <w:lang w:val="uk-UA"/>
        </w:rPr>
      </w:pP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>ПОЛОЖЕННЯ</w:t>
      </w: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>про комісію з питань дотримання законодавства про працю щодо легалізації виплати заробітної плати та зайнятості населення на території Великосеверинівської сільської ради</w:t>
      </w:r>
    </w:p>
    <w:p w:rsidR="00C73922" w:rsidRPr="00774BC8" w:rsidRDefault="00C73922" w:rsidP="00C73922">
      <w:pPr>
        <w:rPr>
          <w:b/>
          <w:sz w:val="28"/>
          <w:szCs w:val="28"/>
          <w:lang w:val="uk-UA"/>
        </w:rPr>
      </w:pPr>
    </w:p>
    <w:p w:rsidR="00C73922" w:rsidRPr="00774BC8" w:rsidRDefault="00C73922" w:rsidP="00C73922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774BC8">
        <w:rPr>
          <w:sz w:val="28"/>
          <w:szCs w:val="28"/>
          <w:lang w:val="uk-UA"/>
        </w:rPr>
        <w:t xml:space="preserve">1.Комісія </w:t>
      </w:r>
      <w:r w:rsidRPr="00774BC8">
        <w:rPr>
          <w:bCs/>
          <w:sz w:val="28"/>
          <w:szCs w:val="28"/>
          <w:lang w:val="uk-UA"/>
        </w:rPr>
        <w:t>з питань дотримання законодавства про працю щодо легалізації виплати заробітної плати та зайнятості населення на території</w:t>
      </w:r>
      <w:r>
        <w:rPr>
          <w:bCs/>
          <w:sz w:val="28"/>
          <w:szCs w:val="28"/>
          <w:lang w:val="uk-UA"/>
        </w:rPr>
        <w:t xml:space="preserve"> </w:t>
      </w:r>
      <w:r w:rsidRPr="00774BC8">
        <w:rPr>
          <w:sz w:val="28"/>
          <w:szCs w:val="28"/>
          <w:lang w:val="uk-UA"/>
        </w:rPr>
        <w:t>Великосеверинівської сільської ради (далі – комісія) є дорадчим органом Великосеверинівської сільської ради (ОТГ), який утворюється з метою забезпечення заходів спрямованих на підвищення рівня оплати праці та дотримання норм законодавства в частині виплати мінімальної заробітної плати, виведення заробітної плати та зайнятості населення з «тіньового» сектору економіки та легалізації заробітної плати. Комісія утворюється та ліквідовується рішенням виконавчого комітету сільської ради.</w:t>
      </w:r>
    </w:p>
    <w:p w:rsidR="00C73922" w:rsidRPr="00774BC8" w:rsidRDefault="00C73922" w:rsidP="00C73922">
      <w:pPr>
        <w:widowControl w:val="0"/>
        <w:suppressAutoHyphens/>
        <w:spacing w:line="288" w:lineRule="auto"/>
        <w:ind w:firstLine="709"/>
        <w:jc w:val="both"/>
        <w:rPr>
          <w:sz w:val="16"/>
          <w:szCs w:val="16"/>
          <w:lang w:val="uk-UA"/>
        </w:rPr>
      </w:pPr>
    </w:p>
    <w:p w:rsidR="00C73922" w:rsidRPr="00774BC8" w:rsidRDefault="00C73922" w:rsidP="00C73922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774BC8">
        <w:rPr>
          <w:sz w:val="28"/>
          <w:szCs w:val="28"/>
          <w:lang w:val="uk-UA"/>
        </w:rPr>
        <w:t>2.Комісія у своїй діяльності керується Конституцією і Законами України,постановами Верховної Ради України,указами Президента України, прийнятими відповідно до Конституції і законів України, актами Кабінету Міністрів України, та цим Положенням.</w:t>
      </w:r>
    </w:p>
    <w:p w:rsidR="00C73922" w:rsidRPr="00774BC8" w:rsidRDefault="00C73922" w:rsidP="00C73922">
      <w:pPr>
        <w:widowControl w:val="0"/>
        <w:suppressAutoHyphens/>
        <w:spacing w:line="288" w:lineRule="auto"/>
        <w:ind w:firstLine="709"/>
        <w:jc w:val="both"/>
        <w:rPr>
          <w:sz w:val="16"/>
          <w:szCs w:val="16"/>
          <w:lang w:val="uk-UA"/>
        </w:rPr>
      </w:pP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3.Основними завданнями діяльності комісії є: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сприяння діяльності органів виконавчої влади щодо забезпечення легалізації виплати заробітної плати та зайнятості населення;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забезпечення підвищення рівня соціальної захищеності найманих працівників та відповідальності роботодавців за використання їх праці;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запобігання проявам «тіньової» зайнятості;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забезпечення взаємодії правоохоронних та контролюючих органів з метою вжиття заходів впливу до керівників підприємств, фізичних осіб-підприємців та само зайнятих осіб, які використовують найману працю з порушенням вимог чинного податкового та трудового законодавства;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проведення інформаційної роботи серед населення в частині роз’яснення положень трудового законодавства;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проведення роз’яснювальної роботи серед роботодавців щодо дотримання ними вимог чинного законодавства в частині використання найманої робочої сили та запобігання фактам неофіційних трудових відносин.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4.Основними напрямками діяльності комісії є: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lastRenderedPageBreak/>
        <w:t>- проведення інформаційної роботи серед населення в частині роз'яснення положень трудового законодавства;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проведення роз'яснювальної роботи серед роботодавців щодо дотримання ними вимог чинного податкового та трудового законодавства в частині використання найманої робочої сили та запобігання фактам неофіційних трудових відносин;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здійснення контролю за діяльністю підприємств, установ, організацій всіх форм власності та видів економічної діяльності, суб'єктів підприємницької діяльності, що зареєстровані та діють на території громади;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забезпечення взаємодії з організаціями роботодавців та профспілок, органами місцевого самоврядування, громадськими організаціями щодо формування громадської думки населення в частині негативного ставлення до праці без офіційного оформлення трудових відносин;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заслуховування керівників</w:t>
      </w:r>
      <w:r>
        <w:rPr>
          <w:color w:val="000000"/>
          <w:sz w:val="28"/>
          <w:szCs w:val="28"/>
        </w:rPr>
        <w:t xml:space="preserve"> </w:t>
      </w:r>
      <w:r w:rsidRPr="00774BC8">
        <w:rPr>
          <w:color w:val="000000"/>
          <w:sz w:val="28"/>
          <w:szCs w:val="28"/>
        </w:rPr>
        <w:t>підприємств, установ, організацій та суб’єктів підприємницької діяльності з питань дотримання вимог податкового та трудового законодавства.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5.Комісія має право: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 xml:space="preserve">- одержувати статистичну інформацію та інші дані від підприємств, організацій, установ, фізичних осіб-підприємців та </w:t>
      </w:r>
      <w:proofErr w:type="spellStart"/>
      <w:r w:rsidRPr="00774BC8">
        <w:rPr>
          <w:color w:val="000000"/>
          <w:sz w:val="28"/>
          <w:szCs w:val="28"/>
        </w:rPr>
        <w:t>самозайнятих</w:t>
      </w:r>
      <w:proofErr w:type="spellEnd"/>
      <w:r w:rsidRPr="00774BC8">
        <w:rPr>
          <w:color w:val="000000"/>
          <w:sz w:val="28"/>
          <w:szCs w:val="28"/>
        </w:rPr>
        <w:t xml:space="preserve"> осіб для забезпечення результативної діяльності;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заслуховувати роботодавців щодо дотримання вимог чинного законодавства;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аналізувати наявну інформацію, якою володіють органи Пенсійного фонду та Державної фіскальної служби, з метою встановлення обставин, які можуть свідчити про використання найманої праці без належного оформлення трудових відносин та/або виплати зарплати менше встановленого законодавством розміру;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надавати пропозиції до центральних органів виконавчої влади щодо легалізації заробітної плати та зайнятості населення та ініціювати внесення змін до чинного законодавства України;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- на виконання рішень Комісії зобов’язати контролюючі органи здійснювати перевірки на підприємствах, установах, організаціях, у фізичних осіб-підприємців та само зайнятих осіб в частині дотримання податкового та трудового законодавства;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 xml:space="preserve">- розміщувати інформацію про діяльність Комісії в засобах масової інформації та на офіційному </w:t>
      </w:r>
      <w:proofErr w:type="spellStart"/>
      <w:r w:rsidRPr="00774BC8">
        <w:rPr>
          <w:color w:val="000000"/>
          <w:sz w:val="28"/>
          <w:szCs w:val="28"/>
        </w:rPr>
        <w:t>веб-сайті</w:t>
      </w:r>
      <w:proofErr w:type="spellEnd"/>
      <w:r w:rsidRPr="00774BC8">
        <w:rPr>
          <w:color w:val="000000"/>
          <w:sz w:val="28"/>
          <w:szCs w:val="28"/>
        </w:rPr>
        <w:t xml:space="preserve"> Великосеверинівської сільської ради.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 xml:space="preserve">6.Комісія зобов'язана діяти відповідно до вимог статті 43 Конституції України, Кодексу законів про працю України, Податкового кодексу України, </w:t>
      </w:r>
      <w:r w:rsidRPr="00774BC8">
        <w:rPr>
          <w:color w:val="000000"/>
          <w:sz w:val="28"/>
          <w:szCs w:val="28"/>
        </w:rPr>
        <w:lastRenderedPageBreak/>
        <w:t>Закону України «Про місцеве самоврядування в Україні», Закону України «Про захист персональних даних» та інших розпорядчих документів.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16"/>
          <w:szCs w:val="16"/>
        </w:rPr>
      </w:pP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7.Організація діяльності Комісії: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7.1.Персональний склад Комісії та Положення про неї затверджується рішенням виконавчого комітету;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7.2.Комісія утворюється у складі голови, секретаря та членів;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7.3.Формою роботи Комісії є засідання, яке проводиться за рішенням голови Комісії, але не рідше одного разу в місяць;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 xml:space="preserve">7.4.Засідання Комісії вважається правомірним, якщо на ньому присутні не менше як половина її членів. 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7.5.Організаційне, інформаційне, матеріально-технічне забезпечення діяльності Комісії здійснює виконавчий комітет Великосеверинівської сільської ради.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8.Рішення Комісії оформляється протоколом, який підписує голова Комісії. Рішення комісії приймається простою більшістю голосів, присутніх на її засіданні. У разі рівного розподілу голосів вирішальним є голос голови Комісії.</w:t>
      </w:r>
    </w:p>
    <w:p w:rsidR="00C73922" w:rsidRPr="00774BC8" w:rsidRDefault="00C73922" w:rsidP="00C73922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774BC8">
        <w:rPr>
          <w:color w:val="000000"/>
          <w:sz w:val="28"/>
          <w:szCs w:val="28"/>
        </w:rPr>
        <w:t>9.Контроль за виконанням рішення Комісії покладається на її членів відповідно до їх компетенції.</w:t>
      </w:r>
    </w:p>
    <w:p w:rsidR="00C73922" w:rsidRPr="00774BC8" w:rsidRDefault="00C73922" w:rsidP="00C73922">
      <w:pPr>
        <w:widowControl w:val="0"/>
        <w:tabs>
          <w:tab w:val="left" w:pos="7088"/>
        </w:tabs>
        <w:suppressAutoHyphens/>
        <w:jc w:val="both"/>
        <w:rPr>
          <w:sz w:val="28"/>
          <w:szCs w:val="28"/>
          <w:lang w:val="uk-UA"/>
        </w:rPr>
      </w:pPr>
    </w:p>
    <w:p w:rsidR="00C73922" w:rsidRPr="00774BC8" w:rsidRDefault="00C73922" w:rsidP="00C73922">
      <w:pPr>
        <w:widowControl w:val="0"/>
        <w:tabs>
          <w:tab w:val="left" w:pos="7088"/>
        </w:tabs>
        <w:suppressAutoHyphens/>
        <w:jc w:val="both"/>
        <w:rPr>
          <w:sz w:val="28"/>
          <w:szCs w:val="28"/>
          <w:lang w:val="uk-UA"/>
        </w:rPr>
      </w:pPr>
    </w:p>
    <w:p w:rsidR="00C73922" w:rsidRPr="00774BC8" w:rsidRDefault="00C73922" w:rsidP="00C73922">
      <w:pPr>
        <w:widowControl w:val="0"/>
        <w:tabs>
          <w:tab w:val="left" w:pos="7088"/>
        </w:tabs>
        <w:suppressAutoHyphens/>
        <w:jc w:val="both"/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 xml:space="preserve">Секретар сільської ради </w:t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  <w:t>Ганна КОЛОМІЄЦЬ</w:t>
      </w: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sz w:val="28"/>
          <w:szCs w:val="28"/>
          <w:lang w:val="uk-UA"/>
        </w:rPr>
      </w:pPr>
    </w:p>
    <w:p w:rsidR="00C73922" w:rsidRPr="00774BC8" w:rsidRDefault="00C73922" w:rsidP="00C73922">
      <w:pPr>
        <w:pStyle w:val="a3"/>
        <w:shd w:val="clear" w:color="auto" w:fill="auto"/>
        <w:spacing w:line="276" w:lineRule="auto"/>
        <w:ind w:left="5529" w:right="-1" w:firstLine="0"/>
        <w:rPr>
          <w:b/>
          <w:sz w:val="28"/>
          <w:szCs w:val="28"/>
          <w:lang w:eastAsia="uk-UA"/>
        </w:rPr>
      </w:pPr>
    </w:p>
    <w:p w:rsidR="00C73922" w:rsidRPr="00774BC8" w:rsidRDefault="00C73922" w:rsidP="00C73922">
      <w:pPr>
        <w:pStyle w:val="a3"/>
        <w:shd w:val="clear" w:color="auto" w:fill="auto"/>
        <w:spacing w:line="276" w:lineRule="auto"/>
        <w:ind w:left="5529" w:right="-1" w:firstLine="0"/>
        <w:rPr>
          <w:b/>
          <w:sz w:val="28"/>
          <w:szCs w:val="28"/>
          <w:lang w:eastAsia="uk-UA"/>
        </w:rPr>
      </w:pPr>
      <w:r w:rsidRPr="00774BC8">
        <w:rPr>
          <w:b/>
          <w:sz w:val="28"/>
          <w:szCs w:val="28"/>
          <w:lang w:eastAsia="uk-UA"/>
        </w:rPr>
        <w:t xml:space="preserve">ЗАТВЕРДЖЕНО 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529" w:right="-1" w:firstLine="0"/>
        <w:rPr>
          <w:sz w:val="28"/>
          <w:szCs w:val="28"/>
          <w:lang w:eastAsia="uk-UA"/>
        </w:rPr>
      </w:pPr>
      <w:proofErr w:type="spellStart"/>
      <w:r w:rsidRPr="00774BC8">
        <w:rPr>
          <w:sz w:val="28"/>
          <w:szCs w:val="28"/>
          <w:lang w:eastAsia="uk-UA"/>
        </w:rPr>
        <w:t>Рішеннявиконавчого</w:t>
      </w:r>
      <w:proofErr w:type="spellEnd"/>
      <w:r w:rsidRPr="00774BC8">
        <w:rPr>
          <w:sz w:val="28"/>
          <w:szCs w:val="28"/>
          <w:lang w:eastAsia="uk-UA"/>
        </w:rPr>
        <w:t xml:space="preserve"> комітету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529" w:right="-1" w:firstLine="0"/>
        <w:rPr>
          <w:sz w:val="28"/>
          <w:szCs w:val="28"/>
        </w:rPr>
      </w:pPr>
      <w:r w:rsidRPr="00774BC8">
        <w:rPr>
          <w:sz w:val="28"/>
          <w:szCs w:val="28"/>
          <w:lang w:eastAsia="uk-UA"/>
        </w:rPr>
        <w:t>Великосеверинівської</w:t>
      </w:r>
    </w:p>
    <w:p w:rsidR="00C73922" w:rsidRPr="00774BC8" w:rsidRDefault="00C73922" w:rsidP="00C73922">
      <w:pPr>
        <w:pStyle w:val="a3"/>
        <w:shd w:val="clear" w:color="auto" w:fill="auto"/>
        <w:spacing w:line="240" w:lineRule="auto"/>
        <w:ind w:left="5529" w:right="-1" w:firstLine="0"/>
        <w:rPr>
          <w:sz w:val="28"/>
          <w:szCs w:val="28"/>
          <w:lang w:eastAsia="uk-UA"/>
        </w:rPr>
      </w:pPr>
      <w:r w:rsidRPr="00774BC8">
        <w:rPr>
          <w:sz w:val="28"/>
          <w:szCs w:val="28"/>
          <w:lang w:eastAsia="uk-UA"/>
        </w:rPr>
        <w:t>сільської</w:t>
      </w:r>
      <w:r>
        <w:rPr>
          <w:sz w:val="28"/>
          <w:szCs w:val="28"/>
          <w:lang w:eastAsia="uk-UA"/>
        </w:rPr>
        <w:t xml:space="preserve"> </w:t>
      </w:r>
      <w:r w:rsidRPr="00774BC8">
        <w:rPr>
          <w:sz w:val="28"/>
          <w:szCs w:val="28"/>
          <w:lang w:eastAsia="uk-UA"/>
        </w:rPr>
        <w:t>ради</w:t>
      </w:r>
    </w:p>
    <w:p w:rsidR="00C73922" w:rsidRPr="00774BC8" w:rsidRDefault="00C73922" w:rsidP="00C73922">
      <w:pPr>
        <w:pStyle w:val="a3"/>
        <w:shd w:val="clear" w:color="auto" w:fill="auto"/>
        <w:spacing w:line="276" w:lineRule="auto"/>
        <w:ind w:left="5529" w:right="-1" w:firstLine="0"/>
        <w:rPr>
          <w:sz w:val="28"/>
          <w:szCs w:val="28"/>
          <w:lang w:eastAsia="uk-UA"/>
        </w:rPr>
      </w:pPr>
      <w:r w:rsidRPr="00774BC8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30</w:t>
      </w:r>
      <w:r w:rsidRPr="00774BC8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січня</w:t>
      </w:r>
      <w:r w:rsidRPr="00774BC8">
        <w:rPr>
          <w:sz w:val="28"/>
          <w:szCs w:val="28"/>
          <w:lang w:eastAsia="uk-UA"/>
        </w:rPr>
        <w:t xml:space="preserve"> 2020 №</w:t>
      </w:r>
      <w:r>
        <w:rPr>
          <w:sz w:val="28"/>
          <w:szCs w:val="28"/>
          <w:lang w:eastAsia="uk-UA"/>
        </w:rPr>
        <w:t>9</w:t>
      </w:r>
    </w:p>
    <w:p w:rsidR="00C73922" w:rsidRPr="00774BC8" w:rsidRDefault="00C73922" w:rsidP="00C73922">
      <w:pPr>
        <w:ind w:left="5954"/>
        <w:rPr>
          <w:sz w:val="28"/>
          <w:szCs w:val="28"/>
          <w:lang w:val="uk-UA"/>
        </w:rPr>
      </w:pPr>
    </w:p>
    <w:p w:rsidR="00C73922" w:rsidRPr="00774BC8" w:rsidRDefault="00C73922" w:rsidP="00C73922">
      <w:pPr>
        <w:ind w:left="5954"/>
        <w:rPr>
          <w:sz w:val="28"/>
          <w:szCs w:val="28"/>
          <w:lang w:val="uk-UA"/>
        </w:rPr>
      </w:pP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>СКЛАД</w:t>
      </w:r>
    </w:p>
    <w:p w:rsidR="00C73922" w:rsidRPr="00774BC8" w:rsidRDefault="00C73922" w:rsidP="00C73922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>комісії</w:t>
      </w:r>
      <w:r w:rsidRPr="00774BC8">
        <w:rPr>
          <w:b/>
          <w:bCs/>
          <w:sz w:val="28"/>
          <w:szCs w:val="28"/>
          <w:lang w:val="uk-UA"/>
        </w:rPr>
        <w:t xml:space="preserve"> з питань дотримання законодавства про працю щодо легалізації виплати заробітної плати та зайнятості населення на території</w:t>
      </w:r>
    </w:p>
    <w:p w:rsidR="00C73922" w:rsidRPr="00774BC8" w:rsidRDefault="00C73922" w:rsidP="00C73922">
      <w:pPr>
        <w:ind w:firstLine="708"/>
        <w:jc w:val="center"/>
        <w:rPr>
          <w:b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>Великосеверинівської сільської ради</w:t>
      </w:r>
    </w:p>
    <w:p w:rsidR="00C73922" w:rsidRPr="00774BC8" w:rsidRDefault="00C73922" w:rsidP="00C73922">
      <w:pPr>
        <w:ind w:firstLine="708"/>
        <w:jc w:val="center"/>
        <w:rPr>
          <w:sz w:val="28"/>
          <w:szCs w:val="28"/>
          <w:lang w:val="uk-UA"/>
        </w:rPr>
      </w:pPr>
    </w:p>
    <w:p w:rsidR="00C73922" w:rsidRPr="00774BC8" w:rsidRDefault="00C73922" w:rsidP="00C73922">
      <w:pPr>
        <w:ind w:firstLine="708"/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b/>
                <w:sz w:val="28"/>
                <w:szCs w:val="28"/>
                <w:lang w:val="uk-UA"/>
              </w:rPr>
            </w:pPr>
            <w:r w:rsidRPr="00774BC8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b/>
                <w:sz w:val="28"/>
                <w:szCs w:val="28"/>
                <w:lang w:val="uk-UA"/>
              </w:rPr>
            </w:pPr>
            <w:r w:rsidRPr="00774BC8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b/>
                <w:sz w:val="28"/>
                <w:szCs w:val="28"/>
                <w:lang w:val="uk-UA"/>
              </w:rPr>
            </w:pPr>
            <w:r w:rsidRPr="00774BC8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 xml:space="preserve">Голова постійної комісії з питань планування, </w:t>
            </w:r>
            <w:r w:rsidRPr="00774BC8">
              <w:rPr>
                <w:bCs/>
                <w:sz w:val="28"/>
                <w:szCs w:val="28"/>
                <w:lang w:val="uk-UA"/>
              </w:rPr>
              <w:t>фінансів, бюджету, соціально-економічного  розвитку та інвестицій</w:t>
            </w:r>
            <w:r w:rsidRPr="00774BC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</w:p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>Начальник фінансово-економічного відділу</w:t>
            </w:r>
          </w:p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</w:p>
        </w:tc>
      </w:tr>
      <w:tr w:rsidR="00C73922" w:rsidRPr="00774BC8" w:rsidTr="00B35AF7">
        <w:tc>
          <w:tcPr>
            <w:tcW w:w="4785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73922" w:rsidRPr="00774BC8" w:rsidRDefault="00C73922" w:rsidP="00B35AF7">
            <w:pPr>
              <w:rPr>
                <w:sz w:val="28"/>
                <w:szCs w:val="28"/>
                <w:lang w:val="uk-UA"/>
              </w:rPr>
            </w:pPr>
            <w:r w:rsidRPr="00774BC8">
              <w:rPr>
                <w:sz w:val="28"/>
                <w:szCs w:val="28"/>
                <w:lang w:val="uk-UA"/>
              </w:rPr>
              <w:t>Дільничний офіцер поліції Кропивницького ВП</w:t>
            </w:r>
          </w:p>
        </w:tc>
      </w:tr>
    </w:tbl>
    <w:p w:rsidR="00C73922" w:rsidRPr="00774BC8" w:rsidRDefault="00C73922" w:rsidP="00C73922">
      <w:p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</w:p>
    <w:p w:rsidR="00C73922" w:rsidRPr="00774BC8" w:rsidRDefault="00C73922" w:rsidP="00C73922">
      <w:p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</w:p>
    <w:p w:rsidR="00C73922" w:rsidRPr="00774BC8" w:rsidRDefault="00C73922" w:rsidP="00C73922">
      <w:p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b/>
          <w:sz w:val="28"/>
          <w:szCs w:val="28"/>
          <w:lang w:val="uk-UA"/>
        </w:rPr>
      </w:pPr>
      <w:r w:rsidRPr="00774BC8">
        <w:rPr>
          <w:b/>
          <w:sz w:val="28"/>
          <w:szCs w:val="28"/>
          <w:lang w:val="uk-UA"/>
        </w:rPr>
        <w:t xml:space="preserve">Секретар сільської ради </w:t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</w:r>
      <w:r w:rsidRPr="00774BC8">
        <w:rPr>
          <w:b/>
          <w:sz w:val="28"/>
          <w:szCs w:val="28"/>
          <w:lang w:val="uk-UA"/>
        </w:rPr>
        <w:tab/>
        <w:t>Ганна КОЛОМІЄЦЬ</w:t>
      </w:r>
    </w:p>
    <w:p w:rsidR="00C73922" w:rsidRPr="00774BC8" w:rsidRDefault="00C73922" w:rsidP="00C73922">
      <w:p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</w:p>
    <w:p w:rsidR="00C73922" w:rsidRPr="00774BC8" w:rsidRDefault="00C73922" w:rsidP="00C73922">
      <w:pPr>
        <w:rPr>
          <w:lang w:val="uk-UA"/>
        </w:rPr>
      </w:pPr>
    </w:p>
    <w:p w:rsidR="00C73922" w:rsidRPr="00774BC8" w:rsidRDefault="00C73922" w:rsidP="00C73922">
      <w:pPr>
        <w:rPr>
          <w:lang w:val="uk-UA"/>
        </w:rPr>
      </w:pPr>
    </w:p>
    <w:p w:rsidR="00FB269F" w:rsidRDefault="00FB269F"/>
    <w:sectPr w:rsidR="00FB269F" w:rsidSect="008A62E4">
      <w:headerReference w:type="default" r:id="rId4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B2" w:rsidRPr="009F75F5" w:rsidRDefault="00C73922">
    <w:pPr>
      <w:pStyle w:val="a5"/>
      <w:jc w:val="center"/>
      <w:rPr>
        <w:sz w:val="28"/>
        <w:szCs w:val="28"/>
      </w:rPr>
    </w:pPr>
    <w:r w:rsidRPr="009F75F5">
      <w:rPr>
        <w:sz w:val="28"/>
        <w:szCs w:val="28"/>
      </w:rPr>
      <w:fldChar w:fldCharType="begin"/>
    </w:r>
    <w:r w:rsidRPr="009F75F5">
      <w:rPr>
        <w:sz w:val="28"/>
        <w:szCs w:val="28"/>
      </w:rPr>
      <w:instrText xml:space="preserve"> PAGE   \* MERGEFORMAT </w:instrText>
    </w:r>
    <w:r w:rsidRPr="009F75F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F75F5">
      <w:rPr>
        <w:sz w:val="28"/>
        <w:szCs w:val="28"/>
      </w:rPr>
      <w:fldChar w:fldCharType="end"/>
    </w:r>
  </w:p>
  <w:p w:rsidR="00B06DB2" w:rsidRDefault="00C739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22"/>
    <w:rsid w:val="00C73922"/>
    <w:rsid w:val="00FB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73922"/>
    <w:pPr>
      <w:spacing w:before="100" w:beforeAutospacing="1" w:after="100" w:afterAutospacing="1"/>
    </w:pPr>
    <w:rPr>
      <w:lang w:val="uk-UA" w:eastAsia="uk-UA"/>
    </w:rPr>
  </w:style>
  <w:style w:type="paragraph" w:styleId="a3">
    <w:name w:val="Body Text"/>
    <w:basedOn w:val="a"/>
    <w:link w:val="a4"/>
    <w:uiPriority w:val="99"/>
    <w:rsid w:val="00C73922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73922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styleId="a5">
    <w:name w:val="header"/>
    <w:basedOn w:val="a"/>
    <w:link w:val="a6"/>
    <w:uiPriority w:val="99"/>
    <w:rsid w:val="00C73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2020-02-15T18:10:00Z</dcterms:created>
  <dcterms:modified xsi:type="dcterms:W3CDTF">2020-02-15T18:10:00Z</dcterms:modified>
</cp:coreProperties>
</file>