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6C" w:rsidRDefault="0044286C" w:rsidP="0044286C">
      <w:pPr>
        <w:tabs>
          <w:tab w:val="left" w:pos="7111"/>
        </w:tabs>
        <w:spacing w:after="0" w:line="240" w:lineRule="auto"/>
        <w:ind w:left="5812"/>
        <w:rPr>
          <w:rFonts w:ascii="Times New Roman" w:hAnsi="Times New Roman"/>
          <w:b/>
          <w:color w:val="000000"/>
          <w:sz w:val="28"/>
          <w:szCs w:val="28"/>
          <w:lang w:val="uk-UA"/>
        </w:rPr>
      </w:pPr>
    </w:p>
    <w:p w:rsidR="0044286C" w:rsidRDefault="0044286C" w:rsidP="0044286C">
      <w:pPr>
        <w:tabs>
          <w:tab w:val="left" w:pos="7111"/>
        </w:tabs>
        <w:spacing w:after="0" w:line="240" w:lineRule="auto"/>
        <w:ind w:left="5812"/>
        <w:rPr>
          <w:rFonts w:ascii="Times New Roman" w:hAnsi="Times New Roman"/>
          <w:b/>
          <w:color w:val="000000"/>
          <w:sz w:val="28"/>
          <w:szCs w:val="28"/>
          <w:lang w:val="uk-UA"/>
        </w:rPr>
      </w:pPr>
    </w:p>
    <w:p w:rsidR="0044286C" w:rsidRDefault="0044286C" w:rsidP="0044286C">
      <w:pPr>
        <w:tabs>
          <w:tab w:val="left" w:pos="7111"/>
        </w:tabs>
        <w:spacing w:after="0" w:line="240" w:lineRule="auto"/>
        <w:ind w:left="5812"/>
        <w:rPr>
          <w:rFonts w:ascii="Times New Roman" w:hAnsi="Times New Roman"/>
          <w:b/>
          <w:color w:val="000000"/>
          <w:sz w:val="28"/>
          <w:szCs w:val="28"/>
          <w:lang w:val="uk-UA"/>
        </w:rPr>
      </w:pPr>
    </w:p>
    <w:p w:rsidR="0044286C" w:rsidRPr="00EF20B7" w:rsidRDefault="0044286C" w:rsidP="0044286C">
      <w:pPr>
        <w:tabs>
          <w:tab w:val="left" w:pos="7111"/>
        </w:tabs>
        <w:spacing w:after="0" w:line="240" w:lineRule="auto"/>
        <w:ind w:left="5812"/>
        <w:rPr>
          <w:rFonts w:ascii="Times New Roman" w:hAnsi="Times New Roman"/>
          <w:b/>
          <w:color w:val="000000"/>
          <w:sz w:val="28"/>
          <w:szCs w:val="28"/>
          <w:lang w:val="uk-UA"/>
        </w:rPr>
      </w:pPr>
      <w:r w:rsidRPr="00EF20B7">
        <w:rPr>
          <w:rFonts w:ascii="Times New Roman" w:hAnsi="Times New Roman"/>
          <w:b/>
          <w:color w:val="000000"/>
          <w:sz w:val="28"/>
          <w:szCs w:val="28"/>
          <w:lang w:val="uk-UA"/>
        </w:rPr>
        <w:t>ЗАТВЕРДЖЕНО</w:t>
      </w:r>
    </w:p>
    <w:p w:rsidR="0044286C" w:rsidRPr="00EF20B7" w:rsidRDefault="0044286C" w:rsidP="0044286C">
      <w:pPr>
        <w:spacing w:after="0" w:line="240" w:lineRule="auto"/>
        <w:ind w:left="5812" w:right="-1"/>
        <w:rPr>
          <w:rFonts w:ascii="Times New Roman" w:hAnsi="Times New Roman"/>
          <w:color w:val="000000"/>
          <w:sz w:val="28"/>
          <w:szCs w:val="28"/>
          <w:lang w:val="uk-UA"/>
        </w:rPr>
      </w:pPr>
      <w:r w:rsidRPr="00EF20B7">
        <w:rPr>
          <w:rFonts w:ascii="Times New Roman" w:hAnsi="Times New Roman"/>
          <w:color w:val="000000"/>
          <w:sz w:val="28"/>
          <w:szCs w:val="28"/>
          <w:lang w:val="uk-UA"/>
        </w:rPr>
        <w:t>Рішення виконавчого комітету Великосеверинівської</w:t>
      </w:r>
    </w:p>
    <w:p w:rsidR="0044286C" w:rsidRPr="00EF20B7" w:rsidRDefault="0044286C" w:rsidP="0044286C">
      <w:pPr>
        <w:spacing w:after="0"/>
        <w:ind w:left="5812" w:right="-568"/>
        <w:rPr>
          <w:rFonts w:ascii="Times New Roman" w:hAnsi="Times New Roman"/>
          <w:color w:val="000000"/>
          <w:sz w:val="28"/>
          <w:szCs w:val="28"/>
          <w:lang w:val="uk-UA"/>
        </w:rPr>
      </w:pPr>
      <w:r w:rsidRPr="00EF20B7">
        <w:rPr>
          <w:rFonts w:ascii="Times New Roman" w:hAnsi="Times New Roman"/>
          <w:color w:val="000000"/>
          <w:sz w:val="28"/>
          <w:szCs w:val="28"/>
          <w:lang w:val="uk-UA"/>
        </w:rPr>
        <w:t xml:space="preserve">сільської ради </w:t>
      </w:r>
    </w:p>
    <w:p w:rsidR="0044286C" w:rsidRPr="00EF20B7" w:rsidRDefault="0044286C" w:rsidP="0044286C">
      <w:pPr>
        <w:spacing w:after="0" w:line="240" w:lineRule="auto"/>
        <w:ind w:left="5812"/>
        <w:rPr>
          <w:rFonts w:ascii="Times New Roman" w:hAnsi="Times New Roman"/>
          <w:color w:val="000000"/>
          <w:sz w:val="28"/>
          <w:szCs w:val="28"/>
          <w:lang w:val="uk-UA"/>
        </w:rPr>
      </w:pPr>
      <w:r w:rsidRPr="00EF20B7">
        <w:rPr>
          <w:rFonts w:ascii="Times New Roman" w:hAnsi="Times New Roman"/>
          <w:color w:val="000000"/>
          <w:sz w:val="28"/>
          <w:szCs w:val="28"/>
          <w:lang w:val="uk-UA"/>
        </w:rPr>
        <w:t xml:space="preserve">«27»  </w:t>
      </w:r>
      <w:r>
        <w:rPr>
          <w:rFonts w:ascii="Times New Roman" w:hAnsi="Times New Roman"/>
          <w:color w:val="000000"/>
          <w:sz w:val="28"/>
          <w:szCs w:val="28"/>
          <w:lang w:val="uk-UA"/>
        </w:rPr>
        <w:t>лютого</w:t>
      </w:r>
      <w:r w:rsidRPr="00EF20B7">
        <w:rPr>
          <w:rFonts w:ascii="Times New Roman" w:hAnsi="Times New Roman"/>
          <w:color w:val="000000"/>
          <w:sz w:val="28"/>
          <w:szCs w:val="28"/>
          <w:lang w:val="uk-UA"/>
        </w:rPr>
        <w:t xml:space="preserve"> 2020  №19</w:t>
      </w:r>
    </w:p>
    <w:p w:rsidR="0044286C" w:rsidRPr="00EF20B7" w:rsidRDefault="0044286C" w:rsidP="0044286C">
      <w:pPr>
        <w:pStyle w:val="a3"/>
        <w:shd w:val="clear" w:color="auto" w:fill="FFFFFF"/>
        <w:spacing w:before="225" w:beforeAutospacing="0" w:after="225" w:afterAutospacing="0"/>
        <w:rPr>
          <w:color w:val="333333"/>
          <w:sz w:val="28"/>
          <w:szCs w:val="28"/>
          <w:lang w:val="uk-UA"/>
        </w:rPr>
      </w:pPr>
      <w:r w:rsidRPr="00EF20B7">
        <w:rPr>
          <w:color w:val="333333"/>
          <w:sz w:val="28"/>
          <w:szCs w:val="28"/>
          <w:lang w:val="uk-UA"/>
        </w:rPr>
        <w:t> </w:t>
      </w:r>
    </w:p>
    <w:p w:rsidR="0044286C" w:rsidRPr="00EF20B7" w:rsidRDefault="0044286C" w:rsidP="0044286C">
      <w:pPr>
        <w:pStyle w:val="a3"/>
        <w:shd w:val="clear" w:color="auto" w:fill="FFFFFF"/>
        <w:spacing w:before="0" w:beforeAutospacing="0" w:after="0" w:afterAutospacing="0"/>
        <w:jc w:val="center"/>
        <w:rPr>
          <w:b/>
          <w:sz w:val="28"/>
          <w:szCs w:val="28"/>
          <w:lang w:val="uk-UA"/>
        </w:rPr>
      </w:pPr>
      <w:r w:rsidRPr="00EF20B7">
        <w:rPr>
          <w:b/>
          <w:bCs/>
          <w:sz w:val="28"/>
          <w:szCs w:val="28"/>
          <w:bdr w:val="none" w:sz="0" w:space="0" w:color="auto" w:frame="1"/>
          <w:lang w:val="uk-UA"/>
        </w:rPr>
        <w:t>ПОЛОЖЕННЯ</w:t>
      </w:r>
    </w:p>
    <w:p w:rsidR="0044286C" w:rsidRPr="00EF20B7" w:rsidRDefault="0044286C" w:rsidP="0044286C">
      <w:pPr>
        <w:pStyle w:val="a3"/>
        <w:shd w:val="clear" w:color="auto" w:fill="FFFFFF"/>
        <w:spacing w:before="0" w:beforeAutospacing="0" w:after="0" w:afterAutospacing="0"/>
        <w:jc w:val="center"/>
        <w:rPr>
          <w:b/>
          <w:sz w:val="28"/>
          <w:szCs w:val="28"/>
          <w:lang w:val="uk-UA"/>
        </w:rPr>
      </w:pPr>
      <w:r w:rsidRPr="00EF20B7">
        <w:rPr>
          <w:b/>
          <w:bCs/>
          <w:sz w:val="28"/>
          <w:szCs w:val="28"/>
          <w:bdr w:val="none" w:sz="0" w:space="0" w:color="auto" w:frame="1"/>
          <w:lang w:val="uk-UA"/>
        </w:rPr>
        <w:t>про опікунську раду при виконавчому комітеті</w:t>
      </w:r>
    </w:p>
    <w:p w:rsidR="0044286C" w:rsidRPr="00EF20B7" w:rsidRDefault="0044286C" w:rsidP="0044286C">
      <w:pPr>
        <w:pStyle w:val="a3"/>
        <w:shd w:val="clear" w:color="auto" w:fill="FFFFFF"/>
        <w:spacing w:before="0" w:beforeAutospacing="0" w:after="0" w:afterAutospacing="0"/>
        <w:jc w:val="center"/>
        <w:rPr>
          <w:b/>
          <w:sz w:val="28"/>
          <w:szCs w:val="28"/>
          <w:lang w:val="uk-UA"/>
        </w:rPr>
      </w:pPr>
      <w:r w:rsidRPr="00EF20B7">
        <w:rPr>
          <w:b/>
          <w:bCs/>
          <w:sz w:val="28"/>
          <w:szCs w:val="28"/>
          <w:bdr w:val="none" w:sz="0" w:space="0" w:color="auto" w:frame="1"/>
          <w:lang w:val="uk-UA"/>
        </w:rPr>
        <w:t>Великосеверинівської сільської ради</w:t>
      </w:r>
    </w:p>
    <w:p w:rsidR="0044286C" w:rsidRPr="00EF20B7" w:rsidRDefault="0044286C" w:rsidP="0044286C">
      <w:pPr>
        <w:pStyle w:val="a3"/>
        <w:shd w:val="clear" w:color="auto" w:fill="FFFFFF"/>
        <w:spacing w:before="225" w:beforeAutospacing="0" w:after="225" w:afterAutospacing="0"/>
        <w:jc w:val="center"/>
        <w:rPr>
          <w:b/>
          <w:sz w:val="28"/>
          <w:szCs w:val="28"/>
          <w:lang w:val="uk-UA"/>
        </w:rPr>
      </w:pPr>
    </w:p>
    <w:p w:rsidR="0044286C" w:rsidRPr="00EF20B7" w:rsidRDefault="0044286C" w:rsidP="0044286C">
      <w:pPr>
        <w:pStyle w:val="a6"/>
        <w:jc w:val="center"/>
        <w:rPr>
          <w:rFonts w:ascii="Times New Roman" w:hAnsi="Times New Roman"/>
          <w:b/>
          <w:sz w:val="28"/>
          <w:szCs w:val="28"/>
          <w:lang w:val="uk-UA"/>
        </w:rPr>
      </w:pPr>
      <w:r w:rsidRPr="00EF20B7">
        <w:rPr>
          <w:rFonts w:ascii="Times New Roman" w:hAnsi="Times New Roman"/>
          <w:b/>
          <w:sz w:val="28"/>
          <w:szCs w:val="28"/>
          <w:lang w:val="uk-UA"/>
        </w:rPr>
        <w:t>1. ЗАГАЛЬНІ ПОЛОЖЕННЯ</w:t>
      </w:r>
    </w:p>
    <w:p w:rsidR="0044286C" w:rsidRPr="00EF20B7" w:rsidRDefault="0044286C" w:rsidP="0044286C">
      <w:pPr>
        <w:pStyle w:val="a6"/>
        <w:jc w:val="center"/>
        <w:rPr>
          <w:rFonts w:ascii="Times New Roman" w:hAnsi="Times New Roman"/>
          <w:b/>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1.1. Опікунська рада при виконавчому комітеті Великосеверинівської сільської  ради (далі – опікунська рада) утворюється при органі опіки та піклування, яким є виконавчий комітет Великосеверинівської сільської  ради, та має консультативно-дорадчі функції. Опікунська рада здійснює свою діяльність гласно, відкрито, на принципах демократичності та колегіальності.</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1.2. У своїй діяльності опікунська рада керується Конституцією України, Цивільним кодексом України, Цивільним процесуальним кодексом України,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іншими нормативно-правовими актами відповідно до компетенції та цим Положенням.</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1.3. Опікунська рада утворюється у складі 7-10 осіб. До складу опікунської ради входять депутати, посадові особи виконавчих органів Великосеверинівської сільської  ради.  Склад опікунської ради затверджується рішенням виконавчого комітету сільської ради.</w:t>
      </w:r>
    </w:p>
    <w:p w:rsidR="0044286C" w:rsidRPr="00EF20B7" w:rsidRDefault="0044286C" w:rsidP="0044286C">
      <w:pPr>
        <w:pStyle w:val="a6"/>
        <w:ind w:firstLine="708"/>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xml:space="preserve">1.4. Опікунську раду очолює голова, який за посадою є заступником сільського голови з господарських питань та охорони праці. </w:t>
      </w:r>
    </w:p>
    <w:p w:rsidR="0044286C" w:rsidRPr="00EF20B7" w:rsidRDefault="0044286C" w:rsidP="0044286C">
      <w:pPr>
        <w:pStyle w:val="a6"/>
        <w:rPr>
          <w:rFonts w:ascii="Times New Roman" w:hAnsi="Times New Roman"/>
          <w:sz w:val="28"/>
          <w:szCs w:val="28"/>
          <w:lang w:val="uk-UA"/>
        </w:rPr>
      </w:pPr>
    </w:p>
    <w:p w:rsidR="0044286C" w:rsidRPr="00EF20B7" w:rsidRDefault="0044286C" w:rsidP="0044286C">
      <w:pPr>
        <w:pStyle w:val="a6"/>
        <w:jc w:val="center"/>
        <w:rPr>
          <w:rFonts w:ascii="Times New Roman" w:hAnsi="Times New Roman"/>
          <w:b/>
          <w:sz w:val="28"/>
          <w:szCs w:val="28"/>
          <w:lang w:val="uk-UA"/>
        </w:rPr>
      </w:pPr>
      <w:r w:rsidRPr="00EF20B7">
        <w:rPr>
          <w:rFonts w:ascii="Times New Roman" w:hAnsi="Times New Roman"/>
          <w:b/>
          <w:sz w:val="28"/>
          <w:szCs w:val="28"/>
          <w:lang w:val="uk-UA"/>
        </w:rPr>
        <w:t>2. ОСНОВНІ ЗАВДАННЯ</w:t>
      </w:r>
    </w:p>
    <w:p w:rsidR="0044286C" w:rsidRPr="00EF20B7" w:rsidRDefault="0044286C" w:rsidP="0044286C">
      <w:pPr>
        <w:pStyle w:val="a6"/>
        <w:jc w:val="center"/>
        <w:rPr>
          <w:rFonts w:ascii="Times New Roman" w:hAnsi="Times New Roman"/>
          <w:b/>
          <w:sz w:val="28"/>
          <w:szCs w:val="28"/>
          <w:lang w:val="uk-UA"/>
        </w:rPr>
      </w:pP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Завданням опікунської ради є:</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xml:space="preserve">2.1. Надання допомоги виконавчому комітету сільської ради у здійсненні ним функцій як органу опіки та піклування щодо соціально-правового захисту дітей*, повнолітніх недієздатних осіб та осіб, дієздатність яких обмежена, </w:t>
      </w:r>
      <w:r w:rsidRPr="00EF20B7">
        <w:rPr>
          <w:rFonts w:ascii="Times New Roman" w:hAnsi="Times New Roman"/>
          <w:sz w:val="28"/>
          <w:szCs w:val="28"/>
          <w:lang w:val="uk-UA"/>
        </w:rPr>
        <w:lastRenderedPageBreak/>
        <w:t>повнолітніх осіб, які за станом здоров’я не можуть самостійно здійснювати свої права і виконувати свої обов’язки.</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2.2. Забезпечення особистих та майнових прав та інтересів дітей*,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2.3. Сприяння забезпеченню реалізації прав дітей*, людей з інвалідністю, одиноких громадян похилого віку на життя, охорону здоров’я, соціальний захист та соціальне забезпечення.</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w:t>
      </w:r>
    </w:p>
    <w:p w:rsidR="0044286C" w:rsidRPr="00EF20B7" w:rsidRDefault="0044286C" w:rsidP="0044286C">
      <w:pPr>
        <w:pStyle w:val="a6"/>
        <w:jc w:val="center"/>
        <w:rPr>
          <w:rFonts w:ascii="Times New Roman" w:hAnsi="Times New Roman"/>
          <w:b/>
          <w:sz w:val="28"/>
          <w:szCs w:val="28"/>
          <w:lang w:val="uk-UA"/>
        </w:rPr>
      </w:pPr>
      <w:r w:rsidRPr="00EF20B7">
        <w:rPr>
          <w:rFonts w:ascii="Times New Roman" w:hAnsi="Times New Roman"/>
          <w:b/>
          <w:sz w:val="28"/>
          <w:szCs w:val="28"/>
          <w:lang w:val="uk-UA"/>
        </w:rPr>
        <w:t>3. ФУНКЦІЇ ОПІКУНСЬКОЇ РАДИ</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Опікунська рада відповідно до покладених на неї завдань:</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3.1. Розглядає питання, що стосуються забезпечення особистих, майнових і житлових прав та інтересів дітей*,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3.2. Розглядає та заслуховує інформацію про використання опікунами (піклувальниками) пенсій,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3.3. Розглядає інші питання, віднесені законодавством до компетенції органів опіки та піклування.</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jc w:val="center"/>
        <w:rPr>
          <w:rFonts w:ascii="Times New Roman" w:hAnsi="Times New Roman"/>
          <w:b/>
          <w:sz w:val="28"/>
          <w:szCs w:val="28"/>
          <w:lang w:val="uk-UA"/>
        </w:rPr>
      </w:pPr>
      <w:r w:rsidRPr="00EF20B7">
        <w:rPr>
          <w:rFonts w:ascii="Times New Roman" w:hAnsi="Times New Roman"/>
          <w:b/>
          <w:sz w:val="28"/>
          <w:szCs w:val="28"/>
          <w:lang w:val="uk-UA"/>
        </w:rPr>
        <w:t>4. ПРАВА ОПІКУНСЬКОЇ РАДИ</w:t>
      </w:r>
    </w:p>
    <w:p w:rsidR="0044286C" w:rsidRPr="00EF20B7" w:rsidRDefault="0044286C" w:rsidP="0044286C">
      <w:pPr>
        <w:pStyle w:val="a6"/>
        <w:jc w:val="center"/>
        <w:rPr>
          <w:rFonts w:ascii="Times New Roman" w:hAnsi="Times New Roman"/>
          <w:b/>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Опікунська рада має право:</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4.1. 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4.2. Подавати пропозиції щодо вжиття заходів до посадових осіб у разі недотримання ними законодавства про захист прав  дітей*, людей з інвалідністю, одиноких людей похилого віку, повнолітніх осіб, які за станом здоров’я не можуть самостійно здійснювати свої права і виконувати свої обов’язки.</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lastRenderedPageBreak/>
        <w:t>4.3. Залучати до розв’язання актуальних проблем прав дітей*, людей з інвалідністю, одиноких людей похилого віку,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 згодою).</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jc w:val="center"/>
        <w:rPr>
          <w:rFonts w:ascii="Times New Roman" w:hAnsi="Times New Roman"/>
          <w:b/>
          <w:sz w:val="28"/>
          <w:szCs w:val="28"/>
          <w:lang w:val="uk-UA"/>
        </w:rPr>
      </w:pPr>
      <w:r w:rsidRPr="00EF20B7">
        <w:rPr>
          <w:rFonts w:ascii="Times New Roman" w:hAnsi="Times New Roman"/>
          <w:b/>
          <w:sz w:val="28"/>
          <w:szCs w:val="28"/>
          <w:lang w:val="uk-UA"/>
        </w:rPr>
        <w:t>5. ДІЯЛЬНІСТЬ ОПІКУНСЬКОЇ РАДИ</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5.1. Основною організаційною формою діяльності опікунської ради є її засідання, які проводяться у разі потреби.</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5.2. До участі у засіданнях опікунської ради можуть запрошуватися представники підприємств, установ, організацій та громадяни, які беруть безпосередню участь у вирішенні конкретного питання.</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5.3. Голова, його заступник, секретар та члени опікунської ради працюють на громадських засадах. У разі відсутності члена опікунської ради з поважних причин його має право представляти посадова особа того ж підрозділу на правах члена ради.</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5.4. Засідання опікунської ради та прийняті рішення оформлюються протоколом, який веде секретар опікунської ради. Засідання опікунської ради є правомочним, якщо на ньому присутні не менш як дві третини від загальної кількості її членів.</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5.5. Головуючим на засіданні є голова опікунської ради. У разі відсутності голови опікунської ради засідання веде його заступник.</w:t>
      </w:r>
    </w:p>
    <w:p w:rsidR="0044286C" w:rsidRPr="00EF20B7" w:rsidRDefault="0044286C" w:rsidP="0044286C">
      <w:pPr>
        <w:pStyle w:val="a6"/>
        <w:ind w:firstLine="708"/>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5.6. Протокол засідання підписується головуючим на засіданні та секретарем опікунської ради. Рекомендації або загальна думка більшості членів опікунської ради, присутніх на засіданні, стисло формулюються у протоколі, який подається на розгляд виконавчого комітету для прийняття остаточного рішення.</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5.7. Опікунська рада у межах своїх повноважень приймає рішення, організовує їх виконання.</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5.8. Рішення приймаються простою більшістю голосів присутніх на засіданні членів опікунської ради. У разі рівного розподілу голосів вирішальним є голос голови опікунської ради. Окрема думка члена опікунської ради, який голосував проти прийняття рішення, заноситься до протоколу.</w:t>
      </w:r>
    </w:p>
    <w:p w:rsidR="0044286C" w:rsidRPr="00EF20B7" w:rsidRDefault="0044286C" w:rsidP="0044286C">
      <w:pPr>
        <w:pStyle w:val="a6"/>
        <w:jc w:val="both"/>
        <w:rPr>
          <w:rFonts w:ascii="Times New Roman" w:hAnsi="Times New Roman"/>
          <w:sz w:val="28"/>
          <w:szCs w:val="28"/>
          <w:lang w:val="uk-UA"/>
        </w:rPr>
      </w:pPr>
    </w:p>
    <w:p w:rsidR="0044286C" w:rsidRPr="00EF20B7" w:rsidRDefault="0044286C" w:rsidP="0044286C">
      <w:pPr>
        <w:pStyle w:val="a6"/>
        <w:jc w:val="center"/>
        <w:rPr>
          <w:rFonts w:ascii="Times New Roman" w:hAnsi="Times New Roman"/>
          <w:b/>
          <w:sz w:val="28"/>
          <w:szCs w:val="28"/>
          <w:lang w:val="uk-UA"/>
        </w:rPr>
      </w:pPr>
      <w:r w:rsidRPr="00EF20B7">
        <w:rPr>
          <w:rFonts w:ascii="Times New Roman" w:hAnsi="Times New Roman"/>
          <w:b/>
          <w:sz w:val="28"/>
          <w:szCs w:val="28"/>
          <w:lang w:val="uk-UA"/>
        </w:rPr>
        <w:t>6. ОРГАНІЗАЦІЯ РОБОТИ ОПІКУНСЬКОЇ РАДИ</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w:t>
      </w:r>
      <w:r w:rsidRPr="00EF20B7">
        <w:rPr>
          <w:rFonts w:ascii="Times New Roman" w:hAnsi="Times New Roman"/>
          <w:sz w:val="28"/>
          <w:szCs w:val="28"/>
          <w:lang w:val="uk-UA"/>
        </w:rPr>
        <w:tab/>
        <w:t>6.1. Підставою для розгляду справ є звернення та документи, що надаються громадянами, організаціями та установами різних форм власності.</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lastRenderedPageBreak/>
        <w:t> </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6.2. Голова опікунської ради:</w:t>
      </w:r>
    </w:p>
    <w:p w:rsidR="0044286C" w:rsidRPr="00EF20B7" w:rsidRDefault="0044286C" w:rsidP="0044286C">
      <w:pPr>
        <w:pStyle w:val="a6"/>
        <w:ind w:firstLine="708"/>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організовує роботу опікунської ради, проводить засідання опікунської ради, підписує протоколи засідань;</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веде прийом громадян з питань, що стосуються діяльності опікунської ради;</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дає доручення членам опікунської ради та контролює їх виконання;</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представляє опікунську раду в установах, організаціях, підприємствах з питань, що належать до її компетенції та повноважень. Голова опікунської ради має право делегувати повноваження членам опікунської ради, секретарю опікунської ради на виконання представницьких обов’язків згідно з чинним законодавством.</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6.3. Секретар опікунської ради:</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веде діловодство опікунської ради, оформляє протоколи засідань опікунської ради;</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готує звіти про роботу опікунської ради;</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готує витяги з протоколів засідань опікунської ради та довідки з питань, що розглядались;</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виконує інші доручення голови опікунської ради;</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здійснює у межах своїх повноважень зв’язок між посадовими особами виконавчих органів Великосеверинівської сільської ради, фізичними та юридичними особами з питань, що стосуються діяльності виконавчого комітету міської ради, як органу опіки та піклування.</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6.4. Члени опікунської ради:</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беруть участь у засіданнях опікунської ради;</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 виконують доручення голови опікунської ради.</w:t>
      </w: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w:t>
      </w: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28"/>
          <w:szCs w:val="28"/>
          <w:lang w:val="uk-UA"/>
        </w:rPr>
        <w:t>6.5.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 підлягає розголошенню.</w:t>
      </w:r>
    </w:p>
    <w:p w:rsidR="0044286C" w:rsidRPr="00EF20B7" w:rsidRDefault="0044286C" w:rsidP="0044286C">
      <w:pPr>
        <w:pStyle w:val="a6"/>
        <w:ind w:firstLine="708"/>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r w:rsidRPr="00EF20B7">
        <w:rPr>
          <w:rFonts w:ascii="Times New Roman" w:hAnsi="Times New Roman"/>
          <w:sz w:val="30"/>
          <w:szCs w:val="30"/>
          <w:lang w:val="uk-UA"/>
        </w:rPr>
        <w:t>*</w:t>
      </w:r>
      <w:r w:rsidRPr="00EF20B7">
        <w:rPr>
          <w:rFonts w:ascii="Times New Roman" w:hAnsi="Times New Roman"/>
          <w:sz w:val="28"/>
          <w:szCs w:val="28"/>
          <w:lang w:val="uk-UA"/>
        </w:rPr>
        <w:t>Рішенням виконавчого комітету Великосеверинівської сільської ради             від 24.01.2019 року №9 «Про комісію з питань захисту прав дитини виконавчого комітету Великосеверинівської сільської ради», а саме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44286C" w:rsidRPr="00EF20B7" w:rsidRDefault="0044286C" w:rsidP="0044286C">
      <w:pPr>
        <w:pStyle w:val="a6"/>
        <w:ind w:firstLine="708"/>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p>
    <w:p w:rsidR="0044286C" w:rsidRPr="00EF20B7" w:rsidRDefault="0044286C" w:rsidP="0044286C">
      <w:pPr>
        <w:pStyle w:val="a6"/>
        <w:ind w:firstLine="708"/>
        <w:jc w:val="both"/>
        <w:rPr>
          <w:rFonts w:ascii="Times New Roman" w:hAnsi="Times New Roman"/>
          <w:sz w:val="28"/>
          <w:szCs w:val="28"/>
          <w:lang w:val="uk-UA"/>
        </w:rPr>
      </w:pPr>
    </w:p>
    <w:p w:rsidR="0044286C" w:rsidRPr="00EF20B7" w:rsidRDefault="0044286C" w:rsidP="0044286C">
      <w:pPr>
        <w:pStyle w:val="a6"/>
        <w:jc w:val="both"/>
        <w:rPr>
          <w:rFonts w:ascii="Times New Roman" w:hAnsi="Times New Roman"/>
          <w:sz w:val="28"/>
          <w:szCs w:val="28"/>
          <w:lang w:val="uk-UA"/>
        </w:rPr>
      </w:pPr>
      <w:r w:rsidRPr="00EF20B7">
        <w:rPr>
          <w:rFonts w:ascii="Times New Roman" w:hAnsi="Times New Roman"/>
          <w:sz w:val="28"/>
          <w:szCs w:val="28"/>
          <w:lang w:val="uk-UA"/>
        </w:rPr>
        <w:t xml:space="preserve">                                      _________________________</w:t>
      </w:r>
    </w:p>
    <w:p w:rsidR="0044286C" w:rsidRPr="00EF20B7" w:rsidRDefault="0044286C" w:rsidP="0044286C">
      <w:pPr>
        <w:tabs>
          <w:tab w:val="left" w:pos="7111"/>
        </w:tabs>
        <w:spacing w:after="0" w:line="240" w:lineRule="auto"/>
        <w:ind w:left="5812"/>
        <w:rPr>
          <w:rFonts w:ascii="Times New Roman" w:hAnsi="Times New Roman"/>
          <w:b/>
          <w:color w:val="000000"/>
          <w:sz w:val="28"/>
          <w:szCs w:val="28"/>
          <w:lang w:val="uk-UA"/>
        </w:rPr>
      </w:pPr>
    </w:p>
    <w:p w:rsidR="0044286C" w:rsidRPr="00EF20B7" w:rsidRDefault="0044286C" w:rsidP="0044286C">
      <w:pPr>
        <w:tabs>
          <w:tab w:val="left" w:pos="7111"/>
        </w:tabs>
        <w:spacing w:after="0" w:line="240" w:lineRule="auto"/>
        <w:ind w:left="5812"/>
        <w:rPr>
          <w:rFonts w:ascii="Times New Roman" w:hAnsi="Times New Roman"/>
          <w:b/>
          <w:color w:val="000000"/>
          <w:sz w:val="28"/>
          <w:szCs w:val="28"/>
          <w:lang w:val="uk-UA"/>
        </w:rPr>
      </w:pPr>
      <w:r w:rsidRPr="00EF20B7">
        <w:rPr>
          <w:rFonts w:ascii="Times New Roman" w:hAnsi="Times New Roman"/>
          <w:b/>
          <w:color w:val="000000"/>
          <w:sz w:val="28"/>
          <w:szCs w:val="28"/>
          <w:lang w:val="uk-UA"/>
        </w:rPr>
        <w:lastRenderedPageBreak/>
        <w:t>ЗАТВЕРДЖЕНО</w:t>
      </w:r>
    </w:p>
    <w:p w:rsidR="0044286C" w:rsidRPr="00EF20B7" w:rsidRDefault="0044286C" w:rsidP="0044286C">
      <w:pPr>
        <w:spacing w:after="0" w:line="240" w:lineRule="auto"/>
        <w:ind w:left="5812" w:right="-1"/>
        <w:rPr>
          <w:rFonts w:ascii="Times New Roman" w:hAnsi="Times New Roman"/>
          <w:color w:val="000000"/>
          <w:sz w:val="28"/>
          <w:szCs w:val="28"/>
          <w:lang w:val="uk-UA"/>
        </w:rPr>
      </w:pPr>
      <w:r w:rsidRPr="00EF20B7">
        <w:rPr>
          <w:rFonts w:ascii="Times New Roman" w:hAnsi="Times New Roman"/>
          <w:color w:val="000000"/>
          <w:sz w:val="28"/>
          <w:szCs w:val="28"/>
          <w:lang w:val="uk-UA"/>
        </w:rPr>
        <w:t>Рішення виконавчого комітету Великосеверинівської</w:t>
      </w:r>
    </w:p>
    <w:p w:rsidR="0044286C" w:rsidRPr="00EF20B7" w:rsidRDefault="0044286C" w:rsidP="0044286C">
      <w:pPr>
        <w:spacing w:after="0"/>
        <w:ind w:left="5812" w:right="-568"/>
        <w:rPr>
          <w:rFonts w:ascii="Times New Roman" w:hAnsi="Times New Roman"/>
          <w:color w:val="000000"/>
          <w:sz w:val="28"/>
          <w:szCs w:val="28"/>
          <w:lang w:val="uk-UA"/>
        </w:rPr>
      </w:pPr>
      <w:r w:rsidRPr="00EF20B7">
        <w:rPr>
          <w:rFonts w:ascii="Times New Roman" w:hAnsi="Times New Roman"/>
          <w:color w:val="000000"/>
          <w:sz w:val="28"/>
          <w:szCs w:val="28"/>
          <w:lang w:val="uk-UA"/>
        </w:rPr>
        <w:t xml:space="preserve">сільської ради </w:t>
      </w:r>
    </w:p>
    <w:p w:rsidR="0044286C" w:rsidRPr="00EF20B7" w:rsidRDefault="0044286C" w:rsidP="0044286C">
      <w:pPr>
        <w:spacing w:after="0" w:line="240" w:lineRule="auto"/>
        <w:ind w:left="5812"/>
        <w:rPr>
          <w:rFonts w:ascii="Times New Roman" w:hAnsi="Times New Roman"/>
          <w:color w:val="000000"/>
          <w:sz w:val="28"/>
          <w:szCs w:val="28"/>
          <w:lang w:val="uk-UA"/>
        </w:rPr>
      </w:pPr>
      <w:r w:rsidRPr="00EF20B7">
        <w:rPr>
          <w:rFonts w:ascii="Times New Roman" w:hAnsi="Times New Roman"/>
          <w:color w:val="000000"/>
          <w:sz w:val="28"/>
          <w:szCs w:val="28"/>
          <w:lang w:val="uk-UA"/>
        </w:rPr>
        <w:t>«</w:t>
      </w:r>
      <w:r>
        <w:rPr>
          <w:rFonts w:ascii="Times New Roman" w:hAnsi="Times New Roman"/>
          <w:color w:val="000000"/>
          <w:sz w:val="28"/>
          <w:szCs w:val="28"/>
          <w:lang w:val="uk-UA"/>
        </w:rPr>
        <w:t>27</w:t>
      </w:r>
      <w:r w:rsidRPr="00EF20B7">
        <w:rPr>
          <w:rFonts w:ascii="Times New Roman" w:hAnsi="Times New Roman"/>
          <w:color w:val="000000"/>
          <w:sz w:val="28"/>
          <w:szCs w:val="28"/>
          <w:lang w:val="uk-UA"/>
        </w:rPr>
        <w:t>»</w:t>
      </w:r>
      <w:r>
        <w:rPr>
          <w:rFonts w:ascii="Times New Roman" w:hAnsi="Times New Roman"/>
          <w:color w:val="000000"/>
          <w:sz w:val="28"/>
          <w:szCs w:val="28"/>
          <w:lang w:val="uk-UA"/>
        </w:rPr>
        <w:t xml:space="preserve">лютого </w:t>
      </w:r>
      <w:r w:rsidRPr="00EF20B7">
        <w:rPr>
          <w:rFonts w:ascii="Times New Roman" w:hAnsi="Times New Roman"/>
          <w:color w:val="000000"/>
          <w:sz w:val="28"/>
          <w:szCs w:val="28"/>
          <w:lang w:val="uk-UA"/>
        </w:rPr>
        <w:t>2020 №</w:t>
      </w:r>
      <w:r>
        <w:rPr>
          <w:rFonts w:ascii="Times New Roman" w:hAnsi="Times New Roman"/>
          <w:color w:val="000000"/>
          <w:sz w:val="28"/>
          <w:szCs w:val="28"/>
          <w:lang w:val="uk-UA"/>
        </w:rPr>
        <w:t>19</w:t>
      </w:r>
    </w:p>
    <w:p w:rsidR="0044286C" w:rsidRPr="00EF20B7" w:rsidRDefault="0044286C" w:rsidP="0044286C">
      <w:pPr>
        <w:shd w:val="clear" w:color="auto" w:fill="FFFFFF"/>
        <w:spacing w:before="225" w:after="225" w:line="240" w:lineRule="auto"/>
        <w:rPr>
          <w:rFonts w:ascii="Times New Roman" w:eastAsia="Times New Roman" w:hAnsi="Times New Roman"/>
          <w:color w:val="333333"/>
          <w:sz w:val="28"/>
          <w:szCs w:val="28"/>
          <w:lang w:val="uk-UA" w:eastAsia="ru-RU"/>
        </w:rPr>
      </w:pPr>
    </w:p>
    <w:p w:rsidR="0044286C" w:rsidRPr="00EF20B7" w:rsidRDefault="0044286C" w:rsidP="0044286C">
      <w:pPr>
        <w:shd w:val="clear" w:color="auto" w:fill="FFFFFF"/>
        <w:spacing w:after="0" w:line="240" w:lineRule="auto"/>
        <w:jc w:val="center"/>
        <w:rPr>
          <w:rFonts w:ascii="Times New Roman" w:eastAsia="Times New Roman" w:hAnsi="Times New Roman"/>
          <w:sz w:val="28"/>
          <w:szCs w:val="28"/>
          <w:lang w:val="uk-UA" w:eastAsia="ru-RU"/>
        </w:rPr>
      </w:pPr>
      <w:r w:rsidRPr="00EF20B7">
        <w:rPr>
          <w:rFonts w:ascii="Times New Roman" w:eastAsia="Times New Roman" w:hAnsi="Times New Roman"/>
          <w:b/>
          <w:bCs/>
          <w:sz w:val="28"/>
          <w:szCs w:val="28"/>
          <w:bdr w:val="none" w:sz="0" w:space="0" w:color="auto" w:frame="1"/>
          <w:lang w:val="uk-UA" w:eastAsia="ru-RU"/>
        </w:rPr>
        <w:t>СКЛАД</w:t>
      </w:r>
    </w:p>
    <w:p w:rsidR="0044286C" w:rsidRPr="00EF20B7" w:rsidRDefault="0044286C" w:rsidP="0044286C">
      <w:pPr>
        <w:shd w:val="clear" w:color="auto" w:fill="FFFFFF"/>
        <w:spacing w:after="0" w:line="240" w:lineRule="auto"/>
        <w:jc w:val="center"/>
        <w:rPr>
          <w:rFonts w:ascii="Times New Roman" w:eastAsia="Times New Roman" w:hAnsi="Times New Roman"/>
          <w:sz w:val="28"/>
          <w:szCs w:val="28"/>
          <w:lang w:val="uk-UA" w:eastAsia="ru-RU"/>
        </w:rPr>
      </w:pPr>
      <w:r w:rsidRPr="00EF20B7">
        <w:rPr>
          <w:rFonts w:ascii="Times New Roman" w:eastAsia="Times New Roman" w:hAnsi="Times New Roman"/>
          <w:b/>
          <w:bCs/>
          <w:sz w:val="28"/>
          <w:szCs w:val="28"/>
          <w:bdr w:val="none" w:sz="0" w:space="0" w:color="auto" w:frame="1"/>
          <w:lang w:val="uk-UA" w:eastAsia="ru-RU"/>
        </w:rPr>
        <w:t>опікунської ради при виконавчому комітеті</w:t>
      </w:r>
    </w:p>
    <w:p w:rsidR="0044286C" w:rsidRPr="00EF20B7" w:rsidRDefault="0044286C" w:rsidP="0044286C">
      <w:pPr>
        <w:shd w:val="clear" w:color="auto" w:fill="FFFFFF"/>
        <w:spacing w:after="0" w:line="240" w:lineRule="auto"/>
        <w:jc w:val="center"/>
        <w:rPr>
          <w:rFonts w:ascii="Times New Roman" w:eastAsia="Times New Roman" w:hAnsi="Times New Roman"/>
          <w:sz w:val="28"/>
          <w:szCs w:val="28"/>
          <w:lang w:val="uk-UA" w:eastAsia="ru-RU"/>
        </w:rPr>
      </w:pPr>
      <w:r w:rsidRPr="00EF20B7">
        <w:rPr>
          <w:rFonts w:ascii="Times New Roman" w:eastAsia="Times New Roman" w:hAnsi="Times New Roman"/>
          <w:b/>
          <w:bCs/>
          <w:sz w:val="28"/>
          <w:szCs w:val="28"/>
          <w:bdr w:val="none" w:sz="0" w:space="0" w:color="auto" w:frame="1"/>
          <w:lang w:val="uk-UA" w:eastAsia="ru-RU"/>
        </w:rPr>
        <w:t>Великосеверинівської сільської ради</w:t>
      </w:r>
    </w:p>
    <w:p w:rsidR="0044286C" w:rsidRPr="00EF20B7" w:rsidRDefault="0044286C" w:rsidP="0044286C">
      <w:pPr>
        <w:shd w:val="clear" w:color="auto" w:fill="FFFFFF"/>
        <w:spacing w:before="225" w:after="225" w:line="240" w:lineRule="auto"/>
        <w:rPr>
          <w:rFonts w:ascii="Times New Roman" w:eastAsia="Times New Roman" w:hAnsi="Times New Roman"/>
          <w:color w:val="333333"/>
          <w:sz w:val="28"/>
          <w:szCs w:val="28"/>
          <w:lang w:val="uk-UA" w:eastAsia="ru-RU"/>
        </w:rPr>
      </w:pPr>
      <w:r w:rsidRPr="00EF20B7">
        <w:rPr>
          <w:rFonts w:ascii="Times New Roman" w:eastAsia="Times New Roman" w:hAnsi="Times New Roman"/>
          <w:color w:val="333333"/>
          <w:sz w:val="28"/>
          <w:szCs w:val="28"/>
          <w:lang w:val="uk-UA" w:eastAsia="ru-RU"/>
        </w:rPr>
        <w:t> </w:t>
      </w:r>
    </w:p>
    <w:p w:rsidR="0044286C" w:rsidRPr="00EF20B7" w:rsidRDefault="0044286C" w:rsidP="0044286C">
      <w:pPr>
        <w:tabs>
          <w:tab w:val="left" w:pos="7111"/>
        </w:tabs>
        <w:spacing w:after="0"/>
        <w:jc w:val="center"/>
        <w:rPr>
          <w:rFonts w:ascii="Times New Roman" w:eastAsia="Times New Roman" w:hAnsi="Times New Roman"/>
          <w:b/>
          <w:color w:val="000000"/>
          <w:sz w:val="28"/>
          <w:szCs w:val="28"/>
          <w:lang w:val="uk-UA" w:eastAsia="ru-RU"/>
        </w:rPr>
      </w:pPr>
    </w:p>
    <w:tbl>
      <w:tblPr>
        <w:tblW w:w="0" w:type="auto"/>
        <w:tblLook w:val="01E0"/>
      </w:tblPr>
      <w:tblGrid>
        <w:gridCol w:w="4687"/>
        <w:gridCol w:w="4951"/>
      </w:tblGrid>
      <w:tr w:rsidR="0044286C" w:rsidRPr="00EF20B7" w:rsidTr="00496A5B">
        <w:trPr>
          <w:trHeight w:val="577"/>
        </w:trPr>
        <w:tc>
          <w:tcPr>
            <w:tcW w:w="9638" w:type="dxa"/>
            <w:gridSpan w:val="2"/>
          </w:tcPr>
          <w:p w:rsidR="0044286C" w:rsidRPr="00EF20B7" w:rsidRDefault="0044286C" w:rsidP="00496A5B">
            <w:pPr>
              <w:jc w:val="center"/>
              <w:rPr>
                <w:rFonts w:ascii="Times New Roman" w:hAnsi="Times New Roman"/>
                <w:b/>
                <w:color w:val="000000"/>
                <w:sz w:val="28"/>
                <w:szCs w:val="28"/>
                <w:lang w:val="uk-UA"/>
              </w:rPr>
            </w:pPr>
            <w:r w:rsidRPr="00EF20B7">
              <w:rPr>
                <w:rFonts w:ascii="Times New Roman" w:hAnsi="Times New Roman"/>
                <w:b/>
                <w:color w:val="000000"/>
                <w:sz w:val="28"/>
                <w:szCs w:val="28"/>
                <w:lang w:val="uk-UA"/>
              </w:rPr>
              <w:t>Голова опікунської ради</w:t>
            </w:r>
          </w:p>
        </w:tc>
      </w:tr>
      <w:tr w:rsidR="0044286C" w:rsidRPr="00EF20B7" w:rsidTr="00496A5B">
        <w:trPr>
          <w:trHeight w:val="935"/>
        </w:trPr>
        <w:tc>
          <w:tcPr>
            <w:tcW w:w="4687" w:type="dxa"/>
          </w:tcPr>
          <w:p w:rsidR="0044286C" w:rsidRPr="00EF20B7" w:rsidRDefault="0044286C" w:rsidP="00496A5B">
            <w:pPr>
              <w:spacing w:after="0" w:line="240" w:lineRule="auto"/>
              <w:rPr>
                <w:rFonts w:ascii="Times New Roman" w:eastAsia="Times New Roman" w:hAnsi="Times New Roman"/>
                <w:b/>
                <w:color w:val="000000"/>
                <w:sz w:val="28"/>
                <w:szCs w:val="28"/>
                <w:lang w:val="uk-UA" w:eastAsia="ru-RU"/>
              </w:rPr>
            </w:pPr>
            <w:r w:rsidRPr="00EF20B7">
              <w:rPr>
                <w:rFonts w:ascii="Times New Roman" w:eastAsia="Times New Roman" w:hAnsi="Times New Roman"/>
                <w:b/>
                <w:color w:val="000000"/>
                <w:sz w:val="28"/>
                <w:szCs w:val="28"/>
                <w:lang w:val="uk-UA" w:eastAsia="ru-RU"/>
              </w:rPr>
              <w:t>КРАВЧЕНКО</w:t>
            </w:r>
          </w:p>
          <w:p w:rsidR="0044286C" w:rsidRPr="00EF20B7" w:rsidRDefault="0044286C" w:rsidP="00496A5B">
            <w:pPr>
              <w:spacing w:after="0" w:line="240" w:lineRule="auto"/>
              <w:rPr>
                <w:rFonts w:ascii="Times New Roman" w:eastAsia="Times New Roman" w:hAnsi="Times New Roman"/>
                <w:b/>
                <w:color w:val="000000"/>
                <w:sz w:val="28"/>
                <w:szCs w:val="28"/>
                <w:lang w:val="uk-UA" w:eastAsia="ru-RU"/>
              </w:rPr>
            </w:pPr>
            <w:r w:rsidRPr="00EF20B7">
              <w:rPr>
                <w:rFonts w:ascii="Times New Roman" w:eastAsia="Times New Roman" w:hAnsi="Times New Roman"/>
                <w:b/>
                <w:color w:val="000000"/>
                <w:sz w:val="28"/>
                <w:szCs w:val="28"/>
                <w:lang w:val="uk-UA" w:eastAsia="ru-RU"/>
              </w:rPr>
              <w:t>Михайло Васильович</w:t>
            </w:r>
          </w:p>
          <w:p w:rsidR="0044286C" w:rsidRPr="00EF20B7" w:rsidRDefault="0044286C" w:rsidP="00496A5B">
            <w:pPr>
              <w:spacing w:after="0" w:line="240" w:lineRule="auto"/>
              <w:rPr>
                <w:rFonts w:ascii="Times New Roman" w:hAnsi="Times New Roman"/>
                <w:color w:val="000000"/>
                <w:sz w:val="28"/>
                <w:szCs w:val="28"/>
                <w:lang w:val="uk-UA"/>
              </w:rPr>
            </w:pPr>
          </w:p>
        </w:tc>
        <w:tc>
          <w:tcPr>
            <w:tcW w:w="4951" w:type="dxa"/>
          </w:tcPr>
          <w:p w:rsidR="0044286C" w:rsidRPr="00EF20B7" w:rsidRDefault="0044286C" w:rsidP="00496A5B">
            <w:pPr>
              <w:spacing w:after="0" w:line="240" w:lineRule="auto"/>
              <w:rPr>
                <w:rFonts w:ascii="Times New Roman" w:eastAsia="Times New Roman" w:hAnsi="Times New Roman"/>
                <w:bCs/>
                <w:color w:val="000000"/>
                <w:sz w:val="28"/>
                <w:szCs w:val="28"/>
                <w:lang w:val="uk-UA" w:eastAsia="ru-RU"/>
              </w:rPr>
            </w:pPr>
            <w:r w:rsidRPr="00EF20B7">
              <w:rPr>
                <w:rFonts w:ascii="Times New Roman" w:eastAsia="Times New Roman" w:hAnsi="Times New Roman"/>
                <w:color w:val="000000"/>
                <w:sz w:val="28"/>
                <w:szCs w:val="28"/>
                <w:lang w:val="uk-UA" w:eastAsia="ru-RU"/>
              </w:rPr>
              <w:t>заступник сільського голови з господарських питань та охорони праці сільської ради</w:t>
            </w:r>
          </w:p>
          <w:p w:rsidR="0044286C" w:rsidRPr="00EF20B7" w:rsidRDefault="0044286C" w:rsidP="00496A5B">
            <w:pPr>
              <w:spacing w:after="0" w:line="240" w:lineRule="auto"/>
              <w:rPr>
                <w:rFonts w:ascii="Times New Roman" w:hAnsi="Times New Roman"/>
                <w:color w:val="000000"/>
                <w:sz w:val="28"/>
                <w:szCs w:val="28"/>
                <w:lang w:val="uk-UA"/>
              </w:rPr>
            </w:pPr>
          </w:p>
        </w:tc>
      </w:tr>
      <w:tr w:rsidR="0044286C" w:rsidRPr="00EF20B7" w:rsidTr="00496A5B">
        <w:trPr>
          <w:trHeight w:val="935"/>
        </w:trPr>
        <w:tc>
          <w:tcPr>
            <w:tcW w:w="9638" w:type="dxa"/>
            <w:gridSpan w:val="2"/>
          </w:tcPr>
          <w:p w:rsidR="0044286C" w:rsidRPr="00EF20B7" w:rsidRDefault="0044286C" w:rsidP="00496A5B">
            <w:pPr>
              <w:spacing w:after="0" w:line="240" w:lineRule="auto"/>
              <w:jc w:val="center"/>
              <w:rPr>
                <w:rFonts w:ascii="Times New Roman" w:hAnsi="Times New Roman"/>
                <w:b/>
                <w:color w:val="000000"/>
                <w:sz w:val="28"/>
                <w:szCs w:val="28"/>
                <w:lang w:val="uk-UA"/>
              </w:rPr>
            </w:pPr>
          </w:p>
          <w:p w:rsidR="0044286C" w:rsidRPr="00EF20B7" w:rsidRDefault="0044286C" w:rsidP="00496A5B">
            <w:pPr>
              <w:spacing w:after="0" w:line="240" w:lineRule="auto"/>
              <w:jc w:val="center"/>
              <w:rPr>
                <w:rFonts w:ascii="Times New Roman" w:hAnsi="Times New Roman"/>
                <w:b/>
                <w:color w:val="000000"/>
                <w:sz w:val="28"/>
                <w:szCs w:val="28"/>
                <w:lang w:val="uk-UA"/>
              </w:rPr>
            </w:pPr>
            <w:r w:rsidRPr="00EF20B7">
              <w:rPr>
                <w:rFonts w:ascii="Times New Roman" w:hAnsi="Times New Roman"/>
                <w:b/>
                <w:color w:val="000000"/>
                <w:sz w:val="28"/>
                <w:szCs w:val="28"/>
                <w:lang w:val="uk-UA"/>
              </w:rPr>
              <w:t>Заступник голови опікунської ради</w:t>
            </w:r>
          </w:p>
          <w:p w:rsidR="0044286C" w:rsidRPr="00EF20B7" w:rsidRDefault="0044286C" w:rsidP="00496A5B">
            <w:pPr>
              <w:spacing w:after="0" w:line="240" w:lineRule="auto"/>
              <w:jc w:val="center"/>
              <w:rPr>
                <w:rFonts w:ascii="Times New Roman" w:hAnsi="Times New Roman"/>
                <w:color w:val="000000"/>
                <w:sz w:val="28"/>
                <w:szCs w:val="28"/>
                <w:lang w:val="uk-UA"/>
              </w:rPr>
            </w:pPr>
          </w:p>
        </w:tc>
      </w:tr>
      <w:tr w:rsidR="0044286C" w:rsidRPr="00EF20B7" w:rsidTr="00496A5B">
        <w:trPr>
          <w:trHeight w:val="949"/>
        </w:trPr>
        <w:tc>
          <w:tcPr>
            <w:tcW w:w="4687" w:type="dxa"/>
          </w:tcPr>
          <w:p w:rsidR="0044286C" w:rsidRPr="00EF20B7" w:rsidRDefault="0044286C" w:rsidP="00496A5B">
            <w:pPr>
              <w:spacing w:after="0" w:line="240" w:lineRule="auto"/>
              <w:rPr>
                <w:rFonts w:ascii="Times New Roman" w:eastAsia="Times New Roman" w:hAnsi="Times New Roman"/>
                <w:b/>
                <w:color w:val="000000"/>
                <w:sz w:val="28"/>
                <w:szCs w:val="28"/>
                <w:lang w:val="uk-UA" w:eastAsia="ru-RU"/>
              </w:rPr>
            </w:pPr>
            <w:r w:rsidRPr="00EF20B7">
              <w:rPr>
                <w:rFonts w:ascii="Times New Roman" w:eastAsia="Times New Roman" w:hAnsi="Times New Roman"/>
                <w:b/>
                <w:color w:val="000000"/>
                <w:sz w:val="28"/>
                <w:szCs w:val="28"/>
                <w:lang w:val="uk-UA" w:eastAsia="ru-RU"/>
              </w:rPr>
              <w:t>ГУБСЬКА</w:t>
            </w:r>
          </w:p>
          <w:p w:rsidR="0044286C" w:rsidRPr="00EF20B7" w:rsidRDefault="0044286C" w:rsidP="00496A5B">
            <w:pPr>
              <w:spacing w:after="0" w:line="240" w:lineRule="auto"/>
              <w:rPr>
                <w:rFonts w:ascii="Times New Roman" w:hAnsi="Times New Roman"/>
                <w:b/>
                <w:color w:val="000000"/>
                <w:sz w:val="28"/>
                <w:szCs w:val="28"/>
                <w:lang w:val="uk-UA"/>
              </w:rPr>
            </w:pPr>
            <w:r w:rsidRPr="00EF20B7">
              <w:rPr>
                <w:rFonts w:ascii="Times New Roman" w:eastAsia="Times New Roman" w:hAnsi="Times New Roman"/>
                <w:b/>
                <w:color w:val="000000"/>
                <w:sz w:val="28"/>
                <w:szCs w:val="28"/>
                <w:lang w:val="uk-UA" w:eastAsia="ru-RU"/>
              </w:rPr>
              <w:t>Ольга Миколаївна</w:t>
            </w:r>
          </w:p>
        </w:tc>
        <w:tc>
          <w:tcPr>
            <w:tcW w:w="4951" w:type="dxa"/>
          </w:tcPr>
          <w:p w:rsidR="0044286C" w:rsidRPr="00EF20B7" w:rsidRDefault="0044286C" w:rsidP="00496A5B">
            <w:pPr>
              <w:spacing w:after="0" w:line="240" w:lineRule="auto"/>
              <w:rPr>
                <w:rFonts w:ascii="Times New Roman" w:hAnsi="Times New Roman"/>
                <w:color w:val="000000"/>
                <w:sz w:val="28"/>
                <w:szCs w:val="28"/>
                <w:lang w:val="uk-UA"/>
              </w:rPr>
            </w:pPr>
            <w:r w:rsidRPr="00EF20B7">
              <w:rPr>
                <w:rFonts w:ascii="Times New Roman" w:eastAsia="Times New Roman" w:hAnsi="Times New Roman"/>
                <w:color w:val="000000"/>
                <w:sz w:val="28"/>
                <w:szCs w:val="28"/>
                <w:lang w:val="uk-UA" w:eastAsia="ru-RU"/>
              </w:rPr>
              <w:t>керуючий справами виконавчого комітету, начальник загального відділу</w:t>
            </w:r>
            <w:r w:rsidRPr="00EF20B7">
              <w:rPr>
                <w:rFonts w:ascii="Times New Roman" w:hAnsi="Times New Roman"/>
                <w:color w:val="000000"/>
                <w:sz w:val="28"/>
                <w:szCs w:val="28"/>
                <w:lang w:val="uk-UA"/>
              </w:rPr>
              <w:t xml:space="preserve"> сільської ради </w:t>
            </w:r>
          </w:p>
        </w:tc>
      </w:tr>
      <w:tr w:rsidR="0044286C" w:rsidRPr="00EF20B7" w:rsidTr="00496A5B">
        <w:trPr>
          <w:trHeight w:val="602"/>
        </w:trPr>
        <w:tc>
          <w:tcPr>
            <w:tcW w:w="9638" w:type="dxa"/>
            <w:gridSpan w:val="2"/>
          </w:tcPr>
          <w:p w:rsidR="0044286C" w:rsidRPr="00EF20B7" w:rsidRDefault="0044286C" w:rsidP="00496A5B">
            <w:pPr>
              <w:spacing w:after="0" w:line="240" w:lineRule="auto"/>
              <w:jc w:val="center"/>
              <w:rPr>
                <w:rFonts w:ascii="Times New Roman" w:hAnsi="Times New Roman"/>
                <w:b/>
                <w:color w:val="000000"/>
                <w:sz w:val="28"/>
                <w:szCs w:val="28"/>
                <w:lang w:val="uk-UA"/>
              </w:rPr>
            </w:pPr>
          </w:p>
          <w:p w:rsidR="0044286C" w:rsidRPr="00EF20B7" w:rsidRDefault="0044286C" w:rsidP="00496A5B">
            <w:pPr>
              <w:spacing w:after="0" w:line="240" w:lineRule="auto"/>
              <w:jc w:val="center"/>
              <w:rPr>
                <w:rFonts w:ascii="Times New Roman" w:hAnsi="Times New Roman"/>
                <w:b/>
                <w:color w:val="000000"/>
                <w:sz w:val="28"/>
                <w:szCs w:val="28"/>
                <w:lang w:val="uk-UA"/>
              </w:rPr>
            </w:pPr>
            <w:r w:rsidRPr="00EF20B7">
              <w:rPr>
                <w:rFonts w:ascii="Times New Roman" w:hAnsi="Times New Roman"/>
                <w:b/>
                <w:color w:val="000000"/>
                <w:sz w:val="28"/>
                <w:szCs w:val="28"/>
                <w:lang w:val="uk-UA"/>
              </w:rPr>
              <w:t>Секретар опікунської ради</w:t>
            </w:r>
          </w:p>
          <w:p w:rsidR="0044286C" w:rsidRPr="00EF20B7" w:rsidRDefault="0044286C" w:rsidP="00496A5B">
            <w:pPr>
              <w:spacing w:after="0" w:line="240" w:lineRule="auto"/>
              <w:jc w:val="center"/>
              <w:rPr>
                <w:rFonts w:ascii="Times New Roman" w:hAnsi="Times New Roman"/>
                <w:b/>
                <w:color w:val="000000"/>
                <w:sz w:val="28"/>
                <w:szCs w:val="28"/>
                <w:lang w:val="uk-UA"/>
              </w:rPr>
            </w:pPr>
            <w:r w:rsidRPr="00EF20B7">
              <w:rPr>
                <w:rFonts w:ascii="Times New Roman" w:hAnsi="Times New Roman"/>
                <w:b/>
                <w:color w:val="000000"/>
                <w:sz w:val="28"/>
                <w:szCs w:val="28"/>
                <w:lang w:val="uk-UA"/>
              </w:rPr>
              <w:t xml:space="preserve"> </w:t>
            </w:r>
          </w:p>
        </w:tc>
      </w:tr>
      <w:tr w:rsidR="0044286C" w:rsidRPr="00EF20B7" w:rsidTr="00496A5B">
        <w:trPr>
          <w:trHeight w:val="949"/>
        </w:trPr>
        <w:tc>
          <w:tcPr>
            <w:tcW w:w="4687" w:type="dxa"/>
          </w:tcPr>
          <w:p w:rsidR="0044286C" w:rsidRPr="00EF20B7" w:rsidRDefault="0044286C" w:rsidP="00496A5B">
            <w:pPr>
              <w:spacing w:after="0" w:line="240" w:lineRule="auto"/>
              <w:rPr>
                <w:rFonts w:ascii="Times New Roman" w:hAnsi="Times New Roman"/>
                <w:b/>
                <w:color w:val="000000"/>
                <w:sz w:val="28"/>
                <w:szCs w:val="28"/>
                <w:lang w:val="uk-UA"/>
              </w:rPr>
            </w:pPr>
            <w:r w:rsidRPr="00EF20B7">
              <w:rPr>
                <w:rFonts w:ascii="Times New Roman" w:hAnsi="Times New Roman"/>
                <w:b/>
                <w:color w:val="000000"/>
                <w:sz w:val="28"/>
                <w:szCs w:val="28"/>
                <w:lang w:val="uk-UA"/>
              </w:rPr>
              <w:t>ХАЙНАЦЬКА</w:t>
            </w:r>
          </w:p>
          <w:p w:rsidR="0044286C" w:rsidRPr="00EF20B7" w:rsidRDefault="0044286C" w:rsidP="00496A5B">
            <w:pPr>
              <w:shd w:val="clear" w:color="auto" w:fill="FFFFFF"/>
              <w:spacing w:after="0" w:line="240" w:lineRule="auto"/>
              <w:ind w:left="14"/>
              <w:rPr>
                <w:rFonts w:ascii="Times New Roman" w:hAnsi="Times New Roman"/>
                <w:b/>
                <w:color w:val="000000"/>
                <w:sz w:val="28"/>
                <w:szCs w:val="28"/>
                <w:lang w:val="uk-UA"/>
              </w:rPr>
            </w:pPr>
            <w:r w:rsidRPr="00EF20B7">
              <w:rPr>
                <w:rFonts w:ascii="Times New Roman" w:hAnsi="Times New Roman"/>
                <w:b/>
                <w:color w:val="000000"/>
                <w:sz w:val="28"/>
                <w:szCs w:val="28"/>
                <w:lang w:val="uk-UA"/>
              </w:rPr>
              <w:t>Юлія Юліанівна</w:t>
            </w:r>
          </w:p>
          <w:p w:rsidR="0044286C" w:rsidRPr="00EF20B7" w:rsidRDefault="0044286C" w:rsidP="00496A5B">
            <w:pPr>
              <w:spacing w:after="0" w:line="240" w:lineRule="auto"/>
              <w:rPr>
                <w:rFonts w:ascii="Times New Roman" w:hAnsi="Times New Roman"/>
                <w:b/>
                <w:color w:val="000000"/>
                <w:sz w:val="28"/>
                <w:szCs w:val="28"/>
                <w:lang w:val="uk-UA"/>
              </w:rPr>
            </w:pPr>
          </w:p>
        </w:tc>
        <w:tc>
          <w:tcPr>
            <w:tcW w:w="4951" w:type="dxa"/>
          </w:tcPr>
          <w:p w:rsidR="0044286C" w:rsidRPr="00EF20B7" w:rsidRDefault="0044286C" w:rsidP="00496A5B">
            <w:pPr>
              <w:spacing w:after="0" w:line="240" w:lineRule="auto"/>
              <w:rPr>
                <w:rFonts w:ascii="Times New Roman" w:hAnsi="Times New Roman"/>
                <w:color w:val="000000"/>
                <w:sz w:val="28"/>
                <w:szCs w:val="28"/>
                <w:lang w:val="uk-UA"/>
              </w:rPr>
            </w:pPr>
            <w:r w:rsidRPr="00EF20B7">
              <w:rPr>
                <w:rFonts w:ascii="Times New Roman" w:hAnsi="Times New Roman"/>
                <w:color w:val="000000"/>
                <w:sz w:val="28"/>
                <w:szCs w:val="28"/>
                <w:lang w:val="uk-UA"/>
              </w:rPr>
              <w:t>начальник служби у справах дітей та соціального захисту населення сільської ради</w:t>
            </w:r>
          </w:p>
        </w:tc>
      </w:tr>
      <w:tr w:rsidR="0044286C" w:rsidRPr="00EF20B7" w:rsidTr="00496A5B">
        <w:trPr>
          <w:trHeight w:val="935"/>
        </w:trPr>
        <w:tc>
          <w:tcPr>
            <w:tcW w:w="9638" w:type="dxa"/>
            <w:gridSpan w:val="2"/>
          </w:tcPr>
          <w:p w:rsidR="0044286C" w:rsidRPr="00EF20B7" w:rsidRDefault="0044286C" w:rsidP="00496A5B">
            <w:pPr>
              <w:spacing w:after="0" w:line="240" w:lineRule="auto"/>
              <w:jc w:val="center"/>
              <w:rPr>
                <w:rFonts w:ascii="Times New Roman" w:hAnsi="Times New Roman"/>
                <w:b/>
                <w:color w:val="000000"/>
                <w:sz w:val="28"/>
                <w:szCs w:val="28"/>
                <w:lang w:val="uk-UA"/>
              </w:rPr>
            </w:pPr>
          </w:p>
          <w:p w:rsidR="0044286C" w:rsidRPr="00EF20B7" w:rsidRDefault="0044286C" w:rsidP="00496A5B">
            <w:pPr>
              <w:spacing w:after="0" w:line="240" w:lineRule="auto"/>
              <w:jc w:val="center"/>
              <w:rPr>
                <w:rFonts w:ascii="Times New Roman" w:hAnsi="Times New Roman"/>
                <w:b/>
                <w:color w:val="000000"/>
                <w:sz w:val="28"/>
                <w:szCs w:val="28"/>
                <w:lang w:val="uk-UA"/>
              </w:rPr>
            </w:pPr>
            <w:r w:rsidRPr="00EF20B7">
              <w:rPr>
                <w:rFonts w:ascii="Times New Roman" w:hAnsi="Times New Roman"/>
                <w:b/>
                <w:color w:val="000000"/>
                <w:sz w:val="28"/>
                <w:szCs w:val="28"/>
                <w:lang w:val="uk-UA"/>
              </w:rPr>
              <w:t>Члени опікунської ради:</w:t>
            </w:r>
          </w:p>
          <w:p w:rsidR="0044286C" w:rsidRPr="00EF20B7" w:rsidRDefault="0044286C" w:rsidP="00496A5B">
            <w:pPr>
              <w:spacing w:after="0" w:line="240" w:lineRule="auto"/>
              <w:jc w:val="center"/>
              <w:rPr>
                <w:rFonts w:ascii="Times New Roman" w:hAnsi="Times New Roman"/>
                <w:b/>
                <w:color w:val="000000"/>
                <w:sz w:val="28"/>
                <w:szCs w:val="28"/>
                <w:lang w:val="uk-UA"/>
              </w:rPr>
            </w:pPr>
          </w:p>
        </w:tc>
      </w:tr>
      <w:tr w:rsidR="0044286C" w:rsidRPr="00EF20B7" w:rsidTr="00496A5B">
        <w:trPr>
          <w:trHeight w:val="741"/>
        </w:trPr>
        <w:tc>
          <w:tcPr>
            <w:tcW w:w="4687" w:type="dxa"/>
          </w:tcPr>
          <w:p w:rsidR="0044286C" w:rsidRPr="00EF20B7" w:rsidRDefault="0044286C" w:rsidP="00496A5B">
            <w:pPr>
              <w:tabs>
                <w:tab w:val="left" w:pos="7111"/>
              </w:tabs>
              <w:spacing w:after="0" w:line="240" w:lineRule="auto"/>
              <w:jc w:val="both"/>
              <w:rPr>
                <w:rFonts w:ascii="Times New Roman" w:eastAsia="Times New Roman" w:hAnsi="Times New Roman"/>
                <w:b/>
                <w:color w:val="000000"/>
                <w:sz w:val="28"/>
                <w:szCs w:val="28"/>
                <w:lang w:val="uk-UA" w:eastAsia="ru-RU"/>
              </w:rPr>
            </w:pPr>
            <w:r w:rsidRPr="00EF20B7">
              <w:rPr>
                <w:rFonts w:ascii="Times New Roman" w:eastAsia="Times New Roman" w:hAnsi="Times New Roman"/>
                <w:b/>
                <w:color w:val="000000"/>
                <w:sz w:val="28"/>
                <w:szCs w:val="28"/>
                <w:lang w:val="uk-UA" w:eastAsia="ru-RU"/>
              </w:rPr>
              <w:t xml:space="preserve">КОЛОМІЄЦЬ </w:t>
            </w:r>
          </w:p>
          <w:p w:rsidR="0044286C" w:rsidRPr="00EF20B7" w:rsidRDefault="0044286C" w:rsidP="00496A5B">
            <w:pPr>
              <w:tabs>
                <w:tab w:val="left" w:pos="7111"/>
              </w:tabs>
              <w:spacing w:after="0" w:line="240" w:lineRule="auto"/>
              <w:jc w:val="both"/>
              <w:rPr>
                <w:rFonts w:ascii="Times New Roman" w:eastAsia="Times New Roman" w:hAnsi="Times New Roman"/>
                <w:color w:val="000000"/>
                <w:sz w:val="28"/>
                <w:szCs w:val="28"/>
                <w:lang w:val="uk-UA" w:eastAsia="ru-RU"/>
              </w:rPr>
            </w:pPr>
            <w:r w:rsidRPr="00EF20B7">
              <w:rPr>
                <w:rFonts w:ascii="Times New Roman" w:eastAsia="Times New Roman" w:hAnsi="Times New Roman"/>
                <w:b/>
                <w:color w:val="000000"/>
                <w:sz w:val="28"/>
                <w:szCs w:val="28"/>
                <w:lang w:val="uk-UA" w:eastAsia="ru-RU"/>
              </w:rPr>
              <w:t>Ганна Сергіївна</w:t>
            </w:r>
          </w:p>
          <w:p w:rsidR="0044286C" w:rsidRPr="00EF20B7" w:rsidRDefault="0044286C" w:rsidP="00496A5B">
            <w:pPr>
              <w:spacing w:after="0" w:line="240" w:lineRule="auto"/>
              <w:rPr>
                <w:rFonts w:ascii="Times New Roman" w:hAnsi="Times New Roman"/>
                <w:b/>
                <w:color w:val="000000"/>
                <w:sz w:val="28"/>
                <w:szCs w:val="28"/>
                <w:lang w:val="uk-UA"/>
              </w:rPr>
            </w:pPr>
          </w:p>
        </w:tc>
        <w:tc>
          <w:tcPr>
            <w:tcW w:w="4951" w:type="dxa"/>
          </w:tcPr>
          <w:p w:rsidR="0044286C" w:rsidRPr="00EF20B7" w:rsidRDefault="0044286C" w:rsidP="00496A5B">
            <w:pPr>
              <w:spacing w:after="0" w:line="240" w:lineRule="auto"/>
              <w:rPr>
                <w:rFonts w:ascii="Times New Roman" w:eastAsia="Times New Roman" w:hAnsi="Times New Roman"/>
                <w:color w:val="000000"/>
                <w:sz w:val="28"/>
                <w:szCs w:val="28"/>
                <w:lang w:val="uk-UA" w:eastAsia="ru-RU"/>
              </w:rPr>
            </w:pPr>
            <w:r w:rsidRPr="00EF20B7">
              <w:rPr>
                <w:rFonts w:ascii="Times New Roman" w:eastAsia="Times New Roman" w:hAnsi="Times New Roman"/>
                <w:color w:val="000000"/>
                <w:sz w:val="28"/>
                <w:szCs w:val="28"/>
                <w:lang w:val="uk-UA" w:eastAsia="ru-RU"/>
              </w:rPr>
              <w:t>секретар сільської ради</w:t>
            </w:r>
          </w:p>
          <w:p w:rsidR="0044286C" w:rsidRPr="00EF20B7" w:rsidRDefault="0044286C" w:rsidP="00496A5B">
            <w:pPr>
              <w:spacing w:after="0" w:line="240" w:lineRule="auto"/>
              <w:rPr>
                <w:rFonts w:ascii="Times New Roman" w:hAnsi="Times New Roman"/>
                <w:color w:val="000000"/>
                <w:sz w:val="28"/>
                <w:szCs w:val="28"/>
                <w:lang w:val="uk-UA"/>
              </w:rPr>
            </w:pPr>
          </w:p>
        </w:tc>
      </w:tr>
      <w:tr w:rsidR="0044286C" w:rsidRPr="00EF20B7" w:rsidTr="00496A5B">
        <w:trPr>
          <w:trHeight w:val="80"/>
        </w:trPr>
        <w:tc>
          <w:tcPr>
            <w:tcW w:w="4687" w:type="dxa"/>
          </w:tcPr>
          <w:p w:rsidR="0044286C" w:rsidRPr="00EF20B7" w:rsidRDefault="0044286C" w:rsidP="00496A5B">
            <w:pPr>
              <w:spacing w:after="0" w:line="240" w:lineRule="auto"/>
              <w:rPr>
                <w:rFonts w:ascii="Times New Roman" w:hAnsi="Times New Roman"/>
                <w:color w:val="000000"/>
                <w:sz w:val="28"/>
                <w:szCs w:val="28"/>
                <w:lang w:val="uk-UA"/>
              </w:rPr>
            </w:pPr>
          </w:p>
        </w:tc>
        <w:tc>
          <w:tcPr>
            <w:tcW w:w="4951" w:type="dxa"/>
          </w:tcPr>
          <w:p w:rsidR="0044286C" w:rsidRPr="00EF20B7" w:rsidRDefault="0044286C" w:rsidP="00496A5B">
            <w:pPr>
              <w:spacing w:after="0" w:line="240" w:lineRule="auto"/>
              <w:rPr>
                <w:rFonts w:ascii="Times New Roman" w:hAnsi="Times New Roman"/>
                <w:color w:val="000000"/>
                <w:sz w:val="28"/>
                <w:szCs w:val="28"/>
                <w:lang w:val="uk-UA"/>
              </w:rPr>
            </w:pPr>
          </w:p>
        </w:tc>
      </w:tr>
      <w:tr w:rsidR="0044286C" w:rsidRPr="00EF20B7" w:rsidTr="00496A5B">
        <w:trPr>
          <w:trHeight w:val="949"/>
        </w:trPr>
        <w:tc>
          <w:tcPr>
            <w:tcW w:w="4687" w:type="dxa"/>
          </w:tcPr>
          <w:p w:rsidR="0044286C" w:rsidRPr="00EF20B7" w:rsidRDefault="0044286C" w:rsidP="00496A5B">
            <w:pPr>
              <w:pStyle w:val="a3"/>
              <w:spacing w:before="0" w:beforeAutospacing="0" w:after="0" w:afterAutospacing="0"/>
              <w:rPr>
                <w:b/>
                <w:color w:val="000000"/>
                <w:sz w:val="28"/>
                <w:szCs w:val="28"/>
                <w:lang w:val="uk-UA"/>
              </w:rPr>
            </w:pPr>
            <w:r w:rsidRPr="00EF20B7">
              <w:rPr>
                <w:b/>
                <w:color w:val="000000"/>
                <w:sz w:val="28"/>
                <w:szCs w:val="28"/>
                <w:lang w:val="uk-UA"/>
              </w:rPr>
              <w:t>МАНУКЯН</w:t>
            </w:r>
          </w:p>
          <w:p w:rsidR="0044286C" w:rsidRPr="00EF20B7" w:rsidRDefault="0044286C" w:rsidP="00496A5B">
            <w:pPr>
              <w:pStyle w:val="a3"/>
              <w:spacing w:before="0" w:beforeAutospacing="0" w:after="0" w:afterAutospacing="0"/>
              <w:rPr>
                <w:b/>
                <w:color w:val="000000"/>
                <w:sz w:val="28"/>
                <w:szCs w:val="28"/>
                <w:lang w:val="uk-UA"/>
              </w:rPr>
            </w:pPr>
            <w:r w:rsidRPr="00EF20B7">
              <w:rPr>
                <w:b/>
                <w:color w:val="000000"/>
                <w:sz w:val="28"/>
                <w:szCs w:val="28"/>
                <w:lang w:val="uk-UA"/>
              </w:rPr>
              <w:t>Юлія Володимирівна</w:t>
            </w:r>
          </w:p>
        </w:tc>
        <w:tc>
          <w:tcPr>
            <w:tcW w:w="4951" w:type="dxa"/>
          </w:tcPr>
          <w:p w:rsidR="0044286C" w:rsidRPr="00EF20B7" w:rsidRDefault="0044286C" w:rsidP="00496A5B">
            <w:pPr>
              <w:pStyle w:val="a3"/>
              <w:rPr>
                <w:color w:val="000000"/>
                <w:sz w:val="28"/>
                <w:szCs w:val="28"/>
                <w:lang w:val="uk-UA"/>
              </w:rPr>
            </w:pPr>
            <w:proofErr w:type="spellStart"/>
            <w:r w:rsidRPr="00EF20B7">
              <w:rPr>
                <w:color w:val="000000"/>
                <w:sz w:val="28"/>
                <w:szCs w:val="28"/>
                <w:lang w:val="uk-UA"/>
              </w:rPr>
              <w:t>в.о</w:t>
            </w:r>
            <w:proofErr w:type="spellEnd"/>
            <w:r w:rsidRPr="00EF20B7">
              <w:rPr>
                <w:color w:val="000000"/>
                <w:sz w:val="28"/>
                <w:szCs w:val="28"/>
                <w:lang w:val="uk-UA"/>
              </w:rPr>
              <w:t xml:space="preserve">. старости </w:t>
            </w:r>
            <w:proofErr w:type="spellStart"/>
            <w:r w:rsidRPr="00EF20B7">
              <w:rPr>
                <w:color w:val="000000"/>
                <w:sz w:val="28"/>
                <w:szCs w:val="28"/>
                <w:lang w:val="uk-UA"/>
              </w:rPr>
              <w:t>Оситнязького</w:t>
            </w:r>
            <w:proofErr w:type="spellEnd"/>
            <w:r w:rsidRPr="00EF20B7">
              <w:rPr>
                <w:color w:val="000000"/>
                <w:sz w:val="28"/>
                <w:szCs w:val="28"/>
                <w:lang w:val="uk-UA"/>
              </w:rPr>
              <w:t xml:space="preserve"> </w:t>
            </w:r>
            <w:proofErr w:type="spellStart"/>
            <w:r w:rsidRPr="00EF20B7">
              <w:rPr>
                <w:color w:val="000000"/>
                <w:sz w:val="28"/>
                <w:szCs w:val="28"/>
                <w:lang w:val="uk-UA"/>
              </w:rPr>
              <w:t>старостинського</w:t>
            </w:r>
            <w:proofErr w:type="spellEnd"/>
            <w:r w:rsidRPr="00EF20B7">
              <w:rPr>
                <w:color w:val="000000"/>
                <w:sz w:val="28"/>
                <w:szCs w:val="28"/>
                <w:lang w:val="uk-UA"/>
              </w:rPr>
              <w:t xml:space="preserve"> округу сільської ради</w:t>
            </w:r>
          </w:p>
          <w:p w:rsidR="0044286C" w:rsidRPr="00EF20B7" w:rsidRDefault="0044286C" w:rsidP="00496A5B">
            <w:pPr>
              <w:pStyle w:val="a3"/>
              <w:rPr>
                <w:color w:val="000000"/>
                <w:sz w:val="28"/>
                <w:szCs w:val="28"/>
                <w:lang w:val="uk-UA"/>
              </w:rPr>
            </w:pPr>
          </w:p>
          <w:p w:rsidR="0044286C" w:rsidRPr="00EF20B7" w:rsidRDefault="0044286C" w:rsidP="00496A5B">
            <w:pPr>
              <w:pStyle w:val="a3"/>
              <w:rPr>
                <w:color w:val="000000"/>
                <w:sz w:val="28"/>
                <w:szCs w:val="28"/>
                <w:lang w:val="uk-UA"/>
              </w:rPr>
            </w:pPr>
          </w:p>
          <w:p w:rsidR="0044286C" w:rsidRPr="00EF20B7" w:rsidRDefault="0044286C" w:rsidP="00496A5B">
            <w:pPr>
              <w:pStyle w:val="a3"/>
              <w:rPr>
                <w:color w:val="000000"/>
                <w:sz w:val="28"/>
                <w:szCs w:val="28"/>
                <w:lang w:val="uk-UA"/>
              </w:rPr>
            </w:pPr>
          </w:p>
        </w:tc>
      </w:tr>
      <w:tr w:rsidR="0044286C" w:rsidRPr="00EF20B7" w:rsidTr="00496A5B">
        <w:trPr>
          <w:trHeight w:val="1242"/>
        </w:trPr>
        <w:tc>
          <w:tcPr>
            <w:tcW w:w="4687" w:type="dxa"/>
          </w:tcPr>
          <w:p w:rsidR="0044286C" w:rsidRPr="00EF20B7" w:rsidRDefault="0044286C" w:rsidP="00496A5B">
            <w:pPr>
              <w:spacing w:after="0" w:line="240" w:lineRule="auto"/>
              <w:rPr>
                <w:rFonts w:ascii="Times New Roman" w:hAnsi="Times New Roman"/>
                <w:b/>
                <w:color w:val="000000"/>
                <w:sz w:val="28"/>
                <w:szCs w:val="28"/>
                <w:lang w:val="uk-UA"/>
              </w:rPr>
            </w:pPr>
            <w:r w:rsidRPr="00EF20B7">
              <w:rPr>
                <w:rFonts w:ascii="Times New Roman" w:hAnsi="Times New Roman"/>
                <w:b/>
                <w:color w:val="000000"/>
                <w:sz w:val="28"/>
                <w:szCs w:val="28"/>
                <w:lang w:val="uk-UA"/>
              </w:rPr>
              <w:lastRenderedPageBreak/>
              <w:t>ПІЛЮГІН</w:t>
            </w:r>
          </w:p>
          <w:p w:rsidR="0044286C" w:rsidRPr="00EF20B7" w:rsidRDefault="0044286C" w:rsidP="00496A5B">
            <w:pPr>
              <w:spacing w:after="0" w:line="240" w:lineRule="auto"/>
              <w:rPr>
                <w:rFonts w:ascii="Times New Roman" w:hAnsi="Times New Roman"/>
                <w:b/>
                <w:color w:val="000000"/>
                <w:sz w:val="28"/>
                <w:szCs w:val="28"/>
                <w:lang w:val="uk-UA"/>
              </w:rPr>
            </w:pPr>
            <w:r w:rsidRPr="00EF20B7">
              <w:rPr>
                <w:rFonts w:ascii="Times New Roman" w:hAnsi="Times New Roman"/>
                <w:b/>
                <w:color w:val="000000"/>
                <w:sz w:val="28"/>
                <w:szCs w:val="28"/>
                <w:lang w:val="uk-UA"/>
              </w:rPr>
              <w:t>Роман Леонідович</w:t>
            </w:r>
          </w:p>
        </w:tc>
        <w:tc>
          <w:tcPr>
            <w:tcW w:w="4951" w:type="dxa"/>
          </w:tcPr>
          <w:p w:rsidR="0044286C" w:rsidRPr="00EF20B7" w:rsidRDefault="0044286C" w:rsidP="00496A5B">
            <w:pPr>
              <w:spacing w:after="0" w:line="240" w:lineRule="auto"/>
              <w:rPr>
                <w:rFonts w:ascii="Times New Roman" w:eastAsia="Times New Roman" w:hAnsi="Times New Roman"/>
                <w:bCs/>
                <w:color w:val="000000"/>
                <w:sz w:val="28"/>
                <w:szCs w:val="28"/>
                <w:lang w:val="uk-UA" w:eastAsia="ru-RU"/>
              </w:rPr>
            </w:pPr>
            <w:r w:rsidRPr="00EF20B7">
              <w:rPr>
                <w:rFonts w:ascii="Times New Roman" w:eastAsia="Times New Roman" w:hAnsi="Times New Roman"/>
                <w:color w:val="000000"/>
                <w:sz w:val="28"/>
                <w:szCs w:val="28"/>
                <w:lang w:val="uk-UA" w:eastAsia="ru-RU"/>
              </w:rPr>
              <w:t xml:space="preserve">начальник </w:t>
            </w:r>
            <w:r w:rsidRPr="00EF20B7">
              <w:rPr>
                <w:rFonts w:ascii="Times New Roman" w:eastAsia="Times New Roman" w:hAnsi="Times New Roman"/>
                <w:bCs/>
                <w:color w:val="000000"/>
                <w:sz w:val="28"/>
                <w:szCs w:val="28"/>
                <w:lang w:val="uk-UA" w:eastAsia="ru-RU"/>
              </w:rPr>
              <w:t>відділу освіти, молоді та спорту, культури та туризму сільської ради</w:t>
            </w:r>
          </w:p>
          <w:p w:rsidR="0044286C" w:rsidRPr="00EF20B7" w:rsidRDefault="0044286C" w:rsidP="00496A5B">
            <w:pPr>
              <w:spacing w:after="0" w:line="240" w:lineRule="auto"/>
              <w:rPr>
                <w:rFonts w:ascii="Times New Roman" w:eastAsia="Times New Roman" w:hAnsi="Times New Roman"/>
                <w:color w:val="000000"/>
                <w:sz w:val="28"/>
                <w:szCs w:val="28"/>
                <w:lang w:val="uk-UA" w:eastAsia="ru-RU"/>
              </w:rPr>
            </w:pPr>
          </w:p>
        </w:tc>
      </w:tr>
      <w:tr w:rsidR="0044286C" w:rsidRPr="00EF20B7" w:rsidTr="00496A5B">
        <w:trPr>
          <w:trHeight w:val="1242"/>
        </w:trPr>
        <w:tc>
          <w:tcPr>
            <w:tcW w:w="4687" w:type="dxa"/>
          </w:tcPr>
          <w:p w:rsidR="0044286C" w:rsidRPr="00EF20B7" w:rsidRDefault="0044286C" w:rsidP="00496A5B">
            <w:pPr>
              <w:spacing w:after="0" w:line="240" w:lineRule="auto"/>
              <w:rPr>
                <w:rFonts w:ascii="Times New Roman" w:hAnsi="Times New Roman"/>
                <w:b/>
                <w:color w:val="000000"/>
                <w:sz w:val="28"/>
                <w:szCs w:val="28"/>
                <w:lang w:val="uk-UA"/>
              </w:rPr>
            </w:pPr>
            <w:r w:rsidRPr="00EF20B7">
              <w:rPr>
                <w:rFonts w:ascii="Times New Roman" w:hAnsi="Times New Roman"/>
                <w:b/>
                <w:color w:val="000000"/>
                <w:sz w:val="28"/>
                <w:szCs w:val="28"/>
                <w:lang w:val="uk-UA"/>
              </w:rPr>
              <w:t xml:space="preserve">КОСАРЧУК </w:t>
            </w:r>
          </w:p>
          <w:p w:rsidR="0044286C" w:rsidRPr="00EF20B7" w:rsidRDefault="0044286C" w:rsidP="00496A5B">
            <w:pPr>
              <w:spacing w:after="0" w:line="240" w:lineRule="auto"/>
              <w:rPr>
                <w:rFonts w:ascii="Times New Roman" w:hAnsi="Times New Roman"/>
                <w:b/>
                <w:color w:val="000000"/>
                <w:sz w:val="28"/>
                <w:szCs w:val="28"/>
                <w:lang w:val="uk-UA"/>
              </w:rPr>
            </w:pPr>
            <w:r w:rsidRPr="00EF20B7">
              <w:rPr>
                <w:rFonts w:ascii="Times New Roman" w:hAnsi="Times New Roman"/>
                <w:b/>
                <w:color w:val="000000"/>
                <w:sz w:val="28"/>
                <w:szCs w:val="28"/>
                <w:lang w:val="uk-UA"/>
              </w:rPr>
              <w:t>Лідія Георгіївна</w:t>
            </w:r>
          </w:p>
        </w:tc>
        <w:tc>
          <w:tcPr>
            <w:tcW w:w="4951" w:type="dxa"/>
          </w:tcPr>
          <w:p w:rsidR="0044286C" w:rsidRPr="00EF20B7" w:rsidRDefault="0044286C" w:rsidP="00496A5B">
            <w:pPr>
              <w:spacing w:after="0" w:line="240" w:lineRule="auto"/>
              <w:rPr>
                <w:rFonts w:ascii="Times New Roman" w:eastAsia="Times New Roman" w:hAnsi="Times New Roman"/>
                <w:color w:val="000000"/>
                <w:sz w:val="28"/>
                <w:szCs w:val="28"/>
                <w:lang w:val="uk-UA" w:eastAsia="ru-RU"/>
              </w:rPr>
            </w:pPr>
            <w:r w:rsidRPr="00EF20B7">
              <w:rPr>
                <w:rFonts w:ascii="Times New Roman" w:eastAsia="Times New Roman" w:hAnsi="Times New Roman"/>
                <w:color w:val="000000"/>
                <w:sz w:val="28"/>
                <w:szCs w:val="28"/>
                <w:lang w:val="uk-UA" w:eastAsia="ru-RU"/>
              </w:rPr>
              <w:t>начальник відділу земельних відносин, комунальної власності, інфраструктури та житлово-комунального господарства сільської ради</w:t>
            </w:r>
          </w:p>
          <w:p w:rsidR="0044286C" w:rsidRPr="00EF20B7" w:rsidRDefault="0044286C" w:rsidP="00496A5B">
            <w:pPr>
              <w:spacing w:after="0" w:line="240" w:lineRule="auto"/>
              <w:rPr>
                <w:rFonts w:ascii="Times New Roman" w:eastAsia="Times New Roman" w:hAnsi="Times New Roman"/>
                <w:color w:val="000000"/>
                <w:sz w:val="28"/>
                <w:szCs w:val="28"/>
                <w:lang w:val="uk-UA" w:eastAsia="ru-RU"/>
              </w:rPr>
            </w:pPr>
          </w:p>
        </w:tc>
      </w:tr>
      <w:tr w:rsidR="0044286C" w:rsidRPr="00EF20B7" w:rsidTr="00496A5B">
        <w:trPr>
          <w:trHeight w:val="1242"/>
        </w:trPr>
        <w:tc>
          <w:tcPr>
            <w:tcW w:w="4687" w:type="dxa"/>
          </w:tcPr>
          <w:p w:rsidR="0044286C" w:rsidRPr="00EF20B7" w:rsidRDefault="0044286C" w:rsidP="00496A5B">
            <w:pPr>
              <w:spacing w:after="0" w:line="240" w:lineRule="auto"/>
              <w:rPr>
                <w:rFonts w:ascii="Times New Roman" w:hAnsi="Times New Roman"/>
                <w:b/>
                <w:color w:val="000000"/>
                <w:sz w:val="28"/>
                <w:szCs w:val="28"/>
                <w:lang w:val="uk-UA"/>
              </w:rPr>
            </w:pPr>
            <w:r w:rsidRPr="00EF20B7">
              <w:rPr>
                <w:rFonts w:ascii="Times New Roman" w:hAnsi="Times New Roman"/>
                <w:b/>
                <w:color w:val="000000"/>
                <w:sz w:val="28"/>
                <w:szCs w:val="28"/>
                <w:lang w:val="uk-UA"/>
              </w:rPr>
              <w:t xml:space="preserve">КОРОБКО </w:t>
            </w:r>
          </w:p>
          <w:p w:rsidR="0044286C" w:rsidRPr="00EF20B7" w:rsidRDefault="0044286C" w:rsidP="00496A5B">
            <w:pPr>
              <w:spacing w:after="0" w:line="240" w:lineRule="auto"/>
              <w:rPr>
                <w:rFonts w:ascii="Times New Roman" w:hAnsi="Times New Roman"/>
                <w:b/>
                <w:color w:val="000000"/>
                <w:sz w:val="28"/>
                <w:szCs w:val="28"/>
                <w:lang w:val="uk-UA"/>
              </w:rPr>
            </w:pPr>
            <w:r w:rsidRPr="00EF20B7">
              <w:rPr>
                <w:rFonts w:ascii="Times New Roman" w:hAnsi="Times New Roman"/>
                <w:b/>
                <w:color w:val="000000"/>
                <w:sz w:val="28"/>
                <w:szCs w:val="28"/>
                <w:lang w:val="uk-UA"/>
              </w:rPr>
              <w:t xml:space="preserve">Інна Миколаївна </w:t>
            </w:r>
          </w:p>
        </w:tc>
        <w:tc>
          <w:tcPr>
            <w:tcW w:w="4951" w:type="dxa"/>
          </w:tcPr>
          <w:p w:rsidR="0044286C" w:rsidRPr="00EF20B7" w:rsidRDefault="0044286C" w:rsidP="00496A5B">
            <w:pPr>
              <w:spacing w:after="0" w:line="240" w:lineRule="auto"/>
              <w:rPr>
                <w:rFonts w:ascii="Times New Roman" w:eastAsia="Times New Roman" w:hAnsi="Times New Roman"/>
                <w:color w:val="000000"/>
                <w:sz w:val="28"/>
                <w:szCs w:val="28"/>
                <w:lang w:val="uk-UA" w:eastAsia="ru-RU"/>
              </w:rPr>
            </w:pPr>
            <w:r w:rsidRPr="00EF20B7">
              <w:rPr>
                <w:rFonts w:ascii="Times New Roman" w:eastAsia="Times New Roman" w:hAnsi="Times New Roman"/>
                <w:color w:val="000000"/>
                <w:sz w:val="28"/>
                <w:szCs w:val="28"/>
                <w:lang w:val="uk-UA" w:eastAsia="ru-RU"/>
              </w:rPr>
              <w:t>начальник фінансово-економічного відділу сільської ради</w:t>
            </w:r>
          </w:p>
          <w:p w:rsidR="0044286C" w:rsidRPr="00EF20B7" w:rsidRDefault="0044286C" w:rsidP="00496A5B">
            <w:pPr>
              <w:spacing w:after="0" w:line="240" w:lineRule="auto"/>
              <w:rPr>
                <w:rFonts w:ascii="Times New Roman" w:eastAsia="Times New Roman" w:hAnsi="Times New Roman"/>
                <w:color w:val="000000"/>
                <w:sz w:val="28"/>
                <w:szCs w:val="28"/>
                <w:lang w:val="uk-UA" w:eastAsia="ru-RU"/>
              </w:rPr>
            </w:pPr>
          </w:p>
        </w:tc>
      </w:tr>
    </w:tbl>
    <w:p w:rsidR="0044286C" w:rsidRPr="00EF20B7" w:rsidRDefault="0044286C" w:rsidP="0044286C">
      <w:pPr>
        <w:tabs>
          <w:tab w:val="left" w:pos="7111"/>
        </w:tabs>
        <w:spacing w:after="0" w:line="240" w:lineRule="auto"/>
        <w:ind w:left="5812"/>
        <w:rPr>
          <w:rFonts w:ascii="Times New Roman" w:hAnsi="Times New Roman"/>
          <w:b/>
          <w:color w:val="000000"/>
          <w:sz w:val="28"/>
          <w:szCs w:val="28"/>
          <w:lang w:val="uk-UA"/>
        </w:rPr>
      </w:pPr>
    </w:p>
    <w:tbl>
      <w:tblPr>
        <w:tblW w:w="0" w:type="auto"/>
        <w:tblLook w:val="01E0"/>
      </w:tblPr>
      <w:tblGrid>
        <w:gridCol w:w="4687"/>
        <w:gridCol w:w="4951"/>
      </w:tblGrid>
      <w:tr w:rsidR="0044286C" w:rsidRPr="00EF20B7" w:rsidTr="00496A5B">
        <w:trPr>
          <w:trHeight w:val="80"/>
        </w:trPr>
        <w:tc>
          <w:tcPr>
            <w:tcW w:w="4687" w:type="dxa"/>
          </w:tcPr>
          <w:p w:rsidR="0044286C" w:rsidRPr="00EF20B7" w:rsidRDefault="0044286C" w:rsidP="00496A5B">
            <w:pPr>
              <w:spacing w:after="0" w:line="240" w:lineRule="auto"/>
              <w:rPr>
                <w:rFonts w:ascii="Times New Roman" w:eastAsia="Times New Roman" w:hAnsi="Times New Roman"/>
                <w:b/>
                <w:color w:val="000000"/>
                <w:sz w:val="28"/>
                <w:szCs w:val="28"/>
                <w:lang w:val="uk-UA" w:eastAsia="ru-RU"/>
              </w:rPr>
            </w:pPr>
            <w:r w:rsidRPr="00EF20B7">
              <w:rPr>
                <w:rFonts w:ascii="Times New Roman" w:eastAsia="Times New Roman" w:hAnsi="Times New Roman"/>
                <w:b/>
                <w:color w:val="000000"/>
                <w:sz w:val="28"/>
                <w:szCs w:val="28"/>
                <w:lang w:val="uk-UA" w:eastAsia="ru-RU"/>
              </w:rPr>
              <w:t xml:space="preserve">ТАРОВИК </w:t>
            </w:r>
          </w:p>
          <w:p w:rsidR="0044286C" w:rsidRPr="00EF20B7" w:rsidRDefault="0044286C" w:rsidP="00496A5B">
            <w:pPr>
              <w:spacing w:after="0" w:line="240" w:lineRule="auto"/>
              <w:rPr>
                <w:rFonts w:ascii="Times New Roman" w:eastAsia="Times New Roman" w:hAnsi="Times New Roman"/>
                <w:b/>
                <w:color w:val="000000"/>
                <w:sz w:val="28"/>
                <w:szCs w:val="28"/>
                <w:lang w:val="uk-UA" w:eastAsia="ru-RU"/>
              </w:rPr>
            </w:pPr>
            <w:r w:rsidRPr="00EF20B7">
              <w:rPr>
                <w:rFonts w:ascii="Times New Roman" w:eastAsia="Times New Roman" w:hAnsi="Times New Roman"/>
                <w:b/>
                <w:color w:val="000000"/>
                <w:sz w:val="28"/>
                <w:szCs w:val="28"/>
                <w:lang w:val="uk-UA" w:eastAsia="ru-RU"/>
              </w:rPr>
              <w:t>Наталія Сергіївна</w:t>
            </w:r>
          </w:p>
          <w:p w:rsidR="0044286C" w:rsidRPr="00EF20B7" w:rsidRDefault="0044286C" w:rsidP="00496A5B">
            <w:pPr>
              <w:spacing w:after="0" w:line="240" w:lineRule="auto"/>
              <w:rPr>
                <w:rFonts w:ascii="Times New Roman" w:hAnsi="Times New Roman"/>
                <w:color w:val="000000"/>
                <w:sz w:val="28"/>
                <w:szCs w:val="28"/>
                <w:lang w:val="uk-UA"/>
              </w:rPr>
            </w:pPr>
          </w:p>
          <w:p w:rsidR="0044286C" w:rsidRPr="00EF20B7" w:rsidRDefault="0044286C" w:rsidP="00496A5B">
            <w:pPr>
              <w:spacing w:after="0" w:line="240" w:lineRule="auto"/>
              <w:rPr>
                <w:rFonts w:ascii="Times New Roman" w:hAnsi="Times New Roman"/>
                <w:color w:val="000000"/>
                <w:sz w:val="28"/>
                <w:szCs w:val="28"/>
                <w:lang w:val="uk-UA"/>
              </w:rPr>
            </w:pPr>
          </w:p>
          <w:p w:rsidR="0044286C" w:rsidRPr="00EF20B7" w:rsidRDefault="0044286C" w:rsidP="00496A5B">
            <w:pPr>
              <w:spacing w:after="0" w:line="240" w:lineRule="auto"/>
              <w:rPr>
                <w:rFonts w:ascii="Times New Roman" w:hAnsi="Times New Roman"/>
                <w:color w:val="000000"/>
                <w:sz w:val="28"/>
                <w:szCs w:val="28"/>
                <w:lang w:val="uk-UA"/>
              </w:rPr>
            </w:pPr>
          </w:p>
        </w:tc>
        <w:tc>
          <w:tcPr>
            <w:tcW w:w="4951" w:type="dxa"/>
          </w:tcPr>
          <w:p w:rsidR="0044286C" w:rsidRPr="00EF20B7" w:rsidRDefault="0044286C" w:rsidP="00496A5B">
            <w:pPr>
              <w:spacing w:after="0" w:line="240" w:lineRule="auto"/>
              <w:rPr>
                <w:rFonts w:ascii="Times New Roman" w:eastAsia="Times New Roman" w:hAnsi="Times New Roman"/>
                <w:bCs/>
                <w:color w:val="000000"/>
                <w:sz w:val="28"/>
                <w:szCs w:val="28"/>
                <w:lang w:val="uk-UA" w:eastAsia="ru-RU"/>
              </w:rPr>
            </w:pPr>
            <w:r w:rsidRPr="00EF20B7">
              <w:rPr>
                <w:rFonts w:ascii="Times New Roman" w:eastAsia="Times New Roman" w:hAnsi="Times New Roman"/>
                <w:color w:val="000000"/>
                <w:sz w:val="28"/>
                <w:szCs w:val="28"/>
                <w:lang w:val="uk-UA" w:eastAsia="ru-RU"/>
              </w:rPr>
              <w:t>депутат сільської ради (за згодою)</w:t>
            </w:r>
          </w:p>
          <w:p w:rsidR="0044286C" w:rsidRPr="00EF20B7" w:rsidRDefault="0044286C" w:rsidP="00496A5B">
            <w:pPr>
              <w:spacing w:after="0" w:line="240" w:lineRule="auto"/>
              <w:rPr>
                <w:rFonts w:ascii="Times New Roman" w:hAnsi="Times New Roman"/>
                <w:color w:val="000000"/>
                <w:sz w:val="28"/>
                <w:szCs w:val="28"/>
                <w:lang w:val="uk-UA"/>
              </w:rPr>
            </w:pPr>
          </w:p>
        </w:tc>
      </w:tr>
      <w:tr w:rsidR="0044286C" w:rsidRPr="00EF20B7" w:rsidTr="00496A5B">
        <w:trPr>
          <w:trHeight w:val="80"/>
        </w:trPr>
        <w:tc>
          <w:tcPr>
            <w:tcW w:w="4687" w:type="dxa"/>
          </w:tcPr>
          <w:p w:rsidR="0044286C" w:rsidRPr="00EF20B7" w:rsidRDefault="0044286C" w:rsidP="00496A5B">
            <w:pPr>
              <w:spacing w:after="0" w:line="240" w:lineRule="auto"/>
              <w:rPr>
                <w:rFonts w:ascii="Times New Roman" w:eastAsia="Times New Roman" w:hAnsi="Times New Roman"/>
                <w:b/>
                <w:sz w:val="28"/>
                <w:szCs w:val="28"/>
                <w:lang w:val="uk-UA" w:eastAsia="ru-RU"/>
              </w:rPr>
            </w:pPr>
            <w:r w:rsidRPr="00EF20B7">
              <w:rPr>
                <w:rFonts w:ascii="Times New Roman" w:eastAsia="Times New Roman" w:hAnsi="Times New Roman"/>
                <w:b/>
                <w:sz w:val="28"/>
                <w:szCs w:val="28"/>
                <w:lang w:val="uk-UA" w:eastAsia="ru-RU"/>
              </w:rPr>
              <w:t xml:space="preserve">ОЛІЙНИК </w:t>
            </w:r>
          </w:p>
          <w:p w:rsidR="0044286C" w:rsidRPr="00EF20B7" w:rsidRDefault="0044286C" w:rsidP="00496A5B">
            <w:pPr>
              <w:spacing w:after="0" w:line="240" w:lineRule="auto"/>
              <w:rPr>
                <w:rFonts w:ascii="Times New Roman" w:hAnsi="Times New Roman"/>
                <w:color w:val="000000"/>
                <w:sz w:val="28"/>
                <w:szCs w:val="28"/>
                <w:lang w:val="uk-UA"/>
              </w:rPr>
            </w:pPr>
            <w:r w:rsidRPr="00EF20B7">
              <w:rPr>
                <w:rFonts w:ascii="Times New Roman" w:eastAsia="Times New Roman" w:hAnsi="Times New Roman"/>
                <w:b/>
                <w:sz w:val="28"/>
                <w:szCs w:val="28"/>
                <w:lang w:val="uk-UA" w:eastAsia="ru-RU"/>
              </w:rPr>
              <w:t>Алевтина Володимирівна</w:t>
            </w:r>
            <w:r w:rsidRPr="00EF20B7">
              <w:rPr>
                <w:rFonts w:ascii="Times New Roman" w:hAnsi="Times New Roman"/>
                <w:color w:val="000000"/>
                <w:sz w:val="28"/>
                <w:szCs w:val="28"/>
                <w:lang w:val="uk-UA"/>
              </w:rPr>
              <w:t xml:space="preserve"> </w:t>
            </w:r>
          </w:p>
        </w:tc>
        <w:tc>
          <w:tcPr>
            <w:tcW w:w="4951" w:type="dxa"/>
          </w:tcPr>
          <w:p w:rsidR="0044286C" w:rsidRPr="00EF20B7" w:rsidRDefault="0044286C" w:rsidP="00496A5B">
            <w:pPr>
              <w:spacing w:after="0" w:line="240" w:lineRule="auto"/>
              <w:rPr>
                <w:rFonts w:ascii="Times New Roman" w:eastAsia="Times New Roman" w:hAnsi="Times New Roman"/>
                <w:sz w:val="28"/>
                <w:szCs w:val="28"/>
                <w:lang w:val="uk-UA" w:eastAsia="ru-RU"/>
              </w:rPr>
            </w:pPr>
            <w:r w:rsidRPr="00EF20B7">
              <w:rPr>
                <w:rFonts w:ascii="Times New Roman" w:eastAsia="Times New Roman" w:hAnsi="Times New Roman"/>
                <w:sz w:val="28"/>
                <w:szCs w:val="28"/>
                <w:lang w:val="uk-UA" w:eastAsia="ru-RU"/>
              </w:rPr>
              <w:t>лікар загальної практики та сімейної медицини Великосеверинівської лікарської амбулаторії загальної практики-сімейної медицини</w:t>
            </w:r>
          </w:p>
          <w:p w:rsidR="0044286C" w:rsidRPr="00EF20B7" w:rsidRDefault="0044286C" w:rsidP="00496A5B">
            <w:pPr>
              <w:spacing w:after="0" w:line="240" w:lineRule="auto"/>
              <w:rPr>
                <w:rFonts w:ascii="Times New Roman" w:eastAsia="Times New Roman" w:hAnsi="Times New Roman"/>
                <w:sz w:val="28"/>
                <w:szCs w:val="28"/>
                <w:lang w:val="uk-UA" w:eastAsia="ru-RU"/>
              </w:rPr>
            </w:pPr>
            <w:r w:rsidRPr="00EF20B7">
              <w:rPr>
                <w:rFonts w:ascii="Times New Roman" w:eastAsia="Times New Roman" w:hAnsi="Times New Roman"/>
                <w:sz w:val="28"/>
                <w:szCs w:val="28"/>
                <w:lang w:val="uk-UA" w:eastAsia="ru-RU"/>
              </w:rPr>
              <w:t>(за згодою)</w:t>
            </w:r>
          </w:p>
          <w:p w:rsidR="0044286C" w:rsidRPr="00EF20B7" w:rsidRDefault="0044286C" w:rsidP="00496A5B">
            <w:pPr>
              <w:spacing w:after="0" w:line="240" w:lineRule="auto"/>
              <w:rPr>
                <w:rFonts w:ascii="Times New Roman" w:eastAsia="Times New Roman" w:hAnsi="Times New Roman"/>
                <w:sz w:val="28"/>
                <w:szCs w:val="28"/>
                <w:lang w:val="uk-UA" w:eastAsia="ru-RU"/>
              </w:rPr>
            </w:pPr>
          </w:p>
          <w:p w:rsidR="0044286C" w:rsidRPr="00EF20B7" w:rsidRDefault="0044286C" w:rsidP="00496A5B">
            <w:pPr>
              <w:spacing w:after="0" w:line="240" w:lineRule="auto"/>
              <w:rPr>
                <w:rFonts w:ascii="Times New Roman" w:hAnsi="Times New Roman"/>
                <w:color w:val="000000"/>
                <w:sz w:val="28"/>
                <w:szCs w:val="28"/>
                <w:lang w:val="uk-UA"/>
              </w:rPr>
            </w:pPr>
          </w:p>
        </w:tc>
      </w:tr>
    </w:tbl>
    <w:p w:rsidR="0044286C" w:rsidRPr="00EF20B7" w:rsidRDefault="0044286C" w:rsidP="0044286C">
      <w:pPr>
        <w:spacing w:after="0" w:line="240" w:lineRule="auto"/>
        <w:rPr>
          <w:rFonts w:ascii="Times New Roman" w:hAnsi="Times New Roman"/>
          <w:sz w:val="28"/>
          <w:szCs w:val="28"/>
          <w:lang w:val="uk-UA"/>
        </w:rPr>
      </w:pPr>
    </w:p>
    <w:p w:rsidR="0044286C" w:rsidRPr="00EF20B7" w:rsidRDefault="0044286C" w:rsidP="0044286C">
      <w:pPr>
        <w:spacing w:after="0" w:line="240" w:lineRule="auto"/>
        <w:rPr>
          <w:rFonts w:ascii="Times New Roman" w:hAnsi="Times New Roman"/>
          <w:sz w:val="28"/>
          <w:szCs w:val="28"/>
          <w:lang w:val="uk-UA"/>
        </w:rPr>
      </w:pPr>
    </w:p>
    <w:p w:rsidR="0044286C" w:rsidRPr="00EF20B7" w:rsidRDefault="0044286C" w:rsidP="0044286C">
      <w:pPr>
        <w:spacing w:after="0" w:line="240" w:lineRule="auto"/>
        <w:rPr>
          <w:rFonts w:ascii="Times New Roman" w:hAnsi="Times New Roman"/>
          <w:sz w:val="28"/>
          <w:szCs w:val="28"/>
          <w:lang w:val="uk-UA"/>
        </w:rPr>
      </w:pPr>
    </w:p>
    <w:p w:rsidR="0044286C" w:rsidRPr="00EF20B7" w:rsidRDefault="0044286C" w:rsidP="0044286C">
      <w:pPr>
        <w:tabs>
          <w:tab w:val="left" w:pos="4095"/>
        </w:tabs>
        <w:spacing w:after="0" w:line="240" w:lineRule="auto"/>
        <w:rPr>
          <w:rFonts w:ascii="Times New Roman" w:hAnsi="Times New Roman"/>
          <w:sz w:val="28"/>
          <w:szCs w:val="28"/>
          <w:lang w:val="uk-UA"/>
        </w:rPr>
      </w:pPr>
      <w:r w:rsidRPr="00EF20B7">
        <w:rPr>
          <w:rFonts w:ascii="Times New Roman" w:hAnsi="Times New Roman"/>
          <w:sz w:val="28"/>
          <w:szCs w:val="28"/>
          <w:lang w:val="uk-UA"/>
        </w:rPr>
        <w:t xml:space="preserve">                                 ______________________________</w:t>
      </w:r>
    </w:p>
    <w:p w:rsidR="003D29FA" w:rsidRDefault="003D29FA"/>
    <w:sectPr w:rsidR="003D29FA" w:rsidSect="00844AA2">
      <w:headerReference w:type="default" r:id="rId4"/>
      <w:pgSz w:w="11906" w:h="16838"/>
      <w:pgMar w:top="227" w:right="567" w:bottom="709"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9E8" w:rsidRPr="00042824" w:rsidRDefault="0044286C" w:rsidP="00042824">
    <w:pPr>
      <w:pStyle w:val="a4"/>
      <w:jc w:val="center"/>
      <w:rPr>
        <w:rFonts w:ascii="Times New Roman" w:hAnsi="Times New Roman"/>
        <w:lang w:val="uk-UA"/>
      </w:rPr>
    </w:pPr>
    <w:r w:rsidRPr="00042824">
      <w:rPr>
        <w:rFonts w:ascii="Times New Roman" w:hAnsi="Times New Roman"/>
      </w:rPr>
      <w:fldChar w:fldCharType="begin"/>
    </w:r>
    <w:r w:rsidRPr="00042824">
      <w:rPr>
        <w:rFonts w:ascii="Times New Roman" w:hAnsi="Times New Roman"/>
      </w:rPr>
      <w:instrText>PAGE   \* MERGEFORMAT</w:instrText>
    </w:r>
    <w:r w:rsidRPr="00042824">
      <w:rPr>
        <w:rFonts w:ascii="Times New Roman" w:hAnsi="Times New Roman"/>
      </w:rPr>
      <w:fldChar w:fldCharType="separate"/>
    </w:r>
    <w:r>
      <w:rPr>
        <w:rFonts w:ascii="Times New Roman" w:hAnsi="Times New Roman"/>
        <w:noProof/>
      </w:rPr>
      <w:t>6</w:t>
    </w:r>
    <w:r w:rsidRPr="00042824">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86C"/>
    <w:rsid w:val="00186F2E"/>
    <w:rsid w:val="003D29FA"/>
    <w:rsid w:val="0044286C"/>
    <w:rsid w:val="00482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86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44286C"/>
    <w:pPr>
      <w:tabs>
        <w:tab w:val="center" w:pos="4677"/>
        <w:tab w:val="right" w:pos="9355"/>
      </w:tabs>
    </w:pPr>
  </w:style>
  <w:style w:type="character" w:customStyle="1" w:styleId="a5">
    <w:name w:val="Верхний колонтитул Знак"/>
    <w:basedOn w:val="a0"/>
    <w:link w:val="a4"/>
    <w:uiPriority w:val="99"/>
    <w:rsid w:val="0044286C"/>
    <w:rPr>
      <w:rFonts w:ascii="Calibri" w:eastAsia="Calibri" w:hAnsi="Calibri" w:cs="Times New Roman"/>
    </w:rPr>
  </w:style>
  <w:style w:type="paragraph" w:styleId="a6">
    <w:name w:val="No Spacing"/>
    <w:uiPriority w:val="1"/>
    <w:qFormat/>
    <w:rsid w:val="0044286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2020-03-13T08:38:00Z</dcterms:created>
  <dcterms:modified xsi:type="dcterms:W3CDTF">2020-03-13T08:38:00Z</dcterms:modified>
</cp:coreProperties>
</file>