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78" w:rsidRDefault="008375C0" w:rsidP="00EF0D17">
      <w:pPr>
        <w:jc w:val="center"/>
        <w:rPr>
          <w:b/>
          <w:sz w:val="28"/>
          <w:szCs w:val="28"/>
        </w:rPr>
      </w:pPr>
      <w:r>
        <w:rPr>
          <w:b/>
          <w:sz w:val="28"/>
          <w:szCs w:val="28"/>
        </w:rPr>
        <w:t xml:space="preserve"> </w:t>
      </w:r>
      <w:r w:rsidR="00EF0D17" w:rsidRPr="004B1CC5">
        <w:rPr>
          <w:b/>
          <w:sz w:val="28"/>
          <w:szCs w:val="28"/>
        </w:rPr>
        <w:t>Аналіз регуляторного впливу</w:t>
      </w:r>
      <w:r w:rsidR="00335E5A" w:rsidRPr="004B1CC5">
        <w:rPr>
          <w:b/>
          <w:sz w:val="28"/>
          <w:szCs w:val="28"/>
        </w:rPr>
        <w:t xml:space="preserve"> до проекту </w:t>
      </w:r>
    </w:p>
    <w:p w:rsidR="00EF0D17" w:rsidRPr="004B1CC5" w:rsidRDefault="00335E5A" w:rsidP="00EF0D17">
      <w:pPr>
        <w:jc w:val="center"/>
        <w:rPr>
          <w:b/>
          <w:sz w:val="28"/>
          <w:szCs w:val="28"/>
        </w:rPr>
      </w:pPr>
      <w:r w:rsidRPr="004B1CC5">
        <w:rPr>
          <w:b/>
          <w:sz w:val="28"/>
          <w:szCs w:val="28"/>
        </w:rPr>
        <w:t xml:space="preserve">рішення </w:t>
      </w:r>
      <w:r w:rsidR="00600898" w:rsidRPr="004B1CC5">
        <w:rPr>
          <w:b/>
          <w:sz w:val="28"/>
          <w:szCs w:val="28"/>
        </w:rPr>
        <w:t>Великосеверинівської сільської</w:t>
      </w:r>
      <w:r w:rsidRPr="004B1CC5">
        <w:rPr>
          <w:b/>
          <w:sz w:val="28"/>
          <w:szCs w:val="28"/>
        </w:rPr>
        <w:t xml:space="preserve"> ради</w:t>
      </w:r>
    </w:p>
    <w:p w:rsidR="001C7378" w:rsidRDefault="00335E5A" w:rsidP="00600898">
      <w:pPr>
        <w:jc w:val="center"/>
        <w:rPr>
          <w:b/>
          <w:sz w:val="28"/>
          <w:szCs w:val="28"/>
        </w:rPr>
      </w:pPr>
      <w:r w:rsidRPr="004B1CC5">
        <w:rPr>
          <w:b/>
          <w:sz w:val="28"/>
          <w:szCs w:val="28"/>
        </w:rPr>
        <w:t>«</w:t>
      </w:r>
      <w:r w:rsidR="00600898" w:rsidRPr="004B1CC5">
        <w:rPr>
          <w:b/>
          <w:sz w:val="28"/>
          <w:szCs w:val="28"/>
        </w:rPr>
        <w:t>Про затвердження Правил утримання домашніх</w:t>
      </w:r>
    </w:p>
    <w:p w:rsidR="001C7378" w:rsidRDefault="00600898" w:rsidP="00600898">
      <w:pPr>
        <w:jc w:val="center"/>
        <w:rPr>
          <w:b/>
          <w:sz w:val="28"/>
          <w:szCs w:val="28"/>
        </w:rPr>
      </w:pPr>
      <w:r w:rsidRPr="004B1CC5">
        <w:rPr>
          <w:b/>
          <w:sz w:val="28"/>
          <w:szCs w:val="28"/>
        </w:rPr>
        <w:t xml:space="preserve"> та сільськогосподарських тварин і поводження з ними </w:t>
      </w:r>
    </w:p>
    <w:p w:rsidR="00335E5A" w:rsidRPr="004B1CC5" w:rsidRDefault="00600898" w:rsidP="00600898">
      <w:pPr>
        <w:jc w:val="center"/>
        <w:rPr>
          <w:b/>
          <w:sz w:val="28"/>
          <w:szCs w:val="28"/>
        </w:rPr>
      </w:pPr>
      <w:r w:rsidRPr="004B1CC5">
        <w:rPr>
          <w:b/>
          <w:sz w:val="28"/>
          <w:szCs w:val="28"/>
        </w:rPr>
        <w:t>на території Великосеверинівської  сільської  ради</w:t>
      </w:r>
      <w:r w:rsidR="00335E5A" w:rsidRPr="004B1CC5">
        <w:rPr>
          <w:b/>
          <w:sz w:val="28"/>
          <w:szCs w:val="28"/>
        </w:rPr>
        <w:t>»</w:t>
      </w:r>
    </w:p>
    <w:p w:rsidR="00335E5A" w:rsidRPr="004B1CC5" w:rsidRDefault="00335E5A" w:rsidP="00EF0D17">
      <w:pPr>
        <w:jc w:val="center"/>
        <w:rPr>
          <w:b/>
          <w:sz w:val="28"/>
          <w:szCs w:val="28"/>
        </w:rPr>
      </w:pPr>
      <w:bookmarkStart w:id="0" w:name="_GoBack"/>
      <w:bookmarkEnd w:id="0"/>
    </w:p>
    <w:p w:rsidR="00EF0D17" w:rsidRPr="004B1CC5" w:rsidRDefault="00EF0D17" w:rsidP="00EF0D17">
      <w:pPr>
        <w:ind w:firstLine="709"/>
        <w:jc w:val="both"/>
        <w:rPr>
          <w:sz w:val="28"/>
          <w:szCs w:val="28"/>
        </w:rPr>
      </w:pPr>
      <w:r w:rsidRPr="004B1CC5">
        <w:rPr>
          <w:sz w:val="28"/>
          <w:szCs w:val="28"/>
        </w:rPr>
        <w:t>(відповідно до статті 8</w:t>
      </w:r>
      <w:r w:rsidR="00900E00">
        <w:rPr>
          <w:sz w:val="28"/>
          <w:szCs w:val="28"/>
        </w:rPr>
        <w:t xml:space="preserve"> Закону України «</w:t>
      </w:r>
      <w:r w:rsidRPr="004B1CC5">
        <w:rPr>
          <w:sz w:val="28"/>
          <w:szCs w:val="28"/>
        </w:rPr>
        <w:t>Про засади державної регуляторної політики у</w:t>
      </w:r>
      <w:r w:rsidR="00900E00">
        <w:rPr>
          <w:sz w:val="28"/>
          <w:szCs w:val="28"/>
        </w:rPr>
        <w:t xml:space="preserve"> сфері господарської діяльності»</w:t>
      </w:r>
      <w:r w:rsidRPr="004B1CC5">
        <w:rPr>
          <w:sz w:val="28"/>
          <w:szCs w:val="28"/>
        </w:rPr>
        <w:t>, Методики проведення аналізу впливу регуляторного акта, затвердженої постановою Кабінету Міністрів України від 11.03.2004 № 308).</w:t>
      </w:r>
    </w:p>
    <w:p w:rsidR="00600898" w:rsidRPr="004B1CC5" w:rsidRDefault="00311E19" w:rsidP="00600898">
      <w:pPr>
        <w:ind w:left="1" w:firstLine="708"/>
        <w:jc w:val="both"/>
        <w:rPr>
          <w:sz w:val="28"/>
          <w:szCs w:val="28"/>
        </w:rPr>
      </w:pPr>
      <w:r w:rsidRPr="004B1CC5">
        <w:rPr>
          <w:b/>
          <w:sz w:val="28"/>
          <w:szCs w:val="28"/>
        </w:rPr>
        <w:t>Назва регуляторного акта</w:t>
      </w:r>
      <w:r w:rsidRPr="004B1CC5">
        <w:rPr>
          <w:sz w:val="28"/>
          <w:szCs w:val="28"/>
        </w:rPr>
        <w:t xml:space="preserve"> </w:t>
      </w:r>
      <w:r w:rsidR="00600898" w:rsidRPr="004B1CC5">
        <w:rPr>
          <w:sz w:val="28"/>
          <w:szCs w:val="28"/>
        </w:rPr>
        <w:t>Про затвердження Правил утримання домашніх та сільськогосподарських тварин і поводження з ними на території Великосеверинівської  сільської  ради</w:t>
      </w:r>
    </w:p>
    <w:p w:rsidR="00311E19" w:rsidRPr="004B1CC5" w:rsidRDefault="00600898" w:rsidP="00600898">
      <w:pPr>
        <w:jc w:val="both"/>
        <w:rPr>
          <w:sz w:val="28"/>
          <w:szCs w:val="28"/>
        </w:rPr>
      </w:pPr>
      <w:r w:rsidRPr="004B1CC5">
        <w:rPr>
          <w:b/>
          <w:sz w:val="28"/>
          <w:szCs w:val="28"/>
        </w:rPr>
        <w:t xml:space="preserve">          </w:t>
      </w:r>
      <w:r w:rsidR="00311E19" w:rsidRPr="004B1CC5">
        <w:rPr>
          <w:b/>
          <w:sz w:val="28"/>
          <w:szCs w:val="28"/>
        </w:rPr>
        <w:t>Регуляторний орган</w:t>
      </w:r>
      <w:r w:rsidR="00311E19" w:rsidRPr="004B1CC5">
        <w:rPr>
          <w:sz w:val="28"/>
          <w:szCs w:val="28"/>
        </w:rPr>
        <w:t xml:space="preserve">  </w:t>
      </w:r>
      <w:r w:rsidRPr="004B1CC5">
        <w:rPr>
          <w:sz w:val="28"/>
          <w:szCs w:val="28"/>
        </w:rPr>
        <w:t>Великосеверинівська сільська</w:t>
      </w:r>
      <w:r w:rsidR="00A37FE5" w:rsidRPr="004B1CC5">
        <w:rPr>
          <w:sz w:val="28"/>
          <w:szCs w:val="28"/>
        </w:rPr>
        <w:t xml:space="preserve"> рада</w:t>
      </w:r>
    </w:p>
    <w:p w:rsidR="00311E19" w:rsidRPr="004B1CC5" w:rsidRDefault="00311E19" w:rsidP="00311E19">
      <w:pPr>
        <w:ind w:firstLine="709"/>
        <w:jc w:val="both"/>
        <w:rPr>
          <w:sz w:val="28"/>
          <w:szCs w:val="28"/>
        </w:rPr>
      </w:pPr>
      <w:r w:rsidRPr="004B1CC5">
        <w:rPr>
          <w:b/>
          <w:sz w:val="28"/>
          <w:szCs w:val="28"/>
        </w:rPr>
        <w:t>Розробник документа</w:t>
      </w:r>
      <w:r w:rsidR="00600898" w:rsidRPr="004B1CC5">
        <w:rPr>
          <w:sz w:val="28"/>
          <w:szCs w:val="28"/>
        </w:rPr>
        <w:t xml:space="preserve">  начальник відділу земельних відносин, комунальної власності, інфраструктури та житлово-комунального господарства Косарчук Л.Г.</w:t>
      </w:r>
    </w:p>
    <w:p w:rsidR="00311E19" w:rsidRPr="004B1CC5" w:rsidRDefault="00311E19" w:rsidP="00311E19">
      <w:pPr>
        <w:ind w:firstLine="709"/>
        <w:jc w:val="both"/>
        <w:rPr>
          <w:sz w:val="28"/>
          <w:szCs w:val="28"/>
        </w:rPr>
      </w:pPr>
      <w:r w:rsidRPr="004B1CC5">
        <w:rPr>
          <w:b/>
          <w:sz w:val="28"/>
          <w:szCs w:val="28"/>
        </w:rPr>
        <w:t>Відповідальна особа</w:t>
      </w:r>
      <w:r w:rsidRPr="004B1CC5">
        <w:rPr>
          <w:sz w:val="28"/>
          <w:szCs w:val="28"/>
        </w:rPr>
        <w:t xml:space="preserve">. </w:t>
      </w:r>
      <w:r w:rsidR="00600898" w:rsidRPr="004B1CC5">
        <w:rPr>
          <w:sz w:val="28"/>
          <w:szCs w:val="28"/>
        </w:rPr>
        <w:t>Косарчук Л.Г.</w:t>
      </w:r>
    </w:p>
    <w:p w:rsidR="00311E19" w:rsidRPr="004B1CC5" w:rsidRDefault="00311E19" w:rsidP="00311E19">
      <w:pPr>
        <w:ind w:firstLine="709"/>
        <w:jc w:val="both"/>
        <w:rPr>
          <w:sz w:val="28"/>
          <w:szCs w:val="28"/>
        </w:rPr>
      </w:pPr>
      <w:r w:rsidRPr="004B1CC5">
        <w:rPr>
          <w:b/>
          <w:sz w:val="28"/>
          <w:szCs w:val="28"/>
        </w:rPr>
        <w:t>Контактний телефон</w:t>
      </w:r>
      <w:r w:rsidR="00600898" w:rsidRPr="004B1CC5">
        <w:rPr>
          <w:sz w:val="28"/>
          <w:szCs w:val="28"/>
        </w:rPr>
        <w:t xml:space="preserve"> – 066 231 25 40</w:t>
      </w:r>
    </w:p>
    <w:p w:rsidR="003F2DBB" w:rsidRPr="00600898" w:rsidRDefault="003F2DBB" w:rsidP="00311E19">
      <w:pPr>
        <w:ind w:firstLine="709"/>
        <w:jc w:val="both"/>
      </w:pPr>
    </w:p>
    <w:p w:rsidR="003F2DBB" w:rsidRPr="004B1CC5" w:rsidRDefault="003F2DBB" w:rsidP="003F2DBB">
      <w:pPr>
        <w:jc w:val="center"/>
        <w:rPr>
          <w:b/>
          <w:sz w:val="28"/>
          <w:szCs w:val="28"/>
        </w:rPr>
      </w:pPr>
      <w:r w:rsidRPr="004B1CC5">
        <w:rPr>
          <w:b/>
          <w:sz w:val="28"/>
          <w:szCs w:val="28"/>
        </w:rPr>
        <w:t>І. ВИЗНАЧЕННЯ ПРОБЛЕМИ</w:t>
      </w:r>
    </w:p>
    <w:p w:rsidR="003F2DBB" w:rsidRPr="004B1CC5" w:rsidRDefault="001B5C50" w:rsidP="00CF6553">
      <w:pPr>
        <w:ind w:firstLine="709"/>
        <w:jc w:val="both"/>
        <w:rPr>
          <w:sz w:val="28"/>
          <w:szCs w:val="28"/>
        </w:rPr>
      </w:pPr>
      <w:r>
        <w:rPr>
          <w:sz w:val="28"/>
          <w:szCs w:val="28"/>
        </w:rPr>
        <w:t xml:space="preserve">На території Великосеверинівської сільської ради станом на 01.01.2020 </w:t>
      </w:r>
      <w:r w:rsidR="00F94E15">
        <w:rPr>
          <w:sz w:val="28"/>
          <w:szCs w:val="28"/>
        </w:rPr>
        <w:t>зареєстровано 2246 домашніх тварин, які утримуються в домогосподарствах громадян, а саме:</w:t>
      </w:r>
    </w:p>
    <w:p w:rsidR="001B5C50" w:rsidRDefault="001B5C50" w:rsidP="001B5C50">
      <w:pPr>
        <w:jc w:val="center"/>
        <w:rPr>
          <w:b/>
          <w:sz w:val="28"/>
          <w:szCs w:val="28"/>
        </w:rPr>
      </w:pPr>
    </w:p>
    <w:tbl>
      <w:tblPr>
        <w:tblStyle w:val="a3"/>
        <w:tblW w:w="0" w:type="auto"/>
        <w:tblLook w:val="04A0"/>
      </w:tblPr>
      <w:tblGrid>
        <w:gridCol w:w="817"/>
        <w:gridCol w:w="3827"/>
        <w:gridCol w:w="1642"/>
        <w:gridCol w:w="1642"/>
        <w:gridCol w:w="1643"/>
      </w:tblGrid>
      <w:tr w:rsidR="00F94E15" w:rsidTr="00F94E15">
        <w:tc>
          <w:tcPr>
            <w:tcW w:w="817" w:type="dxa"/>
          </w:tcPr>
          <w:p w:rsidR="00F94E15" w:rsidRDefault="00F94E15" w:rsidP="001B5C50">
            <w:pPr>
              <w:jc w:val="center"/>
              <w:rPr>
                <w:b/>
                <w:sz w:val="28"/>
                <w:szCs w:val="28"/>
              </w:rPr>
            </w:pPr>
            <w:r>
              <w:rPr>
                <w:b/>
                <w:sz w:val="28"/>
                <w:szCs w:val="28"/>
              </w:rPr>
              <w:t>№</w:t>
            </w:r>
          </w:p>
          <w:p w:rsidR="00F94E15" w:rsidRDefault="00F94E15" w:rsidP="001B5C50">
            <w:pPr>
              <w:jc w:val="center"/>
              <w:rPr>
                <w:b/>
                <w:sz w:val="28"/>
                <w:szCs w:val="28"/>
              </w:rPr>
            </w:pPr>
            <w:r>
              <w:rPr>
                <w:b/>
                <w:sz w:val="28"/>
                <w:szCs w:val="28"/>
              </w:rPr>
              <w:t>з/п</w:t>
            </w:r>
          </w:p>
        </w:tc>
        <w:tc>
          <w:tcPr>
            <w:tcW w:w="3827" w:type="dxa"/>
          </w:tcPr>
          <w:p w:rsidR="00F94E15" w:rsidRDefault="00F94E15" w:rsidP="001B5C50">
            <w:pPr>
              <w:jc w:val="center"/>
              <w:rPr>
                <w:b/>
                <w:sz w:val="28"/>
                <w:szCs w:val="28"/>
              </w:rPr>
            </w:pPr>
            <w:r>
              <w:rPr>
                <w:b/>
                <w:sz w:val="28"/>
                <w:szCs w:val="28"/>
              </w:rPr>
              <w:t>Назва населеного пункту</w:t>
            </w:r>
          </w:p>
        </w:tc>
        <w:tc>
          <w:tcPr>
            <w:tcW w:w="1642" w:type="dxa"/>
          </w:tcPr>
          <w:p w:rsidR="00F94E15" w:rsidRDefault="00F94E15" w:rsidP="001B5C50">
            <w:pPr>
              <w:jc w:val="center"/>
              <w:rPr>
                <w:b/>
                <w:sz w:val="28"/>
                <w:szCs w:val="28"/>
              </w:rPr>
            </w:pPr>
            <w:r>
              <w:rPr>
                <w:b/>
                <w:sz w:val="28"/>
                <w:szCs w:val="28"/>
              </w:rPr>
              <w:t>Собака, шт.</w:t>
            </w:r>
          </w:p>
        </w:tc>
        <w:tc>
          <w:tcPr>
            <w:tcW w:w="1642" w:type="dxa"/>
          </w:tcPr>
          <w:p w:rsidR="00F94E15" w:rsidRDefault="00F94E15" w:rsidP="001B5C50">
            <w:pPr>
              <w:jc w:val="center"/>
              <w:rPr>
                <w:b/>
                <w:sz w:val="28"/>
                <w:szCs w:val="28"/>
              </w:rPr>
            </w:pPr>
            <w:r>
              <w:rPr>
                <w:b/>
                <w:sz w:val="28"/>
                <w:szCs w:val="28"/>
              </w:rPr>
              <w:t xml:space="preserve">Кіт, </w:t>
            </w:r>
          </w:p>
          <w:p w:rsidR="00F94E15" w:rsidRDefault="00F94E15" w:rsidP="001B5C50">
            <w:pPr>
              <w:jc w:val="center"/>
              <w:rPr>
                <w:b/>
                <w:sz w:val="28"/>
                <w:szCs w:val="28"/>
              </w:rPr>
            </w:pPr>
            <w:r>
              <w:rPr>
                <w:b/>
                <w:sz w:val="28"/>
                <w:szCs w:val="28"/>
              </w:rPr>
              <w:t>шт.</w:t>
            </w:r>
          </w:p>
        </w:tc>
        <w:tc>
          <w:tcPr>
            <w:tcW w:w="1643" w:type="dxa"/>
          </w:tcPr>
          <w:p w:rsidR="00F94E15" w:rsidRDefault="00F94E15" w:rsidP="001B5C50">
            <w:pPr>
              <w:jc w:val="center"/>
              <w:rPr>
                <w:b/>
                <w:sz w:val="28"/>
                <w:szCs w:val="28"/>
              </w:rPr>
            </w:pPr>
            <w:r>
              <w:rPr>
                <w:b/>
                <w:sz w:val="28"/>
                <w:szCs w:val="28"/>
              </w:rPr>
              <w:t>Корова,</w:t>
            </w:r>
          </w:p>
          <w:p w:rsidR="00F94E15" w:rsidRDefault="00F94E15" w:rsidP="001B5C50">
            <w:pPr>
              <w:jc w:val="center"/>
              <w:rPr>
                <w:b/>
                <w:sz w:val="28"/>
                <w:szCs w:val="28"/>
              </w:rPr>
            </w:pPr>
            <w:r>
              <w:rPr>
                <w:b/>
                <w:sz w:val="28"/>
                <w:szCs w:val="28"/>
              </w:rPr>
              <w:t xml:space="preserve"> шт.</w:t>
            </w:r>
          </w:p>
        </w:tc>
      </w:tr>
      <w:tr w:rsidR="00F94E15" w:rsidTr="00F94E15">
        <w:tc>
          <w:tcPr>
            <w:tcW w:w="817" w:type="dxa"/>
          </w:tcPr>
          <w:p w:rsidR="00F94E15" w:rsidRDefault="00F94E15" w:rsidP="001B5C50">
            <w:pPr>
              <w:jc w:val="center"/>
              <w:rPr>
                <w:b/>
                <w:sz w:val="28"/>
                <w:szCs w:val="28"/>
              </w:rPr>
            </w:pPr>
            <w:r>
              <w:rPr>
                <w:b/>
                <w:sz w:val="28"/>
                <w:szCs w:val="28"/>
              </w:rPr>
              <w:t>1.</w:t>
            </w:r>
          </w:p>
        </w:tc>
        <w:tc>
          <w:tcPr>
            <w:tcW w:w="3827" w:type="dxa"/>
          </w:tcPr>
          <w:p w:rsidR="00F94E15" w:rsidRDefault="00F94E15" w:rsidP="00F94E15">
            <w:pPr>
              <w:rPr>
                <w:b/>
                <w:sz w:val="28"/>
                <w:szCs w:val="28"/>
              </w:rPr>
            </w:pPr>
            <w:r>
              <w:rPr>
                <w:b/>
                <w:sz w:val="28"/>
                <w:szCs w:val="28"/>
              </w:rPr>
              <w:t>с. Велика Северинка</w:t>
            </w:r>
          </w:p>
        </w:tc>
        <w:tc>
          <w:tcPr>
            <w:tcW w:w="1642" w:type="dxa"/>
          </w:tcPr>
          <w:p w:rsidR="00F94E15" w:rsidRDefault="00F94E15" w:rsidP="001B5C50">
            <w:pPr>
              <w:jc w:val="center"/>
              <w:rPr>
                <w:b/>
                <w:sz w:val="28"/>
                <w:szCs w:val="28"/>
              </w:rPr>
            </w:pPr>
            <w:r>
              <w:rPr>
                <w:b/>
                <w:sz w:val="28"/>
                <w:szCs w:val="28"/>
              </w:rPr>
              <w:t>96</w:t>
            </w:r>
          </w:p>
        </w:tc>
        <w:tc>
          <w:tcPr>
            <w:tcW w:w="1642" w:type="dxa"/>
          </w:tcPr>
          <w:p w:rsidR="00F94E15" w:rsidRDefault="00F94E15" w:rsidP="001B5C50">
            <w:pPr>
              <w:jc w:val="center"/>
              <w:rPr>
                <w:b/>
                <w:sz w:val="28"/>
                <w:szCs w:val="28"/>
              </w:rPr>
            </w:pPr>
            <w:r>
              <w:rPr>
                <w:b/>
                <w:sz w:val="28"/>
                <w:szCs w:val="28"/>
              </w:rPr>
              <w:t>184</w:t>
            </w:r>
          </w:p>
        </w:tc>
        <w:tc>
          <w:tcPr>
            <w:tcW w:w="1643" w:type="dxa"/>
          </w:tcPr>
          <w:p w:rsidR="00F94E15" w:rsidRDefault="00F94E15" w:rsidP="001B5C50">
            <w:pPr>
              <w:jc w:val="center"/>
              <w:rPr>
                <w:b/>
                <w:sz w:val="28"/>
                <w:szCs w:val="28"/>
              </w:rPr>
            </w:pPr>
            <w:r>
              <w:rPr>
                <w:b/>
                <w:sz w:val="28"/>
                <w:szCs w:val="28"/>
              </w:rPr>
              <w:t>124</w:t>
            </w:r>
          </w:p>
        </w:tc>
      </w:tr>
      <w:tr w:rsidR="00F94E15" w:rsidTr="00F94E15">
        <w:tc>
          <w:tcPr>
            <w:tcW w:w="817" w:type="dxa"/>
          </w:tcPr>
          <w:p w:rsidR="00F94E15" w:rsidRDefault="00F94E15" w:rsidP="001B5C50">
            <w:pPr>
              <w:jc w:val="center"/>
              <w:rPr>
                <w:b/>
                <w:sz w:val="28"/>
                <w:szCs w:val="28"/>
              </w:rPr>
            </w:pPr>
            <w:r>
              <w:rPr>
                <w:b/>
                <w:sz w:val="28"/>
                <w:szCs w:val="28"/>
              </w:rPr>
              <w:t>2.</w:t>
            </w:r>
          </w:p>
        </w:tc>
        <w:tc>
          <w:tcPr>
            <w:tcW w:w="3827" w:type="dxa"/>
          </w:tcPr>
          <w:p w:rsidR="00F94E15" w:rsidRDefault="00F94E15" w:rsidP="00F94E15">
            <w:pPr>
              <w:rPr>
                <w:b/>
                <w:sz w:val="28"/>
                <w:szCs w:val="28"/>
              </w:rPr>
            </w:pPr>
            <w:r>
              <w:rPr>
                <w:b/>
                <w:sz w:val="28"/>
                <w:szCs w:val="28"/>
              </w:rPr>
              <w:t>с. Оситняжка</w:t>
            </w:r>
          </w:p>
        </w:tc>
        <w:tc>
          <w:tcPr>
            <w:tcW w:w="1642" w:type="dxa"/>
          </w:tcPr>
          <w:p w:rsidR="00F94E15" w:rsidRDefault="00F94E15" w:rsidP="001B5C50">
            <w:pPr>
              <w:jc w:val="center"/>
              <w:rPr>
                <w:b/>
                <w:sz w:val="28"/>
                <w:szCs w:val="28"/>
              </w:rPr>
            </w:pPr>
            <w:r>
              <w:rPr>
                <w:b/>
                <w:sz w:val="28"/>
                <w:szCs w:val="28"/>
              </w:rPr>
              <w:t>532</w:t>
            </w:r>
          </w:p>
        </w:tc>
        <w:tc>
          <w:tcPr>
            <w:tcW w:w="1642" w:type="dxa"/>
          </w:tcPr>
          <w:p w:rsidR="00F94E15" w:rsidRDefault="00F94E15" w:rsidP="001B5C50">
            <w:pPr>
              <w:jc w:val="center"/>
              <w:rPr>
                <w:b/>
                <w:sz w:val="28"/>
                <w:szCs w:val="28"/>
              </w:rPr>
            </w:pPr>
            <w:r>
              <w:rPr>
                <w:b/>
                <w:sz w:val="28"/>
                <w:szCs w:val="28"/>
              </w:rPr>
              <w:t>574</w:t>
            </w:r>
          </w:p>
        </w:tc>
        <w:tc>
          <w:tcPr>
            <w:tcW w:w="1643" w:type="dxa"/>
          </w:tcPr>
          <w:p w:rsidR="00F94E15" w:rsidRDefault="00F94E15" w:rsidP="001B5C50">
            <w:pPr>
              <w:jc w:val="center"/>
              <w:rPr>
                <w:b/>
                <w:sz w:val="28"/>
                <w:szCs w:val="28"/>
              </w:rPr>
            </w:pPr>
            <w:r>
              <w:rPr>
                <w:b/>
                <w:sz w:val="28"/>
                <w:szCs w:val="28"/>
              </w:rPr>
              <w:t>144</w:t>
            </w:r>
          </w:p>
        </w:tc>
      </w:tr>
      <w:tr w:rsidR="00F94E15" w:rsidTr="00F94E15">
        <w:tc>
          <w:tcPr>
            <w:tcW w:w="817" w:type="dxa"/>
          </w:tcPr>
          <w:p w:rsidR="00F94E15" w:rsidRDefault="00F94E15" w:rsidP="001B5C50">
            <w:pPr>
              <w:jc w:val="center"/>
              <w:rPr>
                <w:b/>
                <w:sz w:val="28"/>
                <w:szCs w:val="28"/>
              </w:rPr>
            </w:pPr>
            <w:r>
              <w:rPr>
                <w:b/>
                <w:sz w:val="28"/>
                <w:szCs w:val="28"/>
              </w:rPr>
              <w:t>3.</w:t>
            </w:r>
          </w:p>
        </w:tc>
        <w:tc>
          <w:tcPr>
            <w:tcW w:w="3827" w:type="dxa"/>
          </w:tcPr>
          <w:p w:rsidR="00F94E15" w:rsidRDefault="00F94E15" w:rsidP="00F94E15">
            <w:pPr>
              <w:rPr>
                <w:b/>
                <w:sz w:val="28"/>
                <w:szCs w:val="28"/>
              </w:rPr>
            </w:pPr>
            <w:r>
              <w:rPr>
                <w:b/>
                <w:sz w:val="28"/>
                <w:szCs w:val="28"/>
              </w:rPr>
              <w:t>с. Підгайці</w:t>
            </w:r>
          </w:p>
        </w:tc>
        <w:tc>
          <w:tcPr>
            <w:tcW w:w="1642" w:type="dxa"/>
          </w:tcPr>
          <w:p w:rsidR="00F94E15" w:rsidRDefault="00F94E15" w:rsidP="001B5C50">
            <w:pPr>
              <w:jc w:val="center"/>
              <w:rPr>
                <w:b/>
                <w:sz w:val="28"/>
                <w:szCs w:val="28"/>
              </w:rPr>
            </w:pPr>
            <w:r>
              <w:rPr>
                <w:b/>
                <w:sz w:val="28"/>
                <w:szCs w:val="28"/>
              </w:rPr>
              <w:t>135</w:t>
            </w:r>
          </w:p>
        </w:tc>
        <w:tc>
          <w:tcPr>
            <w:tcW w:w="1642" w:type="dxa"/>
          </w:tcPr>
          <w:p w:rsidR="00F94E15" w:rsidRDefault="00F94E15" w:rsidP="001B5C50">
            <w:pPr>
              <w:jc w:val="center"/>
              <w:rPr>
                <w:b/>
                <w:sz w:val="28"/>
                <w:szCs w:val="28"/>
              </w:rPr>
            </w:pPr>
            <w:r>
              <w:rPr>
                <w:b/>
                <w:sz w:val="28"/>
                <w:szCs w:val="28"/>
              </w:rPr>
              <w:t>185</w:t>
            </w:r>
          </w:p>
        </w:tc>
        <w:tc>
          <w:tcPr>
            <w:tcW w:w="1643" w:type="dxa"/>
          </w:tcPr>
          <w:p w:rsidR="00F94E15" w:rsidRDefault="00F94E15" w:rsidP="001B5C50">
            <w:pPr>
              <w:jc w:val="center"/>
              <w:rPr>
                <w:b/>
                <w:sz w:val="28"/>
                <w:szCs w:val="28"/>
              </w:rPr>
            </w:pPr>
            <w:r>
              <w:rPr>
                <w:b/>
                <w:sz w:val="28"/>
                <w:szCs w:val="28"/>
              </w:rPr>
              <w:t>26</w:t>
            </w:r>
          </w:p>
        </w:tc>
      </w:tr>
      <w:tr w:rsidR="00F94E15" w:rsidTr="00F94E15">
        <w:tc>
          <w:tcPr>
            <w:tcW w:w="817" w:type="dxa"/>
          </w:tcPr>
          <w:p w:rsidR="00F94E15" w:rsidRDefault="00F94E15" w:rsidP="001B5C50">
            <w:pPr>
              <w:jc w:val="center"/>
              <w:rPr>
                <w:b/>
                <w:sz w:val="28"/>
                <w:szCs w:val="28"/>
              </w:rPr>
            </w:pPr>
            <w:r>
              <w:rPr>
                <w:b/>
                <w:sz w:val="28"/>
                <w:szCs w:val="28"/>
              </w:rPr>
              <w:t>4.</w:t>
            </w:r>
          </w:p>
        </w:tc>
        <w:tc>
          <w:tcPr>
            <w:tcW w:w="3827" w:type="dxa"/>
          </w:tcPr>
          <w:p w:rsidR="00F94E15" w:rsidRDefault="00F94E15" w:rsidP="00F94E15">
            <w:pPr>
              <w:rPr>
                <w:b/>
                <w:sz w:val="28"/>
                <w:szCs w:val="28"/>
              </w:rPr>
            </w:pPr>
            <w:r>
              <w:rPr>
                <w:b/>
                <w:sz w:val="28"/>
                <w:szCs w:val="28"/>
              </w:rPr>
              <w:t>с. Лозуватка</w:t>
            </w:r>
          </w:p>
        </w:tc>
        <w:tc>
          <w:tcPr>
            <w:tcW w:w="1642" w:type="dxa"/>
          </w:tcPr>
          <w:p w:rsidR="00F94E15" w:rsidRDefault="00F94E15" w:rsidP="001B5C50">
            <w:pPr>
              <w:jc w:val="center"/>
              <w:rPr>
                <w:b/>
                <w:sz w:val="28"/>
                <w:szCs w:val="28"/>
              </w:rPr>
            </w:pPr>
            <w:r>
              <w:rPr>
                <w:b/>
                <w:sz w:val="28"/>
                <w:szCs w:val="28"/>
              </w:rPr>
              <w:t>39</w:t>
            </w:r>
          </w:p>
        </w:tc>
        <w:tc>
          <w:tcPr>
            <w:tcW w:w="1642" w:type="dxa"/>
          </w:tcPr>
          <w:p w:rsidR="00F94E15" w:rsidRDefault="00F94E15" w:rsidP="001B5C50">
            <w:pPr>
              <w:jc w:val="center"/>
              <w:rPr>
                <w:b/>
                <w:sz w:val="28"/>
                <w:szCs w:val="28"/>
              </w:rPr>
            </w:pPr>
            <w:r>
              <w:rPr>
                <w:b/>
                <w:sz w:val="28"/>
                <w:szCs w:val="28"/>
              </w:rPr>
              <w:t>61</w:t>
            </w:r>
          </w:p>
        </w:tc>
        <w:tc>
          <w:tcPr>
            <w:tcW w:w="1643" w:type="dxa"/>
          </w:tcPr>
          <w:p w:rsidR="00F94E15" w:rsidRDefault="00F94E15" w:rsidP="001B5C50">
            <w:pPr>
              <w:jc w:val="center"/>
              <w:rPr>
                <w:b/>
                <w:sz w:val="28"/>
                <w:szCs w:val="28"/>
              </w:rPr>
            </w:pPr>
            <w:r>
              <w:rPr>
                <w:b/>
                <w:sz w:val="28"/>
                <w:szCs w:val="28"/>
              </w:rPr>
              <w:t>36</w:t>
            </w:r>
          </w:p>
        </w:tc>
      </w:tr>
      <w:tr w:rsidR="00F94E15" w:rsidTr="00F94E15">
        <w:tc>
          <w:tcPr>
            <w:tcW w:w="817" w:type="dxa"/>
          </w:tcPr>
          <w:p w:rsidR="00F94E15" w:rsidRDefault="00F94E15" w:rsidP="001B5C50">
            <w:pPr>
              <w:jc w:val="center"/>
              <w:rPr>
                <w:b/>
                <w:sz w:val="28"/>
                <w:szCs w:val="28"/>
              </w:rPr>
            </w:pPr>
            <w:r>
              <w:rPr>
                <w:b/>
                <w:sz w:val="28"/>
                <w:szCs w:val="28"/>
              </w:rPr>
              <w:t>5.</w:t>
            </w:r>
          </w:p>
        </w:tc>
        <w:tc>
          <w:tcPr>
            <w:tcW w:w="3827" w:type="dxa"/>
          </w:tcPr>
          <w:p w:rsidR="00F94E15" w:rsidRDefault="00F94E15" w:rsidP="00F94E15">
            <w:pPr>
              <w:rPr>
                <w:b/>
                <w:sz w:val="28"/>
                <w:szCs w:val="28"/>
              </w:rPr>
            </w:pPr>
            <w:r>
              <w:rPr>
                <w:b/>
                <w:sz w:val="28"/>
                <w:szCs w:val="28"/>
              </w:rPr>
              <w:t xml:space="preserve">с. </w:t>
            </w:r>
            <w:proofErr w:type="spellStart"/>
            <w:r>
              <w:rPr>
                <w:b/>
                <w:sz w:val="28"/>
                <w:szCs w:val="28"/>
              </w:rPr>
              <w:t>Кандаурове</w:t>
            </w:r>
            <w:proofErr w:type="spellEnd"/>
          </w:p>
        </w:tc>
        <w:tc>
          <w:tcPr>
            <w:tcW w:w="1642" w:type="dxa"/>
          </w:tcPr>
          <w:p w:rsidR="00F94E15" w:rsidRDefault="00F94E15" w:rsidP="001B5C50">
            <w:pPr>
              <w:jc w:val="center"/>
              <w:rPr>
                <w:b/>
                <w:sz w:val="28"/>
                <w:szCs w:val="28"/>
              </w:rPr>
            </w:pPr>
            <w:r>
              <w:rPr>
                <w:b/>
                <w:sz w:val="28"/>
                <w:szCs w:val="28"/>
              </w:rPr>
              <w:t>36</w:t>
            </w:r>
          </w:p>
        </w:tc>
        <w:tc>
          <w:tcPr>
            <w:tcW w:w="1642" w:type="dxa"/>
          </w:tcPr>
          <w:p w:rsidR="00F94E15" w:rsidRDefault="00F94E15" w:rsidP="001B5C50">
            <w:pPr>
              <w:jc w:val="center"/>
              <w:rPr>
                <w:b/>
                <w:sz w:val="28"/>
                <w:szCs w:val="28"/>
              </w:rPr>
            </w:pPr>
            <w:r>
              <w:rPr>
                <w:b/>
                <w:sz w:val="28"/>
                <w:szCs w:val="28"/>
              </w:rPr>
              <w:t>34</w:t>
            </w:r>
          </w:p>
        </w:tc>
        <w:tc>
          <w:tcPr>
            <w:tcW w:w="1643" w:type="dxa"/>
          </w:tcPr>
          <w:p w:rsidR="00F94E15" w:rsidRDefault="00F94E15" w:rsidP="001B5C50">
            <w:pPr>
              <w:jc w:val="center"/>
              <w:rPr>
                <w:b/>
                <w:sz w:val="28"/>
                <w:szCs w:val="28"/>
              </w:rPr>
            </w:pPr>
            <w:r>
              <w:rPr>
                <w:b/>
                <w:sz w:val="28"/>
                <w:szCs w:val="28"/>
              </w:rPr>
              <w:t>-</w:t>
            </w:r>
          </w:p>
        </w:tc>
      </w:tr>
      <w:tr w:rsidR="00F94E15" w:rsidTr="00F94E15">
        <w:tc>
          <w:tcPr>
            <w:tcW w:w="817" w:type="dxa"/>
          </w:tcPr>
          <w:p w:rsidR="00F94E15" w:rsidRDefault="00F94E15" w:rsidP="001B5C50">
            <w:pPr>
              <w:jc w:val="center"/>
              <w:rPr>
                <w:b/>
                <w:sz w:val="28"/>
                <w:szCs w:val="28"/>
              </w:rPr>
            </w:pPr>
            <w:r>
              <w:rPr>
                <w:b/>
                <w:sz w:val="28"/>
                <w:szCs w:val="28"/>
              </w:rPr>
              <w:t>6.</w:t>
            </w:r>
          </w:p>
        </w:tc>
        <w:tc>
          <w:tcPr>
            <w:tcW w:w="3827" w:type="dxa"/>
          </w:tcPr>
          <w:p w:rsidR="00F94E15" w:rsidRDefault="00F94E15" w:rsidP="00F94E15">
            <w:pPr>
              <w:rPr>
                <w:b/>
                <w:sz w:val="28"/>
                <w:szCs w:val="28"/>
              </w:rPr>
            </w:pPr>
            <w:r>
              <w:rPr>
                <w:b/>
                <w:sz w:val="28"/>
                <w:szCs w:val="28"/>
              </w:rPr>
              <w:t>с. Петрове</w:t>
            </w:r>
          </w:p>
        </w:tc>
        <w:tc>
          <w:tcPr>
            <w:tcW w:w="1642" w:type="dxa"/>
          </w:tcPr>
          <w:p w:rsidR="00F94E15" w:rsidRDefault="00F94E15" w:rsidP="001B5C50">
            <w:pPr>
              <w:jc w:val="center"/>
              <w:rPr>
                <w:b/>
                <w:sz w:val="28"/>
                <w:szCs w:val="28"/>
              </w:rPr>
            </w:pPr>
            <w:r>
              <w:rPr>
                <w:b/>
                <w:sz w:val="28"/>
                <w:szCs w:val="28"/>
              </w:rPr>
              <w:t>24</w:t>
            </w:r>
          </w:p>
        </w:tc>
        <w:tc>
          <w:tcPr>
            <w:tcW w:w="1642" w:type="dxa"/>
          </w:tcPr>
          <w:p w:rsidR="00F94E15" w:rsidRDefault="00F94E15" w:rsidP="001B5C50">
            <w:pPr>
              <w:jc w:val="center"/>
              <w:rPr>
                <w:b/>
                <w:sz w:val="28"/>
                <w:szCs w:val="28"/>
              </w:rPr>
            </w:pPr>
            <w:r>
              <w:rPr>
                <w:b/>
                <w:sz w:val="28"/>
                <w:szCs w:val="28"/>
              </w:rPr>
              <w:t>16</w:t>
            </w:r>
          </w:p>
        </w:tc>
        <w:tc>
          <w:tcPr>
            <w:tcW w:w="1643" w:type="dxa"/>
          </w:tcPr>
          <w:p w:rsidR="00F94E15" w:rsidRDefault="00F94E15" w:rsidP="001B5C50">
            <w:pPr>
              <w:jc w:val="center"/>
              <w:rPr>
                <w:b/>
                <w:sz w:val="28"/>
                <w:szCs w:val="28"/>
              </w:rPr>
            </w:pPr>
            <w:r>
              <w:rPr>
                <w:b/>
                <w:sz w:val="28"/>
                <w:szCs w:val="28"/>
              </w:rPr>
              <w:t>-</w:t>
            </w:r>
          </w:p>
        </w:tc>
      </w:tr>
      <w:tr w:rsidR="00F94E15" w:rsidTr="00F94E15">
        <w:tc>
          <w:tcPr>
            <w:tcW w:w="817" w:type="dxa"/>
          </w:tcPr>
          <w:p w:rsidR="00F94E15" w:rsidRDefault="00F94E15" w:rsidP="001B5C50">
            <w:pPr>
              <w:jc w:val="center"/>
              <w:rPr>
                <w:b/>
                <w:sz w:val="28"/>
                <w:szCs w:val="28"/>
              </w:rPr>
            </w:pPr>
          </w:p>
        </w:tc>
        <w:tc>
          <w:tcPr>
            <w:tcW w:w="3827" w:type="dxa"/>
          </w:tcPr>
          <w:p w:rsidR="00F94E15" w:rsidRDefault="00F94E15" w:rsidP="001B5C50">
            <w:pPr>
              <w:jc w:val="center"/>
              <w:rPr>
                <w:b/>
                <w:sz w:val="28"/>
                <w:szCs w:val="28"/>
              </w:rPr>
            </w:pPr>
            <w:r>
              <w:rPr>
                <w:b/>
                <w:sz w:val="28"/>
                <w:szCs w:val="28"/>
              </w:rPr>
              <w:t>Усього</w:t>
            </w:r>
          </w:p>
        </w:tc>
        <w:tc>
          <w:tcPr>
            <w:tcW w:w="1642" w:type="dxa"/>
          </w:tcPr>
          <w:p w:rsidR="00F94E15" w:rsidRDefault="00F94E15" w:rsidP="001B5C50">
            <w:pPr>
              <w:jc w:val="center"/>
              <w:rPr>
                <w:b/>
                <w:sz w:val="28"/>
                <w:szCs w:val="28"/>
              </w:rPr>
            </w:pPr>
            <w:r>
              <w:rPr>
                <w:b/>
                <w:sz w:val="28"/>
                <w:szCs w:val="28"/>
              </w:rPr>
              <w:t>862</w:t>
            </w:r>
          </w:p>
        </w:tc>
        <w:tc>
          <w:tcPr>
            <w:tcW w:w="1642" w:type="dxa"/>
          </w:tcPr>
          <w:p w:rsidR="00F94E15" w:rsidRDefault="00F94E15" w:rsidP="001B5C50">
            <w:pPr>
              <w:jc w:val="center"/>
              <w:rPr>
                <w:b/>
                <w:sz w:val="28"/>
                <w:szCs w:val="28"/>
              </w:rPr>
            </w:pPr>
            <w:r>
              <w:rPr>
                <w:b/>
                <w:sz w:val="28"/>
                <w:szCs w:val="28"/>
              </w:rPr>
              <w:t>1054</w:t>
            </w:r>
          </w:p>
        </w:tc>
        <w:tc>
          <w:tcPr>
            <w:tcW w:w="1643" w:type="dxa"/>
          </w:tcPr>
          <w:p w:rsidR="00F94E15" w:rsidRDefault="00F94E15" w:rsidP="001B5C50">
            <w:pPr>
              <w:jc w:val="center"/>
              <w:rPr>
                <w:b/>
                <w:sz w:val="28"/>
                <w:szCs w:val="28"/>
              </w:rPr>
            </w:pPr>
            <w:r>
              <w:rPr>
                <w:b/>
                <w:sz w:val="28"/>
                <w:szCs w:val="28"/>
              </w:rPr>
              <w:t>330</w:t>
            </w:r>
          </w:p>
        </w:tc>
      </w:tr>
    </w:tbl>
    <w:p w:rsidR="001B5C50" w:rsidRPr="002E701E" w:rsidRDefault="001B5C50" w:rsidP="001B5C50">
      <w:pPr>
        <w:jc w:val="center"/>
        <w:rPr>
          <w:b/>
          <w:sz w:val="28"/>
          <w:szCs w:val="28"/>
        </w:rPr>
      </w:pPr>
    </w:p>
    <w:p w:rsidR="00344D31" w:rsidRDefault="00600898" w:rsidP="00CF6553">
      <w:pPr>
        <w:ind w:firstLine="709"/>
        <w:jc w:val="both"/>
        <w:rPr>
          <w:sz w:val="28"/>
          <w:szCs w:val="28"/>
        </w:rPr>
      </w:pPr>
      <w:r w:rsidRPr="004B1CC5">
        <w:rPr>
          <w:sz w:val="28"/>
          <w:szCs w:val="28"/>
        </w:rPr>
        <w:t>На сьогодні</w:t>
      </w:r>
      <w:r w:rsidR="00344D31" w:rsidRPr="004B1CC5">
        <w:rPr>
          <w:sz w:val="28"/>
          <w:szCs w:val="28"/>
        </w:rPr>
        <w:t xml:space="preserve"> існують проблеми, пов’язані з неналежним утриманням тварин</w:t>
      </w:r>
      <w:r w:rsidRPr="004B1CC5">
        <w:rPr>
          <w:sz w:val="28"/>
          <w:szCs w:val="28"/>
        </w:rPr>
        <w:t xml:space="preserve"> на території Великосеверинівської сільської ради</w:t>
      </w:r>
      <w:r w:rsidR="00344D31" w:rsidRPr="004B1CC5">
        <w:rPr>
          <w:sz w:val="28"/>
          <w:szCs w:val="28"/>
        </w:rPr>
        <w:t>. Має місце безконтрольне знаходження власницьких собак за межами помешкання власників, без супроводу власника, без повідка та намордника, в тому числі собак агресивних порід, що призводить до нападів собак на людей та інших тварин. Кожен рік зростає кількість безпритульних домашніх тварин. Відсутність механізму реєстрації домашніх тварин тягне неможливість встановити власника тварини, яка спричинила шкоду та ускладнює знаходження власників для загублених тварин.</w:t>
      </w:r>
    </w:p>
    <w:p w:rsidR="00344D31" w:rsidRDefault="00344D31" w:rsidP="00CF6553">
      <w:pPr>
        <w:ind w:firstLine="709"/>
        <w:jc w:val="both"/>
        <w:rPr>
          <w:sz w:val="28"/>
          <w:szCs w:val="28"/>
        </w:rPr>
      </w:pPr>
      <w:r w:rsidRPr="004B1CC5">
        <w:rPr>
          <w:sz w:val="28"/>
          <w:szCs w:val="28"/>
        </w:rPr>
        <w:t>Неконтрольоване розмноження безпритульних тварин призводить до погіршення е</w:t>
      </w:r>
      <w:r w:rsidR="00600898" w:rsidRPr="004B1CC5">
        <w:rPr>
          <w:sz w:val="28"/>
          <w:szCs w:val="28"/>
        </w:rPr>
        <w:t>підеміологічної ситуа</w:t>
      </w:r>
      <w:r w:rsidR="0045799F" w:rsidRPr="004B1CC5">
        <w:rPr>
          <w:sz w:val="28"/>
          <w:szCs w:val="28"/>
        </w:rPr>
        <w:t>ції  на території</w:t>
      </w:r>
      <w:r w:rsidRPr="004B1CC5">
        <w:rPr>
          <w:sz w:val="28"/>
          <w:szCs w:val="28"/>
        </w:rPr>
        <w:t xml:space="preserve">, сприяє виникненню епізоотій, створює загрози </w:t>
      </w:r>
      <w:r w:rsidR="0045799F" w:rsidRPr="004B1CC5">
        <w:rPr>
          <w:sz w:val="28"/>
          <w:szCs w:val="28"/>
        </w:rPr>
        <w:t>для мешканців та гостей сільської ради</w:t>
      </w:r>
      <w:r w:rsidR="00D76C3C" w:rsidRPr="004B1CC5">
        <w:rPr>
          <w:sz w:val="28"/>
          <w:szCs w:val="28"/>
        </w:rPr>
        <w:t>.</w:t>
      </w:r>
      <w:r w:rsidRPr="004B1CC5">
        <w:rPr>
          <w:sz w:val="28"/>
          <w:szCs w:val="28"/>
        </w:rPr>
        <w:t xml:space="preserve"> </w:t>
      </w:r>
    </w:p>
    <w:p w:rsidR="004170FB" w:rsidRDefault="004170FB" w:rsidP="004170FB">
      <w:pPr>
        <w:ind w:firstLine="709"/>
        <w:jc w:val="both"/>
        <w:rPr>
          <w:sz w:val="28"/>
          <w:szCs w:val="28"/>
        </w:rPr>
      </w:pPr>
      <w:r>
        <w:rPr>
          <w:sz w:val="28"/>
          <w:szCs w:val="28"/>
        </w:rPr>
        <w:t>В 2019 році на території громади було зареєстровано 2 випадки сказу тварин.</w:t>
      </w:r>
    </w:p>
    <w:p w:rsidR="00D76C3C" w:rsidRPr="004B1CC5" w:rsidRDefault="00D76C3C" w:rsidP="00D76C3C">
      <w:pPr>
        <w:ind w:firstLine="709"/>
        <w:jc w:val="both"/>
        <w:rPr>
          <w:sz w:val="28"/>
          <w:szCs w:val="28"/>
        </w:rPr>
      </w:pPr>
      <w:r w:rsidRPr="004B1CC5">
        <w:rPr>
          <w:sz w:val="28"/>
          <w:szCs w:val="28"/>
        </w:rPr>
        <w:lastRenderedPageBreak/>
        <w:t>Дана п</w:t>
      </w:r>
      <w:r w:rsidR="0045799F" w:rsidRPr="004B1CC5">
        <w:rPr>
          <w:sz w:val="28"/>
          <w:szCs w:val="28"/>
        </w:rPr>
        <w:t>роблема поширюється в межах всієї території</w:t>
      </w:r>
      <w:r w:rsidR="001B5C50">
        <w:rPr>
          <w:sz w:val="28"/>
          <w:szCs w:val="28"/>
        </w:rPr>
        <w:t xml:space="preserve"> та впливає на всіх мешканців</w:t>
      </w:r>
      <w:r w:rsidRPr="004B1CC5">
        <w:rPr>
          <w:sz w:val="28"/>
          <w:szCs w:val="28"/>
        </w:rPr>
        <w:t xml:space="preserve"> територіальної громади, як тих, що мають домашніх тварин, так і тих що їх не мають, але можуть їх зуст</w:t>
      </w:r>
      <w:r w:rsidR="0045799F" w:rsidRPr="004B1CC5">
        <w:rPr>
          <w:sz w:val="28"/>
          <w:szCs w:val="28"/>
        </w:rPr>
        <w:t>ріти на вулицях</w:t>
      </w:r>
      <w:r w:rsidRPr="004B1CC5">
        <w:rPr>
          <w:sz w:val="28"/>
          <w:szCs w:val="28"/>
        </w:rPr>
        <w:t>.</w:t>
      </w:r>
    </w:p>
    <w:p w:rsidR="00D76C3C" w:rsidRPr="004B1CC5" w:rsidRDefault="00D76C3C" w:rsidP="00D76C3C">
      <w:pPr>
        <w:ind w:firstLine="709"/>
        <w:jc w:val="both"/>
        <w:rPr>
          <w:sz w:val="28"/>
          <w:szCs w:val="28"/>
        </w:rPr>
      </w:pPr>
      <w:r w:rsidRPr="004B1CC5">
        <w:rPr>
          <w:sz w:val="28"/>
          <w:szCs w:val="28"/>
        </w:rPr>
        <w:t>На державному рівні прийнято ряд законів («Про захист тварин від жорстокого поводження», «Про захист населення від інфекційних хвороб», «Про забезпечення санітарного та епідемічного благополуччя населення», «Про ветеринарну медицину» інші) та нормативно-правових актів з питань утримання тварин та поводження з ними. Але вони не регулюють усі питання, які постають перед органами місцевого самоврядування в зазначеній сфері.</w:t>
      </w:r>
    </w:p>
    <w:p w:rsidR="00D76C3C" w:rsidRPr="004B1CC5" w:rsidRDefault="00D76C3C" w:rsidP="00D76C3C">
      <w:pPr>
        <w:ind w:firstLine="709"/>
        <w:jc w:val="both"/>
        <w:rPr>
          <w:sz w:val="28"/>
          <w:szCs w:val="28"/>
        </w:rPr>
      </w:pPr>
      <w:r w:rsidRPr="004B1CC5">
        <w:rPr>
          <w:sz w:val="28"/>
          <w:szCs w:val="28"/>
        </w:rPr>
        <w:t>Відповідно до пункту 2 статті</w:t>
      </w:r>
      <w:r w:rsidRPr="004B1CC5">
        <w:rPr>
          <w:sz w:val="28"/>
          <w:szCs w:val="28"/>
          <w:lang w:val="ru-RU"/>
        </w:rPr>
        <w:t> </w:t>
      </w:r>
      <w:r w:rsidRPr="004B1CC5">
        <w:rPr>
          <w:sz w:val="28"/>
          <w:szCs w:val="28"/>
        </w:rPr>
        <w:t xml:space="preserve">9 Закону України </w:t>
      </w:r>
      <w:r w:rsidR="00335E5A" w:rsidRPr="004B1CC5">
        <w:rPr>
          <w:sz w:val="28"/>
          <w:szCs w:val="28"/>
        </w:rPr>
        <w:t>«Про захист тварин від жорстокого поводження» п</w:t>
      </w:r>
      <w:r w:rsidRPr="004B1CC5">
        <w:rPr>
          <w:sz w:val="28"/>
          <w:szCs w:val="28"/>
        </w:rPr>
        <w:t>равила утримання домашніх тварин встановлюється ор</w:t>
      </w:r>
      <w:r w:rsidR="00335E5A" w:rsidRPr="004B1CC5">
        <w:rPr>
          <w:sz w:val="28"/>
          <w:szCs w:val="28"/>
        </w:rPr>
        <w:t>ганами місцевого самоврядування</w:t>
      </w:r>
      <w:r w:rsidRPr="004B1CC5">
        <w:rPr>
          <w:sz w:val="28"/>
          <w:szCs w:val="28"/>
        </w:rPr>
        <w:t xml:space="preserve">.  </w:t>
      </w:r>
    </w:p>
    <w:p w:rsidR="003F2DBB" w:rsidRPr="004B1CC5" w:rsidRDefault="00335E5A" w:rsidP="00CF6553">
      <w:pPr>
        <w:ind w:firstLine="709"/>
        <w:jc w:val="both"/>
        <w:rPr>
          <w:sz w:val="28"/>
          <w:szCs w:val="28"/>
        </w:rPr>
      </w:pPr>
      <w:r w:rsidRPr="004B1CC5">
        <w:rPr>
          <w:sz w:val="28"/>
          <w:szCs w:val="28"/>
        </w:rPr>
        <w:t>Але</w:t>
      </w:r>
      <w:r w:rsidR="00D76C3C" w:rsidRPr="004B1CC5">
        <w:rPr>
          <w:sz w:val="28"/>
          <w:szCs w:val="28"/>
        </w:rPr>
        <w:t xml:space="preserve"> н</w:t>
      </w:r>
      <w:r w:rsidR="003F2DBB" w:rsidRPr="004B1CC5">
        <w:rPr>
          <w:sz w:val="28"/>
          <w:szCs w:val="28"/>
        </w:rPr>
        <w:t>а місцевому рівні відсутній нормативний документ, який визначає пр</w:t>
      </w:r>
      <w:r w:rsidR="0045799F" w:rsidRPr="004B1CC5">
        <w:rPr>
          <w:sz w:val="28"/>
          <w:szCs w:val="28"/>
        </w:rPr>
        <w:t>авила утримання домашніх та сільськогосподарських тварин і поводження з ними на території Великосеверинівської  сільської  ради</w:t>
      </w:r>
      <w:r w:rsidR="003F2DBB" w:rsidRPr="004B1CC5">
        <w:rPr>
          <w:sz w:val="28"/>
          <w:szCs w:val="28"/>
        </w:rPr>
        <w:t>.</w:t>
      </w:r>
    </w:p>
    <w:p w:rsidR="003F2DBB" w:rsidRPr="004B1CC5" w:rsidRDefault="00D76C3C" w:rsidP="00CF6553">
      <w:pPr>
        <w:ind w:firstLine="709"/>
        <w:jc w:val="both"/>
        <w:rPr>
          <w:sz w:val="28"/>
          <w:szCs w:val="28"/>
        </w:rPr>
      </w:pPr>
      <w:r w:rsidRPr="004B1CC5">
        <w:rPr>
          <w:sz w:val="28"/>
          <w:szCs w:val="28"/>
        </w:rPr>
        <w:t xml:space="preserve">Частково вирішує </w:t>
      </w:r>
      <w:r w:rsidRPr="00D642A8">
        <w:rPr>
          <w:sz w:val="28"/>
          <w:szCs w:val="28"/>
        </w:rPr>
        <w:t>проблему р</w:t>
      </w:r>
      <w:r w:rsidR="003F2DBB" w:rsidRPr="00D642A8">
        <w:rPr>
          <w:sz w:val="28"/>
          <w:szCs w:val="28"/>
        </w:rPr>
        <w:t xml:space="preserve">ішення </w:t>
      </w:r>
      <w:r w:rsidR="0047195D" w:rsidRPr="00D642A8">
        <w:rPr>
          <w:sz w:val="28"/>
          <w:szCs w:val="28"/>
        </w:rPr>
        <w:t xml:space="preserve">Великосеверинівської сільської </w:t>
      </w:r>
      <w:r w:rsidRPr="00D642A8">
        <w:rPr>
          <w:sz w:val="28"/>
          <w:szCs w:val="28"/>
        </w:rPr>
        <w:t xml:space="preserve"> ради </w:t>
      </w:r>
      <w:r w:rsidR="00CF6553" w:rsidRPr="00D642A8">
        <w:rPr>
          <w:sz w:val="28"/>
          <w:szCs w:val="28"/>
        </w:rPr>
        <w:t>від</w:t>
      </w:r>
      <w:r w:rsidRPr="00D642A8">
        <w:rPr>
          <w:sz w:val="28"/>
          <w:szCs w:val="28"/>
        </w:rPr>
        <w:t> </w:t>
      </w:r>
      <w:r w:rsidR="0047195D" w:rsidRPr="00D642A8">
        <w:rPr>
          <w:sz w:val="28"/>
          <w:szCs w:val="28"/>
        </w:rPr>
        <w:t>29.03.2018</w:t>
      </w:r>
      <w:r w:rsidR="00CF6553" w:rsidRPr="00D642A8">
        <w:rPr>
          <w:sz w:val="28"/>
          <w:szCs w:val="28"/>
        </w:rPr>
        <w:t xml:space="preserve"> №</w:t>
      </w:r>
      <w:r w:rsidR="00CF6553" w:rsidRPr="00D642A8">
        <w:rPr>
          <w:sz w:val="28"/>
          <w:szCs w:val="28"/>
          <w:lang w:val="ru-RU"/>
        </w:rPr>
        <w:t> </w:t>
      </w:r>
      <w:r w:rsidR="0047195D" w:rsidRPr="00D642A8">
        <w:rPr>
          <w:sz w:val="28"/>
          <w:szCs w:val="28"/>
        </w:rPr>
        <w:t>376</w:t>
      </w:r>
      <w:r w:rsidR="003F2DBB" w:rsidRPr="00D642A8">
        <w:rPr>
          <w:sz w:val="28"/>
          <w:szCs w:val="28"/>
        </w:rPr>
        <w:t>, «Пр</w:t>
      </w:r>
      <w:r w:rsidR="0047195D" w:rsidRPr="00D642A8">
        <w:rPr>
          <w:sz w:val="28"/>
          <w:szCs w:val="28"/>
        </w:rPr>
        <w:t>о затвердження Програми благоустрою населених пунктів Великосеверинівської сільської ради на 2018-2023 роки»</w:t>
      </w:r>
      <w:r w:rsidR="00335E5A" w:rsidRPr="00D642A8">
        <w:rPr>
          <w:sz w:val="28"/>
          <w:szCs w:val="28"/>
        </w:rPr>
        <w:t>,</w:t>
      </w:r>
      <w:r w:rsidR="003F2DBB" w:rsidRPr="00D642A8">
        <w:rPr>
          <w:sz w:val="28"/>
          <w:szCs w:val="28"/>
        </w:rPr>
        <w:t xml:space="preserve"> окремий пункт якого торкається частково питань врегулювання утримання домашніх тварин</w:t>
      </w:r>
      <w:r w:rsidR="00335E5A" w:rsidRPr="00D642A8">
        <w:rPr>
          <w:sz w:val="28"/>
          <w:szCs w:val="28"/>
        </w:rPr>
        <w:t>. При цьому</w:t>
      </w:r>
      <w:r w:rsidR="00335E5A" w:rsidRPr="004B1CC5">
        <w:rPr>
          <w:sz w:val="28"/>
          <w:szCs w:val="28"/>
        </w:rPr>
        <w:t xml:space="preserve"> зазначене рішення також</w:t>
      </w:r>
      <w:r w:rsidR="003F2DBB" w:rsidRPr="004B1CC5">
        <w:rPr>
          <w:sz w:val="28"/>
          <w:szCs w:val="28"/>
        </w:rPr>
        <w:t xml:space="preserve"> не врегульовує в повному обсязі всі  питання, які можуть виникнути при утримання тварин та </w:t>
      </w:r>
      <w:r w:rsidR="00335E5A" w:rsidRPr="004B1CC5">
        <w:rPr>
          <w:sz w:val="28"/>
          <w:szCs w:val="28"/>
        </w:rPr>
        <w:t>забезпеченні вимог Закону України</w:t>
      </w:r>
      <w:r w:rsidR="003F2DBB" w:rsidRPr="004B1CC5">
        <w:rPr>
          <w:sz w:val="28"/>
          <w:szCs w:val="28"/>
        </w:rPr>
        <w:t xml:space="preserve"> «Про захист тварин від жорстокого поводження»</w:t>
      </w:r>
      <w:r w:rsidRPr="004B1CC5">
        <w:rPr>
          <w:sz w:val="28"/>
          <w:szCs w:val="28"/>
        </w:rPr>
        <w:t>.</w:t>
      </w:r>
    </w:p>
    <w:p w:rsidR="003F2DBB" w:rsidRPr="004B1CC5" w:rsidRDefault="003F2DBB" w:rsidP="00311E19">
      <w:pPr>
        <w:ind w:firstLine="709"/>
        <w:jc w:val="both"/>
        <w:rPr>
          <w:sz w:val="28"/>
          <w:szCs w:val="28"/>
        </w:rPr>
      </w:pPr>
    </w:p>
    <w:tbl>
      <w:tblPr>
        <w:tblW w:w="85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59"/>
        <w:gridCol w:w="1277"/>
        <w:gridCol w:w="1275"/>
      </w:tblGrid>
      <w:tr w:rsidR="003F2DBB" w:rsidRPr="004B1CC5" w:rsidTr="00335E5A">
        <w:trPr>
          <w:trHeight w:val="567"/>
        </w:trPr>
        <w:tc>
          <w:tcPr>
            <w:tcW w:w="3501" w:type="pct"/>
            <w:vAlign w:val="center"/>
          </w:tcPr>
          <w:p w:rsidR="003F2DBB" w:rsidRPr="004B1CC5" w:rsidRDefault="003F2DBB" w:rsidP="00335E5A">
            <w:pPr>
              <w:jc w:val="center"/>
              <w:textAlignment w:val="baseline"/>
              <w:rPr>
                <w:b/>
                <w:sz w:val="28"/>
                <w:szCs w:val="28"/>
                <w:lang w:eastAsia="ru-RU"/>
              </w:rPr>
            </w:pPr>
            <w:r w:rsidRPr="004B1CC5">
              <w:rPr>
                <w:b/>
                <w:sz w:val="28"/>
                <w:szCs w:val="28"/>
                <w:lang w:eastAsia="ru-RU"/>
              </w:rPr>
              <w:t>Групи (підгрупи)</w:t>
            </w:r>
          </w:p>
        </w:tc>
        <w:tc>
          <w:tcPr>
            <w:tcW w:w="750" w:type="pct"/>
            <w:vAlign w:val="center"/>
          </w:tcPr>
          <w:p w:rsidR="003F2DBB" w:rsidRPr="004B1CC5" w:rsidRDefault="003F2DBB" w:rsidP="00335E5A">
            <w:pPr>
              <w:jc w:val="center"/>
              <w:textAlignment w:val="baseline"/>
              <w:rPr>
                <w:b/>
                <w:sz w:val="28"/>
                <w:szCs w:val="28"/>
                <w:lang w:eastAsia="ru-RU"/>
              </w:rPr>
            </w:pPr>
            <w:r w:rsidRPr="004B1CC5">
              <w:rPr>
                <w:b/>
                <w:sz w:val="28"/>
                <w:szCs w:val="28"/>
                <w:lang w:eastAsia="ru-RU"/>
              </w:rPr>
              <w:t>Так</w:t>
            </w:r>
          </w:p>
        </w:tc>
        <w:tc>
          <w:tcPr>
            <w:tcW w:w="749" w:type="pct"/>
            <w:vAlign w:val="center"/>
          </w:tcPr>
          <w:p w:rsidR="003F2DBB" w:rsidRPr="004B1CC5" w:rsidRDefault="003F2DBB" w:rsidP="00335E5A">
            <w:pPr>
              <w:jc w:val="center"/>
              <w:textAlignment w:val="baseline"/>
              <w:rPr>
                <w:b/>
                <w:sz w:val="28"/>
                <w:szCs w:val="28"/>
                <w:lang w:eastAsia="ru-RU"/>
              </w:rPr>
            </w:pPr>
            <w:r w:rsidRPr="004B1CC5">
              <w:rPr>
                <w:b/>
                <w:sz w:val="28"/>
                <w:szCs w:val="28"/>
                <w:lang w:eastAsia="ru-RU"/>
              </w:rPr>
              <w:t>Ні</w:t>
            </w:r>
          </w:p>
        </w:tc>
      </w:tr>
      <w:tr w:rsidR="003F2DBB" w:rsidRPr="004B1CC5" w:rsidTr="00335E5A">
        <w:trPr>
          <w:trHeight w:val="230"/>
        </w:trPr>
        <w:tc>
          <w:tcPr>
            <w:tcW w:w="3501" w:type="pct"/>
          </w:tcPr>
          <w:p w:rsidR="003F2DBB" w:rsidRPr="004B1CC5" w:rsidRDefault="003F2DBB" w:rsidP="003F2DBB">
            <w:pPr>
              <w:textAlignment w:val="baseline"/>
              <w:rPr>
                <w:sz w:val="28"/>
                <w:szCs w:val="28"/>
                <w:lang w:eastAsia="ru-RU"/>
              </w:rPr>
            </w:pPr>
            <w:r w:rsidRPr="004B1CC5">
              <w:rPr>
                <w:sz w:val="28"/>
                <w:szCs w:val="28"/>
                <w:lang w:eastAsia="ru-RU"/>
              </w:rPr>
              <w:t>Громадяни</w:t>
            </w:r>
          </w:p>
        </w:tc>
        <w:tc>
          <w:tcPr>
            <w:tcW w:w="750" w:type="pct"/>
            <w:vAlign w:val="center"/>
          </w:tcPr>
          <w:p w:rsidR="003F2DBB" w:rsidRPr="004B1CC5" w:rsidRDefault="003F2DBB" w:rsidP="00344D31">
            <w:pPr>
              <w:jc w:val="center"/>
              <w:textAlignment w:val="baseline"/>
              <w:rPr>
                <w:sz w:val="28"/>
                <w:szCs w:val="28"/>
                <w:lang w:eastAsia="ru-RU"/>
              </w:rPr>
            </w:pPr>
            <w:r w:rsidRPr="004B1CC5">
              <w:rPr>
                <w:sz w:val="28"/>
                <w:szCs w:val="28"/>
                <w:lang w:val="en-US" w:eastAsia="ru-RU"/>
              </w:rPr>
              <w:t>Х</w:t>
            </w:r>
          </w:p>
        </w:tc>
        <w:tc>
          <w:tcPr>
            <w:tcW w:w="749" w:type="pct"/>
            <w:vAlign w:val="center"/>
          </w:tcPr>
          <w:p w:rsidR="003F2DBB" w:rsidRPr="004B1CC5" w:rsidRDefault="003F2DBB" w:rsidP="00344D31">
            <w:pPr>
              <w:jc w:val="center"/>
              <w:textAlignment w:val="baseline"/>
              <w:rPr>
                <w:sz w:val="28"/>
                <w:szCs w:val="28"/>
                <w:lang w:eastAsia="ru-RU"/>
              </w:rPr>
            </w:pPr>
          </w:p>
        </w:tc>
      </w:tr>
      <w:tr w:rsidR="003F2DBB" w:rsidRPr="004B1CC5" w:rsidTr="00335E5A">
        <w:trPr>
          <w:trHeight w:val="107"/>
        </w:trPr>
        <w:tc>
          <w:tcPr>
            <w:tcW w:w="3501" w:type="pct"/>
          </w:tcPr>
          <w:p w:rsidR="003F2DBB" w:rsidRPr="004B1CC5" w:rsidRDefault="003F2DBB" w:rsidP="003F2DBB">
            <w:pPr>
              <w:textAlignment w:val="baseline"/>
              <w:rPr>
                <w:sz w:val="28"/>
                <w:szCs w:val="28"/>
                <w:lang w:eastAsia="ru-RU"/>
              </w:rPr>
            </w:pPr>
            <w:r w:rsidRPr="004B1CC5">
              <w:rPr>
                <w:sz w:val="28"/>
                <w:szCs w:val="28"/>
                <w:lang w:eastAsia="ru-RU"/>
              </w:rPr>
              <w:t>Держава</w:t>
            </w:r>
          </w:p>
        </w:tc>
        <w:tc>
          <w:tcPr>
            <w:tcW w:w="750" w:type="pct"/>
            <w:vAlign w:val="center"/>
          </w:tcPr>
          <w:p w:rsidR="003F2DBB" w:rsidRPr="004B1CC5" w:rsidRDefault="003F2DBB" w:rsidP="00344D31">
            <w:pPr>
              <w:jc w:val="center"/>
              <w:textAlignment w:val="baseline"/>
              <w:rPr>
                <w:sz w:val="28"/>
                <w:szCs w:val="28"/>
                <w:lang w:eastAsia="ru-RU"/>
              </w:rPr>
            </w:pPr>
            <w:r w:rsidRPr="004B1CC5">
              <w:rPr>
                <w:sz w:val="28"/>
                <w:szCs w:val="28"/>
                <w:lang w:eastAsia="ru-RU"/>
              </w:rPr>
              <w:t>Х</w:t>
            </w:r>
          </w:p>
        </w:tc>
        <w:tc>
          <w:tcPr>
            <w:tcW w:w="749" w:type="pct"/>
            <w:vAlign w:val="center"/>
          </w:tcPr>
          <w:p w:rsidR="003F2DBB" w:rsidRPr="004B1CC5" w:rsidRDefault="003F2DBB" w:rsidP="00344D31">
            <w:pPr>
              <w:jc w:val="center"/>
              <w:textAlignment w:val="baseline"/>
              <w:rPr>
                <w:sz w:val="28"/>
                <w:szCs w:val="28"/>
                <w:lang w:eastAsia="ru-RU"/>
              </w:rPr>
            </w:pPr>
          </w:p>
        </w:tc>
      </w:tr>
      <w:tr w:rsidR="003F2DBB" w:rsidRPr="004B1CC5" w:rsidTr="00335E5A">
        <w:trPr>
          <w:trHeight w:val="124"/>
        </w:trPr>
        <w:tc>
          <w:tcPr>
            <w:tcW w:w="3501" w:type="pct"/>
          </w:tcPr>
          <w:p w:rsidR="003F2DBB" w:rsidRPr="004B1CC5" w:rsidRDefault="003F2DBB" w:rsidP="003F2DBB">
            <w:pPr>
              <w:textAlignment w:val="baseline"/>
              <w:rPr>
                <w:sz w:val="28"/>
                <w:szCs w:val="28"/>
                <w:lang w:eastAsia="ru-RU"/>
              </w:rPr>
            </w:pPr>
            <w:r w:rsidRPr="004B1CC5">
              <w:rPr>
                <w:sz w:val="28"/>
                <w:szCs w:val="28"/>
                <w:lang w:eastAsia="ru-RU"/>
              </w:rPr>
              <w:t>Суб’єкти господарювання,</w:t>
            </w:r>
          </w:p>
        </w:tc>
        <w:tc>
          <w:tcPr>
            <w:tcW w:w="750" w:type="pct"/>
            <w:vAlign w:val="center"/>
          </w:tcPr>
          <w:p w:rsidR="003F2DBB" w:rsidRPr="004B1CC5" w:rsidRDefault="003F2DBB" w:rsidP="00344D31">
            <w:pPr>
              <w:jc w:val="center"/>
              <w:textAlignment w:val="baseline"/>
              <w:rPr>
                <w:sz w:val="28"/>
                <w:szCs w:val="28"/>
                <w:lang w:eastAsia="ru-RU"/>
              </w:rPr>
            </w:pPr>
            <w:r w:rsidRPr="004B1CC5">
              <w:rPr>
                <w:sz w:val="28"/>
                <w:szCs w:val="28"/>
                <w:lang w:eastAsia="ru-RU"/>
              </w:rPr>
              <w:t>Х</w:t>
            </w:r>
          </w:p>
        </w:tc>
        <w:tc>
          <w:tcPr>
            <w:tcW w:w="749" w:type="pct"/>
            <w:vAlign w:val="center"/>
          </w:tcPr>
          <w:p w:rsidR="003F2DBB" w:rsidRPr="004B1CC5" w:rsidRDefault="003F2DBB" w:rsidP="00344D31">
            <w:pPr>
              <w:jc w:val="center"/>
              <w:textAlignment w:val="baseline"/>
              <w:rPr>
                <w:sz w:val="28"/>
                <w:szCs w:val="28"/>
                <w:lang w:eastAsia="ru-RU"/>
              </w:rPr>
            </w:pPr>
          </w:p>
        </w:tc>
      </w:tr>
      <w:tr w:rsidR="003F2DBB" w:rsidRPr="004B1CC5" w:rsidTr="00335E5A">
        <w:trPr>
          <w:trHeight w:val="225"/>
        </w:trPr>
        <w:tc>
          <w:tcPr>
            <w:tcW w:w="3501" w:type="pct"/>
          </w:tcPr>
          <w:p w:rsidR="003F2DBB" w:rsidRPr="004B1CC5" w:rsidRDefault="003F2DBB" w:rsidP="003F2DBB">
            <w:pPr>
              <w:textAlignment w:val="baseline"/>
              <w:rPr>
                <w:sz w:val="28"/>
                <w:szCs w:val="28"/>
                <w:lang w:val="ru-RU" w:eastAsia="ru-RU"/>
              </w:rPr>
            </w:pPr>
            <w:r w:rsidRPr="004B1CC5">
              <w:rPr>
                <w:sz w:val="28"/>
                <w:szCs w:val="28"/>
                <w:lang w:eastAsia="ru-RU"/>
              </w:rPr>
              <w:t>у тому числі суб’єкти малого підприємництва</w:t>
            </w:r>
          </w:p>
        </w:tc>
        <w:tc>
          <w:tcPr>
            <w:tcW w:w="750" w:type="pct"/>
            <w:vAlign w:val="center"/>
          </w:tcPr>
          <w:p w:rsidR="003F2DBB" w:rsidRPr="004B1CC5" w:rsidRDefault="003F2DBB" w:rsidP="00344D31">
            <w:pPr>
              <w:jc w:val="center"/>
              <w:textAlignment w:val="baseline"/>
              <w:rPr>
                <w:sz w:val="28"/>
                <w:szCs w:val="28"/>
                <w:lang w:eastAsia="ru-RU"/>
              </w:rPr>
            </w:pPr>
            <w:r w:rsidRPr="004B1CC5">
              <w:rPr>
                <w:sz w:val="28"/>
                <w:szCs w:val="28"/>
                <w:lang w:eastAsia="ru-RU"/>
              </w:rPr>
              <w:t>Х</w:t>
            </w:r>
          </w:p>
        </w:tc>
        <w:tc>
          <w:tcPr>
            <w:tcW w:w="749" w:type="pct"/>
            <w:vAlign w:val="center"/>
          </w:tcPr>
          <w:p w:rsidR="003F2DBB" w:rsidRPr="004B1CC5" w:rsidRDefault="003F2DBB" w:rsidP="00344D31">
            <w:pPr>
              <w:jc w:val="center"/>
              <w:textAlignment w:val="baseline"/>
              <w:rPr>
                <w:sz w:val="28"/>
                <w:szCs w:val="28"/>
                <w:lang w:eastAsia="ru-RU"/>
              </w:rPr>
            </w:pPr>
          </w:p>
        </w:tc>
      </w:tr>
    </w:tbl>
    <w:p w:rsidR="003F2DBB" w:rsidRPr="004B1CC5" w:rsidRDefault="003F2DBB" w:rsidP="003F2DBB">
      <w:pPr>
        <w:ind w:firstLine="709"/>
        <w:jc w:val="both"/>
        <w:rPr>
          <w:sz w:val="28"/>
          <w:szCs w:val="28"/>
        </w:rPr>
      </w:pPr>
    </w:p>
    <w:p w:rsidR="00335E5A" w:rsidRPr="004B1CC5" w:rsidRDefault="003F2DBB" w:rsidP="00311E19">
      <w:pPr>
        <w:ind w:firstLine="709"/>
        <w:jc w:val="both"/>
        <w:rPr>
          <w:sz w:val="28"/>
          <w:szCs w:val="28"/>
          <w:lang w:eastAsia="ru-RU"/>
        </w:rPr>
      </w:pPr>
      <w:r w:rsidRPr="004B1CC5">
        <w:rPr>
          <w:sz w:val="28"/>
          <w:szCs w:val="28"/>
          <w:lang w:eastAsia="ru-RU"/>
        </w:rPr>
        <w:t>Дана проблема не може бути розв’язана за допомогою ринкових механізмів</w:t>
      </w:r>
      <w:r w:rsidR="00335E5A" w:rsidRPr="004B1CC5">
        <w:rPr>
          <w:sz w:val="28"/>
          <w:szCs w:val="28"/>
          <w:lang w:eastAsia="ru-RU"/>
        </w:rPr>
        <w:t>, то</w:t>
      </w:r>
      <w:r w:rsidRPr="004B1CC5">
        <w:rPr>
          <w:sz w:val="28"/>
          <w:szCs w:val="28"/>
          <w:lang w:eastAsia="ru-RU"/>
        </w:rPr>
        <w:t>му що тільки органи місцевого самоврядування мають повноваження на прийняття правил утримання тварин</w:t>
      </w:r>
      <w:r w:rsidR="00335E5A" w:rsidRPr="004B1CC5">
        <w:rPr>
          <w:sz w:val="28"/>
          <w:szCs w:val="28"/>
          <w:lang w:eastAsia="ru-RU"/>
        </w:rPr>
        <w:t>.</w:t>
      </w:r>
    </w:p>
    <w:p w:rsidR="003F2DBB" w:rsidRPr="004B1CC5" w:rsidRDefault="003F2DBB" w:rsidP="00311E19">
      <w:pPr>
        <w:ind w:firstLine="709"/>
        <w:jc w:val="both"/>
        <w:rPr>
          <w:sz w:val="28"/>
          <w:szCs w:val="28"/>
        </w:rPr>
      </w:pPr>
      <w:r w:rsidRPr="004B1CC5">
        <w:rPr>
          <w:sz w:val="28"/>
          <w:szCs w:val="28"/>
          <w:lang w:eastAsia="ru-RU"/>
        </w:rPr>
        <w:t xml:space="preserve">Інших регуляторних актів </w:t>
      </w:r>
      <w:r w:rsidR="0045799F" w:rsidRPr="004B1CC5">
        <w:rPr>
          <w:sz w:val="28"/>
          <w:szCs w:val="28"/>
          <w:lang w:eastAsia="ru-RU"/>
        </w:rPr>
        <w:t>на території Великосеве</w:t>
      </w:r>
      <w:r w:rsidR="004170FB">
        <w:rPr>
          <w:sz w:val="28"/>
          <w:szCs w:val="28"/>
          <w:lang w:eastAsia="ru-RU"/>
        </w:rPr>
        <w:t>ринівської сільської ради з дан</w:t>
      </w:r>
      <w:r w:rsidR="0045799F" w:rsidRPr="004B1CC5">
        <w:rPr>
          <w:sz w:val="28"/>
          <w:szCs w:val="28"/>
          <w:lang w:eastAsia="ru-RU"/>
        </w:rPr>
        <w:t xml:space="preserve">ого питання </w:t>
      </w:r>
      <w:r w:rsidRPr="004B1CC5">
        <w:rPr>
          <w:sz w:val="28"/>
          <w:szCs w:val="28"/>
          <w:lang w:eastAsia="ru-RU"/>
        </w:rPr>
        <w:t>не приймалось.</w:t>
      </w:r>
    </w:p>
    <w:p w:rsidR="003F2DBB" w:rsidRPr="004B1CC5" w:rsidRDefault="003F2DBB" w:rsidP="00311E19">
      <w:pPr>
        <w:ind w:firstLine="709"/>
        <w:jc w:val="both"/>
        <w:rPr>
          <w:sz w:val="28"/>
          <w:szCs w:val="28"/>
        </w:rPr>
      </w:pPr>
    </w:p>
    <w:p w:rsidR="00344D31" w:rsidRPr="004B1CC5" w:rsidRDefault="00344D31" w:rsidP="00311E19">
      <w:pPr>
        <w:ind w:firstLine="709"/>
        <w:jc w:val="both"/>
        <w:rPr>
          <w:sz w:val="28"/>
          <w:szCs w:val="28"/>
        </w:rPr>
      </w:pPr>
    </w:p>
    <w:p w:rsidR="003F2DBB" w:rsidRPr="004B1CC5" w:rsidRDefault="003F2DBB" w:rsidP="003F2DBB">
      <w:pPr>
        <w:ind w:firstLine="709"/>
        <w:jc w:val="center"/>
        <w:rPr>
          <w:b/>
          <w:sz w:val="28"/>
          <w:szCs w:val="28"/>
        </w:rPr>
      </w:pPr>
      <w:r w:rsidRPr="004B1CC5">
        <w:rPr>
          <w:b/>
          <w:sz w:val="28"/>
          <w:szCs w:val="28"/>
        </w:rPr>
        <w:t>ІІ. ЦІЛІ РЕГУЛЮВАННЯ</w:t>
      </w:r>
    </w:p>
    <w:p w:rsidR="003F2DBB" w:rsidRPr="004B1CC5" w:rsidRDefault="00335E5A" w:rsidP="00335E5A">
      <w:pPr>
        <w:ind w:firstLine="709"/>
        <w:jc w:val="both"/>
        <w:rPr>
          <w:sz w:val="28"/>
          <w:szCs w:val="28"/>
        </w:rPr>
      </w:pPr>
      <w:r w:rsidRPr="004B1CC5">
        <w:rPr>
          <w:sz w:val="28"/>
          <w:szCs w:val="28"/>
        </w:rPr>
        <w:t xml:space="preserve">1. </w:t>
      </w:r>
      <w:r w:rsidR="003F2DBB" w:rsidRPr="004B1CC5">
        <w:rPr>
          <w:sz w:val="28"/>
          <w:szCs w:val="28"/>
        </w:rPr>
        <w:t xml:space="preserve">Врегулювання порядку утримання </w:t>
      </w:r>
      <w:r w:rsidR="0045799F" w:rsidRPr="004B1CC5">
        <w:rPr>
          <w:sz w:val="28"/>
          <w:szCs w:val="28"/>
        </w:rPr>
        <w:t>домашніх та сільськогосподарських тварин і поводження з ними на території Великосеверинівської  сільської  ради</w:t>
      </w:r>
      <w:r w:rsidR="003F2DBB" w:rsidRPr="004B1CC5">
        <w:rPr>
          <w:sz w:val="28"/>
          <w:szCs w:val="28"/>
        </w:rPr>
        <w:t>.</w:t>
      </w:r>
    </w:p>
    <w:p w:rsidR="0045799F" w:rsidRPr="004B1CC5" w:rsidRDefault="00335E5A" w:rsidP="00335E5A">
      <w:pPr>
        <w:ind w:firstLine="709"/>
        <w:jc w:val="both"/>
        <w:rPr>
          <w:sz w:val="28"/>
          <w:szCs w:val="28"/>
          <w:lang w:eastAsia="ru-RU"/>
        </w:rPr>
      </w:pPr>
      <w:r w:rsidRPr="004B1CC5">
        <w:rPr>
          <w:sz w:val="28"/>
          <w:szCs w:val="28"/>
        </w:rPr>
        <w:t xml:space="preserve">2. </w:t>
      </w:r>
      <w:r w:rsidR="00344D31" w:rsidRPr="004B1CC5">
        <w:rPr>
          <w:sz w:val="28"/>
          <w:szCs w:val="28"/>
        </w:rPr>
        <w:t xml:space="preserve">Створення прозорих умов взаємодії влади та громади з питань </w:t>
      </w:r>
      <w:r w:rsidR="0045799F" w:rsidRPr="004B1CC5">
        <w:rPr>
          <w:sz w:val="28"/>
          <w:szCs w:val="28"/>
        </w:rPr>
        <w:t>утримання домашніх та сільськогосподарських тварин і поводження з ними на території Великосеверинівської  сільської  ради</w:t>
      </w:r>
      <w:r w:rsidR="0045799F" w:rsidRPr="004B1CC5">
        <w:rPr>
          <w:sz w:val="28"/>
          <w:szCs w:val="28"/>
          <w:lang w:eastAsia="ru-RU"/>
        </w:rPr>
        <w:t xml:space="preserve"> </w:t>
      </w:r>
    </w:p>
    <w:p w:rsidR="00344D31" w:rsidRPr="004B1CC5" w:rsidRDefault="00335E5A" w:rsidP="00335E5A">
      <w:pPr>
        <w:ind w:firstLine="709"/>
        <w:jc w:val="both"/>
        <w:rPr>
          <w:sz w:val="28"/>
          <w:szCs w:val="28"/>
        </w:rPr>
      </w:pPr>
      <w:r w:rsidRPr="004B1CC5">
        <w:rPr>
          <w:sz w:val="28"/>
          <w:szCs w:val="28"/>
          <w:lang w:eastAsia="ru-RU"/>
        </w:rPr>
        <w:t xml:space="preserve">3. </w:t>
      </w:r>
      <w:r w:rsidR="00344D31" w:rsidRPr="004B1CC5">
        <w:rPr>
          <w:sz w:val="28"/>
          <w:szCs w:val="28"/>
          <w:lang w:eastAsia="ru-RU"/>
        </w:rPr>
        <w:t>Забезпечення здоров’я мешканців</w:t>
      </w:r>
      <w:r w:rsidRPr="004B1CC5">
        <w:rPr>
          <w:sz w:val="28"/>
          <w:szCs w:val="28"/>
          <w:lang w:eastAsia="ru-RU"/>
        </w:rPr>
        <w:t xml:space="preserve"> та гостей </w:t>
      </w:r>
      <w:r w:rsidR="0045799F" w:rsidRPr="004B1CC5">
        <w:rPr>
          <w:sz w:val="28"/>
          <w:szCs w:val="28"/>
          <w:lang w:eastAsia="ru-RU"/>
        </w:rPr>
        <w:t>сільської ради</w:t>
      </w:r>
      <w:r w:rsidR="00344D31" w:rsidRPr="004B1CC5">
        <w:rPr>
          <w:sz w:val="28"/>
          <w:szCs w:val="28"/>
          <w:lang w:eastAsia="ru-RU"/>
        </w:rPr>
        <w:t>, зменшення епізоотій.</w:t>
      </w:r>
    </w:p>
    <w:p w:rsidR="003F2DBB" w:rsidRPr="004B1CC5" w:rsidRDefault="003F2DBB" w:rsidP="00335E5A">
      <w:pPr>
        <w:ind w:firstLine="709"/>
        <w:jc w:val="both"/>
        <w:rPr>
          <w:sz w:val="28"/>
          <w:szCs w:val="28"/>
        </w:rPr>
      </w:pPr>
    </w:p>
    <w:p w:rsidR="003F2DBB" w:rsidRPr="004B1CC5" w:rsidRDefault="003F2DBB" w:rsidP="003F2DBB">
      <w:pPr>
        <w:jc w:val="center"/>
        <w:textAlignment w:val="baseline"/>
        <w:rPr>
          <w:b/>
          <w:sz w:val="28"/>
          <w:szCs w:val="28"/>
          <w:lang w:eastAsia="ru-RU"/>
        </w:rPr>
      </w:pPr>
      <w:r w:rsidRPr="004B1CC5">
        <w:rPr>
          <w:b/>
          <w:sz w:val="28"/>
          <w:szCs w:val="28"/>
        </w:rPr>
        <w:lastRenderedPageBreak/>
        <w:t xml:space="preserve">ІІІ. </w:t>
      </w:r>
      <w:r w:rsidRPr="004B1CC5">
        <w:rPr>
          <w:b/>
          <w:sz w:val="28"/>
          <w:szCs w:val="28"/>
          <w:lang w:eastAsia="ru-RU"/>
        </w:rPr>
        <w:t>ВИЗНАЧЕННЯ АЛЬТЕРНАТИВНИХ СПОСОБІВ</w:t>
      </w:r>
    </w:p>
    <w:p w:rsidR="003F2DBB" w:rsidRPr="004B1CC5" w:rsidRDefault="003F2DBB" w:rsidP="00311E19">
      <w:pPr>
        <w:ind w:firstLine="709"/>
        <w:jc w:val="both"/>
        <w:rPr>
          <w:sz w:val="28"/>
          <w:szCs w:val="28"/>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89"/>
        <w:gridCol w:w="7775"/>
      </w:tblGrid>
      <w:tr w:rsidR="003F2DBB" w:rsidRPr="004B1CC5" w:rsidTr="001B5C50">
        <w:trPr>
          <w:jc w:val="center"/>
        </w:trPr>
        <w:tc>
          <w:tcPr>
            <w:tcW w:w="1059" w:type="pct"/>
          </w:tcPr>
          <w:p w:rsidR="003F2DBB" w:rsidRPr="004B1CC5" w:rsidRDefault="003F2DBB" w:rsidP="001D7346">
            <w:pPr>
              <w:spacing w:before="150" w:after="150"/>
              <w:jc w:val="center"/>
              <w:textAlignment w:val="baseline"/>
              <w:rPr>
                <w:sz w:val="28"/>
                <w:szCs w:val="28"/>
                <w:lang w:eastAsia="ru-RU"/>
              </w:rPr>
            </w:pPr>
            <w:r w:rsidRPr="004B1CC5">
              <w:rPr>
                <w:sz w:val="28"/>
                <w:szCs w:val="28"/>
                <w:lang w:eastAsia="ru-RU"/>
              </w:rPr>
              <w:t>Вид альтернативи</w:t>
            </w:r>
          </w:p>
        </w:tc>
        <w:tc>
          <w:tcPr>
            <w:tcW w:w="3941" w:type="pct"/>
          </w:tcPr>
          <w:p w:rsidR="003F2DBB" w:rsidRPr="004B1CC5" w:rsidRDefault="003F2DBB" w:rsidP="001D7346">
            <w:pPr>
              <w:spacing w:before="150" w:after="150"/>
              <w:jc w:val="center"/>
              <w:textAlignment w:val="baseline"/>
              <w:rPr>
                <w:sz w:val="28"/>
                <w:szCs w:val="28"/>
                <w:lang w:eastAsia="ru-RU"/>
              </w:rPr>
            </w:pPr>
            <w:r w:rsidRPr="004B1CC5">
              <w:rPr>
                <w:sz w:val="28"/>
                <w:szCs w:val="28"/>
                <w:lang w:eastAsia="ru-RU"/>
              </w:rPr>
              <w:t>Опис альтернативи</w:t>
            </w:r>
          </w:p>
        </w:tc>
      </w:tr>
      <w:tr w:rsidR="003F2DBB" w:rsidRPr="004B1CC5" w:rsidTr="001B5C50">
        <w:trPr>
          <w:trHeight w:val="775"/>
          <w:jc w:val="center"/>
        </w:trPr>
        <w:tc>
          <w:tcPr>
            <w:tcW w:w="1059" w:type="pct"/>
            <w:tcBorders>
              <w:bottom w:val="single" w:sz="4" w:space="0" w:color="auto"/>
            </w:tcBorders>
          </w:tcPr>
          <w:p w:rsidR="003F2DBB" w:rsidRPr="004B1CC5" w:rsidRDefault="003F2DBB" w:rsidP="001D7346">
            <w:pPr>
              <w:spacing w:before="150" w:after="150"/>
              <w:ind w:firstLine="182"/>
              <w:textAlignment w:val="baseline"/>
              <w:rPr>
                <w:sz w:val="28"/>
                <w:szCs w:val="28"/>
                <w:lang w:eastAsia="ru-RU"/>
              </w:rPr>
            </w:pPr>
            <w:r w:rsidRPr="004B1CC5">
              <w:rPr>
                <w:sz w:val="28"/>
                <w:szCs w:val="28"/>
                <w:lang w:eastAsia="ru-RU"/>
              </w:rPr>
              <w:t>Альтернатива 1</w:t>
            </w:r>
          </w:p>
        </w:tc>
        <w:tc>
          <w:tcPr>
            <w:tcW w:w="3941" w:type="pct"/>
          </w:tcPr>
          <w:p w:rsidR="003F2DBB" w:rsidRPr="004B1CC5" w:rsidRDefault="003F2DBB" w:rsidP="00D642A8">
            <w:pPr>
              <w:ind w:left="127" w:right="83"/>
              <w:jc w:val="both"/>
              <w:rPr>
                <w:sz w:val="28"/>
                <w:szCs w:val="28"/>
                <w:lang w:eastAsia="ru-RU"/>
              </w:rPr>
            </w:pPr>
            <w:r w:rsidRPr="004B1CC5">
              <w:rPr>
                <w:sz w:val="28"/>
                <w:szCs w:val="28"/>
              </w:rPr>
              <w:t xml:space="preserve">Перший альтернативний спосіб досягнути цілі </w:t>
            </w:r>
            <w:r w:rsidRPr="00D642A8">
              <w:rPr>
                <w:sz w:val="28"/>
                <w:szCs w:val="28"/>
              </w:rPr>
              <w:t xml:space="preserve">використовувати </w:t>
            </w:r>
            <w:r w:rsidR="00D642A8" w:rsidRPr="00D642A8">
              <w:rPr>
                <w:sz w:val="28"/>
                <w:szCs w:val="28"/>
              </w:rPr>
              <w:t>рішення Великосеверинівської сільської  ради від 29.03.2018 №</w:t>
            </w:r>
            <w:r w:rsidR="00D642A8" w:rsidRPr="00D642A8">
              <w:rPr>
                <w:sz w:val="28"/>
                <w:szCs w:val="28"/>
                <w:lang w:val="ru-RU"/>
              </w:rPr>
              <w:t> </w:t>
            </w:r>
            <w:r w:rsidR="00D642A8" w:rsidRPr="00D642A8">
              <w:rPr>
                <w:sz w:val="28"/>
                <w:szCs w:val="28"/>
              </w:rPr>
              <w:t>376, «Про затвердження Програми благоустрою населених пунктів Великосеверинівської сільської ради на 2018-2023 роки»</w:t>
            </w:r>
            <w:r w:rsidRPr="00D642A8">
              <w:rPr>
                <w:sz w:val="28"/>
                <w:szCs w:val="28"/>
              </w:rPr>
              <w:t>, яке частково врегульовую пи</w:t>
            </w:r>
            <w:r w:rsidR="00D642A8" w:rsidRPr="00D642A8">
              <w:rPr>
                <w:sz w:val="28"/>
                <w:szCs w:val="28"/>
              </w:rPr>
              <w:t>тання утримання  тварин на території сільської ради</w:t>
            </w:r>
            <w:r w:rsidRPr="00D642A8">
              <w:rPr>
                <w:sz w:val="28"/>
                <w:szCs w:val="28"/>
              </w:rPr>
              <w:t>.</w:t>
            </w:r>
            <w:r w:rsidRPr="00D642A8">
              <w:rPr>
                <w:sz w:val="28"/>
                <w:szCs w:val="28"/>
                <w:lang w:eastAsia="ru-RU"/>
              </w:rPr>
              <w:t xml:space="preserve"> </w:t>
            </w:r>
          </w:p>
        </w:tc>
      </w:tr>
      <w:tr w:rsidR="003F2DBB" w:rsidRPr="004B1CC5" w:rsidTr="001B5C50">
        <w:trPr>
          <w:jc w:val="center"/>
        </w:trPr>
        <w:tc>
          <w:tcPr>
            <w:tcW w:w="1059" w:type="pct"/>
            <w:tcBorders>
              <w:top w:val="single" w:sz="4" w:space="0" w:color="auto"/>
            </w:tcBorders>
          </w:tcPr>
          <w:p w:rsidR="003F2DBB" w:rsidRPr="004B1CC5" w:rsidRDefault="003F2DBB" w:rsidP="001D7346">
            <w:pPr>
              <w:spacing w:before="150" w:after="150"/>
              <w:ind w:firstLine="182"/>
              <w:textAlignment w:val="baseline"/>
              <w:rPr>
                <w:sz w:val="28"/>
                <w:szCs w:val="28"/>
                <w:lang w:eastAsia="ru-RU"/>
              </w:rPr>
            </w:pPr>
            <w:r w:rsidRPr="004B1CC5">
              <w:rPr>
                <w:sz w:val="28"/>
                <w:szCs w:val="28"/>
                <w:lang w:eastAsia="ru-RU"/>
              </w:rPr>
              <w:t>Альтернатива 2</w:t>
            </w:r>
          </w:p>
        </w:tc>
        <w:tc>
          <w:tcPr>
            <w:tcW w:w="3941" w:type="pct"/>
            <w:tcBorders>
              <w:top w:val="nil"/>
            </w:tcBorders>
          </w:tcPr>
          <w:p w:rsidR="003F2DBB" w:rsidRPr="004B1CC5" w:rsidRDefault="003F2DBB" w:rsidP="003F2DBB">
            <w:pPr>
              <w:ind w:left="127" w:right="83"/>
              <w:textAlignment w:val="baseline"/>
              <w:rPr>
                <w:sz w:val="28"/>
                <w:szCs w:val="28"/>
                <w:lang w:eastAsia="ru-RU"/>
              </w:rPr>
            </w:pPr>
            <w:r w:rsidRPr="004B1CC5">
              <w:rPr>
                <w:sz w:val="28"/>
                <w:szCs w:val="28"/>
              </w:rPr>
              <w:t>Другий  альтернативний спосіб досягнути цілі прийняти запропонований проект регуляторного акта</w:t>
            </w:r>
          </w:p>
        </w:tc>
      </w:tr>
    </w:tbl>
    <w:p w:rsidR="003F2DBB" w:rsidRPr="004B1CC5" w:rsidRDefault="003F2DBB" w:rsidP="00311E19">
      <w:pPr>
        <w:ind w:firstLine="709"/>
        <w:jc w:val="both"/>
        <w:rPr>
          <w:sz w:val="28"/>
          <w:szCs w:val="28"/>
        </w:rPr>
      </w:pPr>
    </w:p>
    <w:p w:rsidR="003F2DBB" w:rsidRPr="000861DC" w:rsidRDefault="003F2DBB" w:rsidP="00311E19">
      <w:pPr>
        <w:ind w:firstLine="709"/>
        <w:jc w:val="both"/>
        <w:rPr>
          <w:b/>
          <w:sz w:val="28"/>
          <w:szCs w:val="28"/>
        </w:rPr>
      </w:pPr>
      <w:r w:rsidRPr="000861DC">
        <w:rPr>
          <w:b/>
          <w:sz w:val="28"/>
          <w:szCs w:val="28"/>
        </w:rPr>
        <w:t xml:space="preserve">3.1. </w:t>
      </w:r>
      <w:r w:rsidRPr="000861DC">
        <w:rPr>
          <w:b/>
          <w:sz w:val="28"/>
          <w:szCs w:val="28"/>
          <w:lang w:eastAsia="ru-RU"/>
        </w:rPr>
        <w:t>Оцінка вибраних альтернативних способів досягнення цілей</w:t>
      </w:r>
    </w:p>
    <w:p w:rsidR="00335E5A" w:rsidRPr="000861DC" w:rsidRDefault="00335E5A" w:rsidP="00311E19">
      <w:pPr>
        <w:ind w:firstLine="709"/>
        <w:jc w:val="both"/>
        <w:rPr>
          <w:b/>
          <w:sz w:val="28"/>
          <w:szCs w:val="28"/>
          <w:lang w:eastAsia="ru-RU"/>
        </w:rPr>
      </w:pPr>
    </w:p>
    <w:p w:rsidR="003F2DBB" w:rsidRPr="000861DC" w:rsidRDefault="003F2DBB" w:rsidP="00166FF8">
      <w:pPr>
        <w:ind w:firstLine="709"/>
        <w:jc w:val="center"/>
        <w:rPr>
          <w:b/>
          <w:sz w:val="28"/>
          <w:szCs w:val="28"/>
        </w:rPr>
      </w:pPr>
      <w:r w:rsidRPr="000861DC">
        <w:rPr>
          <w:b/>
          <w:sz w:val="28"/>
          <w:szCs w:val="28"/>
          <w:lang w:eastAsia="ru-RU"/>
        </w:rPr>
        <w:t>Оцінка впливу на сферу інтересів держави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0"/>
        <w:gridCol w:w="3686"/>
        <w:gridCol w:w="4110"/>
      </w:tblGrid>
      <w:tr w:rsidR="003F2DBB" w:rsidRPr="004B1CC5" w:rsidTr="004170FB">
        <w:tc>
          <w:tcPr>
            <w:tcW w:w="1990" w:type="dxa"/>
          </w:tcPr>
          <w:p w:rsidR="003F2DBB" w:rsidRPr="004B1CC5" w:rsidRDefault="003F2DBB" w:rsidP="003F2DBB">
            <w:pPr>
              <w:jc w:val="center"/>
              <w:textAlignment w:val="baseline"/>
              <w:rPr>
                <w:sz w:val="28"/>
                <w:szCs w:val="28"/>
                <w:lang w:eastAsia="ru-RU"/>
              </w:rPr>
            </w:pPr>
            <w:r w:rsidRPr="004B1CC5">
              <w:rPr>
                <w:sz w:val="28"/>
                <w:szCs w:val="28"/>
                <w:lang w:eastAsia="ru-RU"/>
              </w:rPr>
              <w:t>Вид альтернативи</w:t>
            </w:r>
          </w:p>
        </w:tc>
        <w:tc>
          <w:tcPr>
            <w:tcW w:w="3686" w:type="dxa"/>
          </w:tcPr>
          <w:p w:rsidR="003F2DBB" w:rsidRPr="004B1CC5" w:rsidRDefault="003F2DBB" w:rsidP="003F2DBB">
            <w:pPr>
              <w:jc w:val="center"/>
              <w:textAlignment w:val="baseline"/>
              <w:rPr>
                <w:sz w:val="28"/>
                <w:szCs w:val="28"/>
                <w:lang w:eastAsia="ru-RU"/>
              </w:rPr>
            </w:pPr>
            <w:r w:rsidRPr="004B1CC5">
              <w:rPr>
                <w:sz w:val="28"/>
                <w:szCs w:val="28"/>
                <w:lang w:eastAsia="ru-RU"/>
              </w:rPr>
              <w:t>Вигоди</w:t>
            </w:r>
          </w:p>
        </w:tc>
        <w:tc>
          <w:tcPr>
            <w:tcW w:w="4110" w:type="dxa"/>
          </w:tcPr>
          <w:p w:rsidR="003F2DBB" w:rsidRPr="004B1CC5" w:rsidRDefault="003F2DBB" w:rsidP="003F2DBB">
            <w:pPr>
              <w:jc w:val="center"/>
              <w:textAlignment w:val="baseline"/>
              <w:rPr>
                <w:sz w:val="28"/>
                <w:szCs w:val="28"/>
                <w:lang w:eastAsia="ru-RU"/>
              </w:rPr>
            </w:pPr>
            <w:r w:rsidRPr="004B1CC5">
              <w:rPr>
                <w:sz w:val="28"/>
                <w:szCs w:val="28"/>
                <w:lang w:eastAsia="ru-RU"/>
              </w:rPr>
              <w:t>Витрати</w:t>
            </w:r>
          </w:p>
        </w:tc>
      </w:tr>
      <w:tr w:rsidR="003F2DBB" w:rsidRPr="004B1CC5" w:rsidTr="004170FB">
        <w:trPr>
          <w:trHeight w:val="417"/>
        </w:trPr>
        <w:tc>
          <w:tcPr>
            <w:tcW w:w="1990" w:type="dxa"/>
          </w:tcPr>
          <w:p w:rsidR="003F2DBB" w:rsidRPr="004B1CC5" w:rsidRDefault="003F2DBB" w:rsidP="003F2DBB">
            <w:pPr>
              <w:textAlignment w:val="baseline"/>
              <w:rPr>
                <w:sz w:val="28"/>
                <w:szCs w:val="28"/>
                <w:lang w:eastAsia="ru-RU"/>
              </w:rPr>
            </w:pPr>
            <w:r w:rsidRPr="004B1CC5">
              <w:rPr>
                <w:sz w:val="28"/>
                <w:szCs w:val="28"/>
                <w:lang w:eastAsia="ru-RU"/>
              </w:rPr>
              <w:t>Альтернатива 1</w:t>
            </w:r>
          </w:p>
        </w:tc>
        <w:tc>
          <w:tcPr>
            <w:tcW w:w="3686" w:type="dxa"/>
          </w:tcPr>
          <w:p w:rsidR="003F2DBB" w:rsidRPr="004B1CC5" w:rsidRDefault="004170FB" w:rsidP="004170FB">
            <w:pPr>
              <w:jc w:val="center"/>
              <w:textAlignment w:val="baseline"/>
              <w:rPr>
                <w:sz w:val="28"/>
                <w:szCs w:val="28"/>
                <w:lang w:eastAsia="ru-RU"/>
              </w:rPr>
            </w:pPr>
            <w:r>
              <w:rPr>
                <w:sz w:val="28"/>
                <w:szCs w:val="28"/>
                <w:lang w:eastAsia="ru-RU"/>
              </w:rPr>
              <w:t xml:space="preserve">Є можливість користуватись затвердженою </w:t>
            </w:r>
            <w:r>
              <w:rPr>
                <w:sz w:val="28"/>
                <w:szCs w:val="28"/>
              </w:rPr>
              <w:t>Програмою</w:t>
            </w:r>
            <w:r w:rsidRPr="00D642A8">
              <w:rPr>
                <w:sz w:val="28"/>
                <w:szCs w:val="28"/>
              </w:rPr>
              <w:t xml:space="preserve"> благоустрою населених пунктів Великосеверинівської с</w:t>
            </w:r>
            <w:r>
              <w:rPr>
                <w:sz w:val="28"/>
                <w:szCs w:val="28"/>
              </w:rPr>
              <w:t>ільської ради на 2018-2023 роки</w:t>
            </w:r>
            <w:r w:rsidRPr="00D642A8">
              <w:rPr>
                <w:sz w:val="28"/>
                <w:szCs w:val="28"/>
              </w:rPr>
              <w:t>,</w:t>
            </w:r>
            <w:r>
              <w:rPr>
                <w:sz w:val="28"/>
                <w:szCs w:val="28"/>
              </w:rPr>
              <w:t xml:space="preserve"> окремий пункт якої</w:t>
            </w:r>
            <w:r w:rsidRPr="00D642A8">
              <w:rPr>
                <w:sz w:val="28"/>
                <w:szCs w:val="28"/>
              </w:rPr>
              <w:t xml:space="preserve"> торкається частково питань врегулювання утримання домашніх тварин. </w:t>
            </w:r>
            <w:r>
              <w:rPr>
                <w:sz w:val="28"/>
                <w:szCs w:val="28"/>
                <w:lang w:eastAsia="ru-RU"/>
              </w:rPr>
              <w:t xml:space="preserve">  </w:t>
            </w:r>
          </w:p>
        </w:tc>
        <w:tc>
          <w:tcPr>
            <w:tcW w:w="4110" w:type="dxa"/>
          </w:tcPr>
          <w:p w:rsidR="003F2DBB" w:rsidRPr="004B1CC5" w:rsidRDefault="007D5C18" w:rsidP="003F2DBB">
            <w:pPr>
              <w:textAlignment w:val="baseline"/>
              <w:rPr>
                <w:sz w:val="28"/>
                <w:szCs w:val="28"/>
                <w:lang w:eastAsia="ru-RU"/>
              </w:rPr>
            </w:pPr>
            <w:r w:rsidRPr="004B1CC5">
              <w:rPr>
                <w:sz w:val="28"/>
                <w:szCs w:val="28"/>
                <w:lang w:eastAsia="ru-RU"/>
              </w:rPr>
              <w:t>П</w:t>
            </w:r>
            <w:r w:rsidR="003F2DBB" w:rsidRPr="004B1CC5">
              <w:rPr>
                <w:sz w:val="28"/>
                <w:szCs w:val="28"/>
                <w:lang w:eastAsia="ru-RU"/>
              </w:rPr>
              <w:t>родов</w:t>
            </w:r>
            <w:r w:rsidR="000861DC">
              <w:rPr>
                <w:sz w:val="28"/>
                <w:szCs w:val="28"/>
                <w:lang w:eastAsia="ru-RU"/>
              </w:rPr>
              <w:t>ження невдоволення мешканців сільської ради</w:t>
            </w:r>
            <w:r w:rsidR="003F2DBB" w:rsidRPr="004B1CC5">
              <w:rPr>
                <w:sz w:val="28"/>
                <w:szCs w:val="28"/>
                <w:lang w:eastAsia="ru-RU"/>
              </w:rPr>
              <w:t xml:space="preserve"> ситуацією</w:t>
            </w:r>
            <w:r w:rsidRPr="004B1CC5">
              <w:rPr>
                <w:sz w:val="28"/>
                <w:szCs w:val="28"/>
                <w:lang w:eastAsia="ru-RU"/>
              </w:rPr>
              <w:t xml:space="preserve"> пов'язаною</w:t>
            </w:r>
            <w:r w:rsidR="003F2DBB" w:rsidRPr="004B1CC5">
              <w:rPr>
                <w:sz w:val="28"/>
                <w:szCs w:val="28"/>
                <w:lang w:eastAsia="ru-RU"/>
              </w:rPr>
              <w:t xml:space="preserve"> з</w:t>
            </w:r>
            <w:r w:rsidRPr="004B1CC5">
              <w:rPr>
                <w:sz w:val="28"/>
                <w:szCs w:val="28"/>
                <w:lang w:eastAsia="ru-RU"/>
              </w:rPr>
              <w:t xml:space="preserve"> нападами та </w:t>
            </w:r>
            <w:proofErr w:type="spellStart"/>
            <w:r w:rsidRPr="004B1CC5">
              <w:rPr>
                <w:sz w:val="28"/>
                <w:szCs w:val="28"/>
                <w:lang w:eastAsia="ru-RU"/>
              </w:rPr>
              <w:t>покусами</w:t>
            </w:r>
            <w:proofErr w:type="spellEnd"/>
            <w:r w:rsidRPr="004B1CC5">
              <w:rPr>
                <w:sz w:val="28"/>
                <w:szCs w:val="28"/>
                <w:lang w:eastAsia="ru-RU"/>
              </w:rPr>
              <w:t xml:space="preserve"> людей собаками, </w:t>
            </w:r>
            <w:r w:rsidR="003F2DBB" w:rsidRPr="004B1CC5">
              <w:rPr>
                <w:sz w:val="28"/>
                <w:szCs w:val="28"/>
                <w:lang w:eastAsia="ru-RU"/>
              </w:rPr>
              <w:t xml:space="preserve"> що негативно відбивається на іміджі влади</w:t>
            </w:r>
            <w:r w:rsidRPr="004B1CC5">
              <w:rPr>
                <w:sz w:val="28"/>
                <w:szCs w:val="28"/>
                <w:lang w:eastAsia="ru-RU"/>
              </w:rPr>
              <w:t xml:space="preserve"> та спричи</w:t>
            </w:r>
            <w:r w:rsidR="000861DC">
              <w:rPr>
                <w:sz w:val="28"/>
                <w:szCs w:val="28"/>
                <w:lang w:eastAsia="ru-RU"/>
              </w:rPr>
              <w:t>няє моральну шкоду жителям</w:t>
            </w:r>
            <w:r w:rsidRPr="004B1CC5">
              <w:rPr>
                <w:sz w:val="28"/>
                <w:szCs w:val="28"/>
                <w:lang w:eastAsia="ru-RU"/>
              </w:rPr>
              <w:t>.</w:t>
            </w:r>
          </w:p>
        </w:tc>
      </w:tr>
      <w:tr w:rsidR="003F2DBB" w:rsidRPr="004B1CC5" w:rsidTr="004170FB">
        <w:trPr>
          <w:trHeight w:val="383"/>
        </w:trPr>
        <w:tc>
          <w:tcPr>
            <w:tcW w:w="1990" w:type="dxa"/>
          </w:tcPr>
          <w:p w:rsidR="003F2DBB" w:rsidRPr="004B1CC5" w:rsidRDefault="003F2DBB" w:rsidP="003F2DBB">
            <w:pPr>
              <w:textAlignment w:val="baseline"/>
              <w:rPr>
                <w:sz w:val="28"/>
                <w:szCs w:val="28"/>
                <w:lang w:eastAsia="ru-RU"/>
              </w:rPr>
            </w:pPr>
            <w:r w:rsidRPr="004B1CC5">
              <w:rPr>
                <w:sz w:val="28"/>
                <w:szCs w:val="28"/>
                <w:lang w:eastAsia="ru-RU"/>
              </w:rPr>
              <w:t>Альтернатива 2</w:t>
            </w:r>
          </w:p>
        </w:tc>
        <w:tc>
          <w:tcPr>
            <w:tcW w:w="3686" w:type="dxa"/>
          </w:tcPr>
          <w:p w:rsidR="003F2DBB" w:rsidRPr="004B1CC5" w:rsidRDefault="003F2DBB" w:rsidP="00152EB0">
            <w:pPr>
              <w:textAlignment w:val="baseline"/>
              <w:rPr>
                <w:strike/>
                <w:color w:val="FF0000"/>
                <w:sz w:val="28"/>
                <w:szCs w:val="28"/>
                <w:lang w:eastAsia="ru-RU"/>
              </w:rPr>
            </w:pPr>
            <w:r w:rsidRPr="004B1CC5">
              <w:rPr>
                <w:strike/>
                <w:color w:val="FF0000"/>
                <w:sz w:val="28"/>
                <w:szCs w:val="28"/>
                <w:lang w:eastAsia="ru-RU"/>
              </w:rPr>
              <w:t xml:space="preserve"> </w:t>
            </w:r>
            <w:r w:rsidRPr="004B1CC5">
              <w:rPr>
                <w:sz w:val="28"/>
                <w:szCs w:val="28"/>
                <w:lang w:eastAsia="ru-RU"/>
              </w:rPr>
              <w:t>Покращення епідеміологічної с</w:t>
            </w:r>
            <w:r w:rsidR="000861DC">
              <w:rPr>
                <w:sz w:val="28"/>
                <w:szCs w:val="28"/>
                <w:lang w:eastAsia="ru-RU"/>
              </w:rPr>
              <w:t xml:space="preserve">итуації </w:t>
            </w:r>
            <w:r w:rsidR="00B76549">
              <w:rPr>
                <w:sz w:val="28"/>
                <w:szCs w:val="28"/>
                <w:lang w:eastAsia="ru-RU"/>
              </w:rPr>
              <w:t xml:space="preserve">50 % </w:t>
            </w:r>
            <w:r w:rsidR="000861DC">
              <w:rPr>
                <w:sz w:val="28"/>
                <w:szCs w:val="28"/>
                <w:lang w:eastAsia="ru-RU"/>
              </w:rPr>
              <w:t>на території сільської ради</w:t>
            </w:r>
            <w:r w:rsidR="007D5C18" w:rsidRPr="004B1CC5">
              <w:rPr>
                <w:sz w:val="28"/>
                <w:szCs w:val="28"/>
                <w:lang w:eastAsia="ru-RU"/>
              </w:rPr>
              <w:t>, зменшення скарг</w:t>
            </w:r>
            <w:r w:rsidRPr="004B1CC5">
              <w:rPr>
                <w:sz w:val="28"/>
                <w:szCs w:val="28"/>
                <w:lang w:eastAsia="ru-RU"/>
              </w:rPr>
              <w:t xml:space="preserve"> на </w:t>
            </w:r>
            <w:r w:rsidR="007D5C18" w:rsidRPr="004B1CC5">
              <w:rPr>
                <w:sz w:val="28"/>
                <w:szCs w:val="28"/>
                <w:lang w:eastAsia="ru-RU"/>
              </w:rPr>
              <w:t xml:space="preserve">небезпеку, викликану агресивними тваринами, зменшення </w:t>
            </w:r>
            <w:proofErr w:type="spellStart"/>
            <w:r w:rsidR="007D5C18" w:rsidRPr="004B1CC5">
              <w:rPr>
                <w:sz w:val="28"/>
                <w:szCs w:val="28"/>
                <w:lang w:eastAsia="ru-RU"/>
              </w:rPr>
              <w:t>покусів</w:t>
            </w:r>
            <w:proofErr w:type="spellEnd"/>
            <w:r w:rsidRPr="004B1CC5">
              <w:rPr>
                <w:sz w:val="28"/>
                <w:szCs w:val="28"/>
                <w:lang w:eastAsia="ru-RU"/>
              </w:rPr>
              <w:t xml:space="preserve"> тощо.</w:t>
            </w:r>
          </w:p>
        </w:tc>
        <w:tc>
          <w:tcPr>
            <w:tcW w:w="4110" w:type="dxa"/>
          </w:tcPr>
          <w:p w:rsidR="007D5C18" w:rsidRPr="004B1CC5" w:rsidRDefault="00CF6553" w:rsidP="00335E5A">
            <w:pPr>
              <w:textAlignment w:val="baseline"/>
              <w:rPr>
                <w:strike/>
                <w:sz w:val="28"/>
                <w:szCs w:val="28"/>
                <w:lang w:eastAsia="ru-RU"/>
              </w:rPr>
            </w:pPr>
            <w:r w:rsidRPr="004B1CC5">
              <w:rPr>
                <w:sz w:val="28"/>
                <w:szCs w:val="28"/>
                <w:lang w:eastAsia="ru-RU"/>
              </w:rPr>
              <w:t xml:space="preserve">Витрати з бюджету на заходи, що передбачені цими правилами, у тому числі на відлов та стерилізацію безпритульних тварин, проведення роз’яснювальної  роботи з </w:t>
            </w:r>
            <w:r w:rsidRPr="004170FB">
              <w:rPr>
                <w:sz w:val="28"/>
                <w:szCs w:val="28"/>
                <w:lang w:eastAsia="ru-RU"/>
              </w:rPr>
              <w:t>власниками тварин.</w:t>
            </w:r>
            <w:r w:rsidRPr="004B1CC5">
              <w:rPr>
                <w:sz w:val="28"/>
                <w:szCs w:val="28"/>
                <w:lang w:eastAsia="ru-RU"/>
              </w:rPr>
              <w:t xml:space="preserve"> </w:t>
            </w:r>
          </w:p>
        </w:tc>
      </w:tr>
    </w:tbl>
    <w:p w:rsidR="003F2DBB" w:rsidRPr="004B1CC5" w:rsidRDefault="003F2DBB" w:rsidP="00311E19">
      <w:pPr>
        <w:ind w:firstLine="709"/>
        <w:jc w:val="both"/>
        <w:rPr>
          <w:sz w:val="28"/>
          <w:szCs w:val="28"/>
        </w:rPr>
      </w:pPr>
    </w:p>
    <w:p w:rsidR="003F2DBB" w:rsidRPr="004B1CC5" w:rsidRDefault="003F2DBB" w:rsidP="00311E19">
      <w:pPr>
        <w:ind w:firstLine="709"/>
        <w:jc w:val="both"/>
        <w:rPr>
          <w:sz w:val="28"/>
          <w:szCs w:val="28"/>
        </w:rPr>
      </w:pPr>
    </w:p>
    <w:p w:rsidR="003F2DBB" w:rsidRPr="004B1CC5" w:rsidRDefault="003F2DBB" w:rsidP="003F2DBB">
      <w:pPr>
        <w:textAlignment w:val="baseline"/>
        <w:rPr>
          <w:b/>
          <w:sz w:val="28"/>
          <w:szCs w:val="28"/>
          <w:lang w:eastAsia="ru-RU"/>
        </w:rPr>
      </w:pPr>
      <w:r w:rsidRPr="004B1CC5">
        <w:rPr>
          <w:b/>
          <w:sz w:val="28"/>
          <w:szCs w:val="28"/>
          <w:lang w:eastAsia="ru-RU"/>
        </w:rPr>
        <w:t xml:space="preserve">Оцінка впливу на сферу інтересів громадян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47"/>
        <w:gridCol w:w="4195"/>
        <w:gridCol w:w="3402"/>
      </w:tblGrid>
      <w:tr w:rsidR="003F2DBB" w:rsidRPr="004B1CC5" w:rsidTr="00335E5A">
        <w:tc>
          <w:tcPr>
            <w:tcW w:w="2047" w:type="dxa"/>
          </w:tcPr>
          <w:p w:rsidR="003F2DBB" w:rsidRPr="004B1CC5" w:rsidRDefault="003F2DBB" w:rsidP="003F2DBB">
            <w:pPr>
              <w:jc w:val="center"/>
              <w:textAlignment w:val="baseline"/>
              <w:rPr>
                <w:sz w:val="28"/>
                <w:szCs w:val="28"/>
                <w:lang w:eastAsia="ru-RU"/>
              </w:rPr>
            </w:pPr>
            <w:r w:rsidRPr="004B1CC5">
              <w:rPr>
                <w:sz w:val="28"/>
                <w:szCs w:val="28"/>
                <w:lang w:eastAsia="ru-RU"/>
              </w:rPr>
              <w:t>Вид альтернативи</w:t>
            </w:r>
          </w:p>
        </w:tc>
        <w:tc>
          <w:tcPr>
            <w:tcW w:w="4195" w:type="dxa"/>
          </w:tcPr>
          <w:p w:rsidR="003F2DBB" w:rsidRPr="004B1CC5" w:rsidRDefault="003F2DBB" w:rsidP="003F2DBB">
            <w:pPr>
              <w:jc w:val="center"/>
              <w:textAlignment w:val="baseline"/>
              <w:rPr>
                <w:sz w:val="28"/>
                <w:szCs w:val="28"/>
                <w:lang w:eastAsia="ru-RU"/>
              </w:rPr>
            </w:pPr>
            <w:r w:rsidRPr="004B1CC5">
              <w:rPr>
                <w:sz w:val="28"/>
                <w:szCs w:val="28"/>
                <w:lang w:eastAsia="ru-RU"/>
              </w:rPr>
              <w:t>Вигоди</w:t>
            </w:r>
          </w:p>
        </w:tc>
        <w:tc>
          <w:tcPr>
            <w:tcW w:w="3402" w:type="dxa"/>
          </w:tcPr>
          <w:p w:rsidR="003F2DBB" w:rsidRPr="004B1CC5" w:rsidRDefault="003F2DBB" w:rsidP="003F2DBB">
            <w:pPr>
              <w:jc w:val="center"/>
              <w:textAlignment w:val="baseline"/>
              <w:rPr>
                <w:sz w:val="28"/>
                <w:szCs w:val="28"/>
                <w:lang w:eastAsia="ru-RU"/>
              </w:rPr>
            </w:pPr>
            <w:r w:rsidRPr="004B1CC5">
              <w:rPr>
                <w:sz w:val="28"/>
                <w:szCs w:val="28"/>
                <w:lang w:eastAsia="ru-RU"/>
              </w:rPr>
              <w:t>Витрати</w:t>
            </w:r>
          </w:p>
        </w:tc>
      </w:tr>
      <w:tr w:rsidR="003F2DBB" w:rsidRPr="004B1CC5" w:rsidTr="00335E5A">
        <w:tc>
          <w:tcPr>
            <w:tcW w:w="2047" w:type="dxa"/>
          </w:tcPr>
          <w:p w:rsidR="003F2DBB" w:rsidRPr="004B1CC5" w:rsidRDefault="003F2DBB" w:rsidP="003F2DBB">
            <w:pPr>
              <w:textAlignment w:val="baseline"/>
              <w:rPr>
                <w:sz w:val="28"/>
                <w:szCs w:val="28"/>
                <w:lang w:eastAsia="ru-RU"/>
              </w:rPr>
            </w:pPr>
            <w:r w:rsidRPr="004B1CC5">
              <w:rPr>
                <w:sz w:val="28"/>
                <w:szCs w:val="28"/>
                <w:lang w:eastAsia="ru-RU"/>
              </w:rPr>
              <w:t>Альтернатива 1</w:t>
            </w:r>
          </w:p>
        </w:tc>
        <w:tc>
          <w:tcPr>
            <w:tcW w:w="4195" w:type="dxa"/>
          </w:tcPr>
          <w:p w:rsidR="00335E5A" w:rsidRPr="004B1CC5" w:rsidRDefault="00335E5A" w:rsidP="003F2DBB">
            <w:pPr>
              <w:jc w:val="center"/>
              <w:textAlignment w:val="baseline"/>
              <w:rPr>
                <w:sz w:val="28"/>
                <w:szCs w:val="28"/>
                <w:lang w:eastAsia="ru-RU"/>
              </w:rPr>
            </w:pPr>
          </w:p>
          <w:p w:rsidR="003F2DBB" w:rsidRPr="004B1CC5" w:rsidRDefault="00B76549" w:rsidP="003F2DBB">
            <w:pPr>
              <w:jc w:val="center"/>
              <w:textAlignment w:val="baseline"/>
              <w:rPr>
                <w:sz w:val="28"/>
                <w:szCs w:val="28"/>
                <w:lang w:eastAsia="ru-RU"/>
              </w:rPr>
            </w:pPr>
            <w:r>
              <w:rPr>
                <w:sz w:val="28"/>
                <w:szCs w:val="28"/>
                <w:lang w:eastAsia="ru-RU"/>
              </w:rPr>
              <w:t xml:space="preserve">Немає необхідності додатково  </w:t>
            </w:r>
            <w:proofErr w:type="spellStart"/>
            <w:r>
              <w:rPr>
                <w:sz w:val="28"/>
                <w:szCs w:val="28"/>
                <w:lang w:eastAsia="ru-RU"/>
              </w:rPr>
              <w:t>вишукувать</w:t>
            </w:r>
            <w:proofErr w:type="spellEnd"/>
            <w:r>
              <w:rPr>
                <w:sz w:val="28"/>
                <w:szCs w:val="28"/>
                <w:lang w:eastAsia="ru-RU"/>
              </w:rPr>
              <w:t xml:space="preserve"> додаткових рішень та законодавчого вирішення питань</w:t>
            </w:r>
          </w:p>
        </w:tc>
        <w:tc>
          <w:tcPr>
            <w:tcW w:w="3402" w:type="dxa"/>
          </w:tcPr>
          <w:p w:rsidR="003F2DBB" w:rsidRPr="004B1CC5" w:rsidRDefault="00CF6553" w:rsidP="00335E5A">
            <w:pPr>
              <w:jc w:val="both"/>
              <w:textAlignment w:val="baseline"/>
              <w:rPr>
                <w:sz w:val="28"/>
                <w:szCs w:val="28"/>
                <w:lang w:eastAsia="ru-RU"/>
              </w:rPr>
            </w:pPr>
            <w:r w:rsidRPr="004B1CC5">
              <w:rPr>
                <w:sz w:val="28"/>
                <w:szCs w:val="28"/>
                <w:lang w:eastAsia="ru-RU"/>
              </w:rPr>
              <w:t xml:space="preserve">Продовження нападів та </w:t>
            </w:r>
            <w:proofErr w:type="spellStart"/>
            <w:r w:rsidRPr="004B1CC5">
              <w:rPr>
                <w:sz w:val="28"/>
                <w:szCs w:val="28"/>
                <w:lang w:eastAsia="ru-RU"/>
              </w:rPr>
              <w:t>покуси</w:t>
            </w:r>
            <w:proofErr w:type="spellEnd"/>
            <w:r w:rsidRPr="004B1CC5">
              <w:rPr>
                <w:sz w:val="28"/>
                <w:szCs w:val="28"/>
                <w:lang w:eastAsia="ru-RU"/>
              </w:rPr>
              <w:t xml:space="preserve"> людей собаками, відсутність заходів впливу на власників тварин, що їх не доглядають, збільшення кількості безпритульних </w:t>
            </w:r>
            <w:r w:rsidRPr="004B1CC5">
              <w:rPr>
                <w:sz w:val="28"/>
                <w:szCs w:val="28"/>
                <w:lang w:eastAsia="ru-RU"/>
              </w:rPr>
              <w:lastRenderedPageBreak/>
              <w:t>тварин</w:t>
            </w:r>
            <w:r w:rsidR="000861DC">
              <w:rPr>
                <w:sz w:val="28"/>
                <w:szCs w:val="28"/>
                <w:lang w:eastAsia="ru-RU"/>
              </w:rPr>
              <w:t>.</w:t>
            </w:r>
          </w:p>
        </w:tc>
      </w:tr>
      <w:tr w:rsidR="003F2DBB" w:rsidRPr="004B1CC5" w:rsidTr="00335E5A">
        <w:tc>
          <w:tcPr>
            <w:tcW w:w="2047" w:type="dxa"/>
            <w:tcBorders>
              <w:bottom w:val="single" w:sz="4" w:space="0" w:color="auto"/>
            </w:tcBorders>
          </w:tcPr>
          <w:p w:rsidR="003F2DBB" w:rsidRPr="004B1CC5" w:rsidRDefault="003F2DBB" w:rsidP="003F2DBB">
            <w:pPr>
              <w:textAlignment w:val="baseline"/>
              <w:rPr>
                <w:sz w:val="28"/>
                <w:szCs w:val="28"/>
                <w:lang w:eastAsia="ru-RU"/>
              </w:rPr>
            </w:pPr>
            <w:r w:rsidRPr="004B1CC5">
              <w:rPr>
                <w:sz w:val="28"/>
                <w:szCs w:val="28"/>
                <w:lang w:eastAsia="ru-RU"/>
              </w:rPr>
              <w:lastRenderedPageBreak/>
              <w:t>Альтернатива 2</w:t>
            </w:r>
          </w:p>
        </w:tc>
        <w:tc>
          <w:tcPr>
            <w:tcW w:w="4195" w:type="dxa"/>
            <w:tcBorders>
              <w:bottom w:val="single" w:sz="4" w:space="0" w:color="auto"/>
            </w:tcBorders>
          </w:tcPr>
          <w:p w:rsidR="003F2DBB" w:rsidRPr="004B1CC5" w:rsidRDefault="00335E5A" w:rsidP="003F2DBB">
            <w:pPr>
              <w:jc w:val="both"/>
              <w:textAlignment w:val="baseline"/>
              <w:rPr>
                <w:sz w:val="28"/>
                <w:szCs w:val="28"/>
                <w:lang w:eastAsia="ru-RU"/>
              </w:rPr>
            </w:pPr>
            <w:r w:rsidRPr="004B1CC5">
              <w:rPr>
                <w:sz w:val="28"/>
                <w:szCs w:val="28"/>
                <w:lang w:eastAsia="ru-RU"/>
              </w:rPr>
              <w:t>Зменшення</w:t>
            </w:r>
            <w:r w:rsidR="003F2DBB" w:rsidRPr="004B1CC5">
              <w:rPr>
                <w:sz w:val="28"/>
                <w:szCs w:val="28"/>
                <w:lang w:eastAsia="ru-RU"/>
              </w:rPr>
              <w:t xml:space="preserve"> кількості нападів на людей і тварин, зменшення </w:t>
            </w:r>
            <w:proofErr w:type="spellStart"/>
            <w:r w:rsidR="003F2DBB" w:rsidRPr="004B1CC5">
              <w:rPr>
                <w:sz w:val="28"/>
                <w:szCs w:val="28"/>
                <w:lang w:eastAsia="ru-RU"/>
              </w:rPr>
              <w:t>покусів</w:t>
            </w:r>
            <w:proofErr w:type="spellEnd"/>
            <w:r w:rsidR="003F2DBB" w:rsidRPr="004B1CC5">
              <w:rPr>
                <w:sz w:val="28"/>
                <w:szCs w:val="28"/>
                <w:lang w:eastAsia="ru-RU"/>
              </w:rPr>
              <w:t>, зменшення випадків жорстокого поводження з тваринами, підвищення відповідальності власників тварин, запровадження механізму реєстрації та ідентифікації домашніх тварин, покращення санітар</w:t>
            </w:r>
            <w:r w:rsidR="000861DC">
              <w:rPr>
                <w:sz w:val="28"/>
                <w:szCs w:val="28"/>
                <w:lang w:eastAsia="ru-RU"/>
              </w:rPr>
              <w:t>но-епідеміологічного стану території</w:t>
            </w:r>
            <w:r w:rsidR="003F2DBB" w:rsidRPr="004B1CC5">
              <w:rPr>
                <w:sz w:val="28"/>
                <w:szCs w:val="28"/>
                <w:lang w:eastAsia="ru-RU"/>
              </w:rPr>
              <w:t>.</w:t>
            </w:r>
            <w:r w:rsidR="00B76549">
              <w:rPr>
                <w:sz w:val="28"/>
                <w:szCs w:val="28"/>
                <w:lang w:eastAsia="ru-RU"/>
              </w:rPr>
              <w:t xml:space="preserve"> 100  %</w:t>
            </w:r>
          </w:p>
        </w:tc>
        <w:tc>
          <w:tcPr>
            <w:tcW w:w="3402" w:type="dxa"/>
            <w:tcBorders>
              <w:bottom w:val="single" w:sz="4" w:space="0" w:color="auto"/>
            </w:tcBorders>
          </w:tcPr>
          <w:p w:rsidR="00335E5A" w:rsidRPr="004B1CC5" w:rsidRDefault="00335E5A" w:rsidP="00335E5A">
            <w:pPr>
              <w:jc w:val="center"/>
              <w:textAlignment w:val="baseline"/>
              <w:rPr>
                <w:sz w:val="28"/>
                <w:szCs w:val="28"/>
                <w:lang w:eastAsia="ru-RU"/>
              </w:rPr>
            </w:pPr>
          </w:p>
          <w:p w:rsidR="005B151E" w:rsidRPr="004B1CC5" w:rsidRDefault="00A37FE5" w:rsidP="00335E5A">
            <w:pPr>
              <w:jc w:val="center"/>
              <w:textAlignment w:val="baseline"/>
              <w:rPr>
                <w:strike/>
                <w:sz w:val="28"/>
                <w:szCs w:val="28"/>
                <w:lang w:eastAsia="ru-RU"/>
              </w:rPr>
            </w:pPr>
            <w:r w:rsidRPr="004B1CC5">
              <w:rPr>
                <w:sz w:val="28"/>
                <w:szCs w:val="28"/>
                <w:lang w:eastAsia="ru-RU"/>
              </w:rPr>
              <w:t>В</w:t>
            </w:r>
            <w:r w:rsidR="00152EB0" w:rsidRPr="004B1CC5">
              <w:rPr>
                <w:sz w:val="28"/>
                <w:szCs w:val="28"/>
                <w:lang w:eastAsia="ru-RU"/>
              </w:rPr>
              <w:t>ідсутні</w:t>
            </w:r>
            <w:r w:rsidR="000861DC">
              <w:rPr>
                <w:sz w:val="28"/>
                <w:szCs w:val="28"/>
                <w:lang w:eastAsia="ru-RU"/>
              </w:rPr>
              <w:t>.</w:t>
            </w:r>
          </w:p>
        </w:tc>
      </w:tr>
    </w:tbl>
    <w:p w:rsidR="003F2DBB" w:rsidRPr="004B1CC5" w:rsidRDefault="003F2DBB" w:rsidP="00311E19">
      <w:pPr>
        <w:ind w:firstLine="709"/>
        <w:jc w:val="both"/>
        <w:rPr>
          <w:sz w:val="28"/>
          <w:szCs w:val="28"/>
        </w:rPr>
      </w:pPr>
    </w:p>
    <w:p w:rsidR="003F2DBB" w:rsidRPr="004B1CC5" w:rsidRDefault="003F2DBB" w:rsidP="00166FF8">
      <w:pPr>
        <w:jc w:val="center"/>
        <w:textAlignment w:val="baseline"/>
        <w:rPr>
          <w:b/>
          <w:sz w:val="28"/>
          <w:szCs w:val="28"/>
          <w:lang w:eastAsia="ru-RU"/>
        </w:rPr>
      </w:pPr>
      <w:r w:rsidRPr="004B1CC5">
        <w:rPr>
          <w:b/>
          <w:sz w:val="28"/>
          <w:szCs w:val="28"/>
          <w:lang w:eastAsia="ru-RU"/>
        </w:rPr>
        <w:t>Оцінка впливу на сферу інтересів суб’єктів господарювання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4"/>
        <w:gridCol w:w="991"/>
        <w:gridCol w:w="853"/>
        <w:gridCol w:w="993"/>
        <w:gridCol w:w="1134"/>
        <w:gridCol w:w="989"/>
      </w:tblGrid>
      <w:tr w:rsidR="00AD1C02" w:rsidRPr="004B1CC5" w:rsidTr="00AD1C02">
        <w:tc>
          <w:tcPr>
            <w:tcW w:w="2428" w:type="pct"/>
          </w:tcPr>
          <w:p w:rsidR="003F2DBB" w:rsidRPr="004B1CC5" w:rsidRDefault="003F2DBB" w:rsidP="00335E5A">
            <w:pPr>
              <w:jc w:val="center"/>
              <w:textAlignment w:val="baseline"/>
              <w:rPr>
                <w:sz w:val="28"/>
                <w:szCs w:val="28"/>
                <w:lang w:eastAsia="ru-RU"/>
              </w:rPr>
            </w:pPr>
            <w:r w:rsidRPr="004B1CC5">
              <w:rPr>
                <w:sz w:val="28"/>
                <w:szCs w:val="28"/>
                <w:lang w:eastAsia="ru-RU"/>
              </w:rPr>
              <w:t>Показник</w:t>
            </w:r>
          </w:p>
        </w:tc>
        <w:tc>
          <w:tcPr>
            <w:tcW w:w="514" w:type="pct"/>
          </w:tcPr>
          <w:p w:rsidR="003F2DBB" w:rsidRPr="004B1CC5" w:rsidRDefault="003F2DBB" w:rsidP="00335E5A">
            <w:pPr>
              <w:jc w:val="center"/>
              <w:textAlignment w:val="baseline"/>
              <w:rPr>
                <w:sz w:val="28"/>
                <w:szCs w:val="28"/>
                <w:lang w:eastAsia="ru-RU"/>
              </w:rPr>
            </w:pPr>
            <w:r w:rsidRPr="004B1CC5">
              <w:rPr>
                <w:sz w:val="28"/>
                <w:szCs w:val="28"/>
                <w:lang w:eastAsia="ru-RU"/>
              </w:rPr>
              <w:t>Великі</w:t>
            </w:r>
          </w:p>
        </w:tc>
        <w:tc>
          <w:tcPr>
            <w:tcW w:w="442" w:type="pct"/>
          </w:tcPr>
          <w:p w:rsidR="003F2DBB" w:rsidRPr="004B1CC5" w:rsidRDefault="003F2DBB" w:rsidP="00335E5A">
            <w:pPr>
              <w:jc w:val="center"/>
              <w:textAlignment w:val="baseline"/>
              <w:rPr>
                <w:sz w:val="28"/>
                <w:szCs w:val="28"/>
                <w:lang w:eastAsia="ru-RU"/>
              </w:rPr>
            </w:pPr>
            <w:r w:rsidRPr="004B1CC5">
              <w:rPr>
                <w:sz w:val="28"/>
                <w:szCs w:val="28"/>
                <w:lang w:eastAsia="ru-RU"/>
              </w:rPr>
              <w:t>Середні</w:t>
            </w:r>
          </w:p>
        </w:tc>
        <w:tc>
          <w:tcPr>
            <w:tcW w:w="515" w:type="pct"/>
          </w:tcPr>
          <w:p w:rsidR="003F2DBB" w:rsidRPr="004B1CC5" w:rsidRDefault="003F2DBB" w:rsidP="00335E5A">
            <w:pPr>
              <w:jc w:val="center"/>
              <w:textAlignment w:val="baseline"/>
              <w:rPr>
                <w:sz w:val="28"/>
                <w:szCs w:val="28"/>
                <w:lang w:eastAsia="ru-RU"/>
              </w:rPr>
            </w:pPr>
            <w:r w:rsidRPr="004B1CC5">
              <w:rPr>
                <w:sz w:val="28"/>
                <w:szCs w:val="28"/>
                <w:lang w:eastAsia="ru-RU"/>
              </w:rPr>
              <w:t>Малі</w:t>
            </w:r>
          </w:p>
        </w:tc>
        <w:tc>
          <w:tcPr>
            <w:tcW w:w="588" w:type="pct"/>
          </w:tcPr>
          <w:p w:rsidR="003F2DBB" w:rsidRPr="004B1CC5" w:rsidRDefault="003F2DBB" w:rsidP="00335E5A">
            <w:pPr>
              <w:jc w:val="center"/>
              <w:textAlignment w:val="baseline"/>
              <w:rPr>
                <w:sz w:val="28"/>
                <w:szCs w:val="28"/>
                <w:lang w:eastAsia="ru-RU"/>
              </w:rPr>
            </w:pPr>
            <w:r w:rsidRPr="004B1CC5">
              <w:rPr>
                <w:sz w:val="28"/>
                <w:szCs w:val="28"/>
                <w:lang w:eastAsia="ru-RU"/>
              </w:rPr>
              <w:t>Мікро</w:t>
            </w:r>
          </w:p>
        </w:tc>
        <w:tc>
          <w:tcPr>
            <w:tcW w:w="513" w:type="pct"/>
          </w:tcPr>
          <w:p w:rsidR="003F2DBB" w:rsidRPr="004B1CC5" w:rsidRDefault="003F2DBB" w:rsidP="00335E5A">
            <w:pPr>
              <w:jc w:val="center"/>
              <w:textAlignment w:val="baseline"/>
              <w:rPr>
                <w:sz w:val="28"/>
                <w:szCs w:val="28"/>
                <w:lang w:eastAsia="ru-RU"/>
              </w:rPr>
            </w:pPr>
            <w:r w:rsidRPr="004B1CC5">
              <w:rPr>
                <w:sz w:val="28"/>
                <w:szCs w:val="28"/>
                <w:lang w:eastAsia="ru-RU"/>
              </w:rPr>
              <w:t>Разом</w:t>
            </w:r>
          </w:p>
        </w:tc>
      </w:tr>
      <w:tr w:rsidR="00AD1C02" w:rsidRPr="004B1CC5" w:rsidTr="00335E5A">
        <w:trPr>
          <w:trHeight w:val="514"/>
        </w:trPr>
        <w:tc>
          <w:tcPr>
            <w:tcW w:w="2428" w:type="pct"/>
          </w:tcPr>
          <w:p w:rsidR="003F2DBB" w:rsidRPr="004B1CC5" w:rsidRDefault="003F2DBB" w:rsidP="00335E5A">
            <w:pPr>
              <w:textAlignment w:val="baseline"/>
              <w:rPr>
                <w:sz w:val="28"/>
                <w:szCs w:val="28"/>
                <w:lang w:eastAsia="ru-RU"/>
              </w:rPr>
            </w:pPr>
            <w:r w:rsidRPr="004B1CC5">
              <w:rPr>
                <w:sz w:val="28"/>
                <w:szCs w:val="28"/>
                <w:lang w:eastAsia="ru-RU"/>
              </w:rPr>
              <w:t>Кількість суб’єктів господарювання, що підпадають під дію регулювання, одиниць</w:t>
            </w:r>
          </w:p>
        </w:tc>
        <w:tc>
          <w:tcPr>
            <w:tcW w:w="514" w:type="pct"/>
            <w:vAlign w:val="center"/>
          </w:tcPr>
          <w:p w:rsidR="003F2DBB" w:rsidRPr="00B52B4D" w:rsidRDefault="003F2DBB" w:rsidP="00335E5A">
            <w:pPr>
              <w:jc w:val="center"/>
              <w:textAlignment w:val="baseline"/>
              <w:rPr>
                <w:sz w:val="28"/>
                <w:szCs w:val="28"/>
                <w:lang w:eastAsia="ru-RU"/>
              </w:rPr>
            </w:pPr>
            <w:r w:rsidRPr="00B52B4D">
              <w:rPr>
                <w:sz w:val="28"/>
                <w:szCs w:val="28"/>
                <w:lang w:eastAsia="ru-RU"/>
              </w:rPr>
              <w:t>0</w:t>
            </w:r>
          </w:p>
        </w:tc>
        <w:tc>
          <w:tcPr>
            <w:tcW w:w="442" w:type="pct"/>
            <w:vAlign w:val="center"/>
          </w:tcPr>
          <w:p w:rsidR="003F2DBB" w:rsidRPr="00B52B4D" w:rsidRDefault="00AB59B8" w:rsidP="00335E5A">
            <w:pPr>
              <w:jc w:val="center"/>
              <w:textAlignment w:val="baseline"/>
              <w:rPr>
                <w:sz w:val="28"/>
                <w:szCs w:val="28"/>
                <w:lang w:eastAsia="ru-RU"/>
              </w:rPr>
            </w:pPr>
            <w:r w:rsidRPr="00B52B4D">
              <w:rPr>
                <w:sz w:val="28"/>
                <w:szCs w:val="28"/>
                <w:lang w:eastAsia="ru-RU"/>
              </w:rPr>
              <w:t>0</w:t>
            </w:r>
          </w:p>
        </w:tc>
        <w:tc>
          <w:tcPr>
            <w:tcW w:w="515" w:type="pct"/>
            <w:vAlign w:val="center"/>
          </w:tcPr>
          <w:p w:rsidR="003F2DBB" w:rsidRPr="00B52B4D" w:rsidRDefault="00B52B4D" w:rsidP="00335E5A">
            <w:pPr>
              <w:jc w:val="center"/>
              <w:textAlignment w:val="baseline"/>
              <w:rPr>
                <w:sz w:val="28"/>
                <w:szCs w:val="28"/>
                <w:lang w:eastAsia="ru-RU"/>
              </w:rPr>
            </w:pPr>
            <w:r w:rsidRPr="00B52B4D">
              <w:rPr>
                <w:sz w:val="28"/>
                <w:szCs w:val="28"/>
                <w:lang w:eastAsia="ru-RU"/>
              </w:rPr>
              <w:t>4</w:t>
            </w:r>
          </w:p>
        </w:tc>
        <w:tc>
          <w:tcPr>
            <w:tcW w:w="588" w:type="pct"/>
            <w:vAlign w:val="center"/>
          </w:tcPr>
          <w:p w:rsidR="003F2DBB" w:rsidRPr="00B52B4D" w:rsidRDefault="00B52B4D" w:rsidP="00B52B4D">
            <w:pPr>
              <w:jc w:val="center"/>
              <w:textAlignment w:val="baseline"/>
              <w:rPr>
                <w:sz w:val="28"/>
                <w:szCs w:val="28"/>
                <w:lang w:eastAsia="ru-RU"/>
              </w:rPr>
            </w:pPr>
            <w:r w:rsidRPr="00B52B4D">
              <w:rPr>
                <w:sz w:val="28"/>
                <w:szCs w:val="28"/>
                <w:lang w:eastAsia="ru-RU"/>
              </w:rPr>
              <w:t>99</w:t>
            </w:r>
          </w:p>
        </w:tc>
        <w:tc>
          <w:tcPr>
            <w:tcW w:w="513" w:type="pct"/>
            <w:vAlign w:val="center"/>
          </w:tcPr>
          <w:p w:rsidR="003F2DBB" w:rsidRPr="00B52B4D" w:rsidRDefault="00B52B4D" w:rsidP="00335E5A">
            <w:pPr>
              <w:jc w:val="center"/>
              <w:textAlignment w:val="baseline"/>
              <w:rPr>
                <w:sz w:val="28"/>
                <w:szCs w:val="28"/>
                <w:lang w:eastAsia="ru-RU"/>
              </w:rPr>
            </w:pPr>
            <w:r w:rsidRPr="00B52B4D">
              <w:rPr>
                <w:sz w:val="28"/>
                <w:szCs w:val="28"/>
                <w:lang w:eastAsia="ru-RU"/>
              </w:rPr>
              <w:t>103</w:t>
            </w:r>
          </w:p>
        </w:tc>
      </w:tr>
      <w:tr w:rsidR="00AD1C02" w:rsidRPr="004B1CC5" w:rsidTr="00335E5A">
        <w:trPr>
          <w:trHeight w:val="422"/>
        </w:trPr>
        <w:tc>
          <w:tcPr>
            <w:tcW w:w="2428" w:type="pct"/>
          </w:tcPr>
          <w:p w:rsidR="003F2DBB" w:rsidRPr="004B1CC5" w:rsidRDefault="003F2DBB" w:rsidP="00335E5A">
            <w:pPr>
              <w:textAlignment w:val="baseline"/>
              <w:rPr>
                <w:sz w:val="28"/>
                <w:szCs w:val="28"/>
                <w:lang w:eastAsia="ru-RU"/>
              </w:rPr>
            </w:pPr>
            <w:r w:rsidRPr="004B1CC5">
              <w:rPr>
                <w:sz w:val="28"/>
                <w:szCs w:val="28"/>
                <w:lang w:eastAsia="ru-RU"/>
              </w:rPr>
              <w:t>Питома вага групи у загальній кількості, відсотків</w:t>
            </w:r>
          </w:p>
        </w:tc>
        <w:tc>
          <w:tcPr>
            <w:tcW w:w="514" w:type="pct"/>
            <w:vAlign w:val="center"/>
          </w:tcPr>
          <w:p w:rsidR="003F2DBB" w:rsidRPr="00B52B4D" w:rsidRDefault="003F2DBB" w:rsidP="00335E5A">
            <w:pPr>
              <w:jc w:val="center"/>
              <w:textAlignment w:val="baseline"/>
              <w:rPr>
                <w:sz w:val="28"/>
                <w:szCs w:val="28"/>
                <w:lang w:eastAsia="ru-RU"/>
              </w:rPr>
            </w:pPr>
            <w:r w:rsidRPr="00B52B4D">
              <w:rPr>
                <w:sz w:val="28"/>
                <w:szCs w:val="28"/>
                <w:lang w:eastAsia="ru-RU"/>
              </w:rPr>
              <w:t>0</w:t>
            </w:r>
          </w:p>
        </w:tc>
        <w:tc>
          <w:tcPr>
            <w:tcW w:w="442" w:type="pct"/>
            <w:vAlign w:val="center"/>
          </w:tcPr>
          <w:p w:rsidR="003F2DBB" w:rsidRPr="00B52B4D" w:rsidRDefault="00AB59B8" w:rsidP="00335E5A">
            <w:pPr>
              <w:jc w:val="center"/>
              <w:textAlignment w:val="baseline"/>
              <w:rPr>
                <w:sz w:val="28"/>
                <w:szCs w:val="28"/>
                <w:lang w:eastAsia="ru-RU"/>
              </w:rPr>
            </w:pPr>
            <w:r w:rsidRPr="00B52B4D">
              <w:rPr>
                <w:sz w:val="28"/>
                <w:szCs w:val="28"/>
                <w:lang w:eastAsia="ru-RU"/>
              </w:rPr>
              <w:t>0</w:t>
            </w:r>
          </w:p>
        </w:tc>
        <w:tc>
          <w:tcPr>
            <w:tcW w:w="515" w:type="pct"/>
            <w:vAlign w:val="center"/>
          </w:tcPr>
          <w:p w:rsidR="003F2DBB" w:rsidRPr="00B52B4D" w:rsidRDefault="00B52B4D" w:rsidP="00335E5A">
            <w:pPr>
              <w:jc w:val="center"/>
              <w:textAlignment w:val="baseline"/>
              <w:rPr>
                <w:sz w:val="28"/>
                <w:szCs w:val="28"/>
                <w:lang w:eastAsia="ru-RU"/>
              </w:rPr>
            </w:pPr>
            <w:r w:rsidRPr="00B52B4D">
              <w:rPr>
                <w:sz w:val="28"/>
                <w:szCs w:val="28"/>
                <w:lang w:eastAsia="ru-RU"/>
              </w:rPr>
              <w:t>4</w:t>
            </w:r>
          </w:p>
        </w:tc>
        <w:tc>
          <w:tcPr>
            <w:tcW w:w="588" w:type="pct"/>
            <w:vAlign w:val="center"/>
          </w:tcPr>
          <w:p w:rsidR="003F2DBB" w:rsidRPr="00B52B4D" w:rsidRDefault="00B52B4D" w:rsidP="00335E5A">
            <w:pPr>
              <w:jc w:val="center"/>
              <w:textAlignment w:val="baseline"/>
              <w:rPr>
                <w:sz w:val="28"/>
                <w:szCs w:val="28"/>
                <w:lang w:eastAsia="ru-RU"/>
              </w:rPr>
            </w:pPr>
            <w:r w:rsidRPr="00B52B4D">
              <w:rPr>
                <w:sz w:val="28"/>
                <w:szCs w:val="28"/>
                <w:lang w:eastAsia="ru-RU"/>
              </w:rPr>
              <w:t>96</w:t>
            </w:r>
          </w:p>
        </w:tc>
        <w:tc>
          <w:tcPr>
            <w:tcW w:w="513" w:type="pct"/>
            <w:vAlign w:val="center"/>
          </w:tcPr>
          <w:p w:rsidR="003F2DBB" w:rsidRPr="00B52B4D" w:rsidRDefault="00B52B4D" w:rsidP="00335E5A">
            <w:pPr>
              <w:jc w:val="center"/>
              <w:textAlignment w:val="baseline"/>
              <w:rPr>
                <w:sz w:val="28"/>
                <w:szCs w:val="28"/>
                <w:lang w:eastAsia="ru-RU"/>
              </w:rPr>
            </w:pPr>
            <w:r>
              <w:rPr>
                <w:sz w:val="28"/>
                <w:szCs w:val="28"/>
                <w:lang w:eastAsia="ru-RU"/>
              </w:rPr>
              <w:t>100</w:t>
            </w:r>
          </w:p>
        </w:tc>
      </w:tr>
    </w:tbl>
    <w:p w:rsidR="003F2DBB" w:rsidRPr="004B1CC5" w:rsidRDefault="003F2DBB" w:rsidP="00311E19">
      <w:pPr>
        <w:ind w:firstLine="709"/>
        <w:jc w:val="both"/>
        <w:rPr>
          <w:sz w:val="28"/>
          <w:szCs w:val="28"/>
        </w:rPr>
      </w:pPr>
    </w:p>
    <w:p w:rsidR="00335E5A" w:rsidRPr="004B1CC5" w:rsidRDefault="00335E5A" w:rsidP="00311E19">
      <w:pPr>
        <w:ind w:firstLine="709"/>
        <w:jc w:val="both"/>
        <w:rPr>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48"/>
        <w:gridCol w:w="4253"/>
        <w:gridCol w:w="3543"/>
      </w:tblGrid>
      <w:tr w:rsidR="00AD1C02" w:rsidRPr="004B1CC5" w:rsidTr="00335E5A">
        <w:tc>
          <w:tcPr>
            <w:tcW w:w="958" w:type="pct"/>
          </w:tcPr>
          <w:p w:rsidR="00AD1C02" w:rsidRPr="004B1CC5" w:rsidRDefault="00AD1C02" w:rsidP="00335E5A">
            <w:pPr>
              <w:jc w:val="center"/>
              <w:textAlignment w:val="baseline"/>
              <w:rPr>
                <w:sz w:val="28"/>
                <w:szCs w:val="28"/>
                <w:lang w:eastAsia="ru-RU"/>
              </w:rPr>
            </w:pPr>
            <w:r w:rsidRPr="004B1CC5">
              <w:rPr>
                <w:sz w:val="28"/>
                <w:szCs w:val="28"/>
                <w:lang w:eastAsia="ru-RU"/>
              </w:rPr>
              <w:t>Вид альтернативи</w:t>
            </w:r>
          </w:p>
        </w:tc>
        <w:tc>
          <w:tcPr>
            <w:tcW w:w="2205" w:type="pct"/>
          </w:tcPr>
          <w:p w:rsidR="00AD1C02" w:rsidRPr="004B1CC5" w:rsidRDefault="00AD1C02" w:rsidP="00335E5A">
            <w:pPr>
              <w:jc w:val="center"/>
              <w:textAlignment w:val="baseline"/>
              <w:rPr>
                <w:sz w:val="28"/>
                <w:szCs w:val="28"/>
                <w:lang w:eastAsia="ru-RU"/>
              </w:rPr>
            </w:pPr>
            <w:r w:rsidRPr="004B1CC5">
              <w:rPr>
                <w:sz w:val="28"/>
                <w:szCs w:val="28"/>
                <w:lang w:eastAsia="ru-RU"/>
              </w:rPr>
              <w:t>Вигоди</w:t>
            </w:r>
          </w:p>
        </w:tc>
        <w:tc>
          <w:tcPr>
            <w:tcW w:w="1837" w:type="pct"/>
          </w:tcPr>
          <w:p w:rsidR="00AD1C02" w:rsidRPr="004B1CC5" w:rsidRDefault="00AD1C02" w:rsidP="00335E5A">
            <w:pPr>
              <w:jc w:val="center"/>
              <w:textAlignment w:val="baseline"/>
              <w:rPr>
                <w:sz w:val="28"/>
                <w:szCs w:val="28"/>
                <w:lang w:eastAsia="ru-RU"/>
              </w:rPr>
            </w:pPr>
            <w:r w:rsidRPr="004B1CC5">
              <w:rPr>
                <w:sz w:val="28"/>
                <w:szCs w:val="28"/>
                <w:lang w:eastAsia="ru-RU"/>
              </w:rPr>
              <w:t>Витрати</w:t>
            </w:r>
          </w:p>
        </w:tc>
      </w:tr>
      <w:tr w:rsidR="00AD1C02" w:rsidRPr="004B1CC5" w:rsidTr="00335E5A">
        <w:tc>
          <w:tcPr>
            <w:tcW w:w="958" w:type="pct"/>
          </w:tcPr>
          <w:p w:rsidR="00AD1C02" w:rsidRPr="004B1CC5" w:rsidRDefault="00AD1C02" w:rsidP="00335E5A">
            <w:pPr>
              <w:textAlignment w:val="baseline"/>
              <w:rPr>
                <w:sz w:val="28"/>
                <w:szCs w:val="28"/>
                <w:lang w:eastAsia="ru-RU"/>
              </w:rPr>
            </w:pPr>
            <w:r w:rsidRPr="004B1CC5">
              <w:rPr>
                <w:sz w:val="28"/>
                <w:szCs w:val="28"/>
                <w:lang w:eastAsia="ru-RU"/>
              </w:rPr>
              <w:t>Альтернатива 1</w:t>
            </w:r>
          </w:p>
          <w:p w:rsidR="00AD1C02" w:rsidRPr="004B1CC5" w:rsidRDefault="00AD1C02" w:rsidP="00335E5A">
            <w:pPr>
              <w:textAlignment w:val="baseline"/>
              <w:rPr>
                <w:sz w:val="28"/>
                <w:szCs w:val="28"/>
                <w:lang w:eastAsia="ru-RU"/>
              </w:rPr>
            </w:pPr>
          </w:p>
        </w:tc>
        <w:tc>
          <w:tcPr>
            <w:tcW w:w="2205" w:type="pct"/>
          </w:tcPr>
          <w:p w:rsidR="00AD1C02" w:rsidRPr="004B1CC5" w:rsidRDefault="00AD1C02" w:rsidP="00335E5A">
            <w:pPr>
              <w:ind w:left="142" w:right="142"/>
              <w:jc w:val="both"/>
              <w:textAlignment w:val="baseline"/>
              <w:rPr>
                <w:sz w:val="28"/>
                <w:szCs w:val="28"/>
                <w:lang w:eastAsia="ru-RU"/>
              </w:rPr>
            </w:pPr>
            <w:r w:rsidRPr="004B1CC5">
              <w:rPr>
                <w:sz w:val="28"/>
                <w:szCs w:val="28"/>
                <w:lang w:eastAsia="ru-RU"/>
              </w:rPr>
              <w:t xml:space="preserve"> </w:t>
            </w:r>
            <w:r w:rsidR="00FB6F84" w:rsidRPr="004B1CC5">
              <w:rPr>
                <w:sz w:val="28"/>
                <w:szCs w:val="28"/>
                <w:lang w:eastAsia="ru-RU"/>
              </w:rPr>
              <w:t xml:space="preserve">Відсутність витрат на заходи щодо </w:t>
            </w:r>
            <w:r w:rsidR="00FB6F84" w:rsidRPr="00900E00">
              <w:rPr>
                <w:sz w:val="28"/>
                <w:szCs w:val="28"/>
                <w:lang w:eastAsia="ru-RU"/>
              </w:rPr>
              <w:t>утримання тварин</w:t>
            </w:r>
            <w:r w:rsidR="00B76549" w:rsidRPr="00900E00">
              <w:rPr>
                <w:sz w:val="28"/>
                <w:szCs w:val="28"/>
                <w:lang w:eastAsia="ru-RU"/>
              </w:rPr>
              <w:t xml:space="preserve"> та пошук додаткових </w:t>
            </w:r>
            <w:r w:rsidR="00900E00">
              <w:rPr>
                <w:sz w:val="28"/>
                <w:szCs w:val="28"/>
                <w:lang w:eastAsia="ru-RU"/>
              </w:rPr>
              <w:t xml:space="preserve">нормативних </w:t>
            </w:r>
            <w:r w:rsidR="00B76549" w:rsidRPr="00900E00">
              <w:rPr>
                <w:sz w:val="28"/>
                <w:szCs w:val="28"/>
                <w:lang w:eastAsia="ru-RU"/>
              </w:rPr>
              <w:t>актів</w:t>
            </w:r>
            <w:r w:rsidR="00900E00">
              <w:rPr>
                <w:sz w:val="28"/>
                <w:szCs w:val="28"/>
                <w:lang w:eastAsia="ru-RU"/>
              </w:rPr>
              <w:t>.</w:t>
            </w:r>
          </w:p>
        </w:tc>
        <w:tc>
          <w:tcPr>
            <w:tcW w:w="1837" w:type="pct"/>
          </w:tcPr>
          <w:p w:rsidR="00AD1C02" w:rsidRPr="004B1CC5" w:rsidRDefault="00AD1C02" w:rsidP="00335E5A">
            <w:pPr>
              <w:ind w:left="142" w:right="142"/>
              <w:jc w:val="both"/>
              <w:textAlignment w:val="baseline"/>
              <w:rPr>
                <w:sz w:val="28"/>
                <w:szCs w:val="28"/>
                <w:lang w:eastAsia="ru-RU"/>
              </w:rPr>
            </w:pPr>
            <w:r w:rsidRPr="004B1CC5">
              <w:rPr>
                <w:sz w:val="28"/>
                <w:szCs w:val="28"/>
                <w:lang w:eastAsia="ru-RU"/>
              </w:rPr>
              <w:t xml:space="preserve"> </w:t>
            </w:r>
            <w:r w:rsidR="00FB6F84" w:rsidRPr="004B1CC5">
              <w:rPr>
                <w:sz w:val="28"/>
                <w:szCs w:val="28"/>
                <w:lang w:eastAsia="ru-RU"/>
              </w:rPr>
              <w:t xml:space="preserve">Неврегульовані питання утримання тварин СПД, сфери відповідальності та можливі наслідки негативного відношення до домашніх тварин </w:t>
            </w:r>
          </w:p>
        </w:tc>
      </w:tr>
      <w:tr w:rsidR="00AD1C02" w:rsidRPr="004B1CC5" w:rsidTr="00335E5A">
        <w:tc>
          <w:tcPr>
            <w:tcW w:w="958" w:type="pct"/>
          </w:tcPr>
          <w:p w:rsidR="00AD1C02" w:rsidRPr="004B1CC5" w:rsidRDefault="00AD1C02" w:rsidP="00335E5A">
            <w:pPr>
              <w:textAlignment w:val="baseline"/>
              <w:rPr>
                <w:sz w:val="28"/>
                <w:szCs w:val="28"/>
                <w:lang w:eastAsia="ru-RU"/>
              </w:rPr>
            </w:pPr>
            <w:r w:rsidRPr="004B1CC5">
              <w:rPr>
                <w:sz w:val="28"/>
                <w:szCs w:val="28"/>
                <w:lang w:eastAsia="ru-RU"/>
              </w:rPr>
              <w:t>Альтернатива 2</w:t>
            </w:r>
          </w:p>
        </w:tc>
        <w:tc>
          <w:tcPr>
            <w:tcW w:w="2205" w:type="pct"/>
          </w:tcPr>
          <w:p w:rsidR="00AD1C02" w:rsidRPr="004B1CC5" w:rsidRDefault="00AD1C02" w:rsidP="00335E5A">
            <w:pPr>
              <w:ind w:left="142" w:right="142"/>
              <w:jc w:val="both"/>
              <w:textAlignment w:val="baseline"/>
              <w:rPr>
                <w:sz w:val="28"/>
                <w:szCs w:val="28"/>
                <w:lang w:eastAsia="ru-RU"/>
              </w:rPr>
            </w:pPr>
            <w:r w:rsidRPr="004B1CC5">
              <w:rPr>
                <w:sz w:val="28"/>
                <w:szCs w:val="28"/>
                <w:lang w:eastAsia="ru-RU"/>
              </w:rPr>
              <w:t xml:space="preserve"> </w:t>
            </w:r>
            <w:r w:rsidR="005B151E" w:rsidRPr="004B1CC5">
              <w:rPr>
                <w:sz w:val="28"/>
                <w:szCs w:val="28"/>
                <w:lang w:eastAsia="ru-RU"/>
              </w:rPr>
              <w:t>Впорядкування утримання собак</w:t>
            </w:r>
            <w:r w:rsidR="00A37FE5" w:rsidRPr="004B1CC5">
              <w:rPr>
                <w:sz w:val="28"/>
                <w:szCs w:val="28"/>
                <w:lang w:eastAsia="ru-RU"/>
              </w:rPr>
              <w:t>,</w:t>
            </w:r>
            <w:r w:rsidR="005B151E" w:rsidRPr="004B1CC5">
              <w:rPr>
                <w:sz w:val="28"/>
                <w:szCs w:val="28"/>
                <w:lang w:eastAsia="ru-RU"/>
              </w:rPr>
              <w:t xml:space="preserve"> забезпечення </w:t>
            </w:r>
            <w:r w:rsidR="00CF6553" w:rsidRPr="004B1CC5">
              <w:rPr>
                <w:sz w:val="28"/>
                <w:szCs w:val="28"/>
                <w:lang w:eastAsia="ru-RU"/>
              </w:rPr>
              <w:t>здоров’я</w:t>
            </w:r>
            <w:r w:rsidR="00F57575" w:rsidRPr="004B1CC5">
              <w:rPr>
                <w:sz w:val="28"/>
                <w:szCs w:val="28"/>
                <w:lang w:eastAsia="ru-RU"/>
              </w:rPr>
              <w:t xml:space="preserve"> мешканців міста</w:t>
            </w:r>
            <w:r w:rsidR="00A37FE5" w:rsidRPr="004B1CC5">
              <w:rPr>
                <w:sz w:val="28"/>
                <w:szCs w:val="28"/>
                <w:lang w:eastAsia="ru-RU"/>
              </w:rPr>
              <w:t>,</w:t>
            </w:r>
            <w:r w:rsidR="005B151E" w:rsidRPr="004B1CC5">
              <w:rPr>
                <w:sz w:val="28"/>
                <w:szCs w:val="28"/>
                <w:lang w:eastAsia="ru-RU"/>
              </w:rPr>
              <w:t xml:space="preserve"> зменшення епізоотій</w:t>
            </w:r>
            <w:r w:rsidR="00A37FE5" w:rsidRPr="004B1CC5">
              <w:rPr>
                <w:sz w:val="28"/>
                <w:szCs w:val="28"/>
                <w:lang w:eastAsia="ru-RU"/>
              </w:rPr>
              <w:t xml:space="preserve">. </w:t>
            </w:r>
            <w:r w:rsidR="00FB6F84" w:rsidRPr="004B1CC5">
              <w:rPr>
                <w:sz w:val="28"/>
                <w:szCs w:val="28"/>
                <w:lang w:eastAsia="ru-RU"/>
              </w:rPr>
              <w:t>Створення прозорих правил взаємодії між бізнесом та владою у питаннях утримання тварин та поводження з ними</w:t>
            </w:r>
            <w:r w:rsidR="00FB6F84" w:rsidRPr="004B1CC5">
              <w:rPr>
                <w:color w:val="00B050"/>
                <w:sz w:val="28"/>
                <w:szCs w:val="28"/>
                <w:lang w:eastAsia="ru-RU"/>
              </w:rPr>
              <w:t>.</w:t>
            </w:r>
            <w:r w:rsidRPr="004B1CC5">
              <w:rPr>
                <w:sz w:val="28"/>
                <w:szCs w:val="28"/>
                <w:lang w:eastAsia="ru-RU"/>
              </w:rPr>
              <w:t xml:space="preserve"> </w:t>
            </w:r>
          </w:p>
        </w:tc>
        <w:tc>
          <w:tcPr>
            <w:tcW w:w="1837" w:type="pct"/>
          </w:tcPr>
          <w:p w:rsidR="00AD1C02" w:rsidRPr="004B1CC5" w:rsidRDefault="00AD1C02" w:rsidP="00335E5A">
            <w:pPr>
              <w:ind w:left="142" w:right="142"/>
              <w:jc w:val="both"/>
              <w:textAlignment w:val="baseline"/>
              <w:rPr>
                <w:sz w:val="28"/>
                <w:szCs w:val="28"/>
                <w:lang w:eastAsia="ru-RU"/>
              </w:rPr>
            </w:pPr>
            <w:r w:rsidRPr="004B1CC5">
              <w:rPr>
                <w:sz w:val="28"/>
                <w:szCs w:val="28"/>
                <w:lang w:eastAsia="ru-RU"/>
              </w:rPr>
              <w:t xml:space="preserve"> </w:t>
            </w:r>
            <w:r w:rsidR="00FB6F84" w:rsidRPr="004B1CC5">
              <w:rPr>
                <w:sz w:val="28"/>
                <w:szCs w:val="28"/>
                <w:lang w:eastAsia="ru-RU"/>
              </w:rPr>
              <w:t>Додаткові витрати на створення умов дл</w:t>
            </w:r>
            <w:r w:rsidR="007545F1" w:rsidRPr="004B1CC5">
              <w:rPr>
                <w:sz w:val="28"/>
                <w:szCs w:val="28"/>
                <w:lang w:eastAsia="ru-RU"/>
              </w:rPr>
              <w:t>я</w:t>
            </w:r>
            <w:r w:rsidR="00FB6F84" w:rsidRPr="004B1CC5">
              <w:rPr>
                <w:sz w:val="28"/>
                <w:szCs w:val="28"/>
                <w:lang w:eastAsia="ru-RU"/>
              </w:rPr>
              <w:t xml:space="preserve"> утримання тварин, їх реєстрацію, ідентифікацію, виконання норм, визначених правилами.</w:t>
            </w:r>
          </w:p>
        </w:tc>
      </w:tr>
    </w:tbl>
    <w:p w:rsidR="00EC108C" w:rsidRDefault="00EC108C" w:rsidP="00311E19">
      <w:pPr>
        <w:ind w:firstLine="709"/>
        <w:jc w:val="both"/>
        <w:rPr>
          <w:sz w:val="28"/>
          <w:szCs w:val="28"/>
          <w:lang w:eastAsia="ru-RU"/>
        </w:rPr>
      </w:pPr>
    </w:p>
    <w:p w:rsidR="00EC108C" w:rsidRPr="000644A5" w:rsidRDefault="008F29C4" w:rsidP="00311E19">
      <w:pPr>
        <w:ind w:firstLine="709"/>
        <w:jc w:val="both"/>
        <w:rPr>
          <w:sz w:val="28"/>
          <w:szCs w:val="28"/>
          <w:lang w:eastAsia="ru-RU"/>
        </w:rPr>
      </w:pPr>
      <w:r w:rsidRPr="000644A5">
        <w:rPr>
          <w:sz w:val="28"/>
          <w:szCs w:val="28"/>
          <w:lang w:eastAsia="ru-RU"/>
        </w:rPr>
        <w:t>Витрати суб’єктів господарювання великого і середнього підприємництва</w:t>
      </w:r>
      <w:r w:rsidR="00B76549" w:rsidRPr="000644A5">
        <w:rPr>
          <w:sz w:val="28"/>
          <w:szCs w:val="28"/>
          <w:lang w:eastAsia="ru-RU"/>
        </w:rPr>
        <w:t xml:space="preserve"> відсутні за причини відсутності </w:t>
      </w:r>
      <w:r w:rsidR="00EC108C" w:rsidRPr="000644A5">
        <w:rPr>
          <w:sz w:val="28"/>
          <w:szCs w:val="28"/>
          <w:lang w:eastAsia="ru-RU"/>
        </w:rPr>
        <w:t xml:space="preserve">таких </w:t>
      </w:r>
      <w:r w:rsidR="00900E00" w:rsidRPr="000644A5">
        <w:rPr>
          <w:sz w:val="28"/>
          <w:szCs w:val="28"/>
          <w:lang w:eastAsia="ru-RU"/>
        </w:rPr>
        <w:t xml:space="preserve">суб’єктів </w:t>
      </w:r>
      <w:r w:rsidR="00B76549" w:rsidRPr="000644A5">
        <w:rPr>
          <w:sz w:val="28"/>
          <w:szCs w:val="28"/>
          <w:lang w:eastAsia="ru-RU"/>
        </w:rPr>
        <w:t>на території</w:t>
      </w:r>
      <w:r w:rsidR="00EC108C" w:rsidRPr="000644A5">
        <w:rPr>
          <w:sz w:val="28"/>
          <w:szCs w:val="28"/>
          <w:lang w:eastAsia="ru-RU"/>
        </w:rPr>
        <w:t xml:space="preserve"> </w:t>
      </w:r>
      <w:r w:rsidR="00EC108C" w:rsidRPr="000644A5">
        <w:rPr>
          <w:sz w:val="28"/>
          <w:szCs w:val="28"/>
        </w:rPr>
        <w:t>Великосеверинівської сільської ради</w:t>
      </w:r>
      <w:r w:rsidR="00EC108C" w:rsidRPr="000644A5">
        <w:rPr>
          <w:sz w:val="28"/>
          <w:szCs w:val="28"/>
          <w:lang w:eastAsia="ru-RU"/>
        </w:rPr>
        <w:t>.</w:t>
      </w:r>
    </w:p>
    <w:p w:rsidR="00EC108C" w:rsidRDefault="00EC108C" w:rsidP="00311E19">
      <w:pPr>
        <w:ind w:firstLine="709"/>
        <w:jc w:val="both"/>
        <w:rPr>
          <w:color w:val="00B050"/>
          <w:sz w:val="28"/>
          <w:szCs w:val="28"/>
          <w:lang w:eastAsia="ru-RU"/>
        </w:rPr>
      </w:pPr>
    </w:p>
    <w:p w:rsidR="00EC108C" w:rsidRPr="00EC108C" w:rsidRDefault="00EC108C" w:rsidP="00311E19">
      <w:pPr>
        <w:ind w:firstLine="709"/>
        <w:jc w:val="both"/>
        <w:rPr>
          <w:color w:val="00B050"/>
          <w:sz w:val="28"/>
          <w:szCs w:val="28"/>
          <w:lang w:eastAsia="ru-RU"/>
        </w:rPr>
      </w:pPr>
    </w:p>
    <w:p w:rsidR="00A6276A" w:rsidRPr="004B1CC5" w:rsidRDefault="00A6276A" w:rsidP="00311E19">
      <w:pPr>
        <w:ind w:firstLine="709"/>
        <w:jc w:val="both"/>
        <w:rPr>
          <w:sz w:val="28"/>
          <w:szCs w:val="28"/>
          <w:lang w:eastAsia="ru-RU"/>
        </w:rPr>
      </w:pPr>
    </w:p>
    <w:p w:rsidR="00AD1C02" w:rsidRPr="004B1CC5" w:rsidRDefault="00AD1C02" w:rsidP="00AD1C02">
      <w:pPr>
        <w:jc w:val="center"/>
        <w:textAlignment w:val="baseline"/>
        <w:rPr>
          <w:b/>
          <w:bCs/>
          <w:color w:val="000000"/>
          <w:sz w:val="28"/>
          <w:szCs w:val="28"/>
          <w:lang w:eastAsia="ru-RU"/>
        </w:rPr>
      </w:pPr>
      <w:r w:rsidRPr="004B1CC5">
        <w:rPr>
          <w:b/>
          <w:bCs/>
          <w:color w:val="000000"/>
          <w:sz w:val="28"/>
          <w:szCs w:val="28"/>
          <w:lang w:eastAsia="ru-RU"/>
        </w:rPr>
        <w:t>І</w:t>
      </w:r>
      <w:r w:rsidRPr="004B1CC5">
        <w:rPr>
          <w:b/>
          <w:bCs/>
          <w:color w:val="000000"/>
          <w:sz w:val="28"/>
          <w:szCs w:val="28"/>
          <w:lang w:val="en-US" w:eastAsia="ru-RU"/>
        </w:rPr>
        <w:t>V</w:t>
      </w:r>
      <w:r w:rsidRPr="004B1CC5">
        <w:rPr>
          <w:b/>
          <w:bCs/>
          <w:color w:val="000000"/>
          <w:sz w:val="28"/>
          <w:szCs w:val="28"/>
          <w:lang w:val="ru-RU" w:eastAsia="ru-RU"/>
        </w:rPr>
        <w:t xml:space="preserve">. </w:t>
      </w:r>
      <w:r w:rsidRPr="004B1CC5">
        <w:rPr>
          <w:b/>
          <w:bCs/>
          <w:color w:val="000000"/>
          <w:sz w:val="28"/>
          <w:szCs w:val="28"/>
          <w:lang w:eastAsia="ru-RU"/>
        </w:rPr>
        <w:t>Вибір найбільш оптимального альтернативного способу досягнення цілей</w:t>
      </w:r>
    </w:p>
    <w:p w:rsidR="00AD1C02" w:rsidRPr="004B1CC5" w:rsidRDefault="00AD1C02" w:rsidP="00AD1C02">
      <w:pPr>
        <w:textAlignment w:val="baseline"/>
        <w:rPr>
          <w:b/>
          <w:bCs/>
          <w:color w:val="000000"/>
          <w:sz w:val="28"/>
          <w:szCs w:val="28"/>
          <w:lang w:eastAsia="ru-RU"/>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19"/>
        <w:gridCol w:w="1932"/>
        <w:gridCol w:w="5299"/>
      </w:tblGrid>
      <w:tr w:rsidR="00AD1C02" w:rsidRPr="004B1CC5" w:rsidTr="00166FF8">
        <w:trPr>
          <w:jc w:val="center"/>
        </w:trPr>
        <w:tc>
          <w:tcPr>
            <w:tcW w:w="1366" w:type="pct"/>
            <w:vAlign w:val="center"/>
          </w:tcPr>
          <w:p w:rsidR="00AD1C02" w:rsidRPr="004B1CC5" w:rsidRDefault="00AD1C02" w:rsidP="00A6276A">
            <w:pPr>
              <w:jc w:val="center"/>
              <w:textAlignment w:val="baseline"/>
              <w:rPr>
                <w:b/>
                <w:sz w:val="28"/>
                <w:szCs w:val="28"/>
                <w:lang w:eastAsia="ru-RU"/>
              </w:rPr>
            </w:pPr>
            <w:r w:rsidRPr="004B1CC5">
              <w:rPr>
                <w:b/>
                <w:sz w:val="28"/>
                <w:szCs w:val="28"/>
                <w:lang w:eastAsia="ru-RU"/>
              </w:rPr>
              <w:t>Рейтинг результативності (досягнення цілей під час вирішення проблеми)</w:t>
            </w:r>
          </w:p>
        </w:tc>
        <w:tc>
          <w:tcPr>
            <w:tcW w:w="971" w:type="pct"/>
            <w:vAlign w:val="center"/>
          </w:tcPr>
          <w:p w:rsidR="00AD1C02" w:rsidRPr="004B1CC5" w:rsidRDefault="00AD1C02" w:rsidP="00A6276A">
            <w:pPr>
              <w:jc w:val="center"/>
              <w:textAlignment w:val="baseline"/>
              <w:rPr>
                <w:b/>
                <w:sz w:val="28"/>
                <w:szCs w:val="28"/>
                <w:lang w:eastAsia="ru-RU"/>
              </w:rPr>
            </w:pPr>
            <w:r w:rsidRPr="004B1CC5">
              <w:rPr>
                <w:b/>
                <w:sz w:val="28"/>
                <w:szCs w:val="28"/>
                <w:lang w:eastAsia="ru-RU"/>
              </w:rPr>
              <w:t>Бал результативності (за чотирибальною системою оцінки)</w:t>
            </w:r>
          </w:p>
        </w:tc>
        <w:tc>
          <w:tcPr>
            <w:tcW w:w="2663" w:type="pct"/>
            <w:vAlign w:val="center"/>
          </w:tcPr>
          <w:p w:rsidR="00AD1C02" w:rsidRPr="004B1CC5" w:rsidRDefault="00AD1C02" w:rsidP="00A6276A">
            <w:pPr>
              <w:ind w:right="105"/>
              <w:jc w:val="center"/>
              <w:textAlignment w:val="baseline"/>
              <w:rPr>
                <w:b/>
                <w:sz w:val="28"/>
                <w:szCs w:val="28"/>
                <w:lang w:eastAsia="ru-RU"/>
              </w:rPr>
            </w:pPr>
            <w:r w:rsidRPr="004B1CC5">
              <w:rPr>
                <w:b/>
                <w:sz w:val="28"/>
                <w:szCs w:val="28"/>
                <w:lang w:eastAsia="ru-RU"/>
              </w:rPr>
              <w:t>Коментарі щодо присвоєння відповідного бала</w:t>
            </w:r>
          </w:p>
        </w:tc>
      </w:tr>
      <w:tr w:rsidR="00AD1C02" w:rsidRPr="004B1CC5" w:rsidTr="00166FF8">
        <w:trPr>
          <w:jc w:val="center"/>
        </w:trPr>
        <w:tc>
          <w:tcPr>
            <w:tcW w:w="1366" w:type="pct"/>
          </w:tcPr>
          <w:p w:rsidR="00AD1C02" w:rsidRPr="004B1CC5" w:rsidRDefault="00AD1C02" w:rsidP="00AD1C02">
            <w:pPr>
              <w:textAlignment w:val="baseline"/>
              <w:rPr>
                <w:sz w:val="28"/>
                <w:szCs w:val="28"/>
                <w:lang w:eastAsia="ru-RU"/>
              </w:rPr>
            </w:pPr>
            <w:r w:rsidRPr="004B1CC5">
              <w:rPr>
                <w:sz w:val="28"/>
                <w:szCs w:val="28"/>
                <w:lang w:eastAsia="ru-RU"/>
              </w:rPr>
              <w:t>Альтернатива 1</w:t>
            </w:r>
          </w:p>
        </w:tc>
        <w:tc>
          <w:tcPr>
            <w:tcW w:w="971" w:type="pct"/>
          </w:tcPr>
          <w:p w:rsidR="00AD1C02" w:rsidRPr="004B1CC5" w:rsidRDefault="00B76549" w:rsidP="00AD1C02">
            <w:pPr>
              <w:jc w:val="center"/>
              <w:textAlignment w:val="baseline"/>
              <w:rPr>
                <w:sz w:val="28"/>
                <w:szCs w:val="28"/>
                <w:lang w:eastAsia="ru-RU"/>
              </w:rPr>
            </w:pPr>
            <w:r>
              <w:rPr>
                <w:sz w:val="28"/>
                <w:szCs w:val="28"/>
                <w:lang w:eastAsia="ru-RU"/>
              </w:rPr>
              <w:t>2</w:t>
            </w:r>
          </w:p>
        </w:tc>
        <w:tc>
          <w:tcPr>
            <w:tcW w:w="2663" w:type="pct"/>
          </w:tcPr>
          <w:p w:rsidR="00AD1C02" w:rsidRPr="004B1CC5" w:rsidRDefault="00AD1C02" w:rsidP="00900E00">
            <w:pPr>
              <w:ind w:left="141" w:right="105"/>
              <w:jc w:val="both"/>
              <w:textAlignment w:val="baseline"/>
              <w:rPr>
                <w:sz w:val="28"/>
                <w:szCs w:val="28"/>
                <w:lang w:eastAsia="ru-RU"/>
              </w:rPr>
            </w:pPr>
            <w:r w:rsidRPr="004B1CC5">
              <w:rPr>
                <w:sz w:val="28"/>
                <w:szCs w:val="28"/>
                <w:lang w:eastAsia="ru-RU"/>
              </w:rPr>
              <w:t xml:space="preserve">цілі </w:t>
            </w:r>
            <w:r w:rsidR="00900E00">
              <w:rPr>
                <w:sz w:val="28"/>
                <w:szCs w:val="28"/>
                <w:lang w:eastAsia="ru-RU"/>
              </w:rPr>
              <w:t xml:space="preserve">частково будуть досягнуті після </w:t>
            </w:r>
            <w:r w:rsidRPr="004B1CC5">
              <w:rPr>
                <w:sz w:val="28"/>
                <w:szCs w:val="28"/>
                <w:lang w:eastAsia="ru-RU"/>
              </w:rPr>
              <w:t>прийняття регуляторного акта</w:t>
            </w:r>
            <w:r w:rsidR="00900E00">
              <w:rPr>
                <w:sz w:val="28"/>
                <w:szCs w:val="28"/>
                <w:lang w:eastAsia="ru-RU"/>
              </w:rPr>
              <w:t>.</w:t>
            </w:r>
          </w:p>
        </w:tc>
      </w:tr>
      <w:tr w:rsidR="00AD1C02" w:rsidRPr="00B52B4D" w:rsidTr="00166FF8">
        <w:trPr>
          <w:jc w:val="center"/>
        </w:trPr>
        <w:tc>
          <w:tcPr>
            <w:tcW w:w="1366" w:type="pct"/>
          </w:tcPr>
          <w:p w:rsidR="00AD1C02" w:rsidRPr="004B1CC5" w:rsidRDefault="00AD1C02" w:rsidP="00AD1C02">
            <w:pPr>
              <w:textAlignment w:val="baseline"/>
              <w:rPr>
                <w:sz w:val="28"/>
                <w:szCs w:val="28"/>
                <w:lang w:eastAsia="ru-RU"/>
              </w:rPr>
            </w:pPr>
            <w:r w:rsidRPr="004B1CC5">
              <w:rPr>
                <w:sz w:val="28"/>
                <w:szCs w:val="28"/>
                <w:lang w:eastAsia="ru-RU"/>
              </w:rPr>
              <w:t>Альтернатива 2</w:t>
            </w:r>
          </w:p>
        </w:tc>
        <w:tc>
          <w:tcPr>
            <w:tcW w:w="971" w:type="pct"/>
          </w:tcPr>
          <w:p w:rsidR="00AD1C02" w:rsidRPr="004B1CC5" w:rsidRDefault="00A6276A" w:rsidP="00AD1C02">
            <w:pPr>
              <w:jc w:val="center"/>
              <w:textAlignment w:val="baseline"/>
              <w:rPr>
                <w:sz w:val="28"/>
                <w:szCs w:val="28"/>
                <w:lang w:eastAsia="ru-RU"/>
              </w:rPr>
            </w:pPr>
            <w:r w:rsidRPr="004B1CC5">
              <w:rPr>
                <w:sz w:val="28"/>
                <w:szCs w:val="28"/>
                <w:lang w:eastAsia="ru-RU"/>
              </w:rPr>
              <w:t>3</w:t>
            </w:r>
          </w:p>
        </w:tc>
        <w:tc>
          <w:tcPr>
            <w:tcW w:w="2663" w:type="pct"/>
          </w:tcPr>
          <w:p w:rsidR="00AD1C02" w:rsidRPr="00B52B4D" w:rsidRDefault="00AD1C02" w:rsidP="00B52B4D">
            <w:pPr>
              <w:ind w:left="141" w:right="105"/>
              <w:jc w:val="both"/>
              <w:textAlignment w:val="baseline"/>
              <w:rPr>
                <w:sz w:val="28"/>
                <w:szCs w:val="28"/>
                <w:highlight w:val="yellow"/>
                <w:lang w:eastAsia="ru-RU"/>
              </w:rPr>
            </w:pPr>
            <w:r w:rsidRPr="00B52B4D">
              <w:rPr>
                <w:sz w:val="28"/>
                <w:szCs w:val="28"/>
                <w:lang w:eastAsia="ru-RU"/>
              </w:rPr>
              <w:t>цілі прийняття регуляторного акта можуть бути досягнуті повною мірою (проблема буде поступово зменшуватися)</w:t>
            </w:r>
            <w:r w:rsidR="00A6276A" w:rsidRPr="00B52B4D">
              <w:rPr>
                <w:sz w:val="28"/>
                <w:szCs w:val="28"/>
                <w:lang w:eastAsia="ru-RU"/>
              </w:rPr>
              <w:t xml:space="preserve">, але вирішення проблеми потребує значних матеріальних витрат з бюджету </w:t>
            </w:r>
            <w:r w:rsidR="00B52B4D" w:rsidRPr="00B52B4D">
              <w:rPr>
                <w:sz w:val="28"/>
                <w:szCs w:val="28"/>
                <w:lang w:eastAsia="ru-RU"/>
              </w:rPr>
              <w:t>громади.</w:t>
            </w:r>
          </w:p>
        </w:tc>
      </w:tr>
    </w:tbl>
    <w:p w:rsidR="00AD1C02" w:rsidRPr="004B1CC5" w:rsidRDefault="00AD1C02" w:rsidP="00311E19">
      <w:pPr>
        <w:ind w:firstLine="709"/>
        <w:jc w:val="both"/>
        <w:rPr>
          <w:sz w:val="28"/>
          <w:szCs w:val="28"/>
          <w:lang w:eastAsia="ru-RU"/>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25"/>
        <w:gridCol w:w="1486"/>
        <w:gridCol w:w="1480"/>
        <w:gridCol w:w="5488"/>
      </w:tblGrid>
      <w:tr w:rsidR="00AD1C02" w:rsidRPr="004B1CC5" w:rsidTr="00B52B4D">
        <w:tc>
          <w:tcPr>
            <w:tcW w:w="927" w:type="pct"/>
          </w:tcPr>
          <w:p w:rsidR="00AD1C02" w:rsidRPr="004B1CC5" w:rsidRDefault="00AD1C02" w:rsidP="00AD1C02">
            <w:pPr>
              <w:jc w:val="center"/>
              <w:textAlignment w:val="baseline"/>
              <w:rPr>
                <w:b/>
                <w:sz w:val="28"/>
                <w:szCs w:val="28"/>
                <w:lang w:eastAsia="ru-RU"/>
              </w:rPr>
            </w:pPr>
            <w:r w:rsidRPr="004B1CC5">
              <w:rPr>
                <w:b/>
                <w:sz w:val="28"/>
                <w:szCs w:val="28"/>
                <w:lang w:eastAsia="ru-RU"/>
              </w:rPr>
              <w:t>Рейтинг результативності</w:t>
            </w:r>
          </w:p>
        </w:tc>
        <w:tc>
          <w:tcPr>
            <w:tcW w:w="716" w:type="pct"/>
          </w:tcPr>
          <w:p w:rsidR="00AD1C02" w:rsidRPr="004B1CC5" w:rsidRDefault="00AD1C02" w:rsidP="00AD1C02">
            <w:pPr>
              <w:jc w:val="center"/>
              <w:textAlignment w:val="baseline"/>
              <w:rPr>
                <w:b/>
                <w:sz w:val="28"/>
                <w:szCs w:val="28"/>
                <w:lang w:eastAsia="ru-RU"/>
              </w:rPr>
            </w:pPr>
            <w:r w:rsidRPr="004B1CC5">
              <w:rPr>
                <w:b/>
                <w:sz w:val="28"/>
                <w:szCs w:val="28"/>
                <w:lang w:eastAsia="ru-RU"/>
              </w:rPr>
              <w:t>Вигоди (підсумок)</w:t>
            </w:r>
          </w:p>
        </w:tc>
        <w:tc>
          <w:tcPr>
            <w:tcW w:w="713" w:type="pct"/>
          </w:tcPr>
          <w:p w:rsidR="00AD1C02" w:rsidRPr="004B1CC5" w:rsidRDefault="00AD1C02" w:rsidP="00AD1C02">
            <w:pPr>
              <w:jc w:val="center"/>
              <w:textAlignment w:val="baseline"/>
              <w:rPr>
                <w:b/>
                <w:sz w:val="28"/>
                <w:szCs w:val="28"/>
                <w:lang w:eastAsia="ru-RU"/>
              </w:rPr>
            </w:pPr>
            <w:r w:rsidRPr="004B1CC5">
              <w:rPr>
                <w:b/>
                <w:sz w:val="28"/>
                <w:szCs w:val="28"/>
                <w:lang w:eastAsia="ru-RU"/>
              </w:rPr>
              <w:t>Витрати (підсумок)</w:t>
            </w:r>
          </w:p>
        </w:tc>
        <w:tc>
          <w:tcPr>
            <w:tcW w:w="2645" w:type="pct"/>
          </w:tcPr>
          <w:p w:rsidR="00AD1C02" w:rsidRPr="004B1CC5" w:rsidRDefault="00AD1C02" w:rsidP="00AD1C02">
            <w:pPr>
              <w:jc w:val="center"/>
              <w:textAlignment w:val="baseline"/>
              <w:rPr>
                <w:b/>
                <w:sz w:val="28"/>
                <w:szCs w:val="28"/>
                <w:lang w:eastAsia="ru-RU"/>
              </w:rPr>
            </w:pPr>
            <w:r w:rsidRPr="004B1CC5">
              <w:rPr>
                <w:b/>
                <w:sz w:val="28"/>
                <w:szCs w:val="28"/>
                <w:lang w:eastAsia="ru-RU"/>
              </w:rPr>
              <w:t>Обґрунтування відповідного місця альтернативи у рейтингу</w:t>
            </w:r>
          </w:p>
        </w:tc>
      </w:tr>
      <w:tr w:rsidR="00AD1C02" w:rsidRPr="004B1CC5" w:rsidTr="00B52B4D">
        <w:tc>
          <w:tcPr>
            <w:tcW w:w="927" w:type="pct"/>
          </w:tcPr>
          <w:p w:rsidR="00AD1C02" w:rsidRPr="004B1CC5" w:rsidRDefault="00AD1C02" w:rsidP="00AD1C02">
            <w:pPr>
              <w:textAlignment w:val="baseline"/>
              <w:rPr>
                <w:sz w:val="28"/>
                <w:szCs w:val="28"/>
                <w:lang w:eastAsia="ru-RU"/>
              </w:rPr>
            </w:pPr>
            <w:r w:rsidRPr="004B1CC5">
              <w:rPr>
                <w:sz w:val="28"/>
                <w:szCs w:val="28"/>
                <w:lang w:eastAsia="ru-RU"/>
              </w:rPr>
              <w:t>Альтернатива 1</w:t>
            </w:r>
          </w:p>
        </w:tc>
        <w:tc>
          <w:tcPr>
            <w:tcW w:w="716" w:type="pct"/>
            <w:vAlign w:val="center"/>
          </w:tcPr>
          <w:p w:rsidR="00AD1C02" w:rsidRPr="004B1CC5" w:rsidRDefault="00B76549" w:rsidP="00A6276A">
            <w:pPr>
              <w:jc w:val="center"/>
              <w:textAlignment w:val="baseline"/>
              <w:rPr>
                <w:sz w:val="28"/>
                <w:szCs w:val="28"/>
                <w:lang w:eastAsia="ru-RU"/>
              </w:rPr>
            </w:pPr>
            <w:r>
              <w:rPr>
                <w:sz w:val="28"/>
                <w:szCs w:val="28"/>
                <w:lang w:eastAsia="ru-RU"/>
              </w:rPr>
              <w:t>2</w:t>
            </w:r>
          </w:p>
        </w:tc>
        <w:tc>
          <w:tcPr>
            <w:tcW w:w="713" w:type="pct"/>
            <w:vAlign w:val="center"/>
          </w:tcPr>
          <w:p w:rsidR="008F29C4" w:rsidRPr="004B1CC5" w:rsidRDefault="00B76549" w:rsidP="00A6276A">
            <w:pPr>
              <w:jc w:val="center"/>
              <w:textAlignment w:val="baseline"/>
              <w:rPr>
                <w:sz w:val="28"/>
                <w:szCs w:val="28"/>
                <w:lang w:eastAsia="ru-RU"/>
              </w:rPr>
            </w:pPr>
            <w:r>
              <w:rPr>
                <w:sz w:val="28"/>
                <w:szCs w:val="28"/>
                <w:lang w:eastAsia="ru-RU"/>
              </w:rPr>
              <w:t>3</w:t>
            </w:r>
          </w:p>
        </w:tc>
        <w:tc>
          <w:tcPr>
            <w:tcW w:w="2645" w:type="pct"/>
          </w:tcPr>
          <w:p w:rsidR="00AD1C02" w:rsidRPr="004B1CC5" w:rsidRDefault="00B52B4D" w:rsidP="00A6276A">
            <w:pPr>
              <w:ind w:left="142" w:right="141"/>
              <w:jc w:val="both"/>
              <w:textAlignment w:val="baseline"/>
              <w:rPr>
                <w:sz w:val="28"/>
                <w:szCs w:val="28"/>
                <w:lang w:eastAsia="ru-RU"/>
              </w:rPr>
            </w:pPr>
            <w:r w:rsidRPr="00B52B4D">
              <w:rPr>
                <w:sz w:val="28"/>
                <w:szCs w:val="28"/>
              </w:rPr>
              <w:t>Проблема</w:t>
            </w:r>
            <w:r w:rsidR="00A6276A" w:rsidRPr="00B52B4D">
              <w:rPr>
                <w:sz w:val="28"/>
                <w:szCs w:val="28"/>
              </w:rPr>
              <w:t xml:space="preserve"> вирішується</w:t>
            </w:r>
            <w:r w:rsidRPr="00B52B4D">
              <w:rPr>
                <w:sz w:val="28"/>
                <w:szCs w:val="28"/>
              </w:rPr>
              <w:t xml:space="preserve"> частково</w:t>
            </w:r>
            <w:r w:rsidR="00A6276A" w:rsidRPr="00B52B4D">
              <w:rPr>
                <w:sz w:val="28"/>
                <w:szCs w:val="28"/>
              </w:rPr>
              <w:t>, при цьому в</w:t>
            </w:r>
            <w:r w:rsidR="00AD1C02" w:rsidRPr="00B52B4D">
              <w:rPr>
                <w:sz w:val="28"/>
                <w:szCs w:val="28"/>
              </w:rPr>
              <w:t>ідсутні</w:t>
            </w:r>
            <w:r w:rsidR="00AD1C02" w:rsidRPr="004B1CC5">
              <w:rPr>
                <w:sz w:val="28"/>
                <w:szCs w:val="28"/>
              </w:rPr>
              <w:t xml:space="preserve"> механізм</w:t>
            </w:r>
            <w:r w:rsidR="00A6276A" w:rsidRPr="004B1CC5">
              <w:rPr>
                <w:sz w:val="28"/>
                <w:szCs w:val="28"/>
              </w:rPr>
              <w:t>и</w:t>
            </w:r>
            <w:r w:rsidR="00AD1C02" w:rsidRPr="004B1CC5">
              <w:rPr>
                <w:sz w:val="28"/>
                <w:szCs w:val="28"/>
              </w:rPr>
              <w:t xml:space="preserve"> відповідальності власників за неналежне утриманні тварин</w:t>
            </w:r>
            <w:r w:rsidR="00A6276A" w:rsidRPr="004B1CC5">
              <w:rPr>
                <w:sz w:val="28"/>
                <w:szCs w:val="28"/>
              </w:rPr>
              <w:t xml:space="preserve">, </w:t>
            </w:r>
            <w:r w:rsidR="00A6276A" w:rsidRPr="00B52B4D">
              <w:rPr>
                <w:sz w:val="28"/>
                <w:szCs w:val="28"/>
              </w:rPr>
              <w:t xml:space="preserve">продовжуються напади на людей та </w:t>
            </w:r>
            <w:proofErr w:type="spellStart"/>
            <w:r w:rsidR="00A6276A" w:rsidRPr="00B52B4D">
              <w:rPr>
                <w:sz w:val="28"/>
                <w:szCs w:val="28"/>
              </w:rPr>
              <w:t>покуси</w:t>
            </w:r>
            <w:proofErr w:type="spellEnd"/>
            <w:r w:rsidR="00A6276A" w:rsidRPr="00B52B4D">
              <w:rPr>
                <w:sz w:val="28"/>
                <w:szCs w:val="28"/>
              </w:rPr>
              <w:t xml:space="preserve"> безпритульними тваринами</w:t>
            </w:r>
            <w:r w:rsidR="006F60CA">
              <w:rPr>
                <w:sz w:val="28"/>
                <w:szCs w:val="28"/>
              </w:rPr>
              <w:t xml:space="preserve"> (тварини</w:t>
            </w:r>
            <w:r w:rsidR="00A6276A" w:rsidRPr="004B1CC5">
              <w:rPr>
                <w:sz w:val="28"/>
                <w:szCs w:val="28"/>
              </w:rPr>
              <w:t>, залишаються без нагляду власників).</w:t>
            </w:r>
          </w:p>
        </w:tc>
      </w:tr>
      <w:tr w:rsidR="00AD1C02" w:rsidRPr="004B1CC5" w:rsidTr="00B52B4D">
        <w:tc>
          <w:tcPr>
            <w:tcW w:w="927" w:type="pct"/>
          </w:tcPr>
          <w:p w:rsidR="00AD1C02" w:rsidRPr="004B1CC5" w:rsidRDefault="00AD1C02" w:rsidP="00AD1C02">
            <w:pPr>
              <w:textAlignment w:val="baseline"/>
              <w:rPr>
                <w:sz w:val="28"/>
                <w:szCs w:val="28"/>
                <w:lang w:eastAsia="ru-RU"/>
              </w:rPr>
            </w:pPr>
            <w:r w:rsidRPr="004B1CC5">
              <w:rPr>
                <w:sz w:val="28"/>
                <w:szCs w:val="28"/>
                <w:lang w:eastAsia="ru-RU"/>
              </w:rPr>
              <w:t>Альтернатива 2</w:t>
            </w:r>
          </w:p>
        </w:tc>
        <w:tc>
          <w:tcPr>
            <w:tcW w:w="716" w:type="pct"/>
            <w:vAlign w:val="center"/>
          </w:tcPr>
          <w:p w:rsidR="00AD1C02" w:rsidRPr="004B1CC5" w:rsidRDefault="00AD1C02" w:rsidP="00A6276A">
            <w:pPr>
              <w:jc w:val="center"/>
              <w:textAlignment w:val="baseline"/>
              <w:rPr>
                <w:sz w:val="28"/>
                <w:szCs w:val="28"/>
                <w:lang w:eastAsia="ru-RU"/>
              </w:rPr>
            </w:pPr>
            <w:r w:rsidRPr="004B1CC5">
              <w:rPr>
                <w:sz w:val="28"/>
                <w:szCs w:val="28"/>
                <w:lang w:eastAsia="ru-RU"/>
              </w:rPr>
              <w:t>4</w:t>
            </w:r>
          </w:p>
        </w:tc>
        <w:tc>
          <w:tcPr>
            <w:tcW w:w="713" w:type="pct"/>
            <w:vAlign w:val="center"/>
          </w:tcPr>
          <w:p w:rsidR="008F29C4" w:rsidRPr="00EC108C" w:rsidRDefault="00EC108C" w:rsidP="00A6276A">
            <w:pPr>
              <w:jc w:val="center"/>
              <w:textAlignment w:val="baseline"/>
              <w:rPr>
                <w:color w:val="00B050"/>
                <w:sz w:val="28"/>
                <w:szCs w:val="28"/>
                <w:lang w:eastAsia="ru-RU"/>
              </w:rPr>
            </w:pPr>
            <w:r w:rsidRPr="00EC108C">
              <w:rPr>
                <w:color w:val="00B050"/>
                <w:sz w:val="28"/>
                <w:szCs w:val="28"/>
                <w:lang w:eastAsia="ru-RU"/>
              </w:rPr>
              <w:t>2</w:t>
            </w:r>
          </w:p>
        </w:tc>
        <w:tc>
          <w:tcPr>
            <w:tcW w:w="2645" w:type="pct"/>
          </w:tcPr>
          <w:p w:rsidR="00AD1C02" w:rsidRPr="004B1CC5" w:rsidRDefault="00A6276A" w:rsidP="006F60CA">
            <w:pPr>
              <w:ind w:left="142" w:right="141"/>
              <w:jc w:val="both"/>
              <w:textAlignment w:val="baseline"/>
              <w:rPr>
                <w:sz w:val="28"/>
                <w:szCs w:val="28"/>
                <w:lang w:eastAsia="ru-RU"/>
              </w:rPr>
            </w:pPr>
            <w:r w:rsidRPr="004B1CC5">
              <w:rPr>
                <w:sz w:val="28"/>
                <w:szCs w:val="28"/>
                <w:lang w:eastAsia="ru-RU"/>
              </w:rPr>
              <w:t>Зменшення</w:t>
            </w:r>
            <w:r w:rsidR="00AD1C02" w:rsidRPr="004B1CC5">
              <w:rPr>
                <w:sz w:val="28"/>
                <w:szCs w:val="28"/>
                <w:lang w:eastAsia="ru-RU"/>
              </w:rPr>
              <w:t xml:space="preserve"> небезпек для мешканців міста, пов`язаних з домашніми тваринами, які знаходяться на вільному вигулі, покращення санітар</w:t>
            </w:r>
            <w:r w:rsidR="006F60CA">
              <w:rPr>
                <w:sz w:val="28"/>
                <w:szCs w:val="28"/>
                <w:lang w:eastAsia="ru-RU"/>
              </w:rPr>
              <w:t>но-епідеміологічного стану території</w:t>
            </w:r>
            <w:r w:rsidR="003436E4" w:rsidRPr="004B1CC5">
              <w:rPr>
                <w:sz w:val="28"/>
                <w:szCs w:val="28"/>
                <w:lang w:eastAsia="ru-RU"/>
              </w:rPr>
              <w:t xml:space="preserve"> тощо</w:t>
            </w:r>
            <w:r w:rsidR="00AD1C02" w:rsidRPr="004B1CC5">
              <w:rPr>
                <w:sz w:val="28"/>
                <w:szCs w:val="28"/>
                <w:lang w:eastAsia="ru-RU"/>
              </w:rPr>
              <w:t xml:space="preserve">. </w:t>
            </w:r>
          </w:p>
        </w:tc>
      </w:tr>
    </w:tbl>
    <w:p w:rsidR="00AD1C02" w:rsidRPr="004B1CC5" w:rsidRDefault="00AD1C02" w:rsidP="00311E19">
      <w:pPr>
        <w:ind w:firstLine="709"/>
        <w:jc w:val="both"/>
        <w:rPr>
          <w:sz w:val="28"/>
          <w:szCs w:val="28"/>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0"/>
        <w:gridCol w:w="5015"/>
        <w:gridCol w:w="2965"/>
      </w:tblGrid>
      <w:tr w:rsidR="00AD1C02" w:rsidRPr="004B1CC5" w:rsidTr="00900E00">
        <w:tc>
          <w:tcPr>
            <w:tcW w:w="998" w:type="pct"/>
            <w:vAlign w:val="center"/>
          </w:tcPr>
          <w:p w:rsidR="00AD1C02" w:rsidRPr="004B1CC5" w:rsidRDefault="00AD1C02" w:rsidP="00A6276A">
            <w:pPr>
              <w:jc w:val="center"/>
              <w:textAlignment w:val="baseline"/>
              <w:rPr>
                <w:b/>
                <w:sz w:val="28"/>
                <w:szCs w:val="28"/>
                <w:lang w:eastAsia="ru-RU"/>
              </w:rPr>
            </w:pPr>
            <w:r w:rsidRPr="004B1CC5">
              <w:rPr>
                <w:b/>
                <w:sz w:val="28"/>
                <w:szCs w:val="28"/>
                <w:lang w:eastAsia="ru-RU"/>
              </w:rPr>
              <w:t>Рейтинг</w:t>
            </w:r>
          </w:p>
        </w:tc>
        <w:tc>
          <w:tcPr>
            <w:tcW w:w="2515" w:type="pct"/>
            <w:vAlign w:val="center"/>
          </w:tcPr>
          <w:p w:rsidR="00AD1C02" w:rsidRPr="004B1CC5" w:rsidRDefault="00AD1C02" w:rsidP="00A6276A">
            <w:pPr>
              <w:ind w:left="141" w:right="81"/>
              <w:jc w:val="center"/>
              <w:textAlignment w:val="baseline"/>
              <w:rPr>
                <w:b/>
                <w:sz w:val="28"/>
                <w:szCs w:val="28"/>
                <w:lang w:eastAsia="ru-RU"/>
              </w:rPr>
            </w:pPr>
            <w:r w:rsidRPr="004B1CC5">
              <w:rPr>
                <w:b/>
                <w:sz w:val="28"/>
                <w:szCs w:val="28"/>
                <w:lang w:eastAsia="ru-RU"/>
              </w:rPr>
              <w:t>Аргументи щодо переваги обраної альтернативи/причини відмови від альтернативи</w:t>
            </w:r>
          </w:p>
        </w:tc>
        <w:tc>
          <w:tcPr>
            <w:tcW w:w="1487" w:type="pct"/>
            <w:vAlign w:val="center"/>
          </w:tcPr>
          <w:p w:rsidR="00AD1C02" w:rsidRPr="004B1CC5" w:rsidRDefault="00AD1C02" w:rsidP="00A6276A">
            <w:pPr>
              <w:ind w:left="141" w:right="81"/>
              <w:jc w:val="center"/>
              <w:textAlignment w:val="baseline"/>
              <w:rPr>
                <w:b/>
                <w:sz w:val="28"/>
                <w:szCs w:val="28"/>
                <w:lang w:eastAsia="ru-RU"/>
              </w:rPr>
            </w:pPr>
            <w:r w:rsidRPr="004B1CC5">
              <w:rPr>
                <w:b/>
                <w:sz w:val="28"/>
                <w:szCs w:val="28"/>
                <w:lang w:eastAsia="ru-RU"/>
              </w:rPr>
              <w:t>Оцінка ризику зовнішніх чинників на дію запропонованого регуляторного акта</w:t>
            </w:r>
          </w:p>
        </w:tc>
      </w:tr>
      <w:tr w:rsidR="00AD1C02" w:rsidRPr="004B1CC5" w:rsidTr="00900E00">
        <w:tc>
          <w:tcPr>
            <w:tcW w:w="998" w:type="pct"/>
          </w:tcPr>
          <w:p w:rsidR="00AD1C02" w:rsidRPr="004B1CC5" w:rsidRDefault="00EC108C" w:rsidP="00A6276A">
            <w:pPr>
              <w:textAlignment w:val="baseline"/>
              <w:rPr>
                <w:sz w:val="28"/>
                <w:szCs w:val="28"/>
                <w:lang w:eastAsia="ru-RU"/>
              </w:rPr>
            </w:pPr>
            <w:r w:rsidRPr="004B1CC5">
              <w:rPr>
                <w:sz w:val="28"/>
                <w:szCs w:val="28"/>
                <w:lang w:eastAsia="ru-RU"/>
              </w:rPr>
              <w:t xml:space="preserve">Альтернатива </w:t>
            </w:r>
            <w:r>
              <w:rPr>
                <w:sz w:val="28"/>
                <w:szCs w:val="28"/>
                <w:lang w:eastAsia="ru-RU"/>
              </w:rPr>
              <w:t>2</w:t>
            </w:r>
          </w:p>
        </w:tc>
        <w:tc>
          <w:tcPr>
            <w:tcW w:w="2515" w:type="pct"/>
          </w:tcPr>
          <w:p w:rsidR="00900E00" w:rsidRDefault="00900E00" w:rsidP="00900E00">
            <w:pPr>
              <w:ind w:left="141" w:right="81"/>
              <w:jc w:val="both"/>
              <w:textAlignment w:val="baseline"/>
              <w:rPr>
                <w:sz w:val="28"/>
                <w:szCs w:val="28"/>
              </w:rPr>
            </w:pPr>
            <w:r w:rsidRPr="00900E00">
              <w:rPr>
                <w:sz w:val="28"/>
                <w:szCs w:val="28"/>
              </w:rPr>
              <w:t>О</w:t>
            </w:r>
            <w:r w:rsidR="00097B23" w:rsidRPr="00900E00">
              <w:rPr>
                <w:sz w:val="28"/>
                <w:szCs w:val="28"/>
              </w:rPr>
              <w:t>брана</w:t>
            </w:r>
            <w:r w:rsidRPr="00900E00">
              <w:rPr>
                <w:sz w:val="28"/>
                <w:szCs w:val="28"/>
              </w:rPr>
              <w:t>.</w:t>
            </w:r>
            <w:r w:rsidR="00AD1C02" w:rsidRPr="00900E00">
              <w:rPr>
                <w:sz w:val="28"/>
                <w:szCs w:val="28"/>
              </w:rPr>
              <w:t xml:space="preserve"> </w:t>
            </w:r>
          </w:p>
          <w:p w:rsidR="00AD1C02" w:rsidRPr="004B1CC5" w:rsidRDefault="00900E00" w:rsidP="00900E00">
            <w:pPr>
              <w:ind w:left="141" w:right="81"/>
              <w:jc w:val="both"/>
              <w:textAlignment w:val="baseline"/>
              <w:rPr>
                <w:sz w:val="28"/>
                <w:szCs w:val="28"/>
                <w:lang w:eastAsia="ru-RU"/>
              </w:rPr>
            </w:pPr>
            <w:r w:rsidRPr="00900E00">
              <w:rPr>
                <w:sz w:val="28"/>
                <w:szCs w:val="28"/>
              </w:rPr>
              <w:t>А</w:t>
            </w:r>
            <w:r w:rsidR="00AD1C02" w:rsidRPr="00900E00">
              <w:rPr>
                <w:sz w:val="28"/>
                <w:szCs w:val="28"/>
              </w:rPr>
              <w:t>льтернативний спосіб є більш придатним для вирішення проблеми, тому що при прийняті запропонованого проекту регуляторного акта  буде вирішено не тільки проблему безконтрольного утримання</w:t>
            </w:r>
            <w:r w:rsidR="00AD1C02" w:rsidRPr="004B1CC5">
              <w:rPr>
                <w:sz w:val="28"/>
                <w:szCs w:val="28"/>
              </w:rPr>
              <w:t xml:space="preserve"> тварин власниками, але буде запроваджено механізм реєстрації та ідентифікації </w:t>
            </w:r>
            <w:r w:rsidR="00AD1C02" w:rsidRPr="004B1CC5">
              <w:rPr>
                <w:sz w:val="28"/>
                <w:szCs w:val="28"/>
              </w:rPr>
              <w:lastRenderedPageBreak/>
              <w:t>тварин, визначені права і обов'язки  власників тварин.</w:t>
            </w:r>
          </w:p>
        </w:tc>
        <w:tc>
          <w:tcPr>
            <w:tcW w:w="1487" w:type="pct"/>
          </w:tcPr>
          <w:p w:rsidR="00AD1C02" w:rsidRPr="004B1CC5" w:rsidRDefault="00EF52BC" w:rsidP="00A6276A">
            <w:pPr>
              <w:ind w:left="141" w:right="81"/>
              <w:jc w:val="both"/>
              <w:textAlignment w:val="baseline"/>
              <w:rPr>
                <w:sz w:val="28"/>
                <w:szCs w:val="28"/>
                <w:lang w:eastAsia="ru-RU"/>
              </w:rPr>
            </w:pPr>
            <w:r w:rsidRPr="004B1CC5">
              <w:rPr>
                <w:sz w:val="28"/>
                <w:szCs w:val="28"/>
                <w:lang w:eastAsia="ru-RU"/>
              </w:rPr>
              <w:lastRenderedPageBreak/>
              <w:t xml:space="preserve">Можлива </w:t>
            </w:r>
            <w:r w:rsidR="00AD1C02" w:rsidRPr="004B1CC5">
              <w:rPr>
                <w:sz w:val="28"/>
                <w:szCs w:val="28"/>
                <w:lang w:eastAsia="ru-RU"/>
              </w:rPr>
              <w:t>зміна чинного законодавства</w:t>
            </w:r>
            <w:r w:rsidR="00A6276A" w:rsidRPr="004B1CC5">
              <w:rPr>
                <w:sz w:val="28"/>
                <w:szCs w:val="28"/>
                <w:lang w:eastAsia="ru-RU"/>
              </w:rPr>
              <w:t xml:space="preserve"> щодо утримання </w:t>
            </w:r>
            <w:r w:rsidRPr="004B1CC5">
              <w:rPr>
                <w:sz w:val="28"/>
                <w:szCs w:val="28"/>
                <w:lang w:eastAsia="ru-RU"/>
              </w:rPr>
              <w:t>тварин,</w:t>
            </w:r>
            <w:r w:rsidR="00A6276A" w:rsidRPr="004B1CC5">
              <w:rPr>
                <w:sz w:val="28"/>
                <w:szCs w:val="28"/>
                <w:lang w:eastAsia="ru-RU"/>
              </w:rPr>
              <w:t xml:space="preserve"> </w:t>
            </w:r>
            <w:r w:rsidR="00AD1C02" w:rsidRPr="004B1CC5">
              <w:rPr>
                <w:sz w:val="28"/>
                <w:szCs w:val="28"/>
                <w:lang w:eastAsia="ru-RU"/>
              </w:rPr>
              <w:t>виникнення епізоотій, що призведуть до необхідності зміни умов утримання твари</w:t>
            </w:r>
            <w:r w:rsidRPr="004B1CC5">
              <w:rPr>
                <w:sz w:val="28"/>
                <w:szCs w:val="28"/>
                <w:lang w:eastAsia="ru-RU"/>
              </w:rPr>
              <w:t>н.</w:t>
            </w:r>
          </w:p>
        </w:tc>
      </w:tr>
      <w:tr w:rsidR="00EC108C" w:rsidRPr="004B1CC5" w:rsidTr="00900E00">
        <w:tc>
          <w:tcPr>
            <w:tcW w:w="998" w:type="pct"/>
          </w:tcPr>
          <w:p w:rsidR="00EC108C" w:rsidRPr="000644A5" w:rsidRDefault="00EC108C" w:rsidP="00A6276A">
            <w:pPr>
              <w:textAlignment w:val="baseline"/>
              <w:rPr>
                <w:sz w:val="28"/>
                <w:szCs w:val="28"/>
                <w:lang w:eastAsia="ru-RU"/>
              </w:rPr>
            </w:pPr>
            <w:r w:rsidRPr="000644A5">
              <w:rPr>
                <w:sz w:val="28"/>
                <w:szCs w:val="28"/>
                <w:lang w:eastAsia="ru-RU"/>
              </w:rPr>
              <w:lastRenderedPageBreak/>
              <w:t>Альтернатива 1</w:t>
            </w:r>
          </w:p>
        </w:tc>
        <w:tc>
          <w:tcPr>
            <w:tcW w:w="2515" w:type="pct"/>
          </w:tcPr>
          <w:p w:rsidR="00EC108C" w:rsidRPr="000644A5" w:rsidRDefault="00EC108C" w:rsidP="00900E00">
            <w:pPr>
              <w:ind w:left="141" w:right="81"/>
              <w:jc w:val="both"/>
              <w:textAlignment w:val="baseline"/>
              <w:rPr>
                <w:sz w:val="28"/>
                <w:szCs w:val="28"/>
              </w:rPr>
            </w:pPr>
            <w:r w:rsidRPr="000644A5">
              <w:rPr>
                <w:sz w:val="28"/>
                <w:szCs w:val="28"/>
              </w:rPr>
              <w:t>Не обрана.</w:t>
            </w:r>
          </w:p>
          <w:p w:rsidR="00EC108C" w:rsidRPr="000644A5" w:rsidRDefault="00EC108C" w:rsidP="00900E00">
            <w:pPr>
              <w:ind w:left="141" w:right="81"/>
              <w:jc w:val="both"/>
              <w:textAlignment w:val="baseline"/>
              <w:rPr>
                <w:sz w:val="28"/>
                <w:szCs w:val="28"/>
              </w:rPr>
            </w:pPr>
            <w:r w:rsidRPr="000644A5">
              <w:rPr>
                <w:sz w:val="28"/>
                <w:szCs w:val="28"/>
              </w:rPr>
              <w:t>Не зможе забезпечити досягнення поставлених цілей, тому що не врегульовано більшість питань, пов`язаних з належним утриманням тварин.</w:t>
            </w:r>
          </w:p>
        </w:tc>
        <w:tc>
          <w:tcPr>
            <w:tcW w:w="1487" w:type="pct"/>
          </w:tcPr>
          <w:p w:rsidR="00EC108C" w:rsidRPr="004B1CC5" w:rsidRDefault="00EC108C" w:rsidP="00EC108C">
            <w:pPr>
              <w:ind w:left="141" w:right="81"/>
              <w:jc w:val="center"/>
              <w:textAlignment w:val="baseline"/>
              <w:rPr>
                <w:sz w:val="28"/>
                <w:szCs w:val="28"/>
                <w:lang w:eastAsia="ru-RU"/>
              </w:rPr>
            </w:pPr>
            <w:r>
              <w:rPr>
                <w:sz w:val="28"/>
                <w:szCs w:val="28"/>
                <w:lang w:eastAsia="ru-RU"/>
              </w:rPr>
              <w:t>Х</w:t>
            </w:r>
          </w:p>
        </w:tc>
      </w:tr>
    </w:tbl>
    <w:p w:rsidR="00AD1C02" w:rsidRPr="004B1CC5" w:rsidRDefault="00AD1C02" w:rsidP="00311E19">
      <w:pPr>
        <w:ind w:firstLine="709"/>
        <w:jc w:val="both"/>
        <w:rPr>
          <w:sz w:val="28"/>
          <w:szCs w:val="28"/>
          <w:lang w:eastAsia="ru-RU"/>
        </w:rPr>
      </w:pPr>
    </w:p>
    <w:p w:rsidR="00AD1C02" w:rsidRPr="004B1CC5" w:rsidRDefault="00AD1C02" w:rsidP="00A6276A">
      <w:pPr>
        <w:jc w:val="center"/>
        <w:rPr>
          <w:b/>
          <w:sz w:val="28"/>
          <w:szCs w:val="28"/>
        </w:rPr>
      </w:pPr>
      <w:r w:rsidRPr="004B1CC5">
        <w:rPr>
          <w:b/>
          <w:sz w:val="28"/>
          <w:szCs w:val="28"/>
          <w:lang w:val="en-US"/>
        </w:rPr>
        <w:t>V</w:t>
      </w:r>
      <w:r w:rsidRPr="004B1CC5">
        <w:rPr>
          <w:b/>
          <w:sz w:val="28"/>
          <w:szCs w:val="28"/>
          <w:lang w:val="ru-RU"/>
        </w:rPr>
        <w:t xml:space="preserve">. </w:t>
      </w:r>
      <w:r w:rsidRPr="004B1CC5">
        <w:rPr>
          <w:b/>
          <w:sz w:val="28"/>
          <w:szCs w:val="28"/>
        </w:rPr>
        <w:t>МЕХАНІЗМИ ТА ЗАХОДИ, ЯКІ ЗАБЕЗПЕЧАТЬ РОЗВ</w:t>
      </w:r>
      <w:r w:rsidRPr="004B1CC5">
        <w:rPr>
          <w:b/>
          <w:sz w:val="28"/>
          <w:szCs w:val="28"/>
          <w:lang w:val="ru-RU"/>
        </w:rPr>
        <w:t>’</w:t>
      </w:r>
      <w:r w:rsidRPr="004B1CC5">
        <w:rPr>
          <w:b/>
          <w:sz w:val="28"/>
          <w:szCs w:val="28"/>
        </w:rPr>
        <w:t>ЯЗАННЯ ПРОБЛЕМИ</w:t>
      </w:r>
    </w:p>
    <w:p w:rsidR="000B00E1" w:rsidRPr="004B1CC5" w:rsidRDefault="008F29C4" w:rsidP="00A6276A">
      <w:pPr>
        <w:ind w:firstLine="709"/>
        <w:jc w:val="both"/>
        <w:rPr>
          <w:sz w:val="28"/>
          <w:szCs w:val="28"/>
          <w:lang w:eastAsia="ru-RU"/>
        </w:rPr>
      </w:pPr>
      <w:r w:rsidRPr="004B1CC5">
        <w:rPr>
          <w:sz w:val="28"/>
          <w:szCs w:val="28"/>
          <w:lang w:eastAsia="ru-RU"/>
        </w:rPr>
        <w:t xml:space="preserve">Механізмом вирішення існуючої проблеми </w:t>
      </w:r>
      <w:r w:rsidR="000B00E1" w:rsidRPr="004B1CC5">
        <w:rPr>
          <w:sz w:val="28"/>
          <w:szCs w:val="28"/>
          <w:lang w:eastAsia="ru-RU"/>
        </w:rPr>
        <w:t>є затвердження правил у</w:t>
      </w:r>
      <w:r w:rsidR="006F60CA">
        <w:rPr>
          <w:sz w:val="28"/>
          <w:szCs w:val="28"/>
          <w:lang w:eastAsia="ru-RU"/>
        </w:rPr>
        <w:t>тримання домашніх тварин на території сільської ради</w:t>
      </w:r>
      <w:r w:rsidR="000B00E1" w:rsidRPr="004B1CC5">
        <w:rPr>
          <w:sz w:val="28"/>
          <w:szCs w:val="28"/>
          <w:lang w:eastAsia="ru-RU"/>
        </w:rPr>
        <w:t>.</w:t>
      </w:r>
    </w:p>
    <w:p w:rsidR="000B00E1" w:rsidRPr="004B1CC5" w:rsidRDefault="000B00E1" w:rsidP="00A6276A">
      <w:pPr>
        <w:ind w:firstLine="709"/>
        <w:jc w:val="both"/>
        <w:rPr>
          <w:sz w:val="28"/>
          <w:szCs w:val="28"/>
          <w:lang w:eastAsia="ru-RU"/>
        </w:rPr>
      </w:pPr>
      <w:r w:rsidRPr="004B1CC5">
        <w:rPr>
          <w:sz w:val="28"/>
          <w:szCs w:val="28"/>
          <w:lang w:eastAsia="ru-RU"/>
        </w:rPr>
        <w:t>Для його реалізації пропонуються наступні заходи:</w:t>
      </w:r>
    </w:p>
    <w:p w:rsidR="000B00E1" w:rsidRPr="004B1CC5" w:rsidRDefault="00A6276A" w:rsidP="00A6276A">
      <w:pPr>
        <w:ind w:firstLine="709"/>
        <w:jc w:val="both"/>
        <w:rPr>
          <w:sz w:val="28"/>
          <w:szCs w:val="28"/>
        </w:rPr>
      </w:pPr>
      <w:r w:rsidRPr="004B1CC5">
        <w:rPr>
          <w:sz w:val="28"/>
          <w:szCs w:val="28"/>
          <w:lang w:eastAsia="ru-RU"/>
        </w:rPr>
        <w:t xml:space="preserve">- </w:t>
      </w:r>
      <w:r w:rsidR="000B00E1" w:rsidRPr="004B1CC5">
        <w:rPr>
          <w:sz w:val="28"/>
          <w:szCs w:val="28"/>
          <w:lang w:eastAsia="ru-RU"/>
        </w:rPr>
        <w:t xml:space="preserve">визначення </w:t>
      </w:r>
      <w:r w:rsidR="000B00E1" w:rsidRPr="004B1CC5">
        <w:rPr>
          <w:sz w:val="28"/>
          <w:szCs w:val="28"/>
        </w:rPr>
        <w:t>порядку вигулу тварин, в тому числі собак агресивних порід,</w:t>
      </w:r>
    </w:p>
    <w:p w:rsidR="000B00E1" w:rsidRPr="004B1CC5" w:rsidRDefault="00A6276A" w:rsidP="00A6276A">
      <w:pPr>
        <w:ind w:firstLine="709"/>
        <w:jc w:val="both"/>
        <w:rPr>
          <w:sz w:val="28"/>
          <w:szCs w:val="28"/>
        </w:rPr>
      </w:pPr>
      <w:r w:rsidRPr="004B1CC5">
        <w:rPr>
          <w:sz w:val="28"/>
          <w:szCs w:val="28"/>
        </w:rPr>
        <w:t xml:space="preserve">- </w:t>
      </w:r>
      <w:r w:rsidR="000B00E1" w:rsidRPr="004B1CC5">
        <w:rPr>
          <w:sz w:val="28"/>
          <w:szCs w:val="28"/>
        </w:rPr>
        <w:t xml:space="preserve">встановлення прав та обов`язків власників тварин, </w:t>
      </w:r>
    </w:p>
    <w:p w:rsidR="000B00E1" w:rsidRPr="004B1CC5" w:rsidRDefault="00A6276A" w:rsidP="00A6276A">
      <w:pPr>
        <w:ind w:firstLine="709"/>
        <w:jc w:val="both"/>
        <w:rPr>
          <w:sz w:val="28"/>
          <w:szCs w:val="28"/>
        </w:rPr>
      </w:pPr>
      <w:r w:rsidRPr="004B1CC5">
        <w:rPr>
          <w:sz w:val="28"/>
          <w:szCs w:val="28"/>
        </w:rPr>
        <w:t xml:space="preserve">- </w:t>
      </w:r>
      <w:r w:rsidR="000B00E1" w:rsidRPr="004B1CC5">
        <w:rPr>
          <w:sz w:val="28"/>
          <w:szCs w:val="28"/>
        </w:rPr>
        <w:t>затверджується визначено порядок вилову та ізоляції домашніх тварин, порядок реєстрації та ідентифікації тварин, у тому числі відповідальні особи, розміри плати, терміни реєстрації, результат реєстрації.</w:t>
      </w:r>
    </w:p>
    <w:p w:rsidR="000B00E1" w:rsidRPr="004B1CC5" w:rsidRDefault="00A6276A" w:rsidP="000B00E1">
      <w:pPr>
        <w:ind w:firstLine="709"/>
        <w:jc w:val="both"/>
        <w:rPr>
          <w:sz w:val="28"/>
          <w:szCs w:val="28"/>
        </w:rPr>
      </w:pPr>
      <w:r w:rsidRPr="004B1CC5">
        <w:rPr>
          <w:sz w:val="28"/>
          <w:szCs w:val="28"/>
        </w:rPr>
        <w:t xml:space="preserve">- </w:t>
      </w:r>
      <w:r w:rsidR="000B00E1" w:rsidRPr="004B1CC5">
        <w:rPr>
          <w:sz w:val="28"/>
          <w:szCs w:val="28"/>
        </w:rPr>
        <w:t>встановлення вимог до транспортування тварин, до правочинів, предметом яких є домашні тварини,</w:t>
      </w:r>
    </w:p>
    <w:p w:rsidR="000B00E1" w:rsidRPr="004B1CC5" w:rsidRDefault="00A6276A" w:rsidP="000B00E1">
      <w:pPr>
        <w:ind w:firstLine="709"/>
        <w:jc w:val="both"/>
        <w:rPr>
          <w:sz w:val="28"/>
          <w:szCs w:val="28"/>
        </w:rPr>
      </w:pPr>
      <w:r w:rsidRPr="004B1CC5">
        <w:rPr>
          <w:sz w:val="28"/>
          <w:szCs w:val="28"/>
        </w:rPr>
        <w:t xml:space="preserve">- </w:t>
      </w:r>
      <w:r w:rsidR="000B00E1" w:rsidRPr="004B1CC5">
        <w:rPr>
          <w:sz w:val="28"/>
          <w:szCs w:val="28"/>
        </w:rPr>
        <w:t xml:space="preserve">зазначаються особливості утримання </w:t>
      </w:r>
      <w:r w:rsidRPr="004B1CC5">
        <w:rPr>
          <w:sz w:val="28"/>
          <w:szCs w:val="28"/>
        </w:rPr>
        <w:t>сільськогосподарських</w:t>
      </w:r>
      <w:r w:rsidR="000B00E1" w:rsidRPr="004B1CC5">
        <w:rPr>
          <w:sz w:val="28"/>
          <w:szCs w:val="28"/>
        </w:rPr>
        <w:t xml:space="preserve"> тварин.</w:t>
      </w:r>
    </w:p>
    <w:p w:rsidR="000B00E1" w:rsidRPr="004B1CC5" w:rsidRDefault="000B00E1" w:rsidP="000B00E1">
      <w:pPr>
        <w:ind w:firstLine="709"/>
        <w:jc w:val="both"/>
        <w:rPr>
          <w:sz w:val="28"/>
          <w:szCs w:val="28"/>
          <w:lang w:eastAsia="ru-RU"/>
        </w:rPr>
      </w:pPr>
      <w:r w:rsidRPr="004B1CC5">
        <w:rPr>
          <w:sz w:val="28"/>
          <w:szCs w:val="28"/>
          <w:lang w:eastAsia="ru-RU"/>
        </w:rPr>
        <w:t>Проектом запроваджується система обов'язкової</w:t>
      </w:r>
      <w:r w:rsidR="00FF661A" w:rsidRPr="004B1CC5">
        <w:rPr>
          <w:sz w:val="28"/>
          <w:szCs w:val="28"/>
          <w:lang w:eastAsia="ru-RU"/>
        </w:rPr>
        <w:t xml:space="preserve"> безкоштовної </w:t>
      </w:r>
      <w:r w:rsidRPr="004B1CC5">
        <w:rPr>
          <w:sz w:val="28"/>
          <w:szCs w:val="28"/>
          <w:lang w:eastAsia="ru-RU"/>
        </w:rPr>
        <w:t xml:space="preserve">реєстрації собак та диких тварин, які знаходяться у неволі. Інших тварин власники можуть реєструвати за власним бажанням. Реєстрація та ідентифікація має здійснюватися фахівцями ветеринарної медицини. Усі відомості щодо реєстрації та ідентифікації тварини мають вноситися до електронної бази даних тварин </w:t>
      </w:r>
      <w:r w:rsidR="006F60CA">
        <w:rPr>
          <w:sz w:val="28"/>
          <w:szCs w:val="28"/>
          <w:lang w:eastAsia="ru-RU"/>
        </w:rPr>
        <w:t>сільської ради</w:t>
      </w:r>
      <w:r w:rsidRPr="004B1CC5">
        <w:rPr>
          <w:sz w:val="28"/>
          <w:szCs w:val="28"/>
          <w:lang w:eastAsia="ru-RU"/>
        </w:rPr>
        <w:t>, яка буде працювати на базі міжнародної платформи animal.id-info. Адміністратор</w:t>
      </w:r>
      <w:r w:rsidR="006F60CA">
        <w:rPr>
          <w:sz w:val="28"/>
          <w:szCs w:val="28"/>
          <w:lang w:eastAsia="ru-RU"/>
        </w:rPr>
        <w:t>а</w:t>
      </w:r>
      <w:r w:rsidRPr="004B1CC5">
        <w:rPr>
          <w:sz w:val="28"/>
          <w:szCs w:val="28"/>
          <w:lang w:eastAsia="ru-RU"/>
        </w:rPr>
        <w:t xml:space="preserve"> електронної бази тварин буде визначено органом місцевого самоврядування. Тварини, в перше чергу собаку, в громадських місцях мають бути на повідках, а собаки агресивних порід в намордник</w:t>
      </w:r>
      <w:r w:rsidR="00CC5443" w:rsidRPr="004B1CC5">
        <w:rPr>
          <w:sz w:val="28"/>
          <w:szCs w:val="28"/>
          <w:lang w:eastAsia="ru-RU"/>
        </w:rPr>
        <w:t>а</w:t>
      </w:r>
      <w:r w:rsidRPr="004B1CC5">
        <w:rPr>
          <w:sz w:val="28"/>
          <w:szCs w:val="28"/>
          <w:lang w:eastAsia="ru-RU"/>
        </w:rPr>
        <w:t>х, з номерними жетонами. Дане нововведення потрібно в першу чергу задля забе</w:t>
      </w:r>
      <w:r w:rsidR="006F60CA">
        <w:rPr>
          <w:sz w:val="28"/>
          <w:szCs w:val="28"/>
          <w:lang w:eastAsia="ru-RU"/>
        </w:rPr>
        <w:t>зпечення безпеки мешканців громади</w:t>
      </w:r>
      <w:r w:rsidRPr="004B1CC5">
        <w:rPr>
          <w:sz w:val="28"/>
          <w:szCs w:val="28"/>
          <w:lang w:eastAsia="ru-RU"/>
        </w:rPr>
        <w:t>.</w:t>
      </w:r>
    </w:p>
    <w:p w:rsidR="000B00E1" w:rsidRPr="004B1CC5" w:rsidRDefault="000B00E1" w:rsidP="000B00E1">
      <w:pPr>
        <w:ind w:firstLine="709"/>
        <w:jc w:val="both"/>
        <w:rPr>
          <w:sz w:val="28"/>
          <w:szCs w:val="28"/>
          <w:lang w:eastAsia="ru-RU"/>
        </w:rPr>
      </w:pPr>
      <w:r w:rsidRPr="004B1CC5">
        <w:rPr>
          <w:sz w:val="28"/>
          <w:szCs w:val="28"/>
          <w:lang w:eastAsia="ru-RU"/>
        </w:rPr>
        <w:t>Відповідно до ст.1187 Цивільного кодексу України діяльність щодо утримання службових собак та собак бійцівських порід створює підвищену небезпеку для особи, яка здійснює цю діяльність, та інших осіб та є джерелом підвищеної небезпеки.</w:t>
      </w:r>
    </w:p>
    <w:p w:rsidR="008F29C4" w:rsidRPr="004B1CC5" w:rsidRDefault="000B00E1" w:rsidP="000B00E1">
      <w:pPr>
        <w:ind w:firstLine="709"/>
        <w:jc w:val="both"/>
        <w:rPr>
          <w:sz w:val="28"/>
          <w:szCs w:val="28"/>
          <w:lang w:eastAsia="ru-RU"/>
        </w:rPr>
      </w:pPr>
      <w:r w:rsidRPr="004B1CC5">
        <w:rPr>
          <w:sz w:val="28"/>
          <w:szCs w:val="28"/>
          <w:lang w:eastAsia="ru-RU"/>
        </w:rPr>
        <w:t>За порушення правил</w:t>
      </w:r>
      <w:r w:rsidR="00B15824">
        <w:rPr>
          <w:sz w:val="28"/>
          <w:szCs w:val="28"/>
          <w:lang w:eastAsia="ru-RU"/>
        </w:rPr>
        <w:t xml:space="preserve"> утримання тварин</w:t>
      </w:r>
      <w:r w:rsidRPr="004B1CC5">
        <w:rPr>
          <w:sz w:val="28"/>
          <w:szCs w:val="28"/>
          <w:lang w:eastAsia="ru-RU"/>
        </w:rPr>
        <w:t xml:space="preserve"> до порушників органами внутрішніх справ будуть застосовуватися заходи адміністративного стягнення відповідно до Кодексу України про адміністративні правопорушення.</w:t>
      </w:r>
    </w:p>
    <w:p w:rsidR="000B00E1" w:rsidRPr="004B1CC5" w:rsidRDefault="000B00E1" w:rsidP="000B00E1">
      <w:pPr>
        <w:ind w:firstLine="720"/>
        <w:jc w:val="both"/>
        <w:rPr>
          <w:sz w:val="28"/>
          <w:szCs w:val="28"/>
        </w:rPr>
      </w:pPr>
      <w:r w:rsidRPr="004B1CC5">
        <w:rPr>
          <w:sz w:val="28"/>
          <w:szCs w:val="28"/>
        </w:rPr>
        <w:t xml:space="preserve">Прийняття запропонованого </w:t>
      </w:r>
      <w:r w:rsidR="00CC5443" w:rsidRPr="004B1CC5">
        <w:rPr>
          <w:sz w:val="28"/>
          <w:szCs w:val="28"/>
        </w:rPr>
        <w:t>проекту</w:t>
      </w:r>
      <w:r w:rsidRPr="004B1CC5">
        <w:rPr>
          <w:sz w:val="28"/>
          <w:szCs w:val="28"/>
        </w:rPr>
        <w:t xml:space="preserve"> регуляторного акта дасть можливість:</w:t>
      </w:r>
    </w:p>
    <w:p w:rsidR="000B00E1" w:rsidRPr="004B1CC5" w:rsidRDefault="000B00E1" w:rsidP="000B00E1">
      <w:pPr>
        <w:ind w:firstLine="720"/>
        <w:jc w:val="both"/>
        <w:rPr>
          <w:sz w:val="28"/>
          <w:szCs w:val="28"/>
        </w:rPr>
      </w:pPr>
      <w:r w:rsidRPr="004B1CC5">
        <w:rPr>
          <w:sz w:val="28"/>
          <w:szCs w:val="28"/>
        </w:rPr>
        <w:t>- сприяти забезпе</w:t>
      </w:r>
      <w:r w:rsidR="006F60CA">
        <w:rPr>
          <w:sz w:val="28"/>
          <w:szCs w:val="28"/>
        </w:rPr>
        <w:t>ченню безпеки мешканців громади</w:t>
      </w:r>
      <w:r w:rsidRPr="004B1CC5">
        <w:rPr>
          <w:sz w:val="28"/>
          <w:szCs w:val="28"/>
        </w:rPr>
        <w:t xml:space="preserve"> від небезпек, пов`язаних з домашніми  тваринами;</w:t>
      </w:r>
    </w:p>
    <w:p w:rsidR="000B00E1" w:rsidRPr="004B1CC5" w:rsidRDefault="000B00E1" w:rsidP="000B00E1">
      <w:pPr>
        <w:ind w:firstLine="720"/>
        <w:jc w:val="both"/>
        <w:rPr>
          <w:sz w:val="28"/>
          <w:szCs w:val="28"/>
        </w:rPr>
      </w:pPr>
      <w:r w:rsidRPr="004B1CC5">
        <w:rPr>
          <w:sz w:val="28"/>
          <w:szCs w:val="28"/>
        </w:rPr>
        <w:t xml:space="preserve">- створить  умови для </w:t>
      </w:r>
      <w:r w:rsidR="00CC5443" w:rsidRPr="004B1CC5">
        <w:rPr>
          <w:sz w:val="28"/>
          <w:szCs w:val="28"/>
        </w:rPr>
        <w:t>контролю</w:t>
      </w:r>
      <w:r w:rsidRPr="004B1CC5">
        <w:rPr>
          <w:sz w:val="28"/>
          <w:szCs w:val="28"/>
        </w:rPr>
        <w:t xml:space="preserve"> за домашніми тваринами;</w:t>
      </w:r>
    </w:p>
    <w:p w:rsidR="000B00E1" w:rsidRPr="004B1CC5" w:rsidRDefault="000B00E1" w:rsidP="000B00E1">
      <w:pPr>
        <w:ind w:firstLine="720"/>
        <w:jc w:val="both"/>
        <w:rPr>
          <w:sz w:val="28"/>
          <w:szCs w:val="28"/>
        </w:rPr>
      </w:pPr>
      <w:r w:rsidRPr="004B1CC5">
        <w:rPr>
          <w:sz w:val="28"/>
          <w:szCs w:val="28"/>
        </w:rPr>
        <w:t>- сприяти зменшенню випадків жорстокого поводження з тваринами;</w:t>
      </w:r>
    </w:p>
    <w:p w:rsidR="000B00E1" w:rsidRPr="004B1CC5" w:rsidRDefault="000B00E1" w:rsidP="000B00E1">
      <w:pPr>
        <w:ind w:firstLine="720"/>
        <w:jc w:val="both"/>
        <w:rPr>
          <w:sz w:val="28"/>
          <w:szCs w:val="28"/>
        </w:rPr>
      </w:pPr>
      <w:r w:rsidRPr="004B1CC5">
        <w:rPr>
          <w:sz w:val="28"/>
          <w:szCs w:val="28"/>
        </w:rPr>
        <w:t xml:space="preserve">- </w:t>
      </w:r>
      <w:r w:rsidR="00CC5443" w:rsidRPr="004B1CC5">
        <w:rPr>
          <w:sz w:val="28"/>
          <w:szCs w:val="28"/>
        </w:rPr>
        <w:t>зменшити</w:t>
      </w:r>
      <w:r w:rsidRPr="004B1CC5">
        <w:rPr>
          <w:sz w:val="28"/>
          <w:szCs w:val="28"/>
        </w:rPr>
        <w:t xml:space="preserve"> </w:t>
      </w:r>
      <w:proofErr w:type="spellStart"/>
      <w:r w:rsidRPr="004B1CC5">
        <w:rPr>
          <w:sz w:val="28"/>
          <w:szCs w:val="28"/>
        </w:rPr>
        <w:t>покуси</w:t>
      </w:r>
      <w:proofErr w:type="spellEnd"/>
      <w:r w:rsidRPr="004B1CC5">
        <w:rPr>
          <w:sz w:val="28"/>
          <w:szCs w:val="28"/>
        </w:rPr>
        <w:t xml:space="preserve"> та напади тварин на людей та інших тварин;</w:t>
      </w:r>
    </w:p>
    <w:p w:rsidR="000B00E1" w:rsidRPr="004B1CC5" w:rsidRDefault="000B00E1" w:rsidP="000B00E1">
      <w:pPr>
        <w:ind w:firstLine="720"/>
        <w:jc w:val="both"/>
        <w:rPr>
          <w:sz w:val="28"/>
          <w:szCs w:val="28"/>
        </w:rPr>
      </w:pPr>
      <w:r w:rsidRPr="004B1CC5">
        <w:rPr>
          <w:sz w:val="28"/>
          <w:szCs w:val="28"/>
        </w:rPr>
        <w:lastRenderedPageBreak/>
        <w:t>- підвищення відповідальності власників тварин.</w:t>
      </w:r>
    </w:p>
    <w:p w:rsidR="008E4D3E" w:rsidRDefault="00097B23" w:rsidP="00311E19">
      <w:pPr>
        <w:ind w:firstLine="709"/>
        <w:jc w:val="both"/>
        <w:rPr>
          <w:sz w:val="28"/>
          <w:szCs w:val="28"/>
        </w:rPr>
      </w:pPr>
      <w:r>
        <w:rPr>
          <w:sz w:val="28"/>
          <w:szCs w:val="28"/>
          <w:lang w:eastAsia="ru-RU"/>
        </w:rPr>
        <w:t>Для виріш</w:t>
      </w:r>
      <w:r w:rsidR="00900E00">
        <w:rPr>
          <w:sz w:val="28"/>
          <w:szCs w:val="28"/>
          <w:lang w:eastAsia="ru-RU"/>
        </w:rPr>
        <w:t xml:space="preserve">ення існуючих проблем пропонуємо прийняти запропонований проект відповідно до Закону України </w:t>
      </w:r>
      <w:r w:rsidR="00900E00">
        <w:rPr>
          <w:sz w:val="28"/>
          <w:szCs w:val="28"/>
        </w:rPr>
        <w:t>«</w:t>
      </w:r>
      <w:r w:rsidR="00900E00" w:rsidRPr="004B1CC5">
        <w:rPr>
          <w:sz w:val="28"/>
          <w:szCs w:val="28"/>
        </w:rPr>
        <w:t>Про засади державної регуляторної політики у</w:t>
      </w:r>
      <w:r w:rsidR="00900E00">
        <w:rPr>
          <w:sz w:val="28"/>
          <w:szCs w:val="28"/>
        </w:rPr>
        <w:t xml:space="preserve"> сфері господарської діяльності»</w:t>
      </w:r>
      <w:r w:rsidR="008E4D3E">
        <w:rPr>
          <w:sz w:val="28"/>
          <w:szCs w:val="28"/>
        </w:rPr>
        <w:t xml:space="preserve">. </w:t>
      </w:r>
    </w:p>
    <w:p w:rsidR="00F35693" w:rsidRDefault="008E4D3E" w:rsidP="00311E19">
      <w:pPr>
        <w:ind w:firstLine="709"/>
        <w:jc w:val="both"/>
        <w:rPr>
          <w:sz w:val="28"/>
          <w:szCs w:val="28"/>
        </w:rPr>
      </w:pPr>
      <w:r w:rsidRPr="00F35693">
        <w:rPr>
          <w:sz w:val="28"/>
          <w:szCs w:val="28"/>
        </w:rPr>
        <w:t>Довести до відома мешканців публікацією на офіційному сайті сільської ради</w:t>
      </w:r>
      <w:r w:rsidR="00F35693" w:rsidRPr="00F35693">
        <w:rPr>
          <w:sz w:val="28"/>
          <w:szCs w:val="28"/>
        </w:rPr>
        <w:t xml:space="preserve">. </w:t>
      </w:r>
    </w:p>
    <w:p w:rsidR="008F29C4" w:rsidRPr="00F35693" w:rsidRDefault="00F35693" w:rsidP="00311E19">
      <w:pPr>
        <w:ind w:firstLine="709"/>
        <w:jc w:val="both"/>
        <w:rPr>
          <w:sz w:val="28"/>
          <w:szCs w:val="28"/>
          <w:lang w:eastAsia="ru-RU"/>
        </w:rPr>
      </w:pPr>
      <w:r w:rsidRPr="00F35693">
        <w:rPr>
          <w:sz w:val="28"/>
          <w:szCs w:val="28"/>
        </w:rPr>
        <w:t xml:space="preserve">Надати </w:t>
      </w:r>
      <w:r w:rsidRPr="00F35693">
        <w:rPr>
          <w:sz w:val="28"/>
          <w:szCs w:val="28"/>
          <w:lang w:eastAsia="ru-RU"/>
        </w:rPr>
        <w:t>рішення для реагування</w:t>
      </w:r>
      <w:r w:rsidR="008E4D3E" w:rsidRPr="00F35693">
        <w:rPr>
          <w:sz w:val="28"/>
          <w:szCs w:val="28"/>
          <w:lang w:eastAsia="ru-RU"/>
        </w:rPr>
        <w:t xml:space="preserve"> </w:t>
      </w:r>
      <w:r>
        <w:rPr>
          <w:sz w:val="28"/>
          <w:szCs w:val="28"/>
          <w:lang w:eastAsia="ru-RU"/>
        </w:rPr>
        <w:t>до Оситнязького пункту ветеринарної медицини  та  інспектору з благоустрою території сільської ради.</w:t>
      </w:r>
    </w:p>
    <w:p w:rsidR="001808B6" w:rsidRPr="004B1CC5" w:rsidRDefault="001808B6" w:rsidP="00CC5443">
      <w:pPr>
        <w:ind w:firstLine="709"/>
        <w:jc w:val="center"/>
        <w:rPr>
          <w:b/>
          <w:sz w:val="28"/>
          <w:szCs w:val="28"/>
          <w:lang w:eastAsia="ru-RU"/>
        </w:rPr>
      </w:pPr>
    </w:p>
    <w:p w:rsidR="00A618A7" w:rsidRPr="004B1CC5" w:rsidRDefault="00A618A7" w:rsidP="00CC5443">
      <w:pPr>
        <w:jc w:val="center"/>
        <w:textAlignment w:val="baseline"/>
        <w:rPr>
          <w:b/>
          <w:bCs/>
          <w:sz w:val="28"/>
          <w:szCs w:val="28"/>
          <w:lang w:eastAsia="ru-RU"/>
        </w:rPr>
      </w:pPr>
      <w:r w:rsidRPr="004B1CC5">
        <w:rPr>
          <w:b/>
          <w:sz w:val="28"/>
          <w:szCs w:val="28"/>
          <w:lang w:val="en-US" w:eastAsia="ru-RU"/>
        </w:rPr>
        <w:t>VI</w:t>
      </w:r>
      <w:r w:rsidRPr="004B1CC5">
        <w:rPr>
          <w:b/>
          <w:sz w:val="28"/>
          <w:szCs w:val="28"/>
          <w:lang w:eastAsia="ru-RU"/>
        </w:rPr>
        <w:t>.</w:t>
      </w:r>
      <w:r w:rsidRPr="004B1CC5">
        <w:rPr>
          <w:b/>
          <w:bCs/>
          <w:sz w:val="28"/>
          <w:szCs w:val="28"/>
          <w:lang w:eastAsia="ru-RU"/>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C5443" w:rsidRPr="004B1CC5" w:rsidRDefault="00CC5443" w:rsidP="00CC5443">
      <w:pPr>
        <w:jc w:val="center"/>
        <w:textAlignment w:val="baseline"/>
        <w:rPr>
          <w:b/>
          <w:sz w:val="28"/>
          <w:szCs w:val="28"/>
          <w:lang w:eastAsia="ru-RU"/>
        </w:rPr>
      </w:pPr>
    </w:p>
    <w:p w:rsidR="000B00E1" w:rsidRPr="004B1CC5" w:rsidRDefault="00B27AE0" w:rsidP="00311E19">
      <w:pPr>
        <w:ind w:firstLine="709"/>
        <w:jc w:val="both"/>
        <w:rPr>
          <w:sz w:val="28"/>
          <w:szCs w:val="28"/>
          <w:lang w:eastAsia="ru-RU"/>
        </w:rPr>
      </w:pPr>
      <w:r w:rsidRPr="004B1CC5">
        <w:rPr>
          <w:sz w:val="28"/>
          <w:szCs w:val="28"/>
          <w:lang w:eastAsia="ru-RU"/>
        </w:rPr>
        <w:t>Враховуючи, що п</w:t>
      </w:r>
      <w:r w:rsidR="000B00E1" w:rsidRPr="004B1CC5">
        <w:rPr>
          <w:sz w:val="28"/>
          <w:szCs w:val="28"/>
          <w:lang w:eastAsia="ru-RU"/>
        </w:rPr>
        <w:t xml:space="preserve">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F35693" w:rsidRPr="000644A5">
        <w:rPr>
          <w:sz w:val="28"/>
          <w:szCs w:val="28"/>
          <w:lang w:eastAsia="ru-RU"/>
        </w:rPr>
        <w:t>дорівнює</w:t>
      </w:r>
      <w:r w:rsidR="000B00E1" w:rsidRPr="000644A5">
        <w:rPr>
          <w:sz w:val="28"/>
          <w:szCs w:val="28"/>
          <w:lang w:eastAsia="ru-RU"/>
        </w:rPr>
        <w:t xml:space="preserve"> </w:t>
      </w:r>
      <w:r w:rsidR="00EC108C" w:rsidRPr="000644A5">
        <w:rPr>
          <w:sz w:val="28"/>
          <w:szCs w:val="28"/>
          <w:lang w:eastAsia="ru-RU"/>
        </w:rPr>
        <w:t>10</w:t>
      </w:r>
      <w:r w:rsidR="000B00E1" w:rsidRPr="000644A5">
        <w:rPr>
          <w:sz w:val="28"/>
          <w:szCs w:val="28"/>
          <w:lang w:eastAsia="ru-RU"/>
        </w:rPr>
        <w:t>0 відсотків, здійсн</w:t>
      </w:r>
      <w:r w:rsidRPr="000644A5">
        <w:rPr>
          <w:sz w:val="28"/>
          <w:szCs w:val="28"/>
          <w:lang w:eastAsia="ru-RU"/>
        </w:rPr>
        <w:t>ено</w:t>
      </w:r>
      <w:r w:rsidR="000B00E1" w:rsidRPr="000644A5">
        <w:rPr>
          <w:sz w:val="28"/>
          <w:szCs w:val="28"/>
          <w:lang w:eastAsia="ru-RU"/>
        </w:rPr>
        <w:t xml:space="preserve"> розрахунок витрат на запровадження державного регулювання для суб’єктів</w:t>
      </w:r>
      <w:r w:rsidR="000B00E1" w:rsidRPr="00F35693">
        <w:rPr>
          <w:sz w:val="28"/>
          <w:szCs w:val="28"/>
          <w:lang w:eastAsia="ru-RU"/>
        </w:rPr>
        <w:t xml:space="preserve"> малого</w:t>
      </w:r>
      <w:r w:rsidR="000B00E1" w:rsidRPr="00097B23">
        <w:rPr>
          <w:color w:val="FF0000"/>
          <w:sz w:val="28"/>
          <w:szCs w:val="28"/>
          <w:lang w:eastAsia="ru-RU"/>
        </w:rPr>
        <w:t xml:space="preserve"> </w:t>
      </w:r>
      <w:r w:rsidR="000B00E1" w:rsidRPr="004B1CC5">
        <w:rPr>
          <w:sz w:val="28"/>
          <w:szCs w:val="28"/>
          <w:lang w:eastAsia="ru-RU"/>
        </w:rPr>
        <w:t xml:space="preserve">підприємництва </w:t>
      </w:r>
      <w:r w:rsidRPr="004B1CC5">
        <w:rPr>
          <w:sz w:val="28"/>
          <w:szCs w:val="28"/>
          <w:lang w:eastAsia="ru-RU"/>
        </w:rPr>
        <w:t>-</w:t>
      </w:r>
      <w:r w:rsidR="00CC5443" w:rsidRPr="004B1CC5">
        <w:rPr>
          <w:sz w:val="28"/>
          <w:szCs w:val="28"/>
          <w:lang w:eastAsia="ru-RU"/>
        </w:rPr>
        <w:t xml:space="preserve"> </w:t>
      </w:r>
      <w:r w:rsidR="000B00E1" w:rsidRPr="004B1CC5">
        <w:rPr>
          <w:sz w:val="28"/>
          <w:szCs w:val="28"/>
          <w:lang w:eastAsia="ru-RU"/>
        </w:rPr>
        <w:t>Тест малого підприємництва</w:t>
      </w:r>
      <w:r w:rsidRPr="004B1CC5">
        <w:rPr>
          <w:sz w:val="28"/>
          <w:szCs w:val="28"/>
          <w:lang w:eastAsia="ru-RU"/>
        </w:rPr>
        <w:t xml:space="preserve"> (додаток 1 до аналізу регуляторного впливу)</w:t>
      </w:r>
      <w:r w:rsidR="000B00E1" w:rsidRPr="004B1CC5">
        <w:rPr>
          <w:sz w:val="28"/>
          <w:szCs w:val="28"/>
          <w:lang w:eastAsia="ru-RU"/>
        </w:rPr>
        <w:t>.</w:t>
      </w:r>
    </w:p>
    <w:p w:rsidR="000B00E1" w:rsidRPr="004B1CC5" w:rsidRDefault="00B27AE0" w:rsidP="00311E19">
      <w:pPr>
        <w:ind w:firstLine="709"/>
        <w:jc w:val="both"/>
        <w:rPr>
          <w:sz w:val="28"/>
          <w:szCs w:val="28"/>
          <w:lang w:eastAsia="ru-RU"/>
        </w:rPr>
      </w:pPr>
      <w:r w:rsidRPr="004B1CC5">
        <w:rPr>
          <w:sz w:val="28"/>
          <w:szCs w:val="28"/>
          <w:lang w:eastAsia="ru-RU"/>
        </w:rPr>
        <w:t>Розрахунок витрат на виконання вимог регуляторного акта для органів виконавчої влади чи органів місцевого самоврядування здійснено в рамках проведення Тесту малого підприємництва.</w:t>
      </w:r>
    </w:p>
    <w:p w:rsidR="00A618A7" w:rsidRPr="004B1CC5" w:rsidRDefault="00A618A7" w:rsidP="00920180">
      <w:pPr>
        <w:jc w:val="both"/>
        <w:rPr>
          <w:color w:val="00B050"/>
          <w:sz w:val="28"/>
          <w:szCs w:val="28"/>
          <w:lang w:eastAsia="ru-RU"/>
        </w:rPr>
      </w:pPr>
    </w:p>
    <w:p w:rsidR="001D7346" w:rsidRPr="004B1CC5" w:rsidRDefault="001D7346" w:rsidP="00CC5443">
      <w:pPr>
        <w:ind w:firstLine="709"/>
        <w:jc w:val="center"/>
        <w:rPr>
          <w:b/>
          <w:sz w:val="28"/>
          <w:szCs w:val="28"/>
          <w:lang w:eastAsia="ru-RU"/>
        </w:rPr>
      </w:pPr>
    </w:p>
    <w:p w:rsidR="00A618A7" w:rsidRPr="004B1CC5" w:rsidRDefault="00A618A7" w:rsidP="00CC5443">
      <w:pPr>
        <w:ind w:firstLine="709"/>
        <w:jc w:val="center"/>
        <w:rPr>
          <w:b/>
          <w:sz w:val="28"/>
          <w:szCs w:val="28"/>
          <w:lang w:eastAsia="ru-RU"/>
        </w:rPr>
      </w:pPr>
      <w:r w:rsidRPr="004B1CC5">
        <w:rPr>
          <w:b/>
          <w:sz w:val="28"/>
          <w:szCs w:val="28"/>
          <w:lang w:val="en-US" w:eastAsia="ru-RU"/>
        </w:rPr>
        <w:t>VI</w:t>
      </w:r>
      <w:r w:rsidRPr="004B1CC5">
        <w:rPr>
          <w:b/>
          <w:sz w:val="28"/>
          <w:szCs w:val="28"/>
          <w:lang w:eastAsia="ru-RU"/>
        </w:rPr>
        <w:t>І</w:t>
      </w:r>
      <w:r w:rsidRPr="004B1CC5">
        <w:rPr>
          <w:b/>
          <w:sz w:val="28"/>
          <w:szCs w:val="28"/>
          <w:lang w:val="ru-RU" w:eastAsia="ru-RU"/>
        </w:rPr>
        <w:t>.</w:t>
      </w:r>
      <w:r w:rsidRPr="004B1CC5">
        <w:rPr>
          <w:b/>
          <w:bCs/>
          <w:sz w:val="28"/>
          <w:szCs w:val="28"/>
          <w:lang w:eastAsia="ru-RU"/>
        </w:rPr>
        <w:t xml:space="preserve"> </w:t>
      </w:r>
      <w:r w:rsidRPr="004B1CC5">
        <w:rPr>
          <w:b/>
          <w:bCs/>
          <w:color w:val="000000"/>
          <w:sz w:val="28"/>
          <w:szCs w:val="28"/>
          <w:lang w:eastAsia="ru-RU"/>
        </w:rPr>
        <w:t>ОБҐРУНТУВАННЯ ЗАПРОПОНОВАНОГО СТРОКУ ДІЇ РЕГУЛЯТОРНОГО АКТА</w:t>
      </w:r>
    </w:p>
    <w:p w:rsidR="001D321F" w:rsidRPr="001D321F" w:rsidRDefault="009F2E96" w:rsidP="00311E19">
      <w:pPr>
        <w:ind w:firstLine="709"/>
        <w:jc w:val="both"/>
        <w:rPr>
          <w:sz w:val="28"/>
          <w:szCs w:val="28"/>
          <w:lang w:eastAsia="ru-RU"/>
        </w:rPr>
      </w:pPr>
      <w:r w:rsidRPr="001D321F">
        <w:rPr>
          <w:sz w:val="28"/>
          <w:szCs w:val="28"/>
          <w:lang w:eastAsia="ru-RU"/>
        </w:rPr>
        <w:t>Строк д</w:t>
      </w:r>
      <w:r w:rsidR="00A618A7" w:rsidRPr="001D321F">
        <w:rPr>
          <w:sz w:val="28"/>
          <w:szCs w:val="28"/>
          <w:lang w:eastAsia="ru-RU"/>
        </w:rPr>
        <w:t>і</w:t>
      </w:r>
      <w:r w:rsidRPr="001D321F">
        <w:rPr>
          <w:sz w:val="28"/>
          <w:szCs w:val="28"/>
          <w:lang w:eastAsia="ru-RU"/>
        </w:rPr>
        <w:t>ї</w:t>
      </w:r>
      <w:r w:rsidR="00A618A7" w:rsidRPr="001D321F">
        <w:rPr>
          <w:sz w:val="28"/>
          <w:szCs w:val="28"/>
          <w:lang w:eastAsia="ru-RU"/>
        </w:rPr>
        <w:t xml:space="preserve"> регуляторного акта </w:t>
      </w:r>
      <w:r w:rsidRPr="001D321F">
        <w:rPr>
          <w:sz w:val="28"/>
          <w:szCs w:val="28"/>
          <w:lang w:eastAsia="ru-RU"/>
        </w:rPr>
        <w:t xml:space="preserve">– </w:t>
      </w:r>
      <w:r w:rsidR="00097B23" w:rsidRPr="001D321F">
        <w:rPr>
          <w:sz w:val="28"/>
          <w:szCs w:val="28"/>
          <w:lang w:eastAsia="ru-RU"/>
        </w:rPr>
        <w:t>до зникнення існуючої проблеми.</w:t>
      </w:r>
      <w:r w:rsidRPr="001D321F">
        <w:rPr>
          <w:sz w:val="28"/>
          <w:szCs w:val="28"/>
          <w:lang w:eastAsia="ru-RU"/>
        </w:rPr>
        <w:t xml:space="preserve"> </w:t>
      </w:r>
    </w:p>
    <w:p w:rsidR="00A618A7" w:rsidRPr="001D321F" w:rsidRDefault="00097B23" w:rsidP="00311E19">
      <w:pPr>
        <w:ind w:firstLine="709"/>
        <w:jc w:val="both"/>
        <w:rPr>
          <w:sz w:val="28"/>
          <w:szCs w:val="28"/>
          <w:lang w:eastAsia="ru-RU"/>
        </w:rPr>
      </w:pPr>
      <w:r w:rsidRPr="001D321F">
        <w:rPr>
          <w:sz w:val="28"/>
          <w:szCs w:val="28"/>
        </w:rPr>
        <w:t>Дане рішення може бути змінено за умови прийняття іншого законного акту або з мін в законодавстві.</w:t>
      </w:r>
    </w:p>
    <w:p w:rsidR="00AD1C02" w:rsidRPr="004B1CC5" w:rsidRDefault="00AD1C02" w:rsidP="00311E19">
      <w:pPr>
        <w:ind w:firstLine="709"/>
        <w:jc w:val="both"/>
        <w:rPr>
          <w:sz w:val="28"/>
          <w:szCs w:val="28"/>
          <w:lang w:eastAsia="ru-RU"/>
        </w:rPr>
      </w:pPr>
    </w:p>
    <w:p w:rsidR="00A618A7" w:rsidRPr="004B1CC5" w:rsidRDefault="00A618A7" w:rsidP="00311E19">
      <w:pPr>
        <w:ind w:firstLine="709"/>
        <w:jc w:val="both"/>
        <w:rPr>
          <w:sz w:val="28"/>
          <w:szCs w:val="28"/>
          <w:lang w:eastAsia="ru-RU"/>
        </w:rPr>
      </w:pPr>
    </w:p>
    <w:p w:rsidR="00A618A7" w:rsidRPr="004B1CC5" w:rsidRDefault="00A618A7" w:rsidP="00CC5443">
      <w:pPr>
        <w:jc w:val="center"/>
        <w:rPr>
          <w:b/>
          <w:sz w:val="28"/>
          <w:szCs w:val="28"/>
        </w:rPr>
      </w:pPr>
      <w:r w:rsidRPr="004B1CC5">
        <w:rPr>
          <w:b/>
          <w:sz w:val="28"/>
          <w:szCs w:val="28"/>
          <w:lang w:val="en-US" w:eastAsia="ru-RU"/>
        </w:rPr>
        <w:t>VI</w:t>
      </w:r>
      <w:r w:rsidRPr="004B1CC5">
        <w:rPr>
          <w:b/>
          <w:sz w:val="28"/>
          <w:szCs w:val="28"/>
          <w:lang w:eastAsia="ru-RU"/>
        </w:rPr>
        <w:t>ІІ</w:t>
      </w:r>
      <w:r w:rsidRPr="004B1CC5">
        <w:rPr>
          <w:b/>
          <w:sz w:val="28"/>
          <w:szCs w:val="28"/>
          <w:lang w:val="ru-RU" w:eastAsia="ru-RU"/>
        </w:rPr>
        <w:t>.</w:t>
      </w:r>
      <w:r w:rsidRPr="004B1CC5">
        <w:rPr>
          <w:b/>
          <w:sz w:val="28"/>
          <w:szCs w:val="28"/>
        </w:rPr>
        <w:t xml:space="preserve"> ВИЗНАЧЕННЯ ПОКАЗНИКІВ РЕЗУЛЬТАТИВНОСТІ АКТА</w:t>
      </w:r>
    </w:p>
    <w:p w:rsidR="008202F8" w:rsidRPr="004B1CC5" w:rsidRDefault="008202F8" w:rsidP="00A618A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1"/>
        <w:gridCol w:w="1134"/>
        <w:gridCol w:w="1134"/>
        <w:gridCol w:w="1134"/>
        <w:gridCol w:w="1134"/>
        <w:gridCol w:w="1134"/>
      </w:tblGrid>
      <w:tr w:rsidR="009F2E96" w:rsidRPr="004B1CC5" w:rsidTr="003E5F22">
        <w:tc>
          <w:tcPr>
            <w:tcW w:w="4928" w:type="dxa"/>
          </w:tcPr>
          <w:p w:rsidR="009F2E96" w:rsidRPr="004B1CC5" w:rsidRDefault="009F2E96" w:rsidP="00CC5443">
            <w:pPr>
              <w:jc w:val="center"/>
              <w:rPr>
                <w:b/>
                <w:sz w:val="28"/>
                <w:szCs w:val="28"/>
                <w:lang w:eastAsia="ru-RU"/>
              </w:rPr>
            </w:pPr>
            <w:r w:rsidRPr="004B1CC5">
              <w:rPr>
                <w:b/>
                <w:sz w:val="28"/>
                <w:szCs w:val="28"/>
                <w:lang w:eastAsia="ru-RU"/>
              </w:rPr>
              <w:t>Показник</w:t>
            </w:r>
          </w:p>
        </w:tc>
        <w:tc>
          <w:tcPr>
            <w:tcW w:w="1134" w:type="dxa"/>
          </w:tcPr>
          <w:p w:rsidR="009F2E96" w:rsidRPr="004B1CC5" w:rsidRDefault="00097B23" w:rsidP="00CC5443">
            <w:pPr>
              <w:jc w:val="center"/>
              <w:rPr>
                <w:b/>
                <w:sz w:val="28"/>
                <w:szCs w:val="28"/>
                <w:lang w:eastAsia="ru-RU"/>
              </w:rPr>
            </w:pPr>
            <w:r>
              <w:rPr>
                <w:b/>
                <w:sz w:val="28"/>
                <w:szCs w:val="28"/>
                <w:lang w:eastAsia="ru-RU"/>
              </w:rPr>
              <w:t>2020</w:t>
            </w:r>
          </w:p>
        </w:tc>
        <w:tc>
          <w:tcPr>
            <w:tcW w:w="999" w:type="dxa"/>
          </w:tcPr>
          <w:p w:rsidR="009F2E96" w:rsidRPr="004B1CC5" w:rsidRDefault="00097B23" w:rsidP="00CC5443">
            <w:pPr>
              <w:jc w:val="center"/>
              <w:rPr>
                <w:b/>
                <w:sz w:val="28"/>
                <w:szCs w:val="28"/>
                <w:lang w:eastAsia="ru-RU"/>
              </w:rPr>
            </w:pPr>
            <w:r>
              <w:rPr>
                <w:b/>
                <w:sz w:val="28"/>
                <w:szCs w:val="28"/>
                <w:lang w:eastAsia="ru-RU"/>
              </w:rPr>
              <w:t>2021</w:t>
            </w:r>
          </w:p>
        </w:tc>
        <w:tc>
          <w:tcPr>
            <w:tcW w:w="850" w:type="dxa"/>
          </w:tcPr>
          <w:p w:rsidR="009F2E96" w:rsidRPr="004B1CC5" w:rsidRDefault="00097B23" w:rsidP="00CC5443">
            <w:pPr>
              <w:jc w:val="center"/>
              <w:rPr>
                <w:b/>
                <w:sz w:val="28"/>
                <w:szCs w:val="28"/>
                <w:lang w:eastAsia="ru-RU"/>
              </w:rPr>
            </w:pPr>
            <w:r>
              <w:rPr>
                <w:b/>
                <w:sz w:val="28"/>
                <w:szCs w:val="28"/>
                <w:lang w:eastAsia="ru-RU"/>
              </w:rPr>
              <w:t>2022</w:t>
            </w:r>
          </w:p>
        </w:tc>
        <w:tc>
          <w:tcPr>
            <w:tcW w:w="850" w:type="dxa"/>
          </w:tcPr>
          <w:p w:rsidR="009F2E96" w:rsidRPr="000644A5" w:rsidRDefault="009F2E96" w:rsidP="00EC108C">
            <w:pPr>
              <w:jc w:val="center"/>
              <w:rPr>
                <w:b/>
                <w:sz w:val="28"/>
                <w:szCs w:val="28"/>
                <w:lang w:eastAsia="ru-RU"/>
              </w:rPr>
            </w:pPr>
            <w:r w:rsidRPr="000644A5">
              <w:rPr>
                <w:b/>
                <w:sz w:val="28"/>
                <w:szCs w:val="28"/>
                <w:lang w:eastAsia="ru-RU"/>
              </w:rPr>
              <w:t>20</w:t>
            </w:r>
            <w:r w:rsidR="00EC108C" w:rsidRPr="000644A5">
              <w:rPr>
                <w:b/>
                <w:sz w:val="28"/>
                <w:szCs w:val="28"/>
                <w:lang w:eastAsia="ru-RU"/>
              </w:rPr>
              <w:t>23</w:t>
            </w:r>
          </w:p>
        </w:tc>
        <w:tc>
          <w:tcPr>
            <w:tcW w:w="850" w:type="dxa"/>
          </w:tcPr>
          <w:p w:rsidR="009F2E96" w:rsidRPr="000644A5" w:rsidRDefault="009F2E96" w:rsidP="00CC5443">
            <w:pPr>
              <w:jc w:val="center"/>
              <w:rPr>
                <w:b/>
                <w:sz w:val="28"/>
                <w:szCs w:val="28"/>
                <w:lang w:eastAsia="ru-RU"/>
              </w:rPr>
            </w:pPr>
            <w:r w:rsidRPr="000644A5">
              <w:rPr>
                <w:b/>
                <w:sz w:val="28"/>
                <w:szCs w:val="28"/>
                <w:lang w:eastAsia="ru-RU"/>
              </w:rPr>
              <w:t>2</w:t>
            </w:r>
            <w:r w:rsidR="00EC108C" w:rsidRPr="000644A5">
              <w:rPr>
                <w:b/>
                <w:sz w:val="28"/>
                <w:szCs w:val="28"/>
                <w:lang w:eastAsia="ru-RU"/>
              </w:rPr>
              <w:t>04</w:t>
            </w:r>
            <w:r w:rsidRPr="000644A5">
              <w:rPr>
                <w:b/>
                <w:sz w:val="28"/>
                <w:szCs w:val="28"/>
                <w:lang w:eastAsia="ru-RU"/>
              </w:rPr>
              <w:t>0</w:t>
            </w:r>
          </w:p>
        </w:tc>
      </w:tr>
      <w:tr w:rsidR="009F2E96" w:rsidRPr="004B1CC5" w:rsidTr="00CC5443">
        <w:tc>
          <w:tcPr>
            <w:tcW w:w="4928" w:type="dxa"/>
          </w:tcPr>
          <w:p w:rsidR="009F2E96" w:rsidRPr="004B1CC5" w:rsidRDefault="009F2E96" w:rsidP="00CE4FE5">
            <w:pPr>
              <w:jc w:val="both"/>
              <w:rPr>
                <w:sz w:val="28"/>
                <w:szCs w:val="28"/>
                <w:lang w:eastAsia="ru-RU"/>
              </w:rPr>
            </w:pPr>
            <w:r w:rsidRPr="004B1CC5">
              <w:rPr>
                <w:sz w:val="28"/>
                <w:szCs w:val="28"/>
              </w:rPr>
              <w:t>Розм</w:t>
            </w:r>
            <w:r w:rsidR="00097B23">
              <w:rPr>
                <w:sz w:val="28"/>
                <w:szCs w:val="28"/>
              </w:rPr>
              <w:t>ір надходжень коштів до місцевого</w:t>
            </w:r>
            <w:r w:rsidRPr="004B1CC5">
              <w:rPr>
                <w:sz w:val="28"/>
                <w:szCs w:val="28"/>
              </w:rPr>
              <w:t xml:space="preserve"> бюджету пов'язаних з дією акта (</w:t>
            </w:r>
            <w:proofErr w:type="spellStart"/>
            <w:r w:rsidRPr="004B1CC5">
              <w:rPr>
                <w:sz w:val="28"/>
                <w:szCs w:val="28"/>
              </w:rPr>
              <w:t>тис.грн</w:t>
            </w:r>
            <w:proofErr w:type="spellEnd"/>
            <w:r w:rsidRPr="004B1CC5">
              <w:rPr>
                <w:sz w:val="28"/>
                <w:szCs w:val="28"/>
              </w:rPr>
              <w:t>.)</w:t>
            </w:r>
          </w:p>
        </w:tc>
        <w:tc>
          <w:tcPr>
            <w:tcW w:w="1134" w:type="dxa"/>
            <w:vAlign w:val="center"/>
          </w:tcPr>
          <w:p w:rsidR="009F2E96" w:rsidRPr="004B1CC5" w:rsidRDefault="009F2E96" w:rsidP="00CC5443">
            <w:pPr>
              <w:jc w:val="center"/>
              <w:rPr>
                <w:sz w:val="28"/>
                <w:szCs w:val="28"/>
                <w:lang w:eastAsia="ru-RU"/>
              </w:rPr>
            </w:pPr>
            <w:r w:rsidRPr="004B1CC5">
              <w:rPr>
                <w:sz w:val="28"/>
                <w:szCs w:val="28"/>
                <w:lang w:eastAsia="ru-RU"/>
              </w:rPr>
              <w:t>0</w:t>
            </w:r>
          </w:p>
        </w:tc>
        <w:tc>
          <w:tcPr>
            <w:tcW w:w="999" w:type="dxa"/>
            <w:vAlign w:val="center"/>
          </w:tcPr>
          <w:p w:rsidR="009F2E96" w:rsidRPr="004B1CC5" w:rsidRDefault="009F2E96" w:rsidP="00CC5443">
            <w:pPr>
              <w:jc w:val="center"/>
              <w:rPr>
                <w:sz w:val="28"/>
                <w:szCs w:val="28"/>
                <w:lang w:eastAsia="ru-RU"/>
              </w:rPr>
            </w:pPr>
            <w:r w:rsidRPr="004B1CC5">
              <w:rPr>
                <w:sz w:val="28"/>
                <w:szCs w:val="28"/>
                <w:lang w:eastAsia="ru-RU"/>
              </w:rPr>
              <w:t>0</w:t>
            </w:r>
          </w:p>
        </w:tc>
        <w:tc>
          <w:tcPr>
            <w:tcW w:w="850" w:type="dxa"/>
            <w:vAlign w:val="center"/>
          </w:tcPr>
          <w:p w:rsidR="009F2E96" w:rsidRPr="004B1CC5" w:rsidRDefault="007674C7" w:rsidP="00CC5443">
            <w:pPr>
              <w:jc w:val="center"/>
              <w:rPr>
                <w:sz w:val="28"/>
                <w:szCs w:val="28"/>
                <w:lang w:eastAsia="ru-RU"/>
              </w:rPr>
            </w:pPr>
            <w:r w:rsidRPr="004B1CC5">
              <w:rPr>
                <w:sz w:val="28"/>
                <w:szCs w:val="28"/>
                <w:lang w:eastAsia="ru-RU"/>
              </w:rPr>
              <w:t>0</w:t>
            </w:r>
          </w:p>
        </w:tc>
        <w:tc>
          <w:tcPr>
            <w:tcW w:w="850" w:type="dxa"/>
            <w:vAlign w:val="center"/>
          </w:tcPr>
          <w:p w:rsidR="009F2E96" w:rsidRPr="004B1CC5" w:rsidRDefault="007674C7" w:rsidP="00CC5443">
            <w:pPr>
              <w:jc w:val="center"/>
              <w:rPr>
                <w:sz w:val="28"/>
                <w:szCs w:val="28"/>
                <w:lang w:eastAsia="ru-RU"/>
              </w:rPr>
            </w:pPr>
            <w:r w:rsidRPr="004B1CC5">
              <w:rPr>
                <w:sz w:val="28"/>
                <w:szCs w:val="28"/>
                <w:lang w:eastAsia="ru-RU"/>
              </w:rPr>
              <w:t>0</w:t>
            </w:r>
          </w:p>
        </w:tc>
        <w:tc>
          <w:tcPr>
            <w:tcW w:w="850" w:type="dxa"/>
            <w:vAlign w:val="center"/>
          </w:tcPr>
          <w:p w:rsidR="009F2E96" w:rsidRPr="004B1CC5" w:rsidRDefault="007674C7" w:rsidP="00CC5443">
            <w:pPr>
              <w:jc w:val="center"/>
              <w:rPr>
                <w:sz w:val="28"/>
                <w:szCs w:val="28"/>
                <w:lang w:eastAsia="ru-RU"/>
              </w:rPr>
            </w:pPr>
            <w:r w:rsidRPr="004B1CC5">
              <w:rPr>
                <w:sz w:val="28"/>
                <w:szCs w:val="28"/>
                <w:lang w:eastAsia="ru-RU"/>
              </w:rPr>
              <w:t>0</w:t>
            </w:r>
          </w:p>
        </w:tc>
      </w:tr>
      <w:tr w:rsidR="002C3660" w:rsidRPr="000644A5" w:rsidTr="00CC5443">
        <w:tc>
          <w:tcPr>
            <w:tcW w:w="4928" w:type="dxa"/>
          </w:tcPr>
          <w:p w:rsidR="009F2E96" w:rsidRPr="000644A5" w:rsidRDefault="009F2E96" w:rsidP="001D321F">
            <w:pPr>
              <w:jc w:val="both"/>
              <w:rPr>
                <w:sz w:val="28"/>
                <w:szCs w:val="28"/>
                <w:lang w:eastAsia="ru-RU"/>
              </w:rPr>
            </w:pPr>
            <w:r w:rsidRPr="000644A5">
              <w:rPr>
                <w:sz w:val="28"/>
                <w:szCs w:val="28"/>
              </w:rPr>
              <w:t xml:space="preserve">Кількість </w:t>
            </w:r>
            <w:r w:rsidR="001D321F" w:rsidRPr="000644A5">
              <w:rPr>
                <w:sz w:val="28"/>
                <w:szCs w:val="28"/>
              </w:rPr>
              <w:t xml:space="preserve">суб’єктів </w:t>
            </w:r>
            <w:r w:rsidR="008C4A68" w:rsidRPr="000644A5">
              <w:rPr>
                <w:sz w:val="28"/>
                <w:szCs w:val="28"/>
              </w:rPr>
              <w:t>гос</w:t>
            </w:r>
            <w:r w:rsidR="001D321F" w:rsidRPr="000644A5">
              <w:rPr>
                <w:sz w:val="28"/>
                <w:szCs w:val="28"/>
              </w:rPr>
              <w:t>подарювання</w:t>
            </w:r>
            <w:r w:rsidR="008C4A68" w:rsidRPr="000644A5">
              <w:rPr>
                <w:sz w:val="28"/>
                <w:szCs w:val="28"/>
              </w:rPr>
              <w:t xml:space="preserve"> </w:t>
            </w:r>
            <w:r w:rsidRPr="000644A5">
              <w:rPr>
                <w:sz w:val="28"/>
                <w:szCs w:val="28"/>
              </w:rPr>
              <w:t>та/або фізичних осіб, на яких поширюватиметься дія акта (шт.)</w:t>
            </w:r>
          </w:p>
        </w:tc>
        <w:tc>
          <w:tcPr>
            <w:tcW w:w="1134" w:type="dxa"/>
            <w:vAlign w:val="center"/>
          </w:tcPr>
          <w:p w:rsidR="009F2E96" w:rsidRPr="000644A5" w:rsidRDefault="00EC108C" w:rsidP="00EC108C">
            <w:pPr>
              <w:jc w:val="center"/>
              <w:rPr>
                <w:sz w:val="28"/>
                <w:szCs w:val="28"/>
                <w:lang w:eastAsia="ru-RU"/>
              </w:rPr>
            </w:pPr>
            <w:r w:rsidRPr="000644A5">
              <w:rPr>
                <w:sz w:val="28"/>
                <w:szCs w:val="28"/>
                <w:lang w:eastAsia="ru-RU"/>
              </w:rPr>
              <w:t>103</w:t>
            </w:r>
            <w:r w:rsidR="008C4A68" w:rsidRPr="000644A5">
              <w:rPr>
                <w:sz w:val="28"/>
                <w:szCs w:val="28"/>
                <w:lang w:eastAsia="ru-RU"/>
              </w:rPr>
              <w:t>/</w:t>
            </w:r>
            <w:r w:rsidRPr="000644A5">
              <w:rPr>
                <w:sz w:val="28"/>
                <w:szCs w:val="28"/>
                <w:lang w:eastAsia="ru-RU"/>
              </w:rPr>
              <w:t>220</w:t>
            </w:r>
          </w:p>
        </w:tc>
        <w:tc>
          <w:tcPr>
            <w:tcW w:w="999" w:type="dxa"/>
            <w:vAlign w:val="center"/>
          </w:tcPr>
          <w:p w:rsidR="009F2E96" w:rsidRPr="000644A5" w:rsidRDefault="00EC108C" w:rsidP="00EC108C">
            <w:pPr>
              <w:jc w:val="center"/>
              <w:rPr>
                <w:sz w:val="28"/>
                <w:szCs w:val="28"/>
                <w:lang w:eastAsia="ru-RU"/>
              </w:rPr>
            </w:pPr>
            <w:r w:rsidRPr="000644A5">
              <w:rPr>
                <w:sz w:val="28"/>
                <w:szCs w:val="28"/>
                <w:lang w:eastAsia="ru-RU"/>
              </w:rPr>
              <w:t>103/220</w:t>
            </w:r>
          </w:p>
        </w:tc>
        <w:tc>
          <w:tcPr>
            <w:tcW w:w="850" w:type="dxa"/>
            <w:vAlign w:val="center"/>
          </w:tcPr>
          <w:p w:rsidR="009F2E96" w:rsidRPr="000644A5" w:rsidRDefault="00EC108C" w:rsidP="00EC108C">
            <w:pPr>
              <w:jc w:val="center"/>
              <w:rPr>
                <w:sz w:val="28"/>
                <w:szCs w:val="28"/>
                <w:lang w:eastAsia="ru-RU"/>
              </w:rPr>
            </w:pPr>
            <w:r w:rsidRPr="000644A5">
              <w:rPr>
                <w:sz w:val="28"/>
                <w:szCs w:val="28"/>
                <w:lang w:eastAsia="ru-RU"/>
              </w:rPr>
              <w:t xml:space="preserve">105/240 </w:t>
            </w:r>
          </w:p>
        </w:tc>
        <w:tc>
          <w:tcPr>
            <w:tcW w:w="850" w:type="dxa"/>
            <w:vAlign w:val="center"/>
          </w:tcPr>
          <w:p w:rsidR="009F2E96" w:rsidRPr="000644A5" w:rsidRDefault="002C3660" w:rsidP="002C3660">
            <w:pPr>
              <w:jc w:val="center"/>
              <w:rPr>
                <w:sz w:val="28"/>
                <w:szCs w:val="28"/>
                <w:lang w:eastAsia="ru-RU"/>
              </w:rPr>
            </w:pPr>
            <w:r w:rsidRPr="000644A5">
              <w:rPr>
                <w:sz w:val="28"/>
                <w:szCs w:val="28"/>
                <w:lang w:eastAsia="ru-RU"/>
              </w:rPr>
              <w:t>108/245</w:t>
            </w:r>
          </w:p>
        </w:tc>
        <w:tc>
          <w:tcPr>
            <w:tcW w:w="850" w:type="dxa"/>
            <w:vAlign w:val="center"/>
          </w:tcPr>
          <w:p w:rsidR="009F2E96" w:rsidRPr="000644A5" w:rsidRDefault="00EC108C" w:rsidP="002C3660">
            <w:pPr>
              <w:jc w:val="center"/>
              <w:rPr>
                <w:sz w:val="28"/>
                <w:szCs w:val="28"/>
                <w:lang w:eastAsia="ru-RU"/>
              </w:rPr>
            </w:pPr>
            <w:r w:rsidRPr="000644A5">
              <w:rPr>
                <w:sz w:val="28"/>
                <w:szCs w:val="28"/>
                <w:lang w:eastAsia="ru-RU"/>
              </w:rPr>
              <w:t>1</w:t>
            </w:r>
            <w:r w:rsidR="002C3660" w:rsidRPr="000644A5">
              <w:rPr>
                <w:sz w:val="28"/>
                <w:szCs w:val="28"/>
                <w:lang w:eastAsia="ru-RU"/>
              </w:rPr>
              <w:t>1</w:t>
            </w:r>
            <w:r w:rsidRPr="000644A5">
              <w:rPr>
                <w:sz w:val="28"/>
                <w:szCs w:val="28"/>
                <w:lang w:eastAsia="ru-RU"/>
              </w:rPr>
              <w:t>0</w:t>
            </w:r>
            <w:r w:rsidR="002C3660" w:rsidRPr="000644A5">
              <w:rPr>
                <w:sz w:val="28"/>
                <w:szCs w:val="28"/>
                <w:lang w:eastAsia="ru-RU"/>
              </w:rPr>
              <w:t>/250</w:t>
            </w:r>
          </w:p>
        </w:tc>
      </w:tr>
      <w:tr w:rsidR="009F2E96" w:rsidRPr="004B1CC5" w:rsidTr="00CC5443">
        <w:tc>
          <w:tcPr>
            <w:tcW w:w="4928" w:type="dxa"/>
          </w:tcPr>
          <w:p w:rsidR="009F2E96" w:rsidRPr="001D321F" w:rsidRDefault="009F2E96" w:rsidP="00CE4FE5">
            <w:pPr>
              <w:jc w:val="both"/>
              <w:rPr>
                <w:sz w:val="28"/>
                <w:szCs w:val="28"/>
                <w:lang w:eastAsia="ru-RU"/>
              </w:rPr>
            </w:pPr>
            <w:r w:rsidRPr="001D321F">
              <w:rPr>
                <w:sz w:val="28"/>
                <w:szCs w:val="28"/>
              </w:rPr>
              <w:t>Розмір коштів, що витрачаються суб'єктами господарювання та/або фізичними особами ,пов'язаними з ви</w:t>
            </w:r>
            <w:r w:rsidR="005659F2" w:rsidRPr="001D321F">
              <w:rPr>
                <w:sz w:val="28"/>
                <w:szCs w:val="28"/>
              </w:rPr>
              <w:t>конанням вимог акта (</w:t>
            </w:r>
            <w:r w:rsidRPr="001D321F">
              <w:rPr>
                <w:sz w:val="28"/>
                <w:szCs w:val="28"/>
              </w:rPr>
              <w:t>грн.</w:t>
            </w:r>
            <w:r w:rsidR="005659F2" w:rsidRPr="001D321F">
              <w:rPr>
                <w:sz w:val="28"/>
                <w:szCs w:val="28"/>
              </w:rPr>
              <w:t xml:space="preserve"> на 1 тварину</w:t>
            </w:r>
            <w:r w:rsidRPr="001D321F">
              <w:rPr>
                <w:sz w:val="28"/>
                <w:szCs w:val="28"/>
              </w:rPr>
              <w:t>)</w:t>
            </w:r>
          </w:p>
        </w:tc>
        <w:tc>
          <w:tcPr>
            <w:tcW w:w="1134" w:type="dxa"/>
            <w:vAlign w:val="center"/>
          </w:tcPr>
          <w:p w:rsidR="009F2E96" w:rsidRPr="001D321F" w:rsidRDefault="005659F2" w:rsidP="00CC5443">
            <w:pPr>
              <w:jc w:val="center"/>
              <w:rPr>
                <w:sz w:val="28"/>
                <w:szCs w:val="28"/>
                <w:lang w:eastAsia="ru-RU"/>
              </w:rPr>
            </w:pPr>
            <w:r w:rsidRPr="001D321F">
              <w:rPr>
                <w:sz w:val="28"/>
                <w:szCs w:val="28"/>
                <w:lang w:eastAsia="ru-RU"/>
              </w:rPr>
              <w:t>8,0</w:t>
            </w:r>
            <w:r w:rsidR="00FA66E1" w:rsidRPr="001D321F">
              <w:rPr>
                <w:sz w:val="28"/>
                <w:szCs w:val="28"/>
                <w:lang w:eastAsia="ru-RU"/>
              </w:rPr>
              <w:t>0</w:t>
            </w:r>
          </w:p>
        </w:tc>
        <w:tc>
          <w:tcPr>
            <w:tcW w:w="999" w:type="dxa"/>
            <w:vAlign w:val="center"/>
          </w:tcPr>
          <w:p w:rsidR="009F2E96" w:rsidRPr="001D321F" w:rsidRDefault="005659F2" w:rsidP="00CC5443">
            <w:pPr>
              <w:jc w:val="center"/>
              <w:rPr>
                <w:sz w:val="28"/>
                <w:szCs w:val="28"/>
                <w:lang w:eastAsia="ru-RU"/>
              </w:rPr>
            </w:pPr>
            <w:r w:rsidRPr="001D321F">
              <w:rPr>
                <w:sz w:val="28"/>
                <w:szCs w:val="28"/>
                <w:lang w:eastAsia="ru-RU"/>
              </w:rPr>
              <w:t>8,0</w:t>
            </w:r>
            <w:r w:rsidR="007674C7" w:rsidRPr="001D321F">
              <w:rPr>
                <w:sz w:val="28"/>
                <w:szCs w:val="28"/>
                <w:lang w:eastAsia="ru-RU"/>
              </w:rPr>
              <w:t>0</w:t>
            </w:r>
          </w:p>
        </w:tc>
        <w:tc>
          <w:tcPr>
            <w:tcW w:w="850" w:type="dxa"/>
            <w:vAlign w:val="center"/>
          </w:tcPr>
          <w:p w:rsidR="009F2E96" w:rsidRPr="001D321F" w:rsidRDefault="005659F2" w:rsidP="00AC6947">
            <w:pPr>
              <w:jc w:val="center"/>
              <w:rPr>
                <w:sz w:val="28"/>
                <w:szCs w:val="28"/>
                <w:lang w:eastAsia="ru-RU"/>
              </w:rPr>
            </w:pPr>
            <w:r w:rsidRPr="001D321F">
              <w:rPr>
                <w:sz w:val="28"/>
                <w:szCs w:val="28"/>
                <w:lang w:eastAsia="ru-RU"/>
              </w:rPr>
              <w:t>10,0</w:t>
            </w:r>
            <w:r w:rsidR="00AC6947" w:rsidRPr="001D321F">
              <w:rPr>
                <w:sz w:val="28"/>
                <w:szCs w:val="28"/>
                <w:lang w:eastAsia="ru-RU"/>
              </w:rPr>
              <w:t>0</w:t>
            </w:r>
          </w:p>
        </w:tc>
        <w:tc>
          <w:tcPr>
            <w:tcW w:w="850" w:type="dxa"/>
            <w:vAlign w:val="center"/>
          </w:tcPr>
          <w:p w:rsidR="009F2E96" w:rsidRPr="001D321F" w:rsidRDefault="005659F2" w:rsidP="00AC6947">
            <w:pPr>
              <w:jc w:val="center"/>
              <w:rPr>
                <w:sz w:val="28"/>
                <w:szCs w:val="28"/>
                <w:lang w:eastAsia="ru-RU"/>
              </w:rPr>
            </w:pPr>
            <w:r w:rsidRPr="001D321F">
              <w:rPr>
                <w:sz w:val="28"/>
                <w:szCs w:val="28"/>
                <w:lang w:eastAsia="ru-RU"/>
              </w:rPr>
              <w:t>10,</w:t>
            </w:r>
            <w:r w:rsidR="00AC6947" w:rsidRPr="001D321F">
              <w:rPr>
                <w:sz w:val="28"/>
                <w:szCs w:val="28"/>
                <w:lang w:eastAsia="ru-RU"/>
              </w:rPr>
              <w:t>0</w:t>
            </w:r>
          </w:p>
        </w:tc>
        <w:tc>
          <w:tcPr>
            <w:tcW w:w="850" w:type="dxa"/>
            <w:vAlign w:val="center"/>
          </w:tcPr>
          <w:p w:rsidR="009F2E96" w:rsidRPr="001D321F" w:rsidRDefault="005659F2" w:rsidP="00CC5443">
            <w:pPr>
              <w:jc w:val="center"/>
              <w:rPr>
                <w:sz w:val="28"/>
                <w:szCs w:val="28"/>
                <w:lang w:eastAsia="ru-RU"/>
              </w:rPr>
            </w:pPr>
            <w:r w:rsidRPr="001D321F">
              <w:rPr>
                <w:sz w:val="28"/>
                <w:szCs w:val="28"/>
                <w:lang w:eastAsia="ru-RU"/>
              </w:rPr>
              <w:t>12,</w:t>
            </w:r>
            <w:r w:rsidR="00AC6947" w:rsidRPr="001D321F">
              <w:rPr>
                <w:sz w:val="28"/>
                <w:szCs w:val="28"/>
                <w:lang w:eastAsia="ru-RU"/>
              </w:rPr>
              <w:t>0</w:t>
            </w:r>
          </w:p>
        </w:tc>
      </w:tr>
      <w:tr w:rsidR="009F2E96" w:rsidRPr="004B1CC5" w:rsidTr="00CC5443">
        <w:tc>
          <w:tcPr>
            <w:tcW w:w="4928" w:type="dxa"/>
          </w:tcPr>
          <w:p w:rsidR="009F2E96" w:rsidRPr="004B1CC5" w:rsidRDefault="009F2E96" w:rsidP="00CC5443">
            <w:pPr>
              <w:jc w:val="both"/>
              <w:rPr>
                <w:sz w:val="28"/>
                <w:szCs w:val="28"/>
                <w:lang w:eastAsia="ru-RU"/>
              </w:rPr>
            </w:pPr>
            <w:r w:rsidRPr="004B1CC5">
              <w:rPr>
                <w:sz w:val="28"/>
                <w:szCs w:val="28"/>
              </w:rPr>
              <w:lastRenderedPageBreak/>
              <w:t>Час, що витрачається суб'єктами господарювання та/або фізичними особами, пов'язаними з виконанням вимог акта</w:t>
            </w:r>
            <w:r w:rsidR="002C3660">
              <w:rPr>
                <w:sz w:val="28"/>
                <w:szCs w:val="28"/>
              </w:rPr>
              <w:t>,</w:t>
            </w:r>
            <w:r w:rsidRPr="004B1CC5">
              <w:rPr>
                <w:sz w:val="28"/>
                <w:szCs w:val="28"/>
              </w:rPr>
              <w:t xml:space="preserve"> </w:t>
            </w:r>
            <w:proofErr w:type="spellStart"/>
            <w:r w:rsidRPr="004B1CC5">
              <w:rPr>
                <w:sz w:val="28"/>
                <w:szCs w:val="28"/>
              </w:rPr>
              <w:t>год</w:t>
            </w:r>
            <w:proofErr w:type="spellEnd"/>
            <w:r w:rsidR="005659F2">
              <w:rPr>
                <w:sz w:val="28"/>
                <w:szCs w:val="28"/>
              </w:rPr>
              <w:t xml:space="preserve"> на 1 особу</w:t>
            </w:r>
          </w:p>
        </w:tc>
        <w:tc>
          <w:tcPr>
            <w:tcW w:w="1134" w:type="dxa"/>
            <w:vAlign w:val="center"/>
          </w:tcPr>
          <w:p w:rsidR="007674C7" w:rsidRPr="004B1CC5" w:rsidRDefault="005659F2" w:rsidP="00CC5443">
            <w:pPr>
              <w:jc w:val="center"/>
              <w:rPr>
                <w:sz w:val="28"/>
                <w:szCs w:val="28"/>
                <w:lang w:eastAsia="ru-RU"/>
              </w:rPr>
            </w:pPr>
            <w:r>
              <w:rPr>
                <w:sz w:val="28"/>
                <w:szCs w:val="28"/>
                <w:lang w:eastAsia="ru-RU"/>
              </w:rPr>
              <w:t>0,5</w:t>
            </w:r>
            <w:r w:rsidR="00FA66E1">
              <w:rPr>
                <w:sz w:val="28"/>
                <w:szCs w:val="28"/>
                <w:lang w:eastAsia="ru-RU"/>
              </w:rPr>
              <w:t>0</w:t>
            </w:r>
          </w:p>
        </w:tc>
        <w:tc>
          <w:tcPr>
            <w:tcW w:w="999" w:type="dxa"/>
            <w:vAlign w:val="center"/>
          </w:tcPr>
          <w:p w:rsidR="007674C7" w:rsidRPr="004B1CC5" w:rsidRDefault="00FF661A" w:rsidP="00CC5443">
            <w:pPr>
              <w:jc w:val="center"/>
              <w:rPr>
                <w:sz w:val="28"/>
                <w:szCs w:val="28"/>
                <w:lang w:eastAsia="ru-RU"/>
              </w:rPr>
            </w:pPr>
            <w:r w:rsidRPr="004B1CC5">
              <w:rPr>
                <w:sz w:val="28"/>
                <w:szCs w:val="28"/>
                <w:lang w:eastAsia="ru-RU"/>
              </w:rPr>
              <w:t>0</w:t>
            </w:r>
            <w:r w:rsidR="005659F2">
              <w:rPr>
                <w:sz w:val="28"/>
                <w:szCs w:val="28"/>
                <w:lang w:eastAsia="ru-RU"/>
              </w:rPr>
              <w:t>,2</w:t>
            </w:r>
          </w:p>
        </w:tc>
        <w:tc>
          <w:tcPr>
            <w:tcW w:w="850" w:type="dxa"/>
            <w:vAlign w:val="center"/>
          </w:tcPr>
          <w:p w:rsidR="009F2E96" w:rsidRPr="004B1CC5" w:rsidRDefault="007674C7" w:rsidP="00CC5443">
            <w:pPr>
              <w:jc w:val="center"/>
              <w:rPr>
                <w:sz w:val="28"/>
                <w:szCs w:val="28"/>
                <w:lang w:eastAsia="ru-RU"/>
              </w:rPr>
            </w:pPr>
            <w:r w:rsidRPr="004B1CC5">
              <w:rPr>
                <w:sz w:val="28"/>
                <w:szCs w:val="28"/>
                <w:lang w:eastAsia="ru-RU"/>
              </w:rPr>
              <w:t>0</w:t>
            </w:r>
            <w:r w:rsidR="005659F2">
              <w:rPr>
                <w:sz w:val="28"/>
                <w:szCs w:val="28"/>
                <w:lang w:eastAsia="ru-RU"/>
              </w:rPr>
              <w:t>,2</w:t>
            </w:r>
          </w:p>
        </w:tc>
        <w:tc>
          <w:tcPr>
            <w:tcW w:w="850" w:type="dxa"/>
            <w:vAlign w:val="center"/>
          </w:tcPr>
          <w:p w:rsidR="009F2E96" w:rsidRPr="004B1CC5" w:rsidRDefault="007674C7" w:rsidP="00CC5443">
            <w:pPr>
              <w:jc w:val="center"/>
              <w:rPr>
                <w:sz w:val="28"/>
                <w:szCs w:val="28"/>
                <w:lang w:eastAsia="ru-RU"/>
              </w:rPr>
            </w:pPr>
            <w:r w:rsidRPr="004B1CC5">
              <w:rPr>
                <w:sz w:val="28"/>
                <w:szCs w:val="28"/>
                <w:lang w:eastAsia="ru-RU"/>
              </w:rPr>
              <w:t>0</w:t>
            </w:r>
            <w:r w:rsidR="005659F2">
              <w:rPr>
                <w:sz w:val="28"/>
                <w:szCs w:val="28"/>
                <w:lang w:eastAsia="ru-RU"/>
              </w:rPr>
              <w:t>,2</w:t>
            </w:r>
          </w:p>
        </w:tc>
        <w:tc>
          <w:tcPr>
            <w:tcW w:w="850" w:type="dxa"/>
            <w:vAlign w:val="center"/>
          </w:tcPr>
          <w:p w:rsidR="009F2E96" w:rsidRPr="004B1CC5" w:rsidRDefault="00AC6947" w:rsidP="00CC5443">
            <w:pPr>
              <w:jc w:val="center"/>
              <w:rPr>
                <w:sz w:val="28"/>
                <w:szCs w:val="28"/>
                <w:lang w:eastAsia="ru-RU"/>
              </w:rPr>
            </w:pPr>
            <w:r w:rsidRPr="004B1CC5">
              <w:rPr>
                <w:sz w:val="28"/>
                <w:szCs w:val="28"/>
                <w:lang w:eastAsia="ru-RU"/>
              </w:rPr>
              <w:t>0</w:t>
            </w:r>
            <w:r w:rsidR="005659F2">
              <w:rPr>
                <w:sz w:val="28"/>
                <w:szCs w:val="28"/>
                <w:lang w:eastAsia="ru-RU"/>
              </w:rPr>
              <w:t>,2</w:t>
            </w:r>
          </w:p>
        </w:tc>
      </w:tr>
      <w:tr w:rsidR="003E5F22" w:rsidRPr="004B1CC5" w:rsidTr="007545F1">
        <w:tc>
          <w:tcPr>
            <w:tcW w:w="4928" w:type="dxa"/>
          </w:tcPr>
          <w:p w:rsidR="003E5F22" w:rsidRPr="004B1CC5" w:rsidRDefault="003E5F22" w:rsidP="00CE4FE5">
            <w:pPr>
              <w:jc w:val="both"/>
              <w:rPr>
                <w:sz w:val="28"/>
                <w:szCs w:val="28"/>
              </w:rPr>
            </w:pPr>
            <w:r w:rsidRPr="004B1CC5">
              <w:rPr>
                <w:color w:val="000000"/>
                <w:sz w:val="28"/>
                <w:szCs w:val="28"/>
                <w:shd w:val="clear" w:color="auto" w:fill="FFFFFF"/>
              </w:rPr>
              <w:t>рівень поінформованості суб'єктів господарювання та/або фізичних осіб з основних положень акта.</w:t>
            </w:r>
          </w:p>
        </w:tc>
        <w:tc>
          <w:tcPr>
            <w:tcW w:w="4683" w:type="dxa"/>
            <w:gridSpan w:val="5"/>
          </w:tcPr>
          <w:p w:rsidR="00FF661A" w:rsidRPr="004B1CC5" w:rsidRDefault="003E5F22" w:rsidP="00FF661A">
            <w:pPr>
              <w:jc w:val="center"/>
              <w:rPr>
                <w:sz w:val="28"/>
                <w:szCs w:val="28"/>
                <w:lang w:eastAsia="ru-RU"/>
              </w:rPr>
            </w:pPr>
            <w:r w:rsidRPr="004B1CC5">
              <w:rPr>
                <w:sz w:val="28"/>
                <w:szCs w:val="28"/>
                <w:lang w:eastAsia="ru-RU"/>
              </w:rPr>
              <w:t xml:space="preserve">100 %. </w:t>
            </w:r>
          </w:p>
          <w:p w:rsidR="003E5F22" w:rsidRPr="004B1CC5" w:rsidRDefault="003E5F22" w:rsidP="00FA66E1">
            <w:pPr>
              <w:jc w:val="both"/>
              <w:rPr>
                <w:sz w:val="28"/>
                <w:szCs w:val="28"/>
                <w:lang w:eastAsia="ru-RU"/>
              </w:rPr>
            </w:pPr>
            <w:r w:rsidRPr="004B1CC5">
              <w:rPr>
                <w:sz w:val="28"/>
                <w:szCs w:val="28"/>
                <w:lang w:eastAsia="ru-RU"/>
              </w:rPr>
              <w:t xml:space="preserve">Правила будуть доведені через офіційних сайт </w:t>
            </w:r>
            <w:r w:rsidR="00FA66E1">
              <w:rPr>
                <w:sz w:val="28"/>
                <w:szCs w:val="28"/>
                <w:lang w:eastAsia="ru-RU"/>
              </w:rPr>
              <w:t>сільської</w:t>
            </w:r>
            <w:r w:rsidRPr="004B1CC5">
              <w:rPr>
                <w:sz w:val="28"/>
                <w:szCs w:val="28"/>
                <w:lang w:eastAsia="ru-RU"/>
              </w:rPr>
              <w:t xml:space="preserve"> ради, </w:t>
            </w:r>
            <w:r w:rsidR="008B6529" w:rsidRPr="004B1CC5">
              <w:rPr>
                <w:sz w:val="28"/>
                <w:szCs w:val="28"/>
                <w:lang w:eastAsia="ru-RU"/>
              </w:rPr>
              <w:t xml:space="preserve">постійне проведення інформаційної роботи </w:t>
            </w:r>
            <w:r w:rsidR="00FA66E1">
              <w:rPr>
                <w:sz w:val="28"/>
                <w:szCs w:val="28"/>
                <w:lang w:eastAsia="ru-RU"/>
              </w:rPr>
              <w:t>працівниками сільської ради,</w:t>
            </w:r>
            <w:r w:rsidR="00FF661A" w:rsidRPr="004B1CC5">
              <w:rPr>
                <w:sz w:val="28"/>
                <w:szCs w:val="28"/>
                <w:lang w:eastAsia="ru-RU"/>
              </w:rPr>
              <w:t xml:space="preserve"> тощо</w:t>
            </w:r>
          </w:p>
        </w:tc>
      </w:tr>
      <w:tr w:rsidR="009F2E96" w:rsidRPr="004B1CC5" w:rsidTr="003E5F22">
        <w:tc>
          <w:tcPr>
            <w:tcW w:w="4928" w:type="dxa"/>
          </w:tcPr>
          <w:p w:rsidR="009F2E96" w:rsidRPr="004B1CC5" w:rsidRDefault="00E40B15" w:rsidP="00CE4FE5">
            <w:pPr>
              <w:jc w:val="both"/>
              <w:rPr>
                <w:sz w:val="28"/>
                <w:szCs w:val="28"/>
                <w:lang w:eastAsia="ru-RU"/>
              </w:rPr>
            </w:pPr>
            <w:r w:rsidRPr="004B1CC5">
              <w:rPr>
                <w:sz w:val="28"/>
                <w:szCs w:val="28"/>
                <w:lang w:eastAsia="ru-RU"/>
              </w:rPr>
              <w:t xml:space="preserve">Кількість </w:t>
            </w:r>
            <w:proofErr w:type="spellStart"/>
            <w:r w:rsidRPr="004B1CC5">
              <w:rPr>
                <w:sz w:val="28"/>
                <w:szCs w:val="28"/>
                <w:lang w:eastAsia="ru-RU"/>
              </w:rPr>
              <w:t>покусів</w:t>
            </w:r>
            <w:proofErr w:type="spellEnd"/>
            <w:r w:rsidRPr="004B1CC5">
              <w:rPr>
                <w:sz w:val="28"/>
                <w:szCs w:val="28"/>
                <w:lang w:eastAsia="ru-RU"/>
              </w:rPr>
              <w:t xml:space="preserve"> тваринами мешканців </w:t>
            </w:r>
            <w:r w:rsidR="008C4A68" w:rsidRPr="001D321F">
              <w:rPr>
                <w:sz w:val="28"/>
                <w:szCs w:val="28"/>
                <w:lang w:eastAsia="ru-RU"/>
              </w:rPr>
              <w:t>громади</w:t>
            </w:r>
          </w:p>
        </w:tc>
        <w:tc>
          <w:tcPr>
            <w:tcW w:w="1134" w:type="dxa"/>
          </w:tcPr>
          <w:p w:rsidR="009F2E96" w:rsidRPr="004B1CC5" w:rsidRDefault="008C4A68" w:rsidP="009F2E96">
            <w:pPr>
              <w:jc w:val="center"/>
              <w:rPr>
                <w:sz w:val="28"/>
                <w:szCs w:val="28"/>
                <w:lang w:eastAsia="ru-RU"/>
              </w:rPr>
            </w:pPr>
            <w:r>
              <w:rPr>
                <w:sz w:val="28"/>
                <w:szCs w:val="28"/>
                <w:lang w:eastAsia="ru-RU"/>
              </w:rPr>
              <w:t>1</w:t>
            </w:r>
          </w:p>
        </w:tc>
        <w:tc>
          <w:tcPr>
            <w:tcW w:w="999" w:type="dxa"/>
          </w:tcPr>
          <w:p w:rsidR="009F2E96" w:rsidRPr="004B1CC5" w:rsidRDefault="00FA66E1" w:rsidP="00FA66E1">
            <w:pPr>
              <w:jc w:val="center"/>
              <w:rPr>
                <w:sz w:val="28"/>
                <w:szCs w:val="28"/>
                <w:lang w:eastAsia="ru-RU"/>
              </w:rPr>
            </w:pPr>
            <w:r>
              <w:rPr>
                <w:sz w:val="28"/>
                <w:szCs w:val="28"/>
                <w:lang w:eastAsia="ru-RU"/>
              </w:rPr>
              <w:t>0</w:t>
            </w:r>
          </w:p>
        </w:tc>
        <w:tc>
          <w:tcPr>
            <w:tcW w:w="850" w:type="dxa"/>
          </w:tcPr>
          <w:p w:rsidR="009F2E96" w:rsidRPr="004B1CC5" w:rsidRDefault="00FA66E1" w:rsidP="009F2E96">
            <w:pPr>
              <w:jc w:val="center"/>
              <w:rPr>
                <w:sz w:val="28"/>
                <w:szCs w:val="28"/>
                <w:lang w:eastAsia="ru-RU"/>
              </w:rPr>
            </w:pPr>
            <w:r>
              <w:rPr>
                <w:sz w:val="28"/>
                <w:szCs w:val="28"/>
                <w:lang w:eastAsia="ru-RU"/>
              </w:rPr>
              <w:t>0</w:t>
            </w:r>
          </w:p>
        </w:tc>
        <w:tc>
          <w:tcPr>
            <w:tcW w:w="850" w:type="dxa"/>
          </w:tcPr>
          <w:p w:rsidR="009F2E96" w:rsidRPr="001D321F" w:rsidRDefault="00E050CE" w:rsidP="009F2E96">
            <w:pPr>
              <w:jc w:val="center"/>
              <w:rPr>
                <w:sz w:val="28"/>
                <w:szCs w:val="28"/>
                <w:lang w:eastAsia="ru-RU"/>
              </w:rPr>
            </w:pPr>
            <w:r w:rsidRPr="001D321F">
              <w:rPr>
                <w:sz w:val="28"/>
                <w:szCs w:val="28"/>
                <w:lang w:eastAsia="ru-RU"/>
              </w:rPr>
              <w:t>1</w:t>
            </w:r>
          </w:p>
        </w:tc>
        <w:tc>
          <w:tcPr>
            <w:tcW w:w="850" w:type="dxa"/>
          </w:tcPr>
          <w:p w:rsidR="009F2E96" w:rsidRPr="001D321F" w:rsidRDefault="00FA66E1" w:rsidP="009F2E96">
            <w:pPr>
              <w:jc w:val="center"/>
              <w:rPr>
                <w:sz w:val="28"/>
                <w:szCs w:val="28"/>
                <w:lang w:eastAsia="ru-RU"/>
              </w:rPr>
            </w:pPr>
            <w:r w:rsidRPr="001D321F">
              <w:rPr>
                <w:sz w:val="28"/>
                <w:szCs w:val="28"/>
                <w:lang w:eastAsia="ru-RU"/>
              </w:rPr>
              <w:t>0</w:t>
            </w:r>
          </w:p>
        </w:tc>
      </w:tr>
      <w:tr w:rsidR="002C3660" w:rsidRPr="002C3660" w:rsidTr="003E5F22">
        <w:tc>
          <w:tcPr>
            <w:tcW w:w="4928" w:type="dxa"/>
          </w:tcPr>
          <w:p w:rsidR="008C4A68" w:rsidRPr="000644A5" w:rsidRDefault="008C4A68" w:rsidP="002C3660">
            <w:pPr>
              <w:jc w:val="both"/>
              <w:rPr>
                <w:sz w:val="28"/>
                <w:szCs w:val="28"/>
                <w:lang w:eastAsia="ru-RU"/>
              </w:rPr>
            </w:pPr>
            <w:r w:rsidRPr="000644A5">
              <w:rPr>
                <w:sz w:val="28"/>
                <w:szCs w:val="28"/>
                <w:lang w:eastAsia="ru-RU"/>
              </w:rPr>
              <w:t xml:space="preserve">Кількість </w:t>
            </w:r>
            <w:r w:rsidR="002C3660" w:rsidRPr="000644A5">
              <w:rPr>
                <w:sz w:val="28"/>
                <w:szCs w:val="28"/>
                <w:lang w:eastAsia="ru-RU"/>
              </w:rPr>
              <w:t xml:space="preserve">випадків </w:t>
            </w:r>
            <w:r w:rsidRPr="000644A5">
              <w:rPr>
                <w:sz w:val="28"/>
                <w:szCs w:val="28"/>
                <w:lang w:eastAsia="ru-RU"/>
              </w:rPr>
              <w:t>виявлен</w:t>
            </w:r>
            <w:r w:rsidR="002C3660" w:rsidRPr="000644A5">
              <w:rPr>
                <w:sz w:val="28"/>
                <w:szCs w:val="28"/>
                <w:lang w:eastAsia="ru-RU"/>
              </w:rPr>
              <w:t>ня</w:t>
            </w:r>
            <w:r w:rsidRPr="000644A5">
              <w:rPr>
                <w:sz w:val="28"/>
                <w:szCs w:val="28"/>
                <w:lang w:eastAsia="ru-RU"/>
              </w:rPr>
              <w:t xml:space="preserve"> незареєстрованих тварин</w:t>
            </w:r>
            <w:r w:rsidR="002C3660" w:rsidRPr="000644A5">
              <w:rPr>
                <w:sz w:val="28"/>
                <w:szCs w:val="28"/>
                <w:lang w:eastAsia="ru-RU"/>
              </w:rPr>
              <w:t>,</w:t>
            </w:r>
            <w:r w:rsidRPr="000644A5">
              <w:rPr>
                <w:sz w:val="28"/>
                <w:szCs w:val="28"/>
                <w:lang w:eastAsia="ru-RU"/>
              </w:rPr>
              <w:t xml:space="preserve"> </w:t>
            </w:r>
            <w:r w:rsidR="002C3660" w:rsidRPr="000644A5">
              <w:rPr>
                <w:sz w:val="28"/>
                <w:szCs w:val="28"/>
                <w:lang w:eastAsia="ru-RU"/>
              </w:rPr>
              <w:t>од.</w:t>
            </w:r>
          </w:p>
        </w:tc>
        <w:tc>
          <w:tcPr>
            <w:tcW w:w="1134" w:type="dxa"/>
          </w:tcPr>
          <w:p w:rsidR="008C4A68" w:rsidRPr="000644A5" w:rsidRDefault="008C4A68" w:rsidP="009F2E96">
            <w:pPr>
              <w:jc w:val="center"/>
              <w:rPr>
                <w:sz w:val="28"/>
                <w:szCs w:val="28"/>
                <w:lang w:eastAsia="ru-RU"/>
              </w:rPr>
            </w:pPr>
            <w:r w:rsidRPr="000644A5">
              <w:rPr>
                <w:sz w:val="28"/>
                <w:szCs w:val="28"/>
                <w:lang w:eastAsia="ru-RU"/>
              </w:rPr>
              <w:t>5</w:t>
            </w:r>
          </w:p>
        </w:tc>
        <w:tc>
          <w:tcPr>
            <w:tcW w:w="999" w:type="dxa"/>
          </w:tcPr>
          <w:p w:rsidR="008C4A68" w:rsidRPr="000644A5" w:rsidRDefault="008C4A68" w:rsidP="00FA66E1">
            <w:pPr>
              <w:jc w:val="center"/>
              <w:rPr>
                <w:sz w:val="28"/>
                <w:szCs w:val="28"/>
                <w:lang w:eastAsia="ru-RU"/>
              </w:rPr>
            </w:pPr>
            <w:r w:rsidRPr="000644A5">
              <w:rPr>
                <w:sz w:val="28"/>
                <w:szCs w:val="28"/>
                <w:lang w:eastAsia="ru-RU"/>
              </w:rPr>
              <w:t>3</w:t>
            </w:r>
          </w:p>
        </w:tc>
        <w:tc>
          <w:tcPr>
            <w:tcW w:w="850" w:type="dxa"/>
          </w:tcPr>
          <w:p w:rsidR="008C4A68" w:rsidRPr="000644A5" w:rsidRDefault="008C4A68" w:rsidP="009F2E96">
            <w:pPr>
              <w:jc w:val="center"/>
              <w:rPr>
                <w:sz w:val="28"/>
                <w:szCs w:val="28"/>
                <w:lang w:eastAsia="ru-RU"/>
              </w:rPr>
            </w:pPr>
            <w:r w:rsidRPr="000644A5">
              <w:rPr>
                <w:sz w:val="28"/>
                <w:szCs w:val="28"/>
                <w:lang w:eastAsia="ru-RU"/>
              </w:rPr>
              <w:t>0</w:t>
            </w:r>
          </w:p>
        </w:tc>
        <w:tc>
          <w:tcPr>
            <w:tcW w:w="850" w:type="dxa"/>
          </w:tcPr>
          <w:p w:rsidR="008C4A68" w:rsidRPr="000644A5" w:rsidRDefault="002C3660" w:rsidP="009F2E96">
            <w:pPr>
              <w:jc w:val="center"/>
              <w:rPr>
                <w:sz w:val="28"/>
                <w:szCs w:val="28"/>
                <w:lang w:eastAsia="ru-RU"/>
              </w:rPr>
            </w:pPr>
            <w:r w:rsidRPr="000644A5">
              <w:rPr>
                <w:sz w:val="28"/>
                <w:szCs w:val="28"/>
                <w:lang w:eastAsia="ru-RU"/>
              </w:rPr>
              <w:t>0</w:t>
            </w:r>
          </w:p>
        </w:tc>
        <w:tc>
          <w:tcPr>
            <w:tcW w:w="850" w:type="dxa"/>
          </w:tcPr>
          <w:p w:rsidR="008C4A68" w:rsidRPr="000644A5" w:rsidRDefault="002C3660" w:rsidP="009F2E96">
            <w:pPr>
              <w:jc w:val="center"/>
              <w:rPr>
                <w:sz w:val="28"/>
                <w:szCs w:val="28"/>
                <w:lang w:eastAsia="ru-RU"/>
              </w:rPr>
            </w:pPr>
            <w:r w:rsidRPr="000644A5">
              <w:rPr>
                <w:sz w:val="28"/>
                <w:szCs w:val="28"/>
                <w:lang w:eastAsia="ru-RU"/>
              </w:rPr>
              <w:t>0</w:t>
            </w:r>
          </w:p>
        </w:tc>
      </w:tr>
    </w:tbl>
    <w:p w:rsidR="00A618A7" w:rsidRPr="004B1CC5" w:rsidRDefault="00A618A7" w:rsidP="00311E19">
      <w:pPr>
        <w:ind w:firstLine="709"/>
        <w:jc w:val="both"/>
        <w:rPr>
          <w:sz w:val="28"/>
          <w:szCs w:val="28"/>
          <w:lang w:eastAsia="ru-RU"/>
        </w:rPr>
      </w:pPr>
    </w:p>
    <w:p w:rsidR="001D7346" w:rsidRPr="004B1CC5" w:rsidRDefault="001D7346" w:rsidP="00311E19">
      <w:pPr>
        <w:ind w:firstLine="709"/>
        <w:jc w:val="both"/>
        <w:rPr>
          <w:sz w:val="28"/>
          <w:szCs w:val="28"/>
          <w:lang w:eastAsia="ru-RU"/>
        </w:rPr>
      </w:pPr>
    </w:p>
    <w:p w:rsidR="00A618A7" w:rsidRPr="004B1CC5" w:rsidRDefault="00A618A7" w:rsidP="00CC5443">
      <w:pPr>
        <w:ind w:firstLine="709"/>
        <w:jc w:val="center"/>
        <w:rPr>
          <w:b/>
          <w:sz w:val="28"/>
          <w:szCs w:val="28"/>
          <w:lang w:eastAsia="ru-RU"/>
        </w:rPr>
      </w:pPr>
      <w:r w:rsidRPr="004B1CC5">
        <w:rPr>
          <w:b/>
          <w:sz w:val="28"/>
          <w:szCs w:val="28"/>
          <w:lang w:eastAsia="ru-RU"/>
        </w:rPr>
        <w:t xml:space="preserve">ІХ. </w:t>
      </w:r>
      <w:r w:rsidRPr="004B1CC5">
        <w:rPr>
          <w:b/>
          <w:bCs/>
          <w:color w:val="000000"/>
          <w:sz w:val="28"/>
          <w:szCs w:val="28"/>
          <w:lang w:eastAsia="ru-RU"/>
        </w:rPr>
        <w:t>ВИЗНАЧЕННЯ ЗАХОДІВ, ЗА ДОПОМОГОЮ ЯКИХ ЗДІЙСНЮВАТИМЕТЬСЯ ВІДСТЕЖЕННЯ РЕЗУЛЬТАТИВНОСТІ ДІЇ РЕГУЛЯТОРНОГО АКТА</w:t>
      </w:r>
    </w:p>
    <w:p w:rsidR="00A618A7" w:rsidRPr="004B1CC5" w:rsidRDefault="00A618A7" w:rsidP="00311E19">
      <w:pPr>
        <w:ind w:firstLine="709"/>
        <w:jc w:val="both"/>
        <w:rPr>
          <w:sz w:val="28"/>
          <w:szCs w:val="28"/>
          <w:lang w:eastAsia="ru-RU"/>
        </w:rPr>
      </w:pPr>
    </w:p>
    <w:p w:rsidR="00A618A7" w:rsidRPr="001D321F" w:rsidRDefault="00A618A7" w:rsidP="001D321F">
      <w:pPr>
        <w:ind w:firstLine="709"/>
        <w:jc w:val="both"/>
        <w:rPr>
          <w:sz w:val="28"/>
          <w:szCs w:val="28"/>
        </w:rPr>
      </w:pPr>
      <w:r w:rsidRPr="004B1CC5">
        <w:rPr>
          <w:sz w:val="28"/>
          <w:szCs w:val="28"/>
        </w:rPr>
        <w:t>Пов</w:t>
      </w:r>
      <w:r w:rsidR="008C4A68">
        <w:rPr>
          <w:sz w:val="28"/>
          <w:szCs w:val="28"/>
        </w:rPr>
        <w:t xml:space="preserve">торне відстеження буде </w:t>
      </w:r>
      <w:r w:rsidR="008C4A68" w:rsidRPr="001D321F">
        <w:rPr>
          <w:sz w:val="28"/>
          <w:szCs w:val="28"/>
        </w:rPr>
        <w:t>здій</w:t>
      </w:r>
      <w:r w:rsidR="001D321F" w:rsidRPr="001D321F">
        <w:rPr>
          <w:sz w:val="28"/>
          <w:szCs w:val="28"/>
        </w:rPr>
        <w:t>снено</w:t>
      </w:r>
      <w:r w:rsidR="008C4A68" w:rsidRPr="001D321F">
        <w:rPr>
          <w:sz w:val="28"/>
          <w:szCs w:val="28"/>
        </w:rPr>
        <w:t xml:space="preserve"> в березні 2022 року,</w:t>
      </w:r>
      <w:r w:rsidRPr="001D321F">
        <w:rPr>
          <w:sz w:val="28"/>
          <w:szCs w:val="28"/>
        </w:rPr>
        <w:t xml:space="preserve"> після впровадження регуляторного акта</w:t>
      </w:r>
      <w:r w:rsidR="003E5F22" w:rsidRPr="001D321F">
        <w:rPr>
          <w:sz w:val="28"/>
          <w:szCs w:val="28"/>
        </w:rPr>
        <w:t>, періодичні відстеження будуть проводитися кожні три роки після повторного відстеження.</w:t>
      </w:r>
    </w:p>
    <w:p w:rsidR="00FA66E1" w:rsidRDefault="00A618A7" w:rsidP="00CC5443">
      <w:pPr>
        <w:ind w:firstLine="709"/>
        <w:jc w:val="both"/>
        <w:rPr>
          <w:sz w:val="28"/>
          <w:szCs w:val="28"/>
        </w:rPr>
      </w:pPr>
      <w:r w:rsidRPr="004B1CC5">
        <w:rPr>
          <w:sz w:val="28"/>
          <w:szCs w:val="28"/>
        </w:rPr>
        <w:t>Використовуватимуться</w:t>
      </w:r>
      <w:r w:rsidR="003E5F22" w:rsidRPr="004B1CC5">
        <w:rPr>
          <w:sz w:val="28"/>
          <w:szCs w:val="28"/>
        </w:rPr>
        <w:t xml:space="preserve"> статистичні дані (інформація відповідних органів влади, медичних установ)</w:t>
      </w:r>
      <w:r w:rsidR="008C4A68">
        <w:rPr>
          <w:sz w:val="28"/>
          <w:szCs w:val="28"/>
        </w:rPr>
        <w:t>.</w:t>
      </w:r>
      <w:r w:rsidR="003E5F22" w:rsidRPr="004B1CC5">
        <w:rPr>
          <w:sz w:val="28"/>
          <w:szCs w:val="28"/>
        </w:rPr>
        <w:t xml:space="preserve"> </w:t>
      </w:r>
    </w:p>
    <w:p w:rsidR="008C4A68" w:rsidRDefault="008C4A68" w:rsidP="00CC5443">
      <w:pPr>
        <w:ind w:firstLine="709"/>
        <w:jc w:val="both"/>
        <w:rPr>
          <w:sz w:val="28"/>
          <w:szCs w:val="28"/>
        </w:rPr>
      </w:pPr>
    </w:p>
    <w:p w:rsidR="008C4A68" w:rsidRDefault="008C4A68" w:rsidP="00CC5443">
      <w:pPr>
        <w:ind w:firstLine="709"/>
        <w:jc w:val="both"/>
        <w:rPr>
          <w:sz w:val="28"/>
          <w:szCs w:val="28"/>
        </w:rPr>
      </w:pPr>
    </w:p>
    <w:p w:rsidR="001D7346" w:rsidRPr="003F3280" w:rsidRDefault="00FA66E1" w:rsidP="00FA66E1">
      <w:pPr>
        <w:jc w:val="both"/>
        <w:rPr>
          <w:sz w:val="28"/>
          <w:szCs w:val="28"/>
        </w:rPr>
      </w:pPr>
      <w:r w:rsidRPr="003F3280">
        <w:rPr>
          <w:sz w:val="28"/>
          <w:szCs w:val="28"/>
        </w:rPr>
        <w:t>Начальник відділу земельних відносин,</w:t>
      </w:r>
    </w:p>
    <w:p w:rsidR="00FA66E1" w:rsidRPr="003F3280" w:rsidRDefault="003F3280" w:rsidP="00FA66E1">
      <w:pPr>
        <w:jc w:val="both"/>
        <w:rPr>
          <w:sz w:val="28"/>
          <w:szCs w:val="28"/>
        </w:rPr>
      </w:pPr>
      <w:r w:rsidRPr="003F3280">
        <w:rPr>
          <w:sz w:val="28"/>
          <w:szCs w:val="28"/>
        </w:rPr>
        <w:t>комунальної власності,інфраструктури</w:t>
      </w:r>
    </w:p>
    <w:p w:rsidR="003F3280" w:rsidRPr="003F3280" w:rsidRDefault="003F3280" w:rsidP="00FA66E1">
      <w:pPr>
        <w:jc w:val="both"/>
        <w:rPr>
          <w:sz w:val="28"/>
          <w:szCs w:val="28"/>
        </w:rPr>
      </w:pPr>
      <w:r w:rsidRPr="003F3280">
        <w:rPr>
          <w:sz w:val="28"/>
          <w:szCs w:val="28"/>
        </w:rPr>
        <w:t xml:space="preserve">та житлово-комунального господарства            </w:t>
      </w:r>
      <w:r>
        <w:rPr>
          <w:sz w:val="28"/>
          <w:szCs w:val="28"/>
        </w:rPr>
        <w:t xml:space="preserve">     </w:t>
      </w:r>
      <w:r w:rsidRPr="003F3280">
        <w:rPr>
          <w:sz w:val="28"/>
          <w:szCs w:val="28"/>
        </w:rPr>
        <w:t xml:space="preserve">               Л. КОСАРЧУК</w:t>
      </w:r>
    </w:p>
    <w:p w:rsidR="001D7346" w:rsidRPr="004B1CC5" w:rsidRDefault="001D7346" w:rsidP="001D7346">
      <w:pPr>
        <w:ind w:firstLine="709"/>
        <w:jc w:val="both"/>
        <w:rPr>
          <w:sz w:val="28"/>
          <w:szCs w:val="28"/>
        </w:rPr>
      </w:pPr>
    </w:p>
    <w:p w:rsidR="00624E42" w:rsidRPr="004B1CC5" w:rsidRDefault="00624E42" w:rsidP="00735263">
      <w:pPr>
        <w:rPr>
          <w:sz w:val="28"/>
          <w:szCs w:val="28"/>
          <w:lang w:val="ru-RU"/>
        </w:rPr>
      </w:pPr>
    </w:p>
    <w:p w:rsidR="00624E42" w:rsidRPr="004B1CC5" w:rsidRDefault="00624E42" w:rsidP="00735263">
      <w:pPr>
        <w:rPr>
          <w:sz w:val="28"/>
          <w:szCs w:val="28"/>
          <w:lang w:val="ru-RU"/>
        </w:rPr>
      </w:pPr>
    </w:p>
    <w:p w:rsidR="00CC5443" w:rsidRPr="004B1CC5" w:rsidRDefault="00CC5443">
      <w:pPr>
        <w:rPr>
          <w:sz w:val="28"/>
          <w:szCs w:val="28"/>
          <w:lang w:val="ru-RU"/>
        </w:rPr>
      </w:pPr>
      <w:r w:rsidRPr="004B1CC5">
        <w:rPr>
          <w:sz w:val="28"/>
          <w:szCs w:val="28"/>
          <w:lang w:val="ru-RU"/>
        </w:rPr>
        <w:br w:type="page"/>
      </w:r>
    </w:p>
    <w:p w:rsidR="003E5F22" w:rsidRPr="003F3280" w:rsidRDefault="003E5F22" w:rsidP="003F3280">
      <w:pPr>
        <w:ind w:left="5670"/>
        <w:rPr>
          <w:sz w:val="20"/>
          <w:szCs w:val="20"/>
          <w:lang w:val="ru-RU"/>
        </w:rPr>
      </w:pPr>
      <w:proofErr w:type="spellStart"/>
      <w:r w:rsidRPr="003F3280">
        <w:rPr>
          <w:sz w:val="20"/>
          <w:szCs w:val="20"/>
          <w:lang w:val="ru-RU"/>
        </w:rPr>
        <w:lastRenderedPageBreak/>
        <w:t>Додаток</w:t>
      </w:r>
      <w:proofErr w:type="spellEnd"/>
      <w:r w:rsidRPr="003F3280">
        <w:rPr>
          <w:sz w:val="20"/>
          <w:szCs w:val="20"/>
          <w:lang w:val="ru-RU"/>
        </w:rPr>
        <w:t xml:space="preserve"> </w:t>
      </w:r>
    </w:p>
    <w:p w:rsidR="003F3280" w:rsidRPr="003F3280" w:rsidRDefault="003E5F22" w:rsidP="003F3280">
      <w:pPr>
        <w:ind w:left="5670"/>
        <w:rPr>
          <w:sz w:val="20"/>
          <w:szCs w:val="20"/>
        </w:rPr>
      </w:pPr>
      <w:r w:rsidRPr="003F3280">
        <w:rPr>
          <w:sz w:val="20"/>
          <w:szCs w:val="20"/>
          <w:lang w:val="ru-RU"/>
        </w:rPr>
        <w:t xml:space="preserve">до </w:t>
      </w:r>
      <w:r w:rsidRPr="003F3280">
        <w:rPr>
          <w:sz w:val="20"/>
          <w:szCs w:val="20"/>
        </w:rPr>
        <w:t>аналізу регуляторного впливу проекту</w:t>
      </w:r>
      <w:r w:rsidR="003F3280" w:rsidRPr="003F3280">
        <w:rPr>
          <w:sz w:val="20"/>
          <w:szCs w:val="20"/>
        </w:rPr>
        <w:t xml:space="preserve"> </w:t>
      </w:r>
      <w:proofErr w:type="gramStart"/>
      <w:r w:rsidRPr="003F3280">
        <w:rPr>
          <w:sz w:val="20"/>
          <w:szCs w:val="20"/>
        </w:rPr>
        <w:t>р</w:t>
      </w:r>
      <w:proofErr w:type="gramEnd"/>
      <w:r w:rsidRPr="003F3280">
        <w:rPr>
          <w:sz w:val="20"/>
          <w:szCs w:val="20"/>
        </w:rPr>
        <w:t xml:space="preserve">ішення </w:t>
      </w:r>
      <w:r w:rsidR="003F3280" w:rsidRPr="003F3280">
        <w:rPr>
          <w:sz w:val="20"/>
          <w:szCs w:val="20"/>
        </w:rPr>
        <w:t>Великосеверинівської сільської ради</w:t>
      </w:r>
      <w:r w:rsidR="003F3280" w:rsidRPr="003F3280">
        <w:rPr>
          <w:b/>
          <w:sz w:val="20"/>
          <w:szCs w:val="20"/>
        </w:rPr>
        <w:t xml:space="preserve"> </w:t>
      </w:r>
      <w:r w:rsidR="003F3280" w:rsidRPr="003F3280">
        <w:rPr>
          <w:sz w:val="20"/>
          <w:szCs w:val="20"/>
        </w:rPr>
        <w:t>«Про затвердження Правил утримання домашніх та сільськогосподарських тварин і поводження з ними на території</w:t>
      </w:r>
      <w:r w:rsidR="003F3280">
        <w:rPr>
          <w:sz w:val="20"/>
          <w:szCs w:val="20"/>
        </w:rPr>
        <w:t xml:space="preserve"> </w:t>
      </w:r>
      <w:r w:rsidR="003F3280" w:rsidRPr="003F3280">
        <w:rPr>
          <w:sz w:val="20"/>
          <w:szCs w:val="20"/>
        </w:rPr>
        <w:t>Великосеверинівської  сільської  ради»</w:t>
      </w:r>
    </w:p>
    <w:p w:rsidR="003E5F22" w:rsidRPr="004B1CC5" w:rsidRDefault="003E5F22" w:rsidP="003F3280">
      <w:pPr>
        <w:rPr>
          <w:sz w:val="28"/>
          <w:szCs w:val="28"/>
        </w:rPr>
      </w:pPr>
    </w:p>
    <w:p w:rsidR="003E5F22" w:rsidRPr="004B1CC5" w:rsidRDefault="003E5F22" w:rsidP="00735263">
      <w:pPr>
        <w:rPr>
          <w:sz w:val="28"/>
          <w:szCs w:val="28"/>
          <w:lang w:val="ru-RU"/>
        </w:rPr>
      </w:pPr>
    </w:p>
    <w:p w:rsidR="00C85971" w:rsidRPr="004B1CC5" w:rsidRDefault="00C85971" w:rsidP="00C85971">
      <w:pPr>
        <w:shd w:val="clear" w:color="auto" w:fill="FFFFFF"/>
        <w:jc w:val="center"/>
        <w:textAlignment w:val="baseline"/>
        <w:rPr>
          <w:b/>
          <w:bCs/>
          <w:color w:val="000000"/>
          <w:sz w:val="28"/>
          <w:szCs w:val="28"/>
          <w:lang w:eastAsia="ru-RU"/>
        </w:rPr>
      </w:pPr>
      <w:r w:rsidRPr="004B1CC5">
        <w:rPr>
          <w:b/>
          <w:bCs/>
          <w:color w:val="000000"/>
          <w:sz w:val="28"/>
          <w:szCs w:val="28"/>
          <w:lang w:eastAsia="ru-RU"/>
        </w:rPr>
        <w:t>ТЕСТ </w:t>
      </w:r>
      <w:r w:rsidRPr="004B1CC5">
        <w:rPr>
          <w:color w:val="000000"/>
          <w:sz w:val="28"/>
          <w:szCs w:val="28"/>
          <w:lang w:eastAsia="ru-RU"/>
        </w:rPr>
        <w:br/>
      </w:r>
      <w:r w:rsidRPr="004B1CC5">
        <w:rPr>
          <w:b/>
          <w:bCs/>
          <w:color w:val="000000"/>
          <w:sz w:val="28"/>
          <w:szCs w:val="28"/>
          <w:lang w:eastAsia="ru-RU"/>
        </w:rPr>
        <w:t>малого підприємництва (М-Тест)</w:t>
      </w:r>
    </w:p>
    <w:p w:rsidR="001D7346" w:rsidRPr="004B1CC5" w:rsidRDefault="001D7346" w:rsidP="00C85971">
      <w:pPr>
        <w:shd w:val="clear" w:color="auto" w:fill="FFFFFF"/>
        <w:jc w:val="center"/>
        <w:textAlignment w:val="baseline"/>
        <w:rPr>
          <w:color w:val="000000"/>
          <w:sz w:val="28"/>
          <w:szCs w:val="28"/>
          <w:lang w:eastAsia="ru-RU"/>
        </w:rPr>
      </w:pPr>
    </w:p>
    <w:p w:rsidR="00C85971" w:rsidRPr="004B1CC5" w:rsidRDefault="00C85971" w:rsidP="00C85971">
      <w:pPr>
        <w:shd w:val="clear" w:color="auto" w:fill="FFFFFF"/>
        <w:ind w:firstLine="709"/>
        <w:jc w:val="both"/>
        <w:textAlignment w:val="baseline"/>
        <w:rPr>
          <w:b/>
          <w:color w:val="000000"/>
          <w:sz w:val="28"/>
          <w:szCs w:val="28"/>
          <w:lang w:eastAsia="ru-RU"/>
        </w:rPr>
      </w:pPr>
      <w:bookmarkStart w:id="1" w:name="n200"/>
      <w:bookmarkEnd w:id="1"/>
      <w:r w:rsidRPr="004B1CC5">
        <w:rPr>
          <w:b/>
          <w:color w:val="000000"/>
          <w:sz w:val="28"/>
          <w:szCs w:val="28"/>
          <w:lang w:eastAsia="ru-RU"/>
        </w:rPr>
        <w:t>1. Консультації з представниками мікро- та малого підприємництва щодо оцінки впливу регулювання</w:t>
      </w:r>
    </w:p>
    <w:p w:rsidR="00C85971" w:rsidRPr="004B1CC5" w:rsidRDefault="00C85971" w:rsidP="00C85971">
      <w:pPr>
        <w:shd w:val="clear" w:color="auto" w:fill="FFFFFF"/>
        <w:ind w:firstLine="709"/>
        <w:jc w:val="both"/>
        <w:textAlignment w:val="baseline"/>
        <w:rPr>
          <w:color w:val="000000"/>
          <w:sz w:val="28"/>
          <w:szCs w:val="28"/>
          <w:lang w:eastAsia="ru-RU"/>
        </w:rPr>
      </w:pPr>
      <w:bookmarkStart w:id="2" w:name="n201"/>
      <w:bookmarkEnd w:id="2"/>
      <w:r w:rsidRPr="004B1CC5">
        <w:rPr>
          <w:color w:val="000000"/>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w:t>
      </w:r>
      <w:r w:rsidR="00166FF8">
        <w:rPr>
          <w:color w:val="000000"/>
          <w:sz w:val="28"/>
          <w:szCs w:val="28"/>
          <w:lang w:eastAsia="ru-RU"/>
        </w:rPr>
        <w:t xml:space="preserve"> у період з 15 липня 2020 року</w:t>
      </w:r>
      <w:r w:rsidR="00CF4206">
        <w:rPr>
          <w:color w:val="000000"/>
          <w:sz w:val="28"/>
          <w:szCs w:val="28"/>
          <w:lang w:eastAsia="ru-RU"/>
        </w:rPr>
        <w:t xml:space="preserve"> по </w:t>
      </w:r>
      <w:r w:rsidR="003F3280">
        <w:rPr>
          <w:color w:val="000000"/>
          <w:sz w:val="28"/>
          <w:szCs w:val="28"/>
          <w:lang w:eastAsia="ru-RU"/>
        </w:rPr>
        <w:t>21липня 2020</w:t>
      </w:r>
      <w:r w:rsidRPr="004B1CC5">
        <w:rPr>
          <w:color w:val="000000"/>
          <w:sz w:val="28"/>
          <w:szCs w:val="28"/>
          <w:lang w:eastAsia="ru-RU"/>
        </w:rPr>
        <w:t xml:space="preserve"> р</w:t>
      </w:r>
      <w:r w:rsidR="00166FF8">
        <w:rPr>
          <w:color w:val="000000"/>
          <w:sz w:val="28"/>
          <w:szCs w:val="28"/>
          <w:lang w:eastAsia="ru-RU"/>
        </w:rPr>
        <w:t>оку</w:t>
      </w:r>
      <w:r w:rsidRPr="004B1CC5">
        <w:rPr>
          <w:color w:val="000000"/>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92"/>
        <w:gridCol w:w="3544"/>
        <w:gridCol w:w="1791"/>
        <w:gridCol w:w="3148"/>
      </w:tblGrid>
      <w:tr w:rsidR="00C85971" w:rsidRPr="004B1CC5" w:rsidTr="00CC5443">
        <w:trPr>
          <w:trHeight w:val="1098"/>
          <w:jc w:val="center"/>
        </w:trPr>
        <w:tc>
          <w:tcPr>
            <w:tcW w:w="646" w:type="pct"/>
            <w:vAlign w:val="center"/>
          </w:tcPr>
          <w:p w:rsidR="00C85971" w:rsidRPr="004B1CC5" w:rsidRDefault="00C85971" w:rsidP="00CC5443">
            <w:pPr>
              <w:jc w:val="center"/>
              <w:textAlignment w:val="baseline"/>
              <w:rPr>
                <w:b/>
                <w:sz w:val="28"/>
                <w:szCs w:val="28"/>
                <w:lang w:eastAsia="ru-RU"/>
              </w:rPr>
            </w:pPr>
            <w:bookmarkStart w:id="3" w:name="n202"/>
            <w:bookmarkEnd w:id="3"/>
            <w:r w:rsidRPr="004B1CC5">
              <w:rPr>
                <w:b/>
                <w:sz w:val="28"/>
                <w:szCs w:val="28"/>
                <w:lang w:eastAsia="ru-RU"/>
              </w:rPr>
              <w:t>Порядковий номер</w:t>
            </w:r>
          </w:p>
          <w:p w:rsidR="00C85971" w:rsidRPr="004B1CC5" w:rsidRDefault="00C85971" w:rsidP="00CC5443">
            <w:pPr>
              <w:jc w:val="center"/>
              <w:textAlignment w:val="baseline"/>
              <w:rPr>
                <w:b/>
                <w:sz w:val="28"/>
                <w:szCs w:val="28"/>
                <w:lang w:eastAsia="ru-RU"/>
              </w:rPr>
            </w:pPr>
          </w:p>
        </w:tc>
        <w:tc>
          <w:tcPr>
            <w:tcW w:w="1907" w:type="pct"/>
            <w:vAlign w:val="center"/>
          </w:tcPr>
          <w:p w:rsidR="00C85971" w:rsidRPr="004B1CC5" w:rsidRDefault="00C85971" w:rsidP="00F61860">
            <w:pPr>
              <w:jc w:val="center"/>
              <w:textAlignment w:val="baseline"/>
              <w:rPr>
                <w:b/>
                <w:sz w:val="28"/>
                <w:szCs w:val="28"/>
                <w:lang w:eastAsia="ru-RU"/>
              </w:rPr>
            </w:pPr>
            <w:r w:rsidRPr="004B1CC5">
              <w:rPr>
                <w:b/>
                <w:sz w:val="28"/>
                <w:szCs w:val="28"/>
                <w:lang w:eastAsia="ru-RU"/>
              </w:rPr>
              <w:t xml:space="preserve">Вид консультації </w:t>
            </w:r>
          </w:p>
        </w:tc>
        <w:tc>
          <w:tcPr>
            <w:tcW w:w="737" w:type="pct"/>
            <w:vAlign w:val="center"/>
          </w:tcPr>
          <w:p w:rsidR="00C85971" w:rsidRPr="004B1CC5" w:rsidRDefault="00C85971" w:rsidP="00CC5443">
            <w:pPr>
              <w:jc w:val="center"/>
              <w:textAlignment w:val="baseline"/>
              <w:rPr>
                <w:b/>
                <w:sz w:val="28"/>
                <w:szCs w:val="28"/>
                <w:lang w:eastAsia="ru-RU"/>
              </w:rPr>
            </w:pPr>
            <w:r w:rsidRPr="004B1CC5">
              <w:rPr>
                <w:b/>
                <w:sz w:val="28"/>
                <w:szCs w:val="28"/>
                <w:lang w:eastAsia="ru-RU"/>
              </w:rPr>
              <w:t>Кількість учасників консультацій, осіб</w:t>
            </w:r>
          </w:p>
        </w:tc>
        <w:tc>
          <w:tcPr>
            <w:tcW w:w="1710" w:type="pct"/>
            <w:vAlign w:val="center"/>
          </w:tcPr>
          <w:p w:rsidR="00C85971" w:rsidRPr="004B1CC5" w:rsidRDefault="00C85971" w:rsidP="00CC5443">
            <w:pPr>
              <w:jc w:val="center"/>
              <w:textAlignment w:val="baseline"/>
              <w:rPr>
                <w:b/>
                <w:sz w:val="28"/>
                <w:szCs w:val="28"/>
                <w:lang w:eastAsia="ru-RU"/>
              </w:rPr>
            </w:pPr>
            <w:r w:rsidRPr="004B1CC5">
              <w:rPr>
                <w:b/>
                <w:sz w:val="28"/>
                <w:szCs w:val="28"/>
                <w:lang w:eastAsia="ru-RU"/>
              </w:rPr>
              <w:t>Основні результати консультацій (опис)</w:t>
            </w:r>
          </w:p>
        </w:tc>
      </w:tr>
      <w:tr w:rsidR="00C85971" w:rsidRPr="004B1CC5" w:rsidTr="00CC5443">
        <w:trPr>
          <w:trHeight w:val="727"/>
          <w:jc w:val="center"/>
        </w:trPr>
        <w:tc>
          <w:tcPr>
            <w:tcW w:w="646" w:type="pct"/>
          </w:tcPr>
          <w:p w:rsidR="00C85971" w:rsidRPr="004B1CC5" w:rsidRDefault="00C85971" w:rsidP="00CC5443">
            <w:pPr>
              <w:jc w:val="center"/>
              <w:textAlignment w:val="baseline"/>
              <w:rPr>
                <w:sz w:val="28"/>
                <w:szCs w:val="28"/>
                <w:lang w:eastAsia="ru-RU"/>
              </w:rPr>
            </w:pPr>
            <w:r w:rsidRPr="004B1CC5">
              <w:rPr>
                <w:sz w:val="28"/>
                <w:szCs w:val="28"/>
                <w:lang w:eastAsia="ru-RU"/>
              </w:rPr>
              <w:t>1</w:t>
            </w:r>
          </w:p>
        </w:tc>
        <w:tc>
          <w:tcPr>
            <w:tcW w:w="1907" w:type="pct"/>
          </w:tcPr>
          <w:p w:rsidR="00C85971" w:rsidRPr="004B1CC5" w:rsidRDefault="00D31CA1" w:rsidP="00CC5443">
            <w:pPr>
              <w:jc w:val="center"/>
              <w:textAlignment w:val="baseline"/>
              <w:rPr>
                <w:sz w:val="28"/>
                <w:szCs w:val="28"/>
                <w:lang w:eastAsia="ru-RU"/>
              </w:rPr>
            </w:pPr>
            <w:r w:rsidRPr="004B1CC5">
              <w:rPr>
                <w:sz w:val="28"/>
                <w:szCs w:val="28"/>
                <w:lang w:eastAsia="ru-RU"/>
              </w:rPr>
              <w:t>особисті зустрічі</w:t>
            </w:r>
          </w:p>
        </w:tc>
        <w:tc>
          <w:tcPr>
            <w:tcW w:w="737" w:type="pct"/>
          </w:tcPr>
          <w:p w:rsidR="00D31CA1" w:rsidRPr="004B1CC5" w:rsidRDefault="00CC5443" w:rsidP="00CC5443">
            <w:pPr>
              <w:jc w:val="center"/>
              <w:textAlignment w:val="baseline"/>
              <w:rPr>
                <w:sz w:val="28"/>
                <w:szCs w:val="28"/>
                <w:lang w:eastAsia="ru-RU"/>
              </w:rPr>
            </w:pPr>
            <w:r w:rsidRPr="003F3280">
              <w:rPr>
                <w:sz w:val="28"/>
                <w:szCs w:val="28"/>
                <w:lang w:eastAsia="ru-RU"/>
              </w:rPr>
              <w:t>2</w:t>
            </w:r>
            <w:r w:rsidR="00D31CA1" w:rsidRPr="003F3280">
              <w:rPr>
                <w:sz w:val="28"/>
                <w:szCs w:val="28"/>
                <w:lang w:eastAsia="ru-RU"/>
              </w:rPr>
              <w:t xml:space="preserve"> посадов</w:t>
            </w:r>
            <w:r w:rsidRPr="003F3280">
              <w:rPr>
                <w:sz w:val="28"/>
                <w:szCs w:val="28"/>
                <w:lang w:eastAsia="ru-RU"/>
              </w:rPr>
              <w:t>і</w:t>
            </w:r>
            <w:r w:rsidR="00D31CA1" w:rsidRPr="003F3280">
              <w:rPr>
                <w:sz w:val="28"/>
                <w:szCs w:val="28"/>
                <w:lang w:eastAsia="ru-RU"/>
              </w:rPr>
              <w:t xml:space="preserve"> особ</w:t>
            </w:r>
            <w:r w:rsidRPr="003F3280">
              <w:rPr>
                <w:sz w:val="28"/>
                <w:szCs w:val="28"/>
                <w:lang w:eastAsia="ru-RU"/>
              </w:rPr>
              <w:t>и</w:t>
            </w:r>
          </w:p>
        </w:tc>
        <w:tc>
          <w:tcPr>
            <w:tcW w:w="1710" w:type="pct"/>
          </w:tcPr>
          <w:p w:rsidR="00C85971" w:rsidRPr="004B1CC5" w:rsidRDefault="00D31CA1" w:rsidP="003F3280">
            <w:pPr>
              <w:textAlignment w:val="baseline"/>
              <w:rPr>
                <w:sz w:val="28"/>
                <w:szCs w:val="28"/>
                <w:lang w:eastAsia="ru-RU"/>
              </w:rPr>
            </w:pPr>
            <w:r w:rsidRPr="004B1CC5">
              <w:rPr>
                <w:sz w:val="28"/>
                <w:szCs w:val="28"/>
                <w:lang w:eastAsia="ru-RU"/>
              </w:rPr>
              <w:t xml:space="preserve">Отримано </w:t>
            </w:r>
            <w:r w:rsidR="00CC5443" w:rsidRPr="004B1CC5">
              <w:rPr>
                <w:sz w:val="28"/>
                <w:szCs w:val="28"/>
                <w:lang w:eastAsia="ru-RU"/>
              </w:rPr>
              <w:t xml:space="preserve">інформацію </w:t>
            </w:r>
            <w:r w:rsidR="00C13546" w:rsidRPr="004B1CC5">
              <w:rPr>
                <w:sz w:val="28"/>
                <w:szCs w:val="28"/>
                <w:lang w:eastAsia="ru-RU"/>
              </w:rPr>
              <w:t xml:space="preserve">щодо </w:t>
            </w:r>
            <w:r w:rsidR="00F37950" w:rsidRPr="004B1CC5">
              <w:rPr>
                <w:sz w:val="28"/>
                <w:szCs w:val="28"/>
                <w:lang w:eastAsia="ru-RU"/>
              </w:rPr>
              <w:t xml:space="preserve">вимог до </w:t>
            </w:r>
            <w:r w:rsidR="003F3280">
              <w:rPr>
                <w:sz w:val="28"/>
                <w:szCs w:val="28"/>
                <w:lang w:eastAsia="ru-RU"/>
              </w:rPr>
              <w:t xml:space="preserve">вигулу та щеплення </w:t>
            </w:r>
            <w:r w:rsidR="00F37950" w:rsidRPr="004B1CC5">
              <w:rPr>
                <w:sz w:val="28"/>
                <w:szCs w:val="28"/>
                <w:lang w:eastAsia="ru-RU"/>
              </w:rPr>
              <w:t>тварин</w:t>
            </w:r>
            <w:r w:rsidR="00B15824">
              <w:rPr>
                <w:sz w:val="28"/>
                <w:szCs w:val="28"/>
                <w:lang w:eastAsia="ru-RU"/>
              </w:rPr>
              <w:t>.</w:t>
            </w:r>
          </w:p>
        </w:tc>
      </w:tr>
      <w:tr w:rsidR="003E5F22" w:rsidRPr="004B1CC5" w:rsidTr="00CC5443">
        <w:trPr>
          <w:trHeight w:val="1235"/>
          <w:jc w:val="center"/>
        </w:trPr>
        <w:tc>
          <w:tcPr>
            <w:tcW w:w="646" w:type="pct"/>
          </w:tcPr>
          <w:p w:rsidR="003E5F22" w:rsidRPr="004B1CC5" w:rsidRDefault="003E5F22" w:rsidP="00CC5443">
            <w:pPr>
              <w:jc w:val="center"/>
              <w:textAlignment w:val="baseline"/>
              <w:rPr>
                <w:sz w:val="28"/>
                <w:szCs w:val="28"/>
                <w:lang w:eastAsia="ru-RU"/>
              </w:rPr>
            </w:pPr>
            <w:r w:rsidRPr="004B1CC5">
              <w:rPr>
                <w:sz w:val="28"/>
                <w:szCs w:val="28"/>
                <w:lang w:eastAsia="ru-RU"/>
              </w:rPr>
              <w:t>2.</w:t>
            </w:r>
          </w:p>
        </w:tc>
        <w:tc>
          <w:tcPr>
            <w:tcW w:w="1907" w:type="pct"/>
          </w:tcPr>
          <w:p w:rsidR="003E5F22" w:rsidRPr="004B1CC5" w:rsidRDefault="00C13546" w:rsidP="00CC5443">
            <w:pPr>
              <w:jc w:val="center"/>
              <w:textAlignment w:val="baseline"/>
              <w:rPr>
                <w:sz w:val="28"/>
                <w:szCs w:val="28"/>
                <w:lang w:eastAsia="ru-RU"/>
              </w:rPr>
            </w:pPr>
            <w:r w:rsidRPr="004B1CC5">
              <w:rPr>
                <w:sz w:val="28"/>
                <w:szCs w:val="28"/>
                <w:lang w:eastAsia="ru-RU"/>
              </w:rPr>
              <w:t>робоч</w:t>
            </w:r>
            <w:r w:rsidR="00CC5443" w:rsidRPr="004B1CC5">
              <w:rPr>
                <w:sz w:val="28"/>
                <w:szCs w:val="28"/>
                <w:lang w:eastAsia="ru-RU"/>
              </w:rPr>
              <w:t>і</w:t>
            </w:r>
            <w:r w:rsidRPr="004B1CC5">
              <w:rPr>
                <w:sz w:val="28"/>
                <w:szCs w:val="28"/>
                <w:lang w:eastAsia="ru-RU"/>
              </w:rPr>
              <w:t xml:space="preserve"> </w:t>
            </w:r>
            <w:r w:rsidR="008C4A68">
              <w:rPr>
                <w:sz w:val="28"/>
                <w:szCs w:val="28"/>
                <w:lang w:eastAsia="ru-RU"/>
              </w:rPr>
              <w:t>зустрічі</w:t>
            </w:r>
          </w:p>
        </w:tc>
        <w:tc>
          <w:tcPr>
            <w:tcW w:w="737" w:type="pct"/>
          </w:tcPr>
          <w:p w:rsidR="003E5F22" w:rsidRPr="004B1CC5" w:rsidRDefault="00B15824" w:rsidP="00CC5443">
            <w:pPr>
              <w:jc w:val="center"/>
              <w:textAlignment w:val="baseline"/>
              <w:rPr>
                <w:sz w:val="28"/>
                <w:szCs w:val="28"/>
                <w:lang w:eastAsia="ru-RU"/>
              </w:rPr>
            </w:pPr>
            <w:r>
              <w:rPr>
                <w:sz w:val="28"/>
                <w:szCs w:val="28"/>
                <w:lang w:eastAsia="ru-RU"/>
              </w:rPr>
              <w:t>12</w:t>
            </w:r>
          </w:p>
        </w:tc>
        <w:tc>
          <w:tcPr>
            <w:tcW w:w="1710" w:type="pct"/>
          </w:tcPr>
          <w:p w:rsidR="003E5F22" w:rsidRPr="001D321F" w:rsidRDefault="00CC5443" w:rsidP="00CC5443">
            <w:pPr>
              <w:textAlignment w:val="baseline"/>
              <w:rPr>
                <w:sz w:val="28"/>
                <w:szCs w:val="28"/>
                <w:lang w:eastAsia="ru-RU"/>
              </w:rPr>
            </w:pPr>
            <w:r w:rsidRPr="001D321F">
              <w:rPr>
                <w:sz w:val="28"/>
                <w:szCs w:val="28"/>
                <w:lang w:eastAsia="ru-RU"/>
              </w:rPr>
              <w:t>З</w:t>
            </w:r>
            <w:r w:rsidR="008B6529" w:rsidRPr="001D321F">
              <w:rPr>
                <w:sz w:val="28"/>
                <w:szCs w:val="28"/>
                <w:lang w:eastAsia="ru-RU"/>
              </w:rPr>
              <w:t xml:space="preserve"> ветеринарами </w:t>
            </w:r>
            <w:r w:rsidR="008C4A68" w:rsidRPr="001D321F">
              <w:rPr>
                <w:sz w:val="28"/>
                <w:szCs w:val="28"/>
                <w:lang w:eastAsia="ru-RU"/>
              </w:rPr>
              <w:t xml:space="preserve"> та господарями тварин </w:t>
            </w:r>
            <w:r w:rsidR="008B6529" w:rsidRPr="001D321F">
              <w:rPr>
                <w:sz w:val="28"/>
                <w:szCs w:val="28"/>
                <w:lang w:eastAsia="ru-RU"/>
              </w:rPr>
              <w:t>щодо процедури електронної реєстрації тварин</w:t>
            </w:r>
            <w:r w:rsidR="00B15824" w:rsidRPr="001D321F">
              <w:rPr>
                <w:sz w:val="28"/>
                <w:szCs w:val="28"/>
                <w:lang w:eastAsia="ru-RU"/>
              </w:rPr>
              <w:t>,</w:t>
            </w:r>
          </w:p>
          <w:p w:rsidR="00CC5443" w:rsidRPr="004B1CC5" w:rsidRDefault="00CC5443" w:rsidP="00CC5443">
            <w:pPr>
              <w:textAlignment w:val="baseline"/>
              <w:rPr>
                <w:sz w:val="28"/>
                <w:szCs w:val="28"/>
                <w:lang w:eastAsia="ru-RU"/>
              </w:rPr>
            </w:pPr>
            <w:r w:rsidRPr="001D321F">
              <w:rPr>
                <w:sz w:val="28"/>
                <w:szCs w:val="28"/>
                <w:lang w:eastAsia="ru-RU"/>
              </w:rPr>
              <w:t>умов їх утримання, вакцинації, можливої реєстрації</w:t>
            </w:r>
            <w:r w:rsidR="000C41CA" w:rsidRPr="001D321F">
              <w:rPr>
                <w:sz w:val="28"/>
                <w:szCs w:val="28"/>
                <w:lang w:eastAsia="ru-RU"/>
              </w:rPr>
              <w:t>.</w:t>
            </w:r>
          </w:p>
        </w:tc>
      </w:tr>
    </w:tbl>
    <w:p w:rsidR="00C85971" w:rsidRPr="004B1CC5" w:rsidRDefault="00C85971" w:rsidP="00C85971">
      <w:pPr>
        <w:shd w:val="clear" w:color="auto" w:fill="FFFFFF"/>
        <w:ind w:firstLine="450"/>
        <w:jc w:val="both"/>
        <w:textAlignment w:val="baseline"/>
        <w:rPr>
          <w:color w:val="000000"/>
          <w:sz w:val="28"/>
          <w:szCs w:val="28"/>
          <w:lang w:eastAsia="ru-RU"/>
        </w:rPr>
      </w:pPr>
      <w:bookmarkStart w:id="4" w:name="n203"/>
      <w:bookmarkEnd w:id="4"/>
    </w:p>
    <w:p w:rsidR="00C85971" w:rsidRPr="004B1CC5" w:rsidRDefault="00C85971" w:rsidP="00CC5443">
      <w:pPr>
        <w:shd w:val="clear" w:color="auto" w:fill="FFFFFF"/>
        <w:ind w:firstLine="709"/>
        <w:jc w:val="both"/>
        <w:textAlignment w:val="baseline"/>
        <w:rPr>
          <w:b/>
          <w:color w:val="000000"/>
          <w:sz w:val="28"/>
          <w:szCs w:val="28"/>
          <w:lang w:eastAsia="ru-RU"/>
        </w:rPr>
      </w:pPr>
      <w:r w:rsidRPr="004B1CC5">
        <w:rPr>
          <w:b/>
          <w:color w:val="000000"/>
          <w:sz w:val="28"/>
          <w:szCs w:val="28"/>
          <w:lang w:eastAsia="ru-RU"/>
        </w:rPr>
        <w:t>2. Вимірювання впливу регулювання на суб’єктів малого підприємництва:</w:t>
      </w:r>
    </w:p>
    <w:p w:rsidR="00B15824" w:rsidRDefault="00C85971" w:rsidP="00CC5443">
      <w:pPr>
        <w:shd w:val="clear" w:color="auto" w:fill="FFFFFF"/>
        <w:ind w:firstLine="709"/>
        <w:jc w:val="both"/>
        <w:textAlignment w:val="baseline"/>
        <w:rPr>
          <w:sz w:val="28"/>
          <w:szCs w:val="28"/>
          <w:lang w:eastAsia="ru-RU"/>
        </w:rPr>
      </w:pPr>
      <w:bookmarkStart w:id="5" w:name="n204"/>
      <w:bookmarkEnd w:id="5"/>
      <w:r w:rsidRPr="004B1CC5">
        <w:rPr>
          <w:color w:val="000000"/>
          <w:sz w:val="28"/>
          <w:szCs w:val="28"/>
          <w:lang w:eastAsia="ru-RU"/>
        </w:rPr>
        <w:t>кількість суб’єктів малого</w:t>
      </w:r>
      <w:r w:rsidR="000C41CA">
        <w:rPr>
          <w:color w:val="000000"/>
          <w:sz w:val="28"/>
          <w:szCs w:val="28"/>
          <w:lang w:eastAsia="ru-RU"/>
        </w:rPr>
        <w:t xml:space="preserve"> та мікро</w:t>
      </w:r>
      <w:r w:rsidRPr="004B1CC5">
        <w:rPr>
          <w:color w:val="000000"/>
          <w:sz w:val="28"/>
          <w:szCs w:val="28"/>
          <w:lang w:eastAsia="ru-RU"/>
        </w:rPr>
        <w:t xml:space="preserve"> підприємництва, на яки</w:t>
      </w:r>
      <w:r w:rsidR="003E5F22" w:rsidRPr="004B1CC5">
        <w:rPr>
          <w:color w:val="000000"/>
          <w:sz w:val="28"/>
          <w:szCs w:val="28"/>
          <w:lang w:eastAsia="ru-RU"/>
        </w:rPr>
        <w:t>х поширюється регулювання</w:t>
      </w:r>
      <w:r w:rsidR="000C41CA">
        <w:rPr>
          <w:sz w:val="28"/>
          <w:szCs w:val="28"/>
          <w:lang w:eastAsia="ru-RU"/>
        </w:rPr>
        <w:t>: 103</w:t>
      </w:r>
      <w:r w:rsidR="003E5F22" w:rsidRPr="004B1CC5">
        <w:rPr>
          <w:sz w:val="28"/>
          <w:szCs w:val="28"/>
          <w:lang w:eastAsia="ru-RU"/>
        </w:rPr>
        <w:t xml:space="preserve"> </w:t>
      </w:r>
      <w:r w:rsidRPr="004B1CC5">
        <w:rPr>
          <w:sz w:val="28"/>
          <w:szCs w:val="28"/>
          <w:lang w:eastAsia="ru-RU"/>
        </w:rPr>
        <w:t>одиниц</w:t>
      </w:r>
      <w:r w:rsidR="003E5F22" w:rsidRPr="004B1CC5">
        <w:rPr>
          <w:sz w:val="28"/>
          <w:szCs w:val="28"/>
          <w:lang w:eastAsia="ru-RU"/>
        </w:rPr>
        <w:t>і</w:t>
      </w:r>
      <w:r w:rsidR="00B15824">
        <w:rPr>
          <w:sz w:val="28"/>
          <w:szCs w:val="28"/>
          <w:lang w:eastAsia="ru-RU"/>
        </w:rPr>
        <w:t>.</w:t>
      </w:r>
      <w:r w:rsidRPr="004B1CC5">
        <w:rPr>
          <w:sz w:val="28"/>
          <w:szCs w:val="28"/>
          <w:lang w:eastAsia="ru-RU"/>
        </w:rPr>
        <w:t xml:space="preserve"> </w:t>
      </w:r>
    </w:p>
    <w:p w:rsidR="003E5F22" w:rsidRPr="004B1CC5" w:rsidRDefault="003E5F22" w:rsidP="00CC5443">
      <w:pPr>
        <w:shd w:val="clear" w:color="auto" w:fill="FFFFFF"/>
        <w:ind w:firstLine="709"/>
        <w:jc w:val="both"/>
        <w:textAlignment w:val="baseline"/>
        <w:rPr>
          <w:sz w:val="28"/>
          <w:szCs w:val="28"/>
          <w:lang w:eastAsia="ru-RU"/>
        </w:rPr>
      </w:pPr>
      <w:bookmarkStart w:id="6" w:name="n205"/>
      <w:bookmarkEnd w:id="6"/>
      <w:r w:rsidRPr="004B1CC5">
        <w:rPr>
          <w:sz w:val="28"/>
          <w:szCs w:val="28"/>
          <w:lang w:eastAsia="ru-RU"/>
        </w:rPr>
        <w:t>П</w:t>
      </w:r>
      <w:r w:rsidR="00C85971" w:rsidRPr="004B1CC5">
        <w:rPr>
          <w:sz w:val="28"/>
          <w:szCs w:val="28"/>
          <w:lang w:eastAsia="ru-RU"/>
        </w:rPr>
        <w:t>итома вага суб’єктів малого</w:t>
      </w:r>
      <w:r w:rsidR="000C41CA">
        <w:rPr>
          <w:sz w:val="28"/>
          <w:szCs w:val="28"/>
          <w:lang w:eastAsia="ru-RU"/>
        </w:rPr>
        <w:t xml:space="preserve"> та мікро</w:t>
      </w:r>
      <w:r w:rsidR="00C85971" w:rsidRPr="004B1CC5">
        <w:rPr>
          <w:sz w:val="28"/>
          <w:szCs w:val="28"/>
          <w:lang w:eastAsia="ru-RU"/>
        </w:rPr>
        <w:t xml:space="preserve"> підприємництва у загальній кількості суб’єктів господарювання, на</w:t>
      </w:r>
      <w:r w:rsidR="00F22EA8" w:rsidRPr="004B1CC5">
        <w:rPr>
          <w:sz w:val="28"/>
          <w:szCs w:val="28"/>
          <w:lang w:eastAsia="ru-RU"/>
        </w:rPr>
        <w:t xml:space="preserve"> яких проблема справляє вплив </w:t>
      </w:r>
      <w:r w:rsidR="000C41CA">
        <w:rPr>
          <w:sz w:val="28"/>
          <w:szCs w:val="28"/>
          <w:lang w:eastAsia="ru-RU"/>
        </w:rPr>
        <w:t>100</w:t>
      </w:r>
      <w:r w:rsidRPr="004B1CC5">
        <w:rPr>
          <w:sz w:val="28"/>
          <w:szCs w:val="28"/>
          <w:lang w:eastAsia="ru-RU"/>
        </w:rPr>
        <w:t xml:space="preserve"> </w:t>
      </w:r>
      <w:r w:rsidR="00F37950" w:rsidRPr="004B1CC5">
        <w:rPr>
          <w:sz w:val="28"/>
          <w:szCs w:val="28"/>
          <w:lang w:eastAsia="ru-RU"/>
        </w:rPr>
        <w:t>відсотк</w:t>
      </w:r>
      <w:r w:rsidR="00CC5443" w:rsidRPr="004B1CC5">
        <w:rPr>
          <w:sz w:val="28"/>
          <w:szCs w:val="28"/>
          <w:lang w:eastAsia="ru-RU"/>
        </w:rPr>
        <w:t>ів</w:t>
      </w:r>
      <w:r w:rsidRPr="004B1CC5">
        <w:rPr>
          <w:sz w:val="28"/>
          <w:szCs w:val="28"/>
          <w:lang w:eastAsia="ru-RU"/>
        </w:rPr>
        <w:t>.</w:t>
      </w:r>
    </w:p>
    <w:p w:rsidR="00C85971" w:rsidRPr="004B1CC5" w:rsidRDefault="00C85971" w:rsidP="00C85971">
      <w:pPr>
        <w:shd w:val="clear" w:color="auto" w:fill="FFFFFF"/>
        <w:ind w:firstLine="450"/>
        <w:jc w:val="both"/>
        <w:textAlignment w:val="baseline"/>
        <w:rPr>
          <w:color w:val="000000"/>
          <w:sz w:val="28"/>
          <w:szCs w:val="28"/>
          <w:lang w:eastAsia="ru-RU"/>
        </w:rPr>
      </w:pPr>
    </w:p>
    <w:p w:rsidR="00C85971" w:rsidRPr="004B1CC5" w:rsidRDefault="00C85971" w:rsidP="00C85971">
      <w:pPr>
        <w:shd w:val="clear" w:color="auto" w:fill="FFFFFF"/>
        <w:ind w:firstLine="450"/>
        <w:jc w:val="both"/>
        <w:textAlignment w:val="baseline"/>
        <w:rPr>
          <w:b/>
          <w:color w:val="000000"/>
          <w:sz w:val="28"/>
          <w:szCs w:val="28"/>
          <w:lang w:eastAsia="ru-RU"/>
        </w:rPr>
      </w:pPr>
      <w:r w:rsidRPr="004B1CC5">
        <w:rPr>
          <w:b/>
          <w:color w:val="000000"/>
          <w:sz w:val="28"/>
          <w:szCs w:val="28"/>
          <w:lang w:eastAsia="ru-RU"/>
        </w:rPr>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9"/>
        <w:gridCol w:w="4632"/>
        <w:gridCol w:w="1981"/>
        <w:gridCol w:w="1203"/>
        <w:gridCol w:w="14"/>
        <w:gridCol w:w="1342"/>
        <w:gridCol w:w="14"/>
      </w:tblGrid>
      <w:tr w:rsidR="00C85971" w:rsidRPr="004B1CC5" w:rsidTr="000644A5">
        <w:trPr>
          <w:gridAfter w:val="1"/>
          <w:wAfter w:w="7" w:type="pct"/>
          <w:trHeight w:val="15"/>
        </w:trPr>
        <w:tc>
          <w:tcPr>
            <w:tcW w:w="441" w:type="pct"/>
            <w:vAlign w:val="center"/>
          </w:tcPr>
          <w:p w:rsidR="00C85971" w:rsidRPr="004B1CC5" w:rsidRDefault="00C85971" w:rsidP="00CC5443">
            <w:pPr>
              <w:spacing w:line="15" w:lineRule="atLeast"/>
              <w:jc w:val="center"/>
              <w:textAlignment w:val="baseline"/>
              <w:rPr>
                <w:b/>
                <w:sz w:val="28"/>
                <w:szCs w:val="28"/>
                <w:lang w:eastAsia="ru-RU"/>
              </w:rPr>
            </w:pPr>
            <w:bookmarkStart w:id="7" w:name="n207"/>
            <w:bookmarkEnd w:id="7"/>
            <w:r w:rsidRPr="004B1CC5">
              <w:rPr>
                <w:b/>
                <w:sz w:val="28"/>
                <w:szCs w:val="28"/>
                <w:lang w:eastAsia="ru-RU"/>
              </w:rPr>
              <w:t>Порядковий номер</w:t>
            </w:r>
          </w:p>
        </w:tc>
        <w:tc>
          <w:tcPr>
            <w:tcW w:w="2299" w:type="pct"/>
            <w:vAlign w:val="center"/>
          </w:tcPr>
          <w:p w:rsidR="00C85971" w:rsidRPr="004B1CC5" w:rsidRDefault="00C85971" w:rsidP="00CC5443">
            <w:pPr>
              <w:spacing w:line="15" w:lineRule="atLeast"/>
              <w:jc w:val="center"/>
              <w:textAlignment w:val="baseline"/>
              <w:rPr>
                <w:b/>
                <w:sz w:val="28"/>
                <w:szCs w:val="28"/>
                <w:lang w:eastAsia="ru-RU"/>
              </w:rPr>
            </w:pPr>
            <w:r w:rsidRPr="004B1CC5">
              <w:rPr>
                <w:b/>
                <w:sz w:val="28"/>
                <w:szCs w:val="28"/>
                <w:lang w:eastAsia="ru-RU"/>
              </w:rPr>
              <w:t>Найменування оцінки</w:t>
            </w:r>
          </w:p>
        </w:tc>
        <w:tc>
          <w:tcPr>
            <w:tcW w:w="983" w:type="pct"/>
            <w:vAlign w:val="center"/>
          </w:tcPr>
          <w:p w:rsidR="00C85971" w:rsidRPr="004B1CC5" w:rsidRDefault="00C85971" w:rsidP="00CC5443">
            <w:pPr>
              <w:spacing w:line="15" w:lineRule="atLeast"/>
              <w:jc w:val="center"/>
              <w:textAlignment w:val="baseline"/>
              <w:rPr>
                <w:b/>
                <w:sz w:val="28"/>
                <w:szCs w:val="28"/>
                <w:lang w:eastAsia="ru-RU"/>
              </w:rPr>
            </w:pPr>
            <w:r w:rsidRPr="004B1CC5">
              <w:rPr>
                <w:b/>
                <w:sz w:val="28"/>
                <w:szCs w:val="28"/>
                <w:lang w:eastAsia="ru-RU"/>
              </w:rPr>
              <w:t>У перший рік (стартовий рік впровадження регулювання)</w:t>
            </w:r>
          </w:p>
        </w:tc>
        <w:tc>
          <w:tcPr>
            <w:tcW w:w="597" w:type="pct"/>
            <w:vAlign w:val="center"/>
          </w:tcPr>
          <w:p w:rsidR="00C85971" w:rsidRPr="004B1CC5" w:rsidRDefault="00C85971" w:rsidP="00CC5443">
            <w:pPr>
              <w:spacing w:line="15" w:lineRule="atLeast"/>
              <w:jc w:val="center"/>
              <w:textAlignment w:val="baseline"/>
              <w:rPr>
                <w:b/>
                <w:sz w:val="28"/>
                <w:szCs w:val="28"/>
                <w:lang w:eastAsia="ru-RU"/>
              </w:rPr>
            </w:pPr>
            <w:r w:rsidRPr="004B1CC5">
              <w:rPr>
                <w:b/>
                <w:sz w:val="28"/>
                <w:szCs w:val="28"/>
                <w:lang w:eastAsia="ru-RU"/>
              </w:rPr>
              <w:t>Періодичні (за наступний рік)</w:t>
            </w:r>
          </w:p>
        </w:tc>
        <w:tc>
          <w:tcPr>
            <w:tcW w:w="673" w:type="pct"/>
            <w:gridSpan w:val="2"/>
            <w:vAlign w:val="center"/>
          </w:tcPr>
          <w:p w:rsidR="00C85971" w:rsidRPr="004B1CC5" w:rsidRDefault="00C85971" w:rsidP="00CC5443">
            <w:pPr>
              <w:spacing w:line="15" w:lineRule="atLeast"/>
              <w:jc w:val="center"/>
              <w:textAlignment w:val="baseline"/>
              <w:rPr>
                <w:b/>
                <w:sz w:val="28"/>
                <w:szCs w:val="28"/>
                <w:lang w:eastAsia="ru-RU"/>
              </w:rPr>
            </w:pPr>
            <w:r w:rsidRPr="004B1CC5">
              <w:rPr>
                <w:b/>
                <w:sz w:val="28"/>
                <w:szCs w:val="28"/>
                <w:lang w:eastAsia="ru-RU"/>
              </w:rPr>
              <w:t>Витрати за</w:t>
            </w:r>
            <w:r w:rsidRPr="004B1CC5">
              <w:rPr>
                <w:b/>
                <w:sz w:val="28"/>
                <w:szCs w:val="28"/>
                <w:lang w:eastAsia="ru-RU"/>
              </w:rPr>
              <w:br/>
              <w:t>п’ять років</w:t>
            </w:r>
          </w:p>
        </w:tc>
      </w:tr>
      <w:tr w:rsidR="00C85971" w:rsidRPr="004B1CC5" w:rsidTr="00B15824">
        <w:trPr>
          <w:gridAfter w:val="1"/>
          <w:wAfter w:w="7" w:type="pct"/>
          <w:trHeight w:val="15"/>
        </w:trPr>
        <w:tc>
          <w:tcPr>
            <w:tcW w:w="4993" w:type="pct"/>
            <w:gridSpan w:val="6"/>
          </w:tcPr>
          <w:p w:rsidR="00C85971" w:rsidRPr="004B1CC5" w:rsidRDefault="00C85971" w:rsidP="007D5694">
            <w:pPr>
              <w:spacing w:line="15" w:lineRule="atLeast"/>
              <w:jc w:val="center"/>
              <w:textAlignment w:val="baseline"/>
              <w:rPr>
                <w:b/>
                <w:sz w:val="28"/>
                <w:szCs w:val="28"/>
                <w:lang w:eastAsia="ru-RU"/>
              </w:rPr>
            </w:pPr>
            <w:r w:rsidRPr="004B1CC5">
              <w:rPr>
                <w:b/>
                <w:sz w:val="28"/>
                <w:szCs w:val="28"/>
                <w:lang w:eastAsia="ru-RU"/>
              </w:rPr>
              <w:t>Оцінка “прямих” витрат суб’єктів малого</w:t>
            </w:r>
            <w:r w:rsidR="000C41CA">
              <w:rPr>
                <w:b/>
                <w:sz w:val="28"/>
                <w:szCs w:val="28"/>
                <w:lang w:eastAsia="ru-RU"/>
              </w:rPr>
              <w:t xml:space="preserve"> та мікро </w:t>
            </w:r>
            <w:r w:rsidRPr="004B1CC5">
              <w:rPr>
                <w:b/>
                <w:sz w:val="28"/>
                <w:szCs w:val="28"/>
                <w:lang w:eastAsia="ru-RU"/>
              </w:rPr>
              <w:t xml:space="preserve"> підприємництва на виконання регулювання</w:t>
            </w:r>
          </w:p>
        </w:tc>
      </w:tr>
      <w:tr w:rsidR="00C85971" w:rsidRPr="004B1CC5" w:rsidTr="000644A5">
        <w:trPr>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lastRenderedPageBreak/>
              <w:t>1</w:t>
            </w:r>
          </w:p>
        </w:tc>
        <w:tc>
          <w:tcPr>
            <w:tcW w:w="2299" w:type="pct"/>
          </w:tcPr>
          <w:p w:rsidR="00C85971" w:rsidRPr="004B1CC5" w:rsidRDefault="00C85971" w:rsidP="00851055">
            <w:pPr>
              <w:textAlignment w:val="baseline"/>
              <w:rPr>
                <w:sz w:val="28"/>
                <w:szCs w:val="28"/>
                <w:lang w:eastAsia="ru-RU"/>
              </w:rPr>
            </w:pPr>
            <w:r w:rsidRPr="004B1CC5">
              <w:rPr>
                <w:sz w:val="28"/>
                <w:szCs w:val="28"/>
                <w:lang w:eastAsia="ru-RU"/>
              </w:rPr>
              <w:t xml:space="preserve">Придбання необхідного обладнання </w:t>
            </w:r>
          </w:p>
          <w:p w:rsidR="00851055" w:rsidRPr="004B1CC5" w:rsidRDefault="00851055" w:rsidP="000C41CA">
            <w:pPr>
              <w:textAlignment w:val="baseline"/>
              <w:rPr>
                <w:sz w:val="28"/>
                <w:szCs w:val="28"/>
                <w:lang w:eastAsia="ru-RU"/>
              </w:rPr>
            </w:pPr>
            <w:r w:rsidRPr="004B1CC5">
              <w:rPr>
                <w:sz w:val="28"/>
                <w:szCs w:val="28"/>
                <w:lang w:eastAsia="ru-RU"/>
              </w:rPr>
              <w:t>(</w:t>
            </w:r>
            <w:r w:rsidR="000C41CA">
              <w:rPr>
                <w:sz w:val="28"/>
                <w:szCs w:val="28"/>
                <w:lang w:eastAsia="ru-RU"/>
              </w:rPr>
              <w:t xml:space="preserve"> вид ідентифікації</w:t>
            </w:r>
            <w:r w:rsidRPr="004B1CC5">
              <w:rPr>
                <w:sz w:val="28"/>
                <w:szCs w:val="28"/>
                <w:lang w:eastAsia="ru-RU"/>
              </w:rPr>
              <w:t xml:space="preserve"> жетон)</w:t>
            </w:r>
            <w:r w:rsidR="000C41CA">
              <w:rPr>
                <w:sz w:val="28"/>
                <w:szCs w:val="28"/>
                <w:lang w:eastAsia="ru-RU"/>
              </w:rPr>
              <w:t xml:space="preserve"> </w:t>
            </w:r>
          </w:p>
        </w:tc>
        <w:tc>
          <w:tcPr>
            <w:tcW w:w="983" w:type="pct"/>
            <w:vAlign w:val="center"/>
          </w:tcPr>
          <w:p w:rsidR="00C85971" w:rsidRPr="004B1CC5" w:rsidRDefault="000C41CA" w:rsidP="00CC5443">
            <w:pPr>
              <w:jc w:val="center"/>
              <w:textAlignment w:val="baseline"/>
              <w:rPr>
                <w:sz w:val="28"/>
                <w:szCs w:val="28"/>
                <w:lang w:eastAsia="ru-RU"/>
              </w:rPr>
            </w:pPr>
            <w:r>
              <w:rPr>
                <w:sz w:val="28"/>
                <w:szCs w:val="28"/>
                <w:lang w:eastAsia="ru-RU"/>
              </w:rPr>
              <w:t>8,0</w:t>
            </w:r>
          </w:p>
        </w:tc>
        <w:tc>
          <w:tcPr>
            <w:tcW w:w="604" w:type="pct"/>
            <w:gridSpan w:val="2"/>
            <w:vAlign w:val="center"/>
          </w:tcPr>
          <w:p w:rsidR="00C85971" w:rsidRPr="004B1CC5" w:rsidRDefault="00D31CA1" w:rsidP="00CC5443">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5659F2" w:rsidP="00CC5443">
            <w:pPr>
              <w:jc w:val="center"/>
              <w:textAlignment w:val="baseline"/>
              <w:rPr>
                <w:sz w:val="28"/>
                <w:szCs w:val="28"/>
                <w:lang w:eastAsia="ru-RU"/>
              </w:rPr>
            </w:pPr>
            <w:r>
              <w:rPr>
                <w:sz w:val="28"/>
                <w:szCs w:val="28"/>
                <w:lang w:eastAsia="ru-RU"/>
              </w:rPr>
              <w:t>8,0</w:t>
            </w:r>
          </w:p>
        </w:tc>
      </w:tr>
      <w:tr w:rsidR="00C85971" w:rsidRPr="004B1CC5" w:rsidTr="000644A5">
        <w:trPr>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t>2</w:t>
            </w:r>
          </w:p>
        </w:tc>
        <w:tc>
          <w:tcPr>
            <w:tcW w:w="2299" w:type="pct"/>
          </w:tcPr>
          <w:p w:rsidR="00C85971" w:rsidRPr="004B1CC5" w:rsidRDefault="00C85971" w:rsidP="007D5694">
            <w:pPr>
              <w:textAlignment w:val="baseline"/>
              <w:rPr>
                <w:sz w:val="28"/>
                <w:szCs w:val="28"/>
                <w:lang w:eastAsia="ru-RU"/>
              </w:rPr>
            </w:pPr>
            <w:r w:rsidRPr="004B1CC5">
              <w:rPr>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r w:rsidR="001A492F">
              <w:rPr>
                <w:sz w:val="28"/>
                <w:szCs w:val="28"/>
                <w:lang w:eastAsia="ru-RU"/>
              </w:rPr>
              <w:t xml:space="preserve"> **</w:t>
            </w:r>
          </w:p>
        </w:tc>
        <w:tc>
          <w:tcPr>
            <w:tcW w:w="983" w:type="pct"/>
            <w:vAlign w:val="center"/>
          </w:tcPr>
          <w:p w:rsidR="00E35736" w:rsidRPr="004B1CC5" w:rsidRDefault="007D5694" w:rsidP="001A492F">
            <w:pPr>
              <w:jc w:val="center"/>
              <w:textAlignment w:val="baseline"/>
              <w:rPr>
                <w:sz w:val="28"/>
                <w:szCs w:val="28"/>
                <w:lang w:eastAsia="ru-RU"/>
              </w:rPr>
            </w:pPr>
            <w:r w:rsidRPr="004B1CC5">
              <w:rPr>
                <w:sz w:val="28"/>
                <w:szCs w:val="28"/>
                <w:lang w:eastAsia="ru-RU"/>
              </w:rPr>
              <w:t>0</w:t>
            </w:r>
          </w:p>
        </w:tc>
        <w:tc>
          <w:tcPr>
            <w:tcW w:w="604" w:type="pct"/>
            <w:gridSpan w:val="2"/>
            <w:vAlign w:val="center"/>
          </w:tcPr>
          <w:p w:rsidR="00C85971" w:rsidRPr="004B1CC5" w:rsidRDefault="007D5694" w:rsidP="00CC5443">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7D5694" w:rsidP="00CC5443">
            <w:pPr>
              <w:jc w:val="center"/>
              <w:textAlignment w:val="baseline"/>
              <w:rPr>
                <w:sz w:val="28"/>
                <w:szCs w:val="28"/>
                <w:lang w:eastAsia="ru-RU"/>
              </w:rPr>
            </w:pPr>
            <w:r w:rsidRPr="004B1CC5">
              <w:rPr>
                <w:sz w:val="28"/>
                <w:szCs w:val="28"/>
                <w:lang w:eastAsia="ru-RU"/>
              </w:rPr>
              <w:t>0</w:t>
            </w:r>
          </w:p>
        </w:tc>
      </w:tr>
      <w:tr w:rsidR="00C85971" w:rsidRPr="004B1CC5" w:rsidTr="000644A5">
        <w:trPr>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t>3</w:t>
            </w:r>
          </w:p>
        </w:tc>
        <w:tc>
          <w:tcPr>
            <w:tcW w:w="2299" w:type="pct"/>
          </w:tcPr>
          <w:p w:rsidR="00C85971" w:rsidRPr="004B1CC5" w:rsidRDefault="00C85971" w:rsidP="007D5694">
            <w:pPr>
              <w:textAlignment w:val="baseline"/>
              <w:rPr>
                <w:sz w:val="28"/>
                <w:szCs w:val="28"/>
                <w:lang w:eastAsia="ru-RU"/>
              </w:rPr>
            </w:pPr>
            <w:r w:rsidRPr="004B1CC5">
              <w:rPr>
                <w:sz w:val="28"/>
                <w:szCs w:val="28"/>
                <w:lang w:eastAsia="ru-RU"/>
              </w:rPr>
              <w:t>Процедури експлуатації обладнання (експлуатаційні витрати - витратні матеріали)</w:t>
            </w:r>
          </w:p>
        </w:tc>
        <w:tc>
          <w:tcPr>
            <w:tcW w:w="983" w:type="pct"/>
            <w:vAlign w:val="center"/>
          </w:tcPr>
          <w:p w:rsidR="00C85971" w:rsidRPr="004B1CC5" w:rsidRDefault="000C41CA" w:rsidP="00CC5443">
            <w:pPr>
              <w:jc w:val="center"/>
              <w:textAlignment w:val="baseline"/>
              <w:rPr>
                <w:sz w:val="28"/>
                <w:szCs w:val="28"/>
                <w:lang w:eastAsia="ru-RU"/>
              </w:rPr>
            </w:pPr>
            <w:r>
              <w:rPr>
                <w:sz w:val="28"/>
                <w:szCs w:val="28"/>
                <w:lang w:eastAsia="ru-RU"/>
              </w:rPr>
              <w:t>0</w:t>
            </w:r>
          </w:p>
        </w:tc>
        <w:tc>
          <w:tcPr>
            <w:tcW w:w="604" w:type="pct"/>
            <w:gridSpan w:val="2"/>
            <w:vAlign w:val="center"/>
          </w:tcPr>
          <w:p w:rsidR="00C85971" w:rsidRPr="004B1CC5" w:rsidRDefault="00C85971" w:rsidP="00CC5443">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B15824" w:rsidP="00CC5443">
            <w:pPr>
              <w:jc w:val="center"/>
              <w:textAlignment w:val="baseline"/>
              <w:rPr>
                <w:sz w:val="28"/>
                <w:szCs w:val="28"/>
                <w:lang w:eastAsia="ru-RU"/>
              </w:rPr>
            </w:pPr>
            <w:r>
              <w:rPr>
                <w:sz w:val="28"/>
                <w:szCs w:val="28"/>
                <w:lang w:eastAsia="ru-RU"/>
              </w:rPr>
              <w:t>0</w:t>
            </w:r>
          </w:p>
        </w:tc>
      </w:tr>
      <w:tr w:rsidR="00C85971" w:rsidRPr="004B1CC5" w:rsidTr="000644A5">
        <w:trPr>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t>4</w:t>
            </w:r>
          </w:p>
        </w:tc>
        <w:tc>
          <w:tcPr>
            <w:tcW w:w="2299" w:type="pct"/>
          </w:tcPr>
          <w:p w:rsidR="00C85971" w:rsidRPr="004B1CC5" w:rsidRDefault="00C85971" w:rsidP="007D5694">
            <w:pPr>
              <w:textAlignment w:val="baseline"/>
              <w:rPr>
                <w:sz w:val="28"/>
                <w:szCs w:val="28"/>
                <w:lang w:eastAsia="ru-RU"/>
              </w:rPr>
            </w:pPr>
            <w:r w:rsidRPr="004B1CC5">
              <w:rPr>
                <w:sz w:val="28"/>
                <w:szCs w:val="28"/>
                <w:lang w:eastAsia="ru-RU"/>
              </w:rPr>
              <w:t>Процедури обслуговування обладнання (технічне обслуговування)</w:t>
            </w:r>
          </w:p>
        </w:tc>
        <w:tc>
          <w:tcPr>
            <w:tcW w:w="983" w:type="pct"/>
            <w:vAlign w:val="center"/>
          </w:tcPr>
          <w:p w:rsidR="00C85971" w:rsidRPr="004B1CC5" w:rsidRDefault="007D5694" w:rsidP="00CC5443">
            <w:pPr>
              <w:jc w:val="center"/>
              <w:textAlignment w:val="baseline"/>
              <w:rPr>
                <w:sz w:val="28"/>
                <w:szCs w:val="28"/>
                <w:lang w:eastAsia="ru-RU"/>
              </w:rPr>
            </w:pPr>
            <w:r w:rsidRPr="004B1CC5">
              <w:rPr>
                <w:sz w:val="28"/>
                <w:szCs w:val="28"/>
                <w:lang w:eastAsia="ru-RU"/>
              </w:rPr>
              <w:t>0</w:t>
            </w:r>
          </w:p>
        </w:tc>
        <w:tc>
          <w:tcPr>
            <w:tcW w:w="604" w:type="pct"/>
            <w:gridSpan w:val="2"/>
            <w:vAlign w:val="center"/>
          </w:tcPr>
          <w:p w:rsidR="00C85971" w:rsidRPr="004B1CC5" w:rsidRDefault="007D5694" w:rsidP="00CC5443">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7D5694" w:rsidP="00CC5443">
            <w:pPr>
              <w:jc w:val="center"/>
              <w:textAlignment w:val="baseline"/>
              <w:rPr>
                <w:sz w:val="28"/>
                <w:szCs w:val="28"/>
                <w:lang w:eastAsia="ru-RU"/>
              </w:rPr>
            </w:pPr>
            <w:r w:rsidRPr="004B1CC5">
              <w:rPr>
                <w:sz w:val="28"/>
                <w:szCs w:val="28"/>
                <w:lang w:eastAsia="ru-RU"/>
              </w:rPr>
              <w:t>0</w:t>
            </w:r>
          </w:p>
        </w:tc>
      </w:tr>
      <w:tr w:rsidR="001C7378" w:rsidRPr="001A492F" w:rsidTr="000644A5">
        <w:trPr>
          <w:trHeight w:val="15"/>
        </w:trPr>
        <w:tc>
          <w:tcPr>
            <w:tcW w:w="441" w:type="pct"/>
          </w:tcPr>
          <w:p w:rsidR="00C85971" w:rsidRPr="000644A5" w:rsidRDefault="000644A5" w:rsidP="007D5694">
            <w:pPr>
              <w:spacing w:line="15" w:lineRule="atLeast"/>
              <w:jc w:val="center"/>
              <w:textAlignment w:val="baseline"/>
              <w:rPr>
                <w:sz w:val="28"/>
                <w:szCs w:val="28"/>
                <w:lang w:eastAsia="ru-RU"/>
              </w:rPr>
            </w:pPr>
            <w:r>
              <w:rPr>
                <w:sz w:val="28"/>
                <w:szCs w:val="28"/>
                <w:lang w:eastAsia="ru-RU"/>
              </w:rPr>
              <w:t>5</w:t>
            </w:r>
          </w:p>
        </w:tc>
        <w:tc>
          <w:tcPr>
            <w:tcW w:w="2299" w:type="pct"/>
          </w:tcPr>
          <w:p w:rsidR="00C85971" w:rsidRPr="000644A5" w:rsidRDefault="00084C32" w:rsidP="007D5694">
            <w:pPr>
              <w:textAlignment w:val="baseline"/>
              <w:rPr>
                <w:sz w:val="28"/>
                <w:szCs w:val="28"/>
                <w:lang w:eastAsia="ru-RU"/>
              </w:rPr>
            </w:pPr>
            <w:r w:rsidRPr="000644A5">
              <w:rPr>
                <w:sz w:val="28"/>
                <w:szCs w:val="28"/>
                <w:lang w:eastAsia="ru-RU"/>
              </w:rPr>
              <w:t xml:space="preserve">Разом, </w:t>
            </w:r>
            <w:r w:rsidR="007D5694" w:rsidRPr="000644A5">
              <w:rPr>
                <w:sz w:val="28"/>
                <w:szCs w:val="28"/>
                <w:lang w:eastAsia="ru-RU"/>
              </w:rPr>
              <w:t>грн.</w:t>
            </w:r>
          </w:p>
        </w:tc>
        <w:tc>
          <w:tcPr>
            <w:tcW w:w="983" w:type="pct"/>
            <w:vAlign w:val="center"/>
          </w:tcPr>
          <w:p w:rsidR="00C85971" w:rsidRPr="000644A5" w:rsidRDefault="000C41CA" w:rsidP="00CC5443">
            <w:pPr>
              <w:jc w:val="center"/>
              <w:textAlignment w:val="baseline"/>
              <w:rPr>
                <w:sz w:val="28"/>
                <w:szCs w:val="28"/>
                <w:lang w:eastAsia="ru-RU"/>
              </w:rPr>
            </w:pPr>
            <w:r w:rsidRPr="000644A5">
              <w:rPr>
                <w:sz w:val="28"/>
                <w:szCs w:val="28"/>
                <w:lang w:eastAsia="ru-RU"/>
              </w:rPr>
              <w:t>8,0</w:t>
            </w:r>
          </w:p>
        </w:tc>
        <w:tc>
          <w:tcPr>
            <w:tcW w:w="604" w:type="pct"/>
            <w:gridSpan w:val="2"/>
            <w:vAlign w:val="center"/>
          </w:tcPr>
          <w:p w:rsidR="00C85971" w:rsidRPr="000644A5" w:rsidRDefault="007D5694" w:rsidP="00CC5443">
            <w:pPr>
              <w:spacing w:line="15" w:lineRule="atLeast"/>
              <w:jc w:val="center"/>
              <w:textAlignment w:val="baseline"/>
              <w:rPr>
                <w:sz w:val="28"/>
                <w:szCs w:val="28"/>
                <w:lang w:eastAsia="ru-RU"/>
              </w:rPr>
            </w:pPr>
            <w:r w:rsidRPr="000644A5">
              <w:rPr>
                <w:sz w:val="28"/>
                <w:szCs w:val="28"/>
                <w:lang w:eastAsia="ru-RU"/>
              </w:rPr>
              <w:t>0</w:t>
            </w:r>
          </w:p>
        </w:tc>
        <w:tc>
          <w:tcPr>
            <w:tcW w:w="673" w:type="pct"/>
            <w:gridSpan w:val="2"/>
            <w:vAlign w:val="center"/>
          </w:tcPr>
          <w:p w:rsidR="00C85971" w:rsidRPr="000644A5" w:rsidRDefault="001A492F" w:rsidP="00CC5443">
            <w:pPr>
              <w:jc w:val="center"/>
              <w:textAlignment w:val="baseline"/>
              <w:rPr>
                <w:sz w:val="28"/>
                <w:szCs w:val="28"/>
                <w:lang w:eastAsia="ru-RU"/>
              </w:rPr>
            </w:pPr>
            <w:r w:rsidRPr="000644A5">
              <w:rPr>
                <w:sz w:val="28"/>
                <w:szCs w:val="28"/>
                <w:lang w:eastAsia="ru-RU"/>
              </w:rPr>
              <w:t>8,0</w:t>
            </w:r>
          </w:p>
        </w:tc>
      </w:tr>
      <w:tr w:rsidR="00C85971" w:rsidRPr="004B1CC5" w:rsidTr="000644A5">
        <w:trPr>
          <w:gridAfter w:val="1"/>
          <w:wAfter w:w="7" w:type="pct"/>
          <w:trHeight w:val="15"/>
        </w:trPr>
        <w:tc>
          <w:tcPr>
            <w:tcW w:w="441" w:type="pct"/>
          </w:tcPr>
          <w:p w:rsidR="00C85971" w:rsidRPr="000644A5" w:rsidRDefault="000644A5" w:rsidP="007D5694">
            <w:pPr>
              <w:spacing w:line="15" w:lineRule="atLeast"/>
              <w:jc w:val="center"/>
              <w:textAlignment w:val="baseline"/>
              <w:rPr>
                <w:sz w:val="28"/>
                <w:szCs w:val="28"/>
                <w:lang w:eastAsia="ru-RU"/>
              </w:rPr>
            </w:pPr>
            <w:r>
              <w:rPr>
                <w:sz w:val="28"/>
                <w:szCs w:val="28"/>
                <w:lang w:eastAsia="ru-RU"/>
              </w:rPr>
              <w:t>6</w:t>
            </w:r>
          </w:p>
        </w:tc>
        <w:tc>
          <w:tcPr>
            <w:tcW w:w="2299" w:type="pct"/>
          </w:tcPr>
          <w:p w:rsidR="00C85971" w:rsidRPr="000644A5" w:rsidRDefault="00C85971" w:rsidP="007D5694">
            <w:pPr>
              <w:spacing w:line="15" w:lineRule="atLeast"/>
              <w:textAlignment w:val="baseline"/>
              <w:rPr>
                <w:sz w:val="28"/>
                <w:szCs w:val="28"/>
                <w:lang w:eastAsia="ru-RU"/>
              </w:rPr>
            </w:pPr>
            <w:r w:rsidRPr="000644A5">
              <w:rPr>
                <w:sz w:val="28"/>
                <w:szCs w:val="28"/>
                <w:lang w:eastAsia="ru-RU"/>
              </w:rPr>
              <w:t>Кількість суб’єктів господарювання, що повинні виконати вимоги регулювання, одиниць</w:t>
            </w:r>
          </w:p>
        </w:tc>
        <w:tc>
          <w:tcPr>
            <w:tcW w:w="2253" w:type="pct"/>
            <w:gridSpan w:val="4"/>
            <w:vAlign w:val="center"/>
          </w:tcPr>
          <w:p w:rsidR="00C85971" w:rsidRPr="000644A5" w:rsidRDefault="000C41CA" w:rsidP="000C41CA">
            <w:pPr>
              <w:jc w:val="center"/>
              <w:textAlignment w:val="baseline"/>
              <w:rPr>
                <w:sz w:val="28"/>
                <w:szCs w:val="28"/>
                <w:lang w:eastAsia="ru-RU"/>
              </w:rPr>
            </w:pPr>
            <w:r w:rsidRPr="000644A5">
              <w:rPr>
                <w:sz w:val="28"/>
                <w:szCs w:val="28"/>
                <w:lang w:eastAsia="ru-RU"/>
              </w:rPr>
              <w:t>103,0  (кількість тварин</w:t>
            </w:r>
            <w:r w:rsidR="002C3660" w:rsidRPr="000644A5">
              <w:rPr>
                <w:sz w:val="28"/>
                <w:szCs w:val="28"/>
                <w:lang w:eastAsia="ru-RU"/>
              </w:rPr>
              <w:t>, яких</w:t>
            </w:r>
            <w:r w:rsidRPr="000644A5">
              <w:rPr>
                <w:sz w:val="28"/>
                <w:szCs w:val="28"/>
                <w:lang w:eastAsia="ru-RU"/>
              </w:rPr>
              <w:t xml:space="preserve"> необхідно ідентифікувати 300)</w:t>
            </w:r>
          </w:p>
        </w:tc>
      </w:tr>
      <w:tr w:rsidR="00C85971" w:rsidRPr="004B1CC5" w:rsidTr="000644A5">
        <w:trPr>
          <w:gridAfter w:val="1"/>
          <w:wAfter w:w="7" w:type="pct"/>
          <w:trHeight w:val="15"/>
        </w:trPr>
        <w:tc>
          <w:tcPr>
            <w:tcW w:w="441" w:type="pct"/>
          </w:tcPr>
          <w:p w:rsidR="00C85971" w:rsidRPr="004B1CC5" w:rsidRDefault="000644A5" w:rsidP="007D5694">
            <w:pPr>
              <w:spacing w:line="15" w:lineRule="atLeast"/>
              <w:jc w:val="center"/>
              <w:textAlignment w:val="baseline"/>
              <w:rPr>
                <w:sz w:val="28"/>
                <w:szCs w:val="28"/>
                <w:lang w:eastAsia="ru-RU"/>
              </w:rPr>
            </w:pPr>
            <w:r>
              <w:rPr>
                <w:sz w:val="28"/>
                <w:szCs w:val="28"/>
                <w:lang w:eastAsia="ru-RU"/>
              </w:rPr>
              <w:t>7</w:t>
            </w:r>
          </w:p>
        </w:tc>
        <w:tc>
          <w:tcPr>
            <w:tcW w:w="2299" w:type="pct"/>
          </w:tcPr>
          <w:p w:rsidR="00C85971" w:rsidRPr="004B1CC5" w:rsidRDefault="00C85971" w:rsidP="00CC5443">
            <w:pPr>
              <w:textAlignment w:val="baseline"/>
              <w:rPr>
                <w:sz w:val="28"/>
                <w:szCs w:val="28"/>
                <w:lang w:eastAsia="ru-RU"/>
              </w:rPr>
            </w:pPr>
            <w:r w:rsidRPr="004B1CC5">
              <w:rPr>
                <w:sz w:val="28"/>
                <w:szCs w:val="28"/>
                <w:lang w:eastAsia="ru-RU"/>
              </w:rPr>
              <w:t>Сумарно, гривен</w:t>
            </w:r>
            <w:r w:rsidR="00CC5443" w:rsidRPr="004B1CC5">
              <w:rPr>
                <w:sz w:val="28"/>
                <w:szCs w:val="28"/>
                <w:lang w:eastAsia="ru-RU"/>
              </w:rPr>
              <w:t>ь</w:t>
            </w:r>
          </w:p>
        </w:tc>
        <w:tc>
          <w:tcPr>
            <w:tcW w:w="983" w:type="pct"/>
          </w:tcPr>
          <w:p w:rsidR="00851055" w:rsidRPr="000C41CA" w:rsidRDefault="000C41CA" w:rsidP="007D5694">
            <w:pPr>
              <w:jc w:val="center"/>
              <w:textAlignment w:val="baseline"/>
              <w:rPr>
                <w:b/>
                <w:sz w:val="28"/>
                <w:szCs w:val="28"/>
                <w:lang w:eastAsia="ru-RU"/>
              </w:rPr>
            </w:pPr>
            <w:r>
              <w:rPr>
                <w:b/>
                <w:sz w:val="28"/>
                <w:szCs w:val="28"/>
                <w:lang w:eastAsia="ru-RU"/>
              </w:rPr>
              <w:t>2400,0</w:t>
            </w:r>
          </w:p>
        </w:tc>
        <w:tc>
          <w:tcPr>
            <w:tcW w:w="597" w:type="pct"/>
          </w:tcPr>
          <w:p w:rsidR="00851055" w:rsidRPr="004B1CC5" w:rsidRDefault="00851055" w:rsidP="007D5694">
            <w:pPr>
              <w:spacing w:line="15" w:lineRule="atLeast"/>
              <w:jc w:val="center"/>
              <w:textAlignment w:val="baseline"/>
              <w:rPr>
                <w:sz w:val="28"/>
                <w:szCs w:val="28"/>
                <w:lang w:eastAsia="ru-RU"/>
              </w:rPr>
            </w:pPr>
            <w:r w:rsidRPr="004B1CC5">
              <w:rPr>
                <w:sz w:val="28"/>
                <w:szCs w:val="28"/>
                <w:lang w:eastAsia="ru-RU"/>
              </w:rPr>
              <w:t>0</w:t>
            </w:r>
          </w:p>
        </w:tc>
        <w:tc>
          <w:tcPr>
            <w:tcW w:w="673" w:type="pct"/>
            <w:gridSpan w:val="2"/>
          </w:tcPr>
          <w:p w:rsidR="00851055" w:rsidRPr="004B1CC5" w:rsidRDefault="000C41CA" w:rsidP="007D5694">
            <w:pPr>
              <w:jc w:val="center"/>
              <w:textAlignment w:val="baseline"/>
              <w:rPr>
                <w:sz w:val="28"/>
                <w:szCs w:val="28"/>
                <w:lang w:eastAsia="ru-RU"/>
              </w:rPr>
            </w:pPr>
            <w:r>
              <w:rPr>
                <w:sz w:val="28"/>
                <w:szCs w:val="28"/>
                <w:lang w:eastAsia="ru-RU"/>
              </w:rPr>
              <w:t>2400,0</w:t>
            </w:r>
          </w:p>
        </w:tc>
      </w:tr>
      <w:tr w:rsidR="00C85971" w:rsidRPr="004B1CC5" w:rsidTr="00B15824">
        <w:trPr>
          <w:gridAfter w:val="1"/>
          <w:wAfter w:w="7" w:type="pct"/>
          <w:trHeight w:val="15"/>
        </w:trPr>
        <w:tc>
          <w:tcPr>
            <w:tcW w:w="4993" w:type="pct"/>
            <w:gridSpan w:val="6"/>
          </w:tcPr>
          <w:p w:rsidR="00C85971" w:rsidRPr="000C41CA" w:rsidRDefault="00C85971" w:rsidP="00F61860">
            <w:pPr>
              <w:spacing w:line="15" w:lineRule="atLeast"/>
              <w:ind w:firstLine="450"/>
              <w:jc w:val="center"/>
              <w:textAlignment w:val="baseline"/>
              <w:rPr>
                <w:b/>
                <w:sz w:val="28"/>
                <w:szCs w:val="28"/>
                <w:lang w:eastAsia="ru-RU"/>
              </w:rPr>
            </w:pPr>
            <w:r w:rsidRPr="000C41CA">
              <w:rPr>
                <w:b/>
                <w:sz w:val="28"/>
                <w:szCs w:val="28"/>
                <w:lang w:eastAsia="ru-RU"/>
              </w:rPr>
              <w:t>Оцінка вартості адміністративних процедур суб’єктів малого підприємництва щодо виконання регулювання та звітування</w:t>
            </w:r>
            <w:r w:rsidR="006B280C">
              <w:rPr>
                <w:b/>
                <w:sz w:val="28"/>
                <w:szCs w:val="28"/>
                <w:lang w:eastAsia="ru-RU"/>
              </w:rPr>
              <w:t xml:space="preserve"> *</w:t>
            </w:r>
          </w:p>
        </w:tc>
      </w:tr>
      <w:tr w:rsidR="00C85971" w:rsidRPr="004B1CC5" w:rsidTr="000644A5">
        <w:trPr>
          <w:gridAfter w:val="1"/>
          <w:wAfter w:w="7" w:type="pct"/>
          <w:trHeight w:val="15"/>
        </w:trPr>
        <w:tc>
          <w:tcPr>
            <w:tcW w:w="441" w:type="pct"/>
          </w:tcPr>
          <w:p w:rsidR="00C85971" w:rsidRPr="004B1CC5" w:rsidRDefault="000644A5" w:rsidP="007D5694">
            <w:pPr>
              <w:spacing w:line="15" w:lineRule="atLeast"/>
              <w:jc w:val="center"/>
              <w:textAlignment w:val="baseline"/>
              <w:rPr>
                <w:sz w:val="28"/>
                <w:szCs w:val="28"/>
                <w:lang w:eastAsia="ru-RU"/>
              </w:rPr>
            </w:pPr>
            <w:r>
              <w:rPr>
                <w:sz w:val="28"/>
                <w:szCs w:val="28"/>
                <w:lang w:eastAsia="ru-RU"/>
              </w:rPr>
              <w:t>8</w:t>
            </w:r>
          </w:p>
        </w:tc>
        <w:tc>
          <w:tcPr>
            <w:tcW w:w="2299" w:type="pct"/>
          </w:tcPr>
          <w:p w:rsidR="00C85971" w:rsidRPr="004B1CC5" w:rsidRDefault="00C85971" w:rsidP="00F61860">
            <w:pPr>
              <w:textAlignment w:val="baseline"/>
              <w:rPr>
                <w:sz w:val="28"/>
                <w:szCs w:val="28"/>
                <w:lang w:eastAsia="ru-RU"/>
              </w:rPr>
            </w:pPr>
            <w:r w:rsidRPr="004B1CC5">
              <w:rPr>
                <w:sz w:val="28"/>
                <w:szCs w:val="28"/>
                <w:lang w:eastAsia="ru-RU"/>
              </w:rPr>
              <w:t>Процедури отримання первинної інформації про вимоги регулювання</w:t>
            </w:r>
            <w:r w:rsidR="00F61860" w:rsidRPr="004B1CC5">
              <w:rPr>
                <w:sz w:val="28"/>
                <w:szCs w:val="28"/>
                <w:lang w:eastAsia="ru-RU"/>
              </w:rPr>
              <w:t xml:space="preserve"> (п</w:t>
            </w:r>
            <w:r w:rsidRPr="004B1CC5">
              <w:rPr>
                <w:sz w:val="28"/>
                <w:szCs w:val="28"/>
                <w:lang w:eastAsia="ru-RU"/>
              </w:rPr>
              <w:t>ошук</w:t>
            </w:r>
            <w:r w:rsidR="00B15824">
              <w:rPr>
                <w:sz w:val="28"/>
                <w:szCs w:val="28"/>
                <w:lang w:eastAsia="ru-RU"/>
              </w:rPr>
              <w:t xml:space="preserve"> тексту рішення на сайті сільської </w:t>
            </w:r>
            <w:r w:rsidRPr="004B1CC5">
              <w:rPr>
                <w:sz w:val="28"/>
                <w:szCs w:val="28"/>
                <w:lang w:eastAsia="ru-RU"/>
              </w:rPr>
              <w:t>ради</w:t>
            </w:r>
            <w:r w:rsidR="00F61860" w:rsidRPr="004B1CC5">
              <w:rPr>
                <w:sz w:val="28"/>
                <w:szCs w:val="28"/>
                <w:lang w:eastAsia="ru-RU"/>
              </w:rPr>
              <w:t>)</w:t>
            </w:r>
            <w:r w:rsidR="006B1EFA" w:rsidRPr="004B1CC5">
              <w:rPr>
                <w:sz w:val="28"/>
                <w:szCs w:val="28"/>
                <w:lang w:eastAsia="ru-RU"/>
              </w:rPr>
              <w:t xml:space="preserve">, </w:t>
            </w:r>
            <w:r w:rsidR="002C3660">
              <w:rPr>
                <w:sz w:val="28"/>
                <w:szCs w:val="28"/>
                <w:lang w:eastAsia="ru-RU"/>
              </w:rPr>
              <w:t xml:space="preserve">(0,5 год.) </w:t>
            </w:r>
            <w:r w:rsidR="006B1EFA" w:rsidRPr="004B1CC5">
              <w:rPr>
                <w:sz w:val="28"/>
                <w:szCs w:val="28"/>
                <w:lang w:eastAsia="ru-RU"/>
              </w:rPr>
              <w:t>грн.</w:t>
            </w:r>
          </w:p>
        </w:tc>
        <w:tc>
          <w:tcPr>
            <w:tcW w:w="983" w:type="pct"/>
            <w:vAlign w:val="center"/>
          </w:tcPr>
          <w:p w:rsidR="007D5694" w:rsidRPr="00B15824" w:rsidRDefault="006B1EFA" w:rsidP="006B280C">
            <w:pPr>
              <w:jc w:val="center"/>
              <w:textAlignment w:val="baseline"/>
              <w:rPr>
                <w:sz w:val="28"/>
                <w:szCs w:val="28"/>
                <w:lang w:eastAsia="ru-RU"/>
              </w:rPr>
            </w:pPr>
            <w:r w:rsidRPr="00B15824">
              <w:rPr>
                <w:sz w:val="28"/>
                <w:szCs w:val="28"/>
                <w:lang w:eastAsia="ru-RU"/>
              </w:rPr>
              <w:t xml:space="preserve">16,7 </w:t>
            </w:r>
          </w:p>
        </w:tc>
        <w:tc>
          <w:tcPr>
            <w:tcW w:w="597" w:type="pct"/>
            <w:vAlign w:val="center"/>
          </w:tcPr>
          <w:p w:rsidR="00C85971" w:rsidRPr="004B1CC5" w:rsidRDefault="007D5694" w:rsidP="006B1EFA">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6B1EFA" w:rsidP="006B1EFA">
            <w:pPr>
              <w:jc w:val="center"/>
              <w:textAlignment w:val="baseline"/>
              <w:rPr>
                <w:sz w:val="28"/>
                <w:szCs w:val="28"/>
                <w:lang w:eastAsia="ru-RU"/>
              </w:rPr>
            </w:pPr>
            <w:r w:rsidRPr="004B1CC5">
              <w:rPr>
                <w:sz w:val="28"/>
                <w:szCs w:val="28"/>
                <w:lang w:eastAsia="ru-RU"/>
              </w:rPr>
              <w:t>16,7</w:t>
            </w:r>
          </w:p>
        </w:tc>
      </w:tr>
      <w:tr w:rsidR="00C85971" w:rsidRPr="004B1CC5" w:rsidTr="000644A5">
        <w:trPr>
          <w:gridAfter w:val="1"/>
          <w:wAfter w:w="7" w:type="pct"/>
          <w:trHeight w:val="15"/>
        </w:trPr>
        <w:tc>
          <w:tcPr>
            <w:tcW w:w="441" w:type="pct"/>
          </w:tcPr>
          <w:p w:rsidR="00C85971" w:rsidRPr="004B1CC5" w:rsidRDefault="000644A5" w:rsidP="007D5694">
            <w:pPr>
              <w:spacing w:line="15" w:lineRule="atLeast"/>
              <w:jc w:val="center"/>
              <w:textAlignment w:val="baseline"/>
              <w:rPr>
                <w:sz w:val="28"/>
                <w:szCs w:val="28"/>
                <w:lang w:eastAsia="ru-RU"/>
              </w:rPr>
            </w:pPr>
            <w:r>
              <w:rPr>
                <w:sz w:val="28"/>
                <w:szCs w:val="28"/>
                <w:lang w:eastAsia="ru-RU"/>
              </w:rPr>
              <w:t>9</w:t>
            </w:r>
          </w:p>
        </w:tc>
        <w:tc>
          <w:tcPr>
            <w:tcW w:w="2299" w:type="pct"/>
          </w:tcPr>
          <w:p w:rsidR="00C85971" w:rsidRPr="004B1CC5" w:rsidRDefault="00C85971" w:rsidP="006B280C">
            <w:pPr>
              <w:textAlignment w:val="baseline"/>
              <w:rPr>
                <w:sz w:val="28"/>
                <w:szCs w:val="28"/>
                <w:lang w:eastAsia="ru-RU"/>
              </w:rPr>
            </w:pPr>
            <w:r w:rsidRPr="004B1CC5">
              <w:rPr>
                <w:sz w:val="28"/>
                <w:szCs w:val="28"/>
                <w:lang w:eastAsia="ru-RU"/>
              </w:rPr>
              <w:t>Процедури організації виконання вимог регулювання</w:t>
            </w:r>
            <w:r w:rsidR="007D5694" w:rsidRPr="004B1CC5">
              <w:rPr>
                <w:sz w:val="28"/>
                <w:szCs w:val="28"/>
                <w:lang w:eastAsia="ru-RU"/>
              </w:rPr>
              <w:t xml:space="preserve"> </w:t>
            </w:r>
            <w:r w:rsidR="005659F2">
              <w:rPr>
                <w:sz w:val="28"/>
                <w:szCs w:val="28"/>
                <w:lang w:eastAsia="ru-RU"/>
              </w:rPr>
              <w:t>(придбання жетону та час його виготовлення</w:t>
            </w:r>
            <w:r w:rsidR="006B280C">
              <w:rPr>
                <w:sz w:val="28"/>
                <w:szCs w:val="28"/>
                <w:lang w:eastAsia="ru-RU"/>
              </w:rPr>
              <w:t xml:space="preserve"> 0,25 год.)</w:t>
            </w:r>
          </w:p>
        </w:tc>
        <w:tc>
          <w:tcPr>
            <w:tcW w:w="983" w:type="pct"/>
            <w:vAlign w:val="center"/>
          </w:tcPr>
          <w:p w:rsidR="00C85971" w:rsidRPr="004B1CC5" w:rsidRDefault="006B280C" w:rsidP="006B1EFA">
            <w:pPr>
              <w:jc w:val="center"/>
              <w:textAlignment w:val="baseline"/>
              <w:rPr>
                <w:sz w:val="28"/>
                <w:szCs w:val="28"/>
                <w:lang w:eastAsia="ru-RU"/>
              </w:rPr>
            </w:pPr>
            <w:r>
              <w:rPr>
                <w:sz w:val="28"/>
                <w:szCs w:val="28"/>
                <w:lang w:eastAsia="ru-RU"/>
              </w:rPr>
              <w:t>8,3</w:t>
            </w:r>
          </w:p>
        </w:tc>
        <w:tc>
          <w:tcPr>
            <w:tcW w:w="597" w:type="pct"/>
            <w:vAlign w:val="center"/>
          </w:tcPr>
          <w:p w:rsidR="00C85971" w:rsidRPr="004B1CC5" w:rsidRDefault="006B1EFA" w:rsidP="006B1EFA">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6B280C" w:rsidP="006B1EFA">
            <w:pPr>
              <w:jc w:val="center"/>
              <w:textAlignment w:val="baseline"/>
              <w:rPr>
                <w:sz w:val="28"/>
                <w:szCs w:val="28"/>
                <w:lang w:eastAsia="ru-RU"/>
              </w:rPr>
            </w:pPr>
            <w:r>
              <w:rPr>
                <w:sz w:val="28"/>
                <w:szCs w:val="28"/>
                <w:lang w:eastAsia="ru-RU"/>
              </w:rPr>
              <w:t>8,3</w:t>
            </w:r>
          </w:p>
        </w:tc>
      </w:tr>
      <w:tr w:rsidR="00C85971" w:rsidRPr="004B1CC5" w:rsidTr="000644A5">
        <w:trPr>
          <w:gridAfter w:val="1"/>
          <w:wAfter w:w="7" w:type="pct"/>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t>1</w:t>
            </w:r>
            <w:r w:rsidR="000644A5">
              <w:rPr>
                <w:sz w:val="28"/>
                <w:szCs w:val="28"/>
                <w:lang w:eastAsia="ru-RU"/>
              </w:rPr>
              <w:t>0</w:t>
            </w:r>
          </w:p>
        </w:tc>
        <w:tc>
          <w:tcPr>
            <w:tcW w:w="2299" w:type="pct"/>
          </w:tcPr>
          <w:p w:rsidR="00C85971" w:rsidRPr="004B1CC5" w:rsidRDefault="00C85971" w:rsidP="006B1EFA">
            <w:pPr>
              <w:textAlignment w:val="baseline"/>
              <w:rPr>
                <w:sz w:val="28"/>
                <w:szCs w:val="28"/>
                <w:lang w:eastAsia="ru-RU"/>
              </w:rPr>
            </w:pPr>
            <w:r w:rsidRPr="004B1CC5">
              <w:rPr>
                <w:sz w:val="28"/>
                <w:szCs w:val="28"/>
                <w:lang w:eastAsia="ru-RU"/>
              </w:rPr>
              <w:t>Процедури офіційного звітування</w:t>
            </w:r>
            <w:r w:rsidR="007D5694" w:rsidRPr="004B1CC5">
              <w:rPr>
                <w:sz w:val="28"/>
                <w:szCs w:val="28"/>
                <w:lang w:eastAsia="ru-RU"/>
              </w:rPr>
              <w:t xml:space="preserve"> </w:t>
            </w:r>
          </w:p>
        </w:tc>
        <w:tc>
          <w:tcPr>
            <w:tcW w:w="983" w:type="pct"/>
            <w:vAlign w:val="center"/>
          </w:tcPr>
          <w:p w:rsidR="00C85971" w:rsidRPr="004B1CC5" w:rsidRDefault="00EE03CC" w:rsidP="006B1EFA">
            <w:pPr>
              <w:jc w:val="center"/>
              <w:textAlignment w:val="baseline"/>
              <w:rPr>
                <w:sz w:val="28"/>
                <w:szCs w:val="28"/>
                <w:lang w:eastAsia="ru-RU"/>
              </w:rPr>
            </w:pPr>
            <w:r w:rsidRPr="004B1CC5">
              <w:rPr>
                <w:sz w:val="28"/>
                <w:szCs w:val="28"/>
                <w:lang w:eastAsia="ru-RU"/>
              </w:rPr>
              <w:t>0</w:t>
            </w:r>
          </w:p>
        </w:tc>
        <w:tc>
          <w:tcPr>
            <w:tcW w:w="597" w:type="pct"/>
            <w:vAlign w:val="center"/>
          </w:tcPr>
          <w:p w:rsidR="00C85971" w:rsidRPr="004B1CC5" w:rsidRDefault="006B1EFA" w:rsidP="006B1EFA">
            <w:pPr>
              <w:jc w:val="center"/>
              <w:textAlignment w:val="baseline"/>
              <w:rPr>
                <w:sz w:val="28"/>
                <w:szCs w:val="28"/>
                <w:lang w:eastAsia="ru-RU"/>
              </w:rPr>
            </w:pPr>
            <w:r w:rsidRPr="004B1CC5">
              <w:rPr>
                <w:sz w:val="28"/>
                <w:szCs w:val="28"/>
                <w:lang w:eastAsia="ru-RU"/>
              </w:rPr>
              <w:t>0</w:t>
            </w:r>
          </w:p>
        </w:tc>
        <w:tc>
          <w:tcPr>
            <w:tcW w:w="673" w:type="pct"/>
            <w:gridSpan w:val="2"/>
            <w:vAlign w:val="center"/>
          </w:tcPr>
          <w:p w:rsidR="00C85971" w:rsidRPr="004B1CC5" w:rsidRDefault="00851055" w:rsidP="006B1EFA">
            <w:pPr>
              <w:jc w:val="center"/>
              <w:textAlignment w:val="baseline"/>
              <w:rPr>
                <w:sz w:val="28"/>
                <w:szCs w:val="28"/>
                <w:lang w:eastAsia="ru-RU"/>
              </w:rPr>
            </w:pPr>
            <w:r w:rsidRPr="004B1CC5">
              <w:rPr>
                <w:sz w:val="28"/>
                <w:szCs w:val="28"/>
                <w:lang w:eastAsia="ru-RU"/>
              </w:rPr>
              <w:t>0</w:t>
            </w:r>
          </w:p>
        </w:tc>
      </w:tr>
      <w:tr w:rsidR="00C85971" w:rsidRPr="004B1CC5" w:rsidTr="000644A5">
        <w:trPr>
          <w:gridAfter w:val="1"/>
          <w:wAfter w:w="7" w:type="pct"/>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t>1</w:t>
            </w:r>
            <w:r w:rsidR="000644A5">
              <w:rPr>
                <w:sz w:val="28"/>
                <w:szCs w:val="28"/>
                <w:lang w:eastAsia="ru-RU"/>
              </w:rPr>
              <w:t>1</w:t>
            </w:r>
          </w:p>
        </w:tc>
        <w:tc>
          <w:tcPr>
            <w:tcW w:w="2299" w:type="pct"/>
          </w:tcPr>
          <w:p w:rsidR="00C85971" w:rsidRPr="004B1CC5" w:rsidRDefault="00C85971" w:rsidP="00C13546">
            <w:pPr>
              <w:textAlignment w:val="baseline"/>
              <w:rPr>
                <w:sz w:val="28"/>
                <w:szCs w:val="28"/>
                <w:lang w:eastAsia="ru-RU"/>
              </w:rPr>
            </w:pPr>
            <w:r w:rsidRPr="004B1CC5">
              <w:rPr>
                <w:sz w:val="28"/>
                <w:szCs w:val="28"/>
                <w:lang w:eastAsia="ru-RU"/>
              </w:rPr>
              <w:t>Процедури щодо забезпечення процесу перевірок</w:t>
            </w:r>
            <w:r w:rsidR="007D5694" w:rsidRPr="004B1CC5">
              <w:rPr>
                <w:sz w:val="28"/>
                <w:szCs w:val="28"/>
                <w:lang w:eastAsia="ru-RU"/>
              </w:rPr>
              <w:t xml:space="preserve">  </w:t>
            </w:r>
          </w:p>
        </w:tc>
        <w:tc>
          <w:tcPr>
            <w:tcW w:w="983" w:type="pct"/>
          </w:tcPr>
          <w:p w:rsidR="00C85971" w:rsidRPr="004B1CC5" w:rsidRDefault="00EE03CC" w:rsidP="00B15824">
            <w:pPr>
              <w:jc w:val="center"/>
              <w:textAlignment w:val="baseline"/>
              <w:rPr>
                <w:sz w:val="28"/>
                <w:szCs w:val="28"/>
                <w:lang w:eastAsia="ru-RU"/>
              </w:rPr>
            </w:pPr>
            <w:r w:rsidRPr="004B1CC5">
              <w:rPr>
                <w:sz w:val="28"/>
                <w:szCs w:val="28"/>
                <w:lang w:eastAsia="ru-RU"/>
              </w:rPr>
              <w:t>0</w:t>
            </w:r>
          </w:p>
        </w:tc>
        <w:tc>
          <w:tcPr>
            <w:tcW w:w="597" w:type="pct"/>
          </w:tcPr>
          <w:p w:rsidR="00C13546" w:rsidRPr="004B1CC5" w:rsidRDefault="006B1EFA" w:rsidP="007D5694">
            <w:pPr>
              <w:jc w:val="center"/>
              <w:textAlignment w:val="baseline"/>
              <w:rPr>
                <w:sz w:val="28"/>
                <w:szCs w:val="28"/>
                <w:lang w:eastAsia="ru-RU"/>
              </w:rPr>
            </w:pPr>
            <w:r w:rsidRPr="004B1CC5">
              <w:rPr>
                <w:sz w:val="28"/>
                <w:szCs w:val="28"/>
                <w:lang w:eastAsia="ru-RU"/>
              </w:rPr>
              <w:t>0</w:t>
            </w:r>
          </w:p>
        </w:tc>
        <w:tc>
          <w:tcPr>
            <w:tcW w:w="673" w:type="pct"/>
            <w:gridSpan w:val="2"/>
          </w:tcPr>
          <w:p w:rsidR="00C13546" w:rsidRPr="004B1CC5" w:rsidRDefault="006B1EFA" w:rsidP="007D5694">
            <w:pPr>
              <w:jc w:val="center"/>
              <w:textAlignment w:val="baseline"/>
              <w:rPr>
                <w:sz w:val="28"/>
                <w:szCs w:val="28"/>
                <w:lang w:eastAsia="ru-RU"/>
              </w:rPr>
            </w:pPr>
            <w:r w:rsidRPr="004B1CC5">
              <w:rPr>
                <w:sz w:val="28"/>
                <w:szCs w:val="28"/>
                <w:lang w:eastAsia="ru-RU"/>
              </w:rPr>
              <w:t>0</w:t>
            </w:r>
          </w:p>
        </w:tc>
      </w:tr>
      <w:tr w:rsidR="00C85971" w:rsidRPr="004B1CC5" w:rsidTr="000644A5">
        <w:trPr>
          <w:gridAfter w:val="1"/>
          <w:wAfter w:w="7" w:type="pct"/>
          <w:trHeight w:val="15"/>
        </w:trPr>
        <w:tc>
          <w:tcPr>
            <w:tcW w:w="441" w:type="pct"/>
          </w:tcPr>
          <w:p w:rsidR="00C85971" w:rsidRPr="004B1CC5" w:rsidRDefault="00C85971" w:rsidP="007D5694">
            <w:pPr>
              <w:spacing w:line="15" w:lineRule="atLeast"/>
              <w:jc w:val="center"/>
              <w:textAlignment w:val="baseline"/>
              <w:rPr>
                <w:sz w:val="28"/>
                <w:szCs w:val="28"/>
                <w:lang w:eastAsia="ru-RU"/>
              </w:rPr>
            </w:pPr>
            <w:r w:rsidRPr="004B1CC5">
              <w:rPr>
                <w:sz w:val="28"/>
                <w:szCs w:val="28"/>
                <w:lang w:eastAsia="ru-RU"/>
              </w:rPr>
              <w:t>1</w:t>
            </w:r>
            <w:r w:rsidR="000644A5">
              <w:rPr>
                <w:sz w:val="28"/>
                <w:szCs w:val="28"/>
                <w:lang w:eastAsia="ru-RU"/>
              </w:rPr>
              <w:t>2</w:t>
            </w:r>
          </w:p>
        </w:tc>
        <w:tc>
          <w:tcPr>
            <w:tcW w:w="2299" w:type="pct"/>
          </w:tcPr>
          <w:p w:rsidR="007D5694" w:rsidRPr="004B1CC5" w:rsidRDefault="008A7744" w:rsidP="00C13546">
            <w:pPr>
              <w:spacing w:line="15" w:lineRule="atLeast"/>
              <w:textAlignment w:val="baseline"/>
              <w:rPr>
                <w:sz w:val="28"/>
                <w:szCs w:val="28"/>
                <w:lang w:eastAsia="ru-RU"/>
              </w:rPr>
            </w:pPr>
            <w:r w:rsidRPr="004B1CC5">
              <w:rPr>
                <w:sz w:val="28"/>
                <w:szCs w:val="28"/>
                <w:lang w:eastAsia="ru-RU"/>
              </w:rPr>
              <w:t>Інші процедури (</w:t>
            </w:r>
            <w:r w:rsidR="007D5694" w:rsidRPr="004B1CC5">
              <w:rPr>
                <w:sz w:val="28"/>
                <w:szCs w:val="28"/>
                <w:lang w:eastAsia="ru-RU"/>
              </w:rPr>
              <w:t>реєстрація тварин</w:t>
            </w:r>
            <w:r w:rsidRPr="004B1CC5">
              <w:rPr>
                <w:sz w:val="28"/>
                <w:szCs w:val="28"/>
                <w:lang w:eastAsia="ru-RU"/>
              </w:rPr>
              <w:t>), грн.</w:t>
            </w:r>
            <w:r w:rsidR="007D5694" w:rsidRPr="004B1CC5">
              <w:rPr>
                <w:sz w:val="28"/>
                <w:szCs w:val="28"/>
                <w:lang w:eastAsia="ru-RU"/>
              </w:rPr>
              <w:t xml:space="preserve"> </w:t>
            </w:r>
          </w:p>
          <w:p w:rsidR="006B1EFA" w:rsidRPr="004B1CC5" w:rsidRDefault="006B1EFA" w:rsidP="005659F2">
            <w:pPr>
              <w:pStyle w:val="a5"/>
              <w:numPr>
                <w:ilvl w:val="0"/>
                <w:numId w:val="4"/>
              </w:numPr>
              <w:spacing w:line="15" w:lineRule="atLeast"/>
              <w:textAlignment w:val="baseline"/>
              <w:rPr>
                <w:sz w:val="28"/>
                <w:szCs w:val="28"/>
                <w:lang w:eastAsia="ru-RU"/>
              </w:rPr>
            </w:pPr>
            <w:proofErr w:type="spellStart"/>
            <w:r w:rsidRPr="004B1CC5">
              <w:rPr>
                <w:sz w:val="28"/>
                <w:szCs w:val="28"/>
                <w:lang w:eastAsia="ru-RU"/>
              </w:rPr>
              <w:t>внесенння</w:t>
            </w:r>
            <w:proofErr w:type="spellEnd"/>
            <w:r w:rsidRPr="004B1CC5">
              <w:rPr>
                <w:sz w:val="28"/>
                <w:szCs w:val="28"/>
                <w:lang w:eastAsia="ru-RU"/>
              </w:rPr>
              <w:t xml:space="preserve"> інформації в електронну базу даних тварин </w:t>
            </w:r>
          </w:p>
        </w:tc>
        <w:tc>
          <w:tcPr>
            <w:tcW w:w="983" w:type="pct"/>
          </w:tcPr>
          <w:p w:rsidR="006B1EFA" w:rsidRPr="004B1CC5" w:rsidRDefault="006B1EFA" w:rsidP="006B1EFA">
            <w:pPr>
              <w:jc w:val="center"/>
              <w:textAlignment w:val="baseline"/>
              <w:rPr>
                <w:sz w:val="28"/>
                <w:szCs w:val="28"/>
                <w:lang w:eastAsia="ru-RU"/>
              </w:rPr>
            </w:pPr>
          </w:p>
          <w:p w:rsidR="00C85971" w:rsidRPr="004B1CC5" w:rsidRDefault="005659F2" w:rsidP="006B1EFA">
            <w:pPr>
              <w:jc w:val="center"/>
              <w:textAlignment w:val="baseline"/>
              <w:rPr>
                <w:sz w:val="28"/>
                <w:szCs w:val="28"/>
                <w:lang w:eastAsia="ru-RU"/>
              </w:rPr>
            </w:pPr>
            <w:r>
              <w:rPr>
                <w:sz w:val="28"/>
                <w:szCs w:val="28"/>
                <w:lang w:eastAsia="ru-RU"/>
              </w:rPr>
              <w:t>0</w:t>
            </w:r>
          </w:p>
        </w:tc>
        <w:tc>
          <w:tcPr>
            <w:tcW w:w="597" w:type="pct"/>
          </w:tcPr>
          <w:p w:rsidR="006B1EFA" w:rsidRPr="004B1CC5" w:rsidRDefault="006B1EFA" w:rsidP="006B1EFA">
            <w:pPr>
              <w:jc w:val="center"/>
              <w:textAlignment w:val="baseline"/>
              <w:rPr>
                <w:sz w:val="28"/>
                <w:szCs w:val="28"/>
                <w:lang w:eastAsia="ru-RU"/>
              </w:rPr>
            </w:pPr>
          </w:p>
          <w:p w:rsidR="00C85971" w:rsidRPr="004B1CC5" w:rsidRDefault="006B1EFA" w:rsidP="006B1EFA">
            <w:pPr>
              <w:jc w:val="center"/>
              <w:textAlignment w:val="baseline"/>
              <w:rPr>
                <w:sz w:val="28"/>
                <w:szCs w:val="28"/>
                <w:lang w:eastAsia="ru-RU"/>
              </w:rPr>
            </w:pPr>
            <w:r w:rsidRPr="004B1CC5">
              <w:rPr>
                <w:sz w:val="28"/>
                <w:szCs w:val="28"/>
                <w:lang w:eastAsia="ru-RU"/>
              </w:rPr>
              <w:t>0</w:t>
            </w:r>
          </w:p>
        </w:tc>
        <w:tc>
          <w:tcPr>
            <w:tcW w:w="673" w:type="pct"/>
            <w:gridSpan w:val="2"/>
          </w:tcPr>
          <w:p w:rsidR="00C85971" w:rsidRPr="004B1CC5" w:rsidRDefault="00C85971" w:rsidP="006B1EFA">
            <w:pPr>
              <w:jc w:val="center"/>
              <w:textAlignment w:val="baseline"/>
              <w:rPr>
                <w:sz w:val="28"/>
                <w:szCs w:val="28"/>
                <w:lang w:eastAsia="ru-RU"/>
              </w:rPr>
            </w:pPr>
          </w:p>
          <w:p w:rsidR="006B1EFA" w:rsidRPr="004B1CC5" w:rsidRDefault="006B1EFA" w:rsidP="006B1EFA">
            <w:pPr>
              <w:jc w:val="center"/>
              <w:textAlignment w:val="baseline"/>
              <w:rPr>
                <w:sz w:val="28"/>
                <w:szCs w:val="28"/>
                <w:lang w:eastAsia="ru-RU"/>
              </w:rPr>
            </w:pPr>
            <w:r w:rsidRPr="004B1CC5">
              <w:rPr>
                <w:sz w:val="28"/>
                <w:szCs w:val="28"/>
                <w:lang w:eastAsia="ru-RU"/>
              </w:rPr>
              <w:t>0</w:t>
            </w:r>
          </w:p>
        </w:tc>
      </w:tr>
      <w:tr w:rsidR="001C7378" w:rsidRPr="006B280C" w:rsidTr="000644A5">
        <w:trPr>
          <w:gridAfter w:val="1"/>
          <w:wAfter w:w="7" w:type="pct"/>
          <w:trHeight w:val="15"/>
        </w:trPr>
        <w:tc>
          <w:tcPr>
            <w:tcW w:w="441" w:type="pct"/>
          </w:tcPr>
          <w:p w:rsidR="00C85971" w:rsidRPr="000644A5" w:rsidRDefault="00C85971" w:rsidP="007D5694">
            <w:pPr>
              <w:spacing w:line="15" w:lineRule="atLeast"/>
              <w:jc w:val="center"/>
              <w:textAlignment w:val="baseline"/>
              <w:rPr>
                <w:sz w:val="28"/>
                <w:szCs w:val="28"/>
                <w:lang w:eastAsia="ru-RU"/>
              </w:rPr>
            </w:pPr>
            <w:r w:rsidRPr="000644A5">
              <w:rPr>
                <w:sz w:val="28"/>
                <w:szCs w:val="28"/>
                <w:lang w:eastAsia="ru-RU"/>
              </w:rPr>
              <w:t>1</w:t>
            </w:r>
            <w:r w:rsidR="000644A5" w:rsidRPr="000644A5">
              <w:rPr>
                <w:sz w:val="28"/>
                <w:szCs w:val="28"/>
                <w:lang w:eastAsia="ru-RU"/>
              </w:rPr>
              <w:t>3</w:t>
            </w:r>
          </w:p>
        </w:tc>
        <w:tc>
          <w:tcPr>
            <w:tcW w:w="2299" w:type="pct"/>
          </w:tcPr>
          <w:p w:rsidR="00C85971" w:rsidRPr="000644A5" w:rsidRDefault="00C85971" w:rsidP="007D5694">
            <w:pPr>
              <w:textAlignment w:val="baseline"/>
              <w:rPr>
                <w:sz w:val="28"/>
                <w:szCs w:val="28"/>
                <w:lang w:eastAsia="ru-RU"/>
              </w:rPr>
            </w:pPr>
            <w:r w:rsidRPr="000644A5">
              <w:rPr>
                <w:sz w:val="28"/>
                <w:szCs w:val="28"/>
                <w:lang w:eastAsia="ru-RU"/>
              </w:rPr>
              <w:t>Разом, гривень</w:t>
            </w:r>
          </w:p>
          <w:p w:rsidR="00C85971" w:rsidRPr="000644A5" w:rsidRDefault="00C85971" w:rsidP="006B1EFA">
            <w:pPr>
              <w:textAlignment w:val="baseline"/>
              <w:rPr>
                <w:sz w:val="28"/>
                <w:szCs w:val="28"/>
                <w:lang w:eastAsia="ru-RU"/>
              </w:rPr>
            </w:pPr>
            <w:r w:rsidRPr="000644A5">
              <w:rPr>
                <w:i/>
                <w:iCs/>
                <w:sz w:val="28"/>
                <w:szCs w:val="28"/>
                <w:lang w:eastAsia="ru-RU"/>
              </w:rPr>
              <w:t>Формула:</w:t>
            </w:r>
            <w:r w:rsidR="006B1EFA" w:rsidRPr="000644A5">
              <w:rPr>
                <w:i/>
                <w:iCs/>
                <w:sz w:val="28"/>
                <w:szCs w:val="28"/>
                <w:lang w:eastAsia="ru-RU"/>
              </w:rPr>
              <w:t xml:space="preserve"> </w:t>
            </w:r>
            <w:r w:rsidRPr="000644A5">
              <w:rPr>
                <w:i/>
                <w:iCs/>
                <w:sz w:val="28"/>
                <w:szCs w:val="28"/>
                <w:lang w:eastAsia="ru-RU"/>
              </w:rPr>
              <w:t>(сума рядків 9 + 10 + 11 + 12 + 13)</w:t>
            </w:r>
          </w:p>
        </w:tc>
        <w:tc>
          <w:tcPr>
            <w:tcW w:w="983" w:type="pct"/>
            <w:vAlign w:val="center"/>
          </w:tcPr>
          <w:p w:rsidR="00C85971" w:rsidRPr="000644A5" w:rsidRDefault="006B280C" w:rsidP="006B1EFA">
            <w:pPr>
              <w:jc w:val="center"/>
              <w:textAlignment w:val="baseline"/>
              <w:rPr>
                <w:sz w:val="28"/>
                <w:szCs w:val="28"/>
                <w:lang w:eastAsia="ru-RU"/>
              </w:rPr>
            </w:pPr>
            <w:r w:rsidRPr="000644A5">
              <w:rPr>
                <w:sz w:val="28"/>
                <w:szCs w:val="28"/>
                <w:lang w:eastAsia="ru-RU"/>
              </w:rPr>
              <w:t>25,0</w:t>
            </w:r>
          </w:p>
        </w:tc>
        <w:tc>
          <w:tcPr>
            <w:tcW w:w="597" w:type="pct"/>
            <w:vAlign w:val="center"/>
          </w:tcPr>
          <w:p w:rsidR="00C85971" w:rsidRPr="000644A5" w:rsidRDefault="006B1EFA" w:rsidP="006B1EFA">
            <w:pPr>
              <w:spacing w:line="15" w:lineRule="atLeast"/>
              <w:jc w:val="center"/>
              <w:textAlignment w:val="baseline"/>
              <w:rPr>
                <w:sz w:val="28"/>
                <w:szCs w:val="28"/>
                <w:lang w:eastAsia="ru-RU"/>
              </w:rPr>
            </w:pPr>
            <w:r w:rsidRPr="000644A5">
              <w:rPr>
                <w:sz w:val="28"/>
                <w:szCs w:val="28"/>
                <w:lang w:eastAsia="ru-RU"/>
              </w:rPr>
              <w:t>0</w:t>
            </w:r>
          </w:p>
        </w:tc>
        <w:tc>
          <w:tcPr>
            <w:tcW w:w="673" w:type="pct"/>
            <w:gridSpan w:val="2"/>
            <w:vAlign w:val="center"/>
          </w:tcPr>
          <w:p w:rsidR="00C85971" w:rsidRPr="000644A5" w:rsidRDefault="006B280C" w:rsidP="006B1EFA">
            <w:pPr>
              <w:jc w:val="center"/>
              <w:textAlignment w:val="baseline"/>
              <w:rPr>
                <w:sz w:val="28"/>
                <w:szCs w:val="28"/>
                <w:lang w:eastAsia="ru-RU"/>
              </w:rPr>
            </w:pPr>
            <w:r w:rsidRPr="000644A5">
              <w:rPr>
                <w:sz w:val="28"/>
                <w:szCs w:val="28"/>
                <w:lang w:eastAsia="ru-RU"/>
              </w:rPr>
              <w:t>25,0</w:t>
            </w:r>
          </w:p>
        </w:tc>
      </w:tr>
      <w:tr w:rsidR="006B1EFA" w:rsidRPr="004B1CC5" w:rsidTr="000644A5">
        <w:trPr>
          <w:gridAfter w:val="1"/>
          <w:wAfter w:w="7" w:type="pct"/>
          <w:trHeight w:val="15"/>
        </w:trPr>
        <w:tc>
          <w:tcPr>
            <w:tcW w:w="441" w:type="pct"/>
          </w:tcPr>
          <w:p w:rsidR="006B1EFA" w:rsidRPr="000644A5" w:rsidRDefault="006B1EFA" w:rsidP="007D5694">
            <w:pPr>
              <w:spacing w:line="15" w:lineRule="atLeast"/>
              <w:jc w:val="center"/>
              <w:textAlignment w:val="baseline"/>
              <w:rPr>
                <w:sz w:val="28"/>
                <w:szCs w:val="28"/>
                <w:lang w:eastAsia="ru-RU"/>
              </w:rPr>
            </w:pPr>
            <w:r w:rsidRPr="000644A5">
              <w:rPr>
                <w:sz w:val="28"/>
                <w:szCs w:val="28"/>
                <w:lang w:eastAsia="ru-RU"/>
              </w:rPr>
              <w:t>1</w:t>
            </w:r>
            <w:r w:rsidR="000644A5" w:rsidRPr="000644A5">
              <w:rPr>
                <w:sz w:val="28"/>
                <w:szCs w:val="28"/>
                <w:lang w:eastAsia="ru-RU"/>
              </w:rPr>
              <w:t>4</w:t>
            </w:r>
          </w:p>
        </w:tc>
        <w:tc>
          <w:tcPr>
            <w:tcW w:w="2299" w:type="pct"/>
          </w:tcPr>
          <w:p w:rsidR="006B1EFA" w:rsidRPr="000644A5" w:rsidRDefault="006B1EFA" w:rsidP="007D5694">
            <w:pPr>
              <w:spacing w:line="15" w:lineRule="atLeast"/>
              <w:textAlignment w:val="baseline"/>
              <w:rPr>
                <w:sz w:val="28"/>
                <w:szCs w:val="28"/>
                <w:lang w:eastAsia="ru-RU"/>
              </w:rPr>
            </w:pPr>
            <w:r w:rsidRPr="000644A5">
              <w:rPr>
                <w:sz w:val="28"/>
                <w:szCs w:val="28"/>
                <w:lang w:eastAsia="ru-RU"/>
              </w:rPr>
              <w:t>Кількість суб’єктів малого підприємництва, що повинні виконати вимоги регулювання, одиниць</w:t>
            </w:r>
          </w:p>
        </w:tc>
        <w:tc>
          <w:tcPr>
            <w:tcW w:w="2253" w:type="pct"/>
            <w:gridSpan w:val="4"/>
            <w:vAlign w:val="center"/>
          </w:tcPr>
          <w:p w:rsidR="006B1EFA" w:rsidRPr="000644A5" w:rsidRDefault="005659F2" w:rsidP="006B1EFA">
            <w:pPr>
              <w:jc w:val="center"/>
              <w:textAlignment w:val="baseline"/>
              <w:rPr>
                <w:sz w:val="28"/>
                <w:szCs w:val="28"/>
                <w:lang w:eastAsia="ru-RU"/>
              </w:rPr>
            </w:pPr>
            <w:r w:rsidRPr="000644A5">
              <w:rPr>
                <w:sz w:val="28"/>
                <w:szCs w:val="28"/>
                <w:lang w:eastAsia="ru-RU"/>
              </w:rPr>
              <w:t>103</w:t>
            </w:r>
          </w:p>
        </w:tc>
      </w:tr>
      <w:tr w:rsidR="001C7378" w:rsidRPr="006B280C" w:rsidTr="000644A5">
        <w:trPr>
          <w:gridAfter w:val="1"/>
          <w:wAfter w:w="7" w:type="pct"/>
          <w:trHeight w:val="15"/>
        </w:trPr>
        <w:tc>
          <w:tcPr>
            <w:tcW w:w="441" w:type="pct"/>
          </w:tcPr>
          <w:p w:rsidR="00C85971" w:rsidRPr="000644A5" w:rsidRDefault="00C85971" w:rsidP="007D5694">
            <w:pPr>
              <w:spacing w:line="15" w:lineRule="atLeast"/>
              <w:jc w:val="center"/>
              <w:textAlignment w:val="baseline"/>
              <w:rPr>
                <w:sz w:val="28"/>
                <w:szCs w:val="28"/>
                <w:lang w:eastAsia="ru-RU"/>
              </w:rPr>
            </w:pPr>
            <w:r w:rsidRPr="000644A5">
              <w:rPr>
                <w:sz w:val="28"/>
                <w:szCs w:val="28"/>
                <w:lang w:eastAsia="ru-RU"/>
              </w:rPr>
              <w:t>1</w:t>
            </w:r>
            <w:r w:rsidR="000644A5" w:rsidRPr="000644A5">
              <w:rPr>
                <w:sz w:val="28"/>
                <w:szCs w:val="28"/>
                <w:lang w:eastAsia="ru-RU"/>
              </w:rPr>
              <w:t>5</w:t>
            </w:r>
          </w:p>
        </w:tc>
        <w:tc>
          <w:tcPr>
            <w:tcW w:w="2299" w:type="pct"/>
          </w:tcPr>
          <w:p w:rsidR="00C85971" w:rsidRPr="000644A5" w:rsidRDefault="00C85971" w:rsidP="006B1EFA">
            <w:pPr>
              <w:textAlignment w:val="baseline"/>
              <w:rPr>
                <w:sz w:val="28"/>
                <w:szCs w:val="28"/>
                <w:lang w:eastAsia="ru-RU"/>
              </w:rPr>
            </w:pPr>
            <w:r w:rsidRPr="000644A5">
              <w:rPr>
                <w:sz w:val="28"/>
                <w:szCs w:val="28"/>
                <w:lang w:eastAsia="ru-RU"/>
              </w:rPr>
              <w:t>Сумарно, гривень</w:t>
            </w:r>
          </w:p>
        </w:tc>
        <w:tc>
          <w:tcPr>
            <w:tcW w:w="983" w:type="pct"/>
          </w:tcPr>
          <w:p w:rsidR="00C85971" w:rsidRPr="000644A5" w:rsidRDefault="006B280C" w:rsidP="006B280C">
            <w:pPr>
              <w:jc w:val="center"/>
              <w:textAlignment w:val="baseline"/>
              <w:rPr>
                <w:sz w:val="28"/>
                <w:szCs w:val="28"/>
                <w:lang w:eastAsia="ru-RU"/>
              </w:rPr>
            </w:pPr>
            <w:r w:rsidRPr="000644A5">
              <w:rPr>
                <w:sz w:val="28"/>
                <w:szCs w:val="28"/>
                <w:lang w:eastAsia="ru-RU"/>
              </w:rPr>
              <w:t>2 575,0</w:t>
            </w:r>
          </w:p>
        </w:tc>
        <w:tc>
          <w:tcPr>
            <w:tcW w:w="597" w:type="pct"/>
          </w:tcPr>
          <w:p w:rsidR="00C85971" w:rsidRPr="000644A5" w:rsidRDefault="00EE03CC" w:rsidP="007D5694">
            <w:pPr>
              <w:spacing w:line="15" w:lineRule="atLeast"/>
              <w:jc w:val="center"/>
              <w:textAlignment w:val="baseline"/>
              <w:rPr>
                <w:sz w:val="28"/>
                <w:szCs w:val="28"/>
                <w:lang w:eastAsia="ru-RU"/>
              </w:rPr>
            </w:pPr>
            <w:r w:rsidRPr="000644A5">
              <w:rPr>
                <w:sz w:val="28"/>
                <w:szCs w:val="28"/>
                <w:lang w:eastAsia="ru-RU"/>
              </w:rPr>
              <w:t>0</w:t>
            </w:r>
          </w:p>
        </w:tc>
        <w:tc>
          <w:tcPr>
            <w:tcW w:w="673" w:type="pct"/>
            <w:gridSpan w:val="2"/>
          </w:tcPr>
          <w:p w:rsidR="00C85971" w:rsidRPr="000644A5" w:rsidRDefault="006B280C" w:rsidP="007D5694">
            <w:pPr>
              <w:jc w:val="center"/>
              <w:textAlignment w:val="baseline"/>
              <w:rPr>
                <w:sz w:val="28"/>
                <w:szCs w:val="28"/>
                <w:lang w:eastAsia="ru-RU"/>
              </w:rPr>
            </w:pPr>
            <w:r w:rsidRPr="000644A5">
              <w:rPr>
                <w:sz w:val="28"/>
                <w:szCs w:val="28"/>
                <w:lang w:eastAsia="ru-RU"/>
              </w:rPr>
              <w:t>2 575,0</w:t>
            </w:r>
          </w:p>
        </w:tc>
      </w:tr>
    </w:tbl>
    <w:p w:rsidR="00C85971" w:rsidRPr="005659F2" w:rsidRDefault="00C85971" w:rsidP="007D5694">
      <w:pPr>
        <w:shd w:val="clear" w:color="auto" w:fill="FFFFFF"/>
        <w:ind w:left="450" w:right="450"/>
        <w:jc w:val="center"/>
        <w:textAlignment w:val="baseline"/>
        <w:rPr>
          <w:color w:val="FF0000"/>
          <w:sz w:val="28"/>
          <w:szCs w:val="28"/>
          <w:lang w:eastAsia="ru-RU"/>
        </w:rPr>
      </w:pPr>
      <w:bookmarkStart w:id="8" w:name="n208"/>
      <w:bookmarkEnd w:id="8"/>
    </w:p>
    <w:p w:rsidR="00F61860" w:rsidRPr="004B1CC5" w:rsidRDefault="00851055" w:rsidP="006B1EFA">
      <w:pPr>
        <w:shd w:val="clear" w:color="auto" w:fill="FFFFFF"/>
        <w:ind w:firstLine="851"/>
        <w:jc w:val="both"/>
        <w:textAlignment w:val="baseline"/>
        <w:rPr>
          <w:color w:val="000000"/>
          <w:sz w:val="28"/>
          <w:szCs w:val="28"/>
          <w:lang w:eastAsia="ru-RU"/>
        </w:rPr>
      </w:pPr>
      <w:r w:rsidRPr="00DC0316">
        <w:rPr>
          <w:color w:val="000000"/>
          <w:sz w:val="28"/>
          <w:szCs w:val="28"/>
          <w:lang w:eastAsia="ru-RU"/>
        </w:rPr>
        <w:t>*</w:t>
      </w:r>
      <w:r w:rsidR="00F61860" w:rsidRPr="00DC0316">
        <w:rPr>
          <w:color w:val="000000"/>
          <w:sz w:val="28"/>
          <w:szCs w:val="28"/>
          <w:lang w:eastAsia="ru-RU"/>
        </w:rPr>
        <w:t xml:space="preserve"> Розраховано за </w:t>
      </w:r>
      <w:r w:rsidR="006B1EFA" w:rsidRPr="00DC0316">
        <w:rPr>
          <w:color w:val="000000"/>
          <w:sz w:val="28"/>
          <w:szCs w:val="28"/>
          <w:lang w:eastAsia="ru-RU"/>
        </w:rPr>
        <w:t xml:space="preserve">статистичними даними по </w:t>
      </w:r>
      <w:r w:rsidR="00F61860" w:rsidRPr="00DC0316">
        <w:rPr>
          <w:color w:val="000000"/>
          <w:sz w:val="28"/>
          <w:szCs w:val="28"/>
          <w:lang w:eastAsia="ru-RU"/>
        </w:rPr>
        <w:t>с</w:t>
      </w:r>
      <w:r w:rsidR="006B1EFA" w:rsidRPr="00DC0316">
        <w:rPr>
          <w:color w:val="000000"/>
          <w:sz w:val="28"/>
          <w:szCs w:val="28"/>
          <w:lang w:eastAsia="ru-RU"/>
        </w:rPr>
        <w:t xml:space="preserve">ередній </w:t>
      </w:r>
      <w:r w:rsidR="00051EC6" w:rsidRPr="00DC0316">
        <w:rPr>
          <w:color w:val="000000"/>
          <w:sz w:val="28"/>
          <w:szCs w:val="28"/>
          <w:lang w:eastAsia="ru-RU"/>
        </w:rPr>
        <w:t xml:space="preserve">місячній </w:t>
      </w:r>
      <w:r w:rsidR="006B1EFA" w:rsidRPr="00DC0316">
        <w:rPr>
          <w:color w:val="000000"/>
          <w:sz w:val="28"/>
          <w:szCs w:val="28"/>
          <w:lang w:eastAsia="ru-RU"/>
        </w:rPr>
        <w:t>заробітній</w:t>
      </w:r>
      <w:r w:rsidR="00F61860" w:rsidRPr="00DC0316">
        <w:rPr>
          <w:color w:val="000000"/>
          <w:sz w:val="28"/>
          <w:szCs w:val="28"/>
          <w:lang w:eastAsia="ru-RU"/>
        </w:rPr>
        <w:t xml:space="preserve"> плат</w:t>
      </w:r>
      <w:r w:rsidR="006B1EFA" w:rsidRPr="00DC0316">
        <w:rPr>
          <w:color w:val="000000"/>
          <w:sz w:val="28"/>
          <w:szCs w:val="28"/>
          <w:lang w:eastAsia="ru-RU"/>
        </w:rPr>
        <w:t>і</w:t>
      </w:r>
      <w:r w:rsidR="00F61860" w:rsidRPr="00DC0316">
        <w:rPr>
          <w:color w:val="000000"/>
          <w:sz w:val="28"/>
          <w:szCs w:val="28"/>
          <w:lang w:eastAsia="ru-RU"/>
        </w:rPr>
        <w:t xml:space="preserve"> працівників </w:t>
      </w:r>
      <w:r w:rsidR="006B1EFA" w:rsidRPr="00DC0316">
        <w:rPr>
          <w:color w:val="000000"/>
          <w:sz w:val="28"/>
          <w:szCs w:val="28"/>
          <w:lang w:eastAsia="ru-RU"/>
        </w:rPr>
        <w:t>юридичних осіб та відокремлених підрозділів юридичних осіб</w:t>
      </w:r>
      <w:r w:rsidR="00F61860" w:rsidRPr="00DC0316">
        <w:rPr>
          <w:color w:val="000000"/>
          <w:sz w:val="28"/>
          <w:szCs w:val="28"/>
          <w:lang w:eastAsia="ru-RU"/>
        </w:rPr>
        <w:t xml:space="preserve">, що складає </w:t>
      </w:r>
      <w:r w:rsidR="006B1EFA" w:rsidRPr="00DC0316">
        <w:rPr>
          <w:color w:val="000000"/>
          <w:sz w:val="28"/>
          <w:szCs w:val="28"/>
          <w:lang w:eastAsia="ru-RU"/>
        </w:rPr>
        <w:t>5337 грн. (33,4 грн./год.)</w:t>
      </w:r>
    </w:p>
    <w:p w:rsidR="00CF4206" w:rsidRDefault="000C41CA" w:rsidP="001A492F">
      <w:pPr>
        <w:shd w:val="clear" w:color="auto" w:fill="FFFFFF"/>
        <w:ind w:right="142" w:firstLine="708"/>
        <w:jc w:val="both"/>
        <w:textAlignment w:val="baseline"/>
        <w:rPr>
          <w:color w:val="000000"/>
          <w:sz w:val="28"/>
          <w:szCs w:val="28"/>
          <w:lang w:eastAsia="ru-RU"/>
        </w:rPr>
      </w:pPr>
      <w:r>
        <w:rPr>
          <w:color w:val="000000"/>
          <w:sz w:val="28"/>
          <w:szCs w:val="28"/>
          <w:lang w:eastAsia="ru-RU"/>
        </w:rPr>
        <w:lastRenderedPageBreak/>
        <w:t>** реєстрація т</w:t>
      </w:r>
      <w:r w:rsidR="001D321F">
        <w:rPr>
          <w:color w:val="000000"/>
          <w:sz w:val="28"/>
          <w:szCs w:val="28"/>
          <w:lang w:eastAsia="ru-RU"/>
        </w:rPr>
        <w:t>варин що не підпадають під дію Закону України «Про ідентифікацію та реєстрацію тварин».</w:t>
      </w:r>
      <w:r>
        <w:rPr>
          <w:color w:val="000000"/>
          <w:sz w:val="28"/>
          <w:szCs w:val="28"/>
          <w:lang w:eastAsia="ru-RU"/>
        </w:rPr>
        <w:t xml:space="preserve"> </w:t>
      </w:r>
    </w:p>
    <w:p w:rsidR="001A492F" w:rsidRDefault="001A492F" w:rsidP="00C85971">
      <w:pPr>
        <w:shd w:val="clear" w:color="auto" w:fill="FFFFFF"/>
        <w:ind w:left="450" w:right="450"/>
        <w:jc w:val="center"/>
        <w:textAlignment w:val="baseline"/>
        <w:rPr>
          <w:color w:val="333333"/>
          <w:sz w:val="28"/>
          <w:szCs w:val="28"/>
          <w:shd w:val="clear" w:color="auto" w:fill="FFFFFF"/>
        </w:rPr>
      </w:pPr>
    </w:p>
    <w:p w:rsidR="00982157" w:rsidRPr="004B1CC5" w:rsidRDefault="00C85971" w:rsidP="00C85971">
      <w:pPr>
        <w:shd w:val="clear" w:color="auto" w:fill="FFFFFF"/>
        <w:ind w:left="450" w:right="450"/>
        <w:jc w:val="center"/>
        <w:textAlignment w:val="baseline"/>
        <w:rPr>
          <w:b/>
          <w:color w:val="000000"/>
          <w:sz w:val="28"/>
          <w:szCs w:val="28"/>
          <w:lang w:eastAsia="ru-RU"/>
        </w:rPr>
      </w:pPr>
      <w:r w:rsidRPr="004B1CC5">
        <w:rPr>
          <w:b/>
          <w:color w:val="000000"/>
          <w:sz w:val="28"/>
          <w:szCs w:val="28"/>
          <w:lang w:eastAsia="ru-RU"/>
        </w:rPr>
        <w:t xml:space="preserve">Бюджетні витрати </w:t>
      </w:r>
      <w:r w:rsidR="005659F2">
        <w:rPr>
          <w:b/>
          <w:color w:val="000000"/>
          <w:sz w:val="28"/>
          <w:szCs w:val="28"/>
          <w:lang w:eastAsia="ru-RU"/>
        </w:rPr>
        <w:t xml:space="preserve">Великосеверинівської с/р </w:t>
      </w:r>
      <w:r w:rsidRPr="004B1CC5">
        <w:rPr>
          <w:b/>
          <w:color w:val="000000"/>
          <w:sz w:val="28"/>
          <w:szCs w:val="28"/>
          <w:lang w:eastAsia="ru-RU"/>
        </w:rPr>
        <w:t>на адміністрування регулювання суб’єктів малого</w:t>
      </w:r>
    </w:p>
    <w:p w:rsidR="00C85971" w:rsidRPr="004B1CC5" w:rsidRDefault="00C85971" w:rsidP="00C85971">
      <w:pPr>
        <w:shd w:val="clear" w:color="auto" w:fill="FFFFFF"/>
        <w:ind w:left="450" w:right="450"/>
        <w:jc w:val="center"/>
        <w:textAlignment w:val="baseline"/>
        <w:rPr>
          <w:b/>
          <w:color w:val="000000"/>
          <w:sz w:val="28"/>
          <w:szCs w:val="28"/>
          <w:lang w:eastAsia="ru-RU"/>
        </w:rPr>
      </w:pPr>
      <w:r w:rsidRPr="004B1CC5">
        <w:rPr>
          <w:b/>
          <w:color w:val="000000"/>
          <w:sz w:val="28"/>
          <w:szCs w:val="28"/>
          <w:lang w:eastAsia="ru-RU"/>
        </w:rPr>
        <w:t xml:space="preserve"> підприємництва</w:t>
      </w:r>
    </w:p>
    <w:p w:rsidR="00C85971" w:rsidRPr="004B1CC5" w:rsidRDefault="00C85971" w:rsidP="00C85971">
      <w:pPr>
        <w:shd w:val="clear" w:color="auto" w:fill="FFFFFF"/>
        <w:ind w:firstLine="450"/>
        <w:jc w:val="both"/>
        <w:textAlignment w:val="baseline"/>
        <w:rPr>
          <w:color w:val="000000"/>
          <w:sz w:val="28"/>
          <w:szCs w:val="28"/>
          <w:lang w:eastAsia="ru-RU"/>
        </w:rPr>
      </w:pPr>
      <w:bookmarkStart w:id="9" w:name="n209"/>
      <w:bookmarkEnd w:id="9"/>
      <w:r w:rsidRPr="004B1CC5">
        <w:rPr>
          <w:color w:val="000000"/>
          <w:sz w:val="28"/>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r w:rsidR="002E14AD" w:rsidRPr="004B1CC5">
        <w:rPr>
          <w:color w:val="000000"/>
          <w:sz w:val="28"/>
          <w:szCs w:val="28"/>
          <w:lang w:eastAsia="ru-RU"/>
        </w:rPr>
        <w:t xml:space="preserve"> Орган, уповноважений здійснювати реєстрацію буде визначатися.</w:t>
      </w:r>
    </w:p>
    <w:p w:rsidR="00C85971" w:rsidRPr="004B1CC5" w:rsidRDefault="00C85971" w:rsidP="00C85971">
      <w:pPr>
        <w:shd w:val="clear" w:color="auto" w:fill="FFFFFF"/>
        <w:ind w:left="450" w:right="450"/>
        <w:jc w:val="center"/>
        <w:textAlignment w:val="baseline"/>
        <w:rPr>
          <w:color w:val="000000"/>
          <w:sz w:val="28"/>
          <w:szCs w:val="28"/>
          <w:lang w:eastAsia="ru-RU"/>
        </w:rPr>
      </w:pPr>
      <w:bookmarkStart w:id="10" w:name="n210"/>
      <w:bookmarkEnd w:id="10"/>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0"/>
        <w:gridCol w:w="1331"/>
        <w:gridCol w:w="1799"/>
        <w:gridCol w:w="1572"/>
        <w:gridCol w:w="1694"/>
        <w:gridCol w:w="1837"/>
      </w:tblGrid>
      <w:tr w:rsidR="00C85971" w:rsidRPr="004B1CC5" w:rsidTr="00166FF8">
        <w:tc>
          <w:tcPr>
            <w:tcW w:w="1024" w:type="pct"/>
            <w:vAlign w:val="center"/>
          </w:tcPr>
          <w:p w:rsidR="00C85971" w:rsidRPr="004B1CC5" w:rsidRDefault="00C85971" w:rsidP="006B1EFA">
            <w:pPr>
              <w:jc w:val="center"/>
              <w:textAlignment w:val="baseline"/>
              <w:rPr>
                <w:b/>
                <w:sz w:val="28"/>
                <w:szCs w:val="28"/>
                <w:lang w:eastAsia="ru-RU"/>
              </w:rPr>
            </w:pPr>
            <w:bookmarkStart w:id="11" w:name="n212"/>
            <w:bookmarkEnd w:id="11"/>
            <w:r w:rsidRPr="004B1CC5">
              <w:rPr>
                <w:b/>
                <w:sz w:val="28"/>
                <w:szCs w:val="28"/>
                <w:lang w:eastAsia="ru-RU"/>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4B1CC5">
              <w:rPr>
                <w:b/>
                <w:sz w:val="28"/>
                <w:szCs w:val="28"/>
                <w:lang w:eastAsia="ru-RU"/>
              </w:rPr>
              <w:t>мікро-підприємництв</w:t>
            </w:r>
            <w:proofErr w:type="spellEnd"/>
            <w:r w:rsidRPr="004B1CC5">
              <w:rPr>
                <w:b/>
                <w:sz w:val="28"/>
                <w:szCs w:val="28"/>
                <w:lang w:eastAsia="ru-RU"/>
              </w:rPr>
              <w:t>)</w:t>
            </w:r>
          </w:p>
        </w:tc>
        <w:tc>
          <w:tcPr>
            <w:tcW w:w="643" w:type="pct"/>
            <w:vAlign w:val="center"/>
          </w:tcPr>
          <w:p w:rsidR="00C85971" w:rsidRPr="004B1CC5" w:rsidRDefault="00C85971" w:rsidP="006B1EFA">
            <w:pPr>
              <w:jc w:val="center"/>
              <w:textAlignment w:val="baseline"/>
              <w:rPr>
                <w:b/>
                <w:sz w:val="28"/>
                <w:szCs w:val="28"/>
                <w:lang w:eastAsia="ru-RU"/>
              </w:rPr>
            </w:pPr>
            <w:r w:rsidRPr="004B1CC5">
              <w:rPr>
                <w:b/>
                <w:sz w:val="28"/>
                <w:szCs w:val="28"/>
                <w:lang w:eastAsia="ru-RU"/>
              </w:rPr>
              <w:t>Планові витрати часу на процедуру</w:t>
            </w:r>
          </w:p>
        </w:tc>
        <w:tc>
          <w:tcPr>
            <w:tcW w:w="869" w:type="pct"/>
            <w:vAlign w:val="center"/>
          </w:tcPr>
          <w:p w:rsidR="00C85971" w:rsidRPr="004B1CC5" w:rsidRDefault="00C85971" w:rsidP="006B1EFA">
            <w:pPr>
              <w:jc w:val="center"/>
              <w:textAlignment w:val="baseline"/>
              <w:rPr>
                <w:b/>
                <w:sz w:val="28"/>
                <w:szCs w:val="28"/>
                <w:lang w:eastAsia="ru-RU"/>
              </w:rPr>
            </w:pPr>
            <w:r w:rsidRPr="004B1CC5">
              <w:rPr>
                <w:b/>
                <w:sz w:val="28"/>
                <w:szCs w:val="28"/>
                <w:lang w:eastAsia="ru-RU"/>
              </w:rPr>
              <w:t>Вартість часу співробітника органу державної влади відповідної категорії (заробітна плата)</w:t>
            </w:r>
            <w:r w:rsidR="00051EC6" w:rsidRPr="004B1CC5">
              <w:rPr>
                <w:b/>
                <w:sz w:val="28"/>
                <w:szCs w:val="28"/>
                <w:lang w:eastAsia="ru-RU"/>
              </w:rPr>
              <w:t xml:space="preserve"> *</w:t>
            </w:r>
          </w:p>
        </w:tc>
        <w:tc>
          <w:tcPr>
            <w:tcW w:w="759" w:type="pct"/>
            <w:vAlign w:val="center"/>
          </w:tcPr>
          <w:p w:rsidR="00C85971" w:rsidRPr="004B1CC5" w:rsidRDefault="00C85971" w:rsidP="006B1EFA">
            <w:pPr>
              <w:jc w:val="center"/>
              <w:textAlignment w:val="baseline"/>
              <w:rPr>
                <w:b/>
                <w:sz w:val="28"/>
                <w:szCs w:val="28"/>
                <w:lang w:eastAsia="ru-RU"/>
              </w:rPr>
            </w:pPr>
            <w:r w:rsidRPr="004B1CC5">
              <w:rPr>
                <w:b/>
                <w:sz w:val="28"/>
                <w:szCs w:val="28"/>
                <w:lang w:eastAsia="ru-RU"/>
              </w:rPr>
              <w:t>Оцінка кількості процедур за рік, що припадають на одного суб’єкта</w:t>
            </w:r>
          </w:p>
        </w:tc>
        <w:tc>
          <w:tcPr>
            <w:tcW w:w="818" w:type="pct"/>
            <w:vAlign w:val="center"/>
          </w:tcPr>
          <w:p w:rsidR="00C85971" w:rsidRPr="004B1CC5" w:rsidRDefault="00C85971" w:rsidP="006B1EFA">
            <w:pPr>
              <w:jc w:val="center"/>
              <w:textAlignment w:val="baseline"/>
              <w:rPr>
                <w:b/>
                <w:sz w:val="28"/>
                <w:szCs w:val="28"/>
                <w:lang w:eastAsia="ru-RU"/>
              </w:rPr>
            </w:pPr>
            <w:r w:rsidRPr="004B1CC5">
              <w:rPr>
                <w:b/>
                <w:sz w:val="28"/>
                <w:szCs w:val="28"/>
                <w:lang w:eastAsia="ru-RU"/>
              </w:rPr>
              <w:t>Оцінка кількості  суб’єктів, що підпадають під дію процедури регулювання</w:t>
            </w:r>
          </w:p>
        </w:tc>
        <w:tc>
          <w:tcPr>
            <w:tcW w:w="887" w:type="pct"/>
            <w:vAlign w:val="center"/>
          </w:tcPr>
          <w:p w:rsidR="00C85971" w:rsidRPr="004B1CC5" w:rsidRDefault="00C85971" w:rsidP="006B1EFA">
            <w:pPr>
              <w:jc w:val="center"/>
              <w:textAlignment w:val="baseline"/>
              <w:rPr>
                <w:b/>
                <w:sz w:val="28"/>
                <w:szCs w:val="28"/>
                <w:lang w:eastAsia="ru-RU"/>
              </w:rPr>
            </w:pPr>
            <w:r w:rsidRPr="004B1CC5">
              <w:rPr>
                <w:b/>
                <w:sz w:val="28"/>
                <w:szCs w:val="28"/>
                <w:lang w:eastAsia="ru-RU"/>
              </w:rPr>
              <w:t>Витрати на адміністрування регулювання* (за рік), гривень</w:t>
            </w:r>
          </w:p>
        </w:tc>
      </w:tr>
      <w:tr w:rsidR="00C85971" w:rsidRPr="004B1CC5" w:rsidTr="00166FF8">
        <w:tc>
          <w:tcPr>
            <w:tcW w:w="1024" w:type="pct"/>
          </w:tcPr>
          <w:p w:rsidR="00C85971" w:rsidRPr="004B1CC5" w:rsidRDefault="00C85971" w:rsidP="00051EC6">
            <w:pPr>
              <w:textAlignment w:val="baseline"/>
              <w:rPr>
                <w:sz w:val="28"/>
                <w:szCs w:val="28"/>
                <w:lang w:eastAsia="ru-RU"/>
              </w:rPr>
            </w:pPr>
            <w:r w:rsidRPr="004B1CC5">
              <w:rPr>
                <w:sz w:val="28"/>
                <w:szCs w:val="28"/>
                <w:lang w:eastAsia="ru-RU"/>
              </w:rPr>
              <w:t xml:space="preserve">1. Облік </w:t>
            </w:r>
            <w:r w:rsidR="00051EC6" w:rsidRPr="004B1CC5">
              <w:rPr>
                <w:sz w:val="28"/>
                <w:szCs w:val="28"/>
                <w:lang w:eastAsia="ru-RU"/>
              </w:rPr>
              <w:t>СПД</w:t>
            </w:r>
            <w:r w:rsidRPr="004B1CC5">
              <w:rPr>
                <w:sz w:val="28"/>
                <w:szCs w:val="28"/>
                <w:lang w:eastAsia="ru-RU"/>
              </w:rPr>
              <w:t>, що перебуває у сфері регулювання</w:t>
            </w:r>
          </w:p>
        </w:tc>
        <w:tc>
          <w:tcPr>
            <w:tcW w:w="643" w:type="pct"/>
            <w:vAlign w:val="center"/>
          </w:tcPr>
          <w:p w:rsidR="00FC6126" w:rsidRPr="004B1CC5" w:rsidRDefault="00A1463C" w:rsidP="00051EC6">
            <w:pPr>
              <w:jc w:val="center"/>
              <w:textAlignment w:val="baseline"/>
              <w:rPr>
                <w:sz w:val="28"/>
                <w:szCs w:val="28"/>
                <w:lang w:eastAsia="ru-RU"/>
              </w:rPr>
            </w:pPr>
            <w:r w:rsidRPr="004B1CC5">
              <w:rPr>
                <w:sz w:val="28"/>
                <w:szCs w:val="28"/>
                <w:lang w:eastAsia="ru-RU"/>
              </w:rPr>
              <w:t>0</w:t>
            </w:r>
            <w:r w:rsidR="00B10C2E">
              <w:rPr>
                <w:sz w:val="28"/>
                <w:szCs w:val="28"/>
                <w:lang w:eastAsia="ru-RU"/>
              </w:rPr>
              <w:t>.1</w:t>
            </w:r>
            <w:r w:rsidR="00051EC6" w:rsidRPr="004B1CC5">
              <w:rPr>
                <w:sz w:val="28"/>
                <w:szCs w:val="28"/>
                <w:lang w:eastAsia="ru-RU"/>
              </w:rPr>
              <w:t> </w:t>
            </w:r>
            <w:r w:rsidR="0058367E" w:rsidRPr="004B1CC5">
              <w:rPr>
                <w:sz w:val="28"/>
                <w:szCs w:val="28"/>
                <w:lang w:eastAsia="ru-RU"/>
              </w:rPr>
              <w:t>год.</w:t>
            </w:r>
          </w:p>
        </w:tc>
        <w:tc>
          <w:tcPr>
            <w:tcW w:w="869" w:type="pct"/>
            <w:vAlign w:val="center"/>
          </w:tcPr>
          <w:p w:rsidR="00C85971" w:rsidRPr="00DC0316" w:rsidRDefault="00B10C2E" w:rsidP="00051EC6">
            <w:pPr>
              <w:jc w:val="center"/>
              <w:textAlignment w:val="baseline"/>
              <w:rPr>
                <w:sz w:val="28"/>
                <w:szCs w:val="28"/>
                <w:lang w:eastAsia="ru-RU"/>
              </w:rPr>
            </w:pPr>
            <w:r>
              <w:rPr>
                <w:sz w:val="28"/>
                <w:szCs w:val="28"/>
                <w:lang w:eastAsia="ru-RU"/>
              </w:rPr>
              <w:t>23,5*</w:t>
            </w:r>
          </w:p>
        </w:tc>
        <w:tc>
          <w:tcPr>
            <w:tcW w:w="759" w:type="pct"/>
            <w:vAlign w:val="center"/>
          </w:tcPr>
          <w:p w:rsidR="0058367E" w:rsidRPr="00DC0316" w:rsidRDefault="004B0B39" w:rsidP="00051EC6">
            <w:pPr>
              <w:jc w:val="center"/>
              <w:textAlignment w:val="baseline"/>
              <w:rPr>
                <w:sz w:val="28"/>
                <w:szCs w:val="28"/>
                <w:lang w:eastAsia="ru-RU"/>
              </w:rPr>
            </w:pPr>
            <w:r w:rsidRPr="00DC0316">
              <w:rPr>
                <w:sz w:val="28"/>
                <w:szCs w:val="28"/>
                <w:lang w:eastAsia="ru-RU"/>
              </w:rPr>
              <w:t>1</w:t>
            </w:r>
            <w:r w:rsidR="00B10C2E">
              <w:rPr>
                <w:sz w:val="28"/>
                <w:szCs w:val="28"/>
                <w:lang w:eastAsia="ru-RU"/>
              </w:rPr>
              <w:t>03</w:t>
            </w:r>
          </w:p>
        </w:tc>
        <w:tc>
          <w:tcPr>
            <w:tcW w:w="818" w:type="pct"/>
            <w:vAlign w:val="center"/>
          </w:tcPr>
          <w:p w:rsidR="00C85971" w:rsidRPr="00DC0316" w:rsidRDefault="00B10C2E" w:rsidP="00051EC6">
            <w:pPr>
              <w:jc w:val="center"/>
              <w:textAlignment w:val="baseline"/>
              <w:rPr>
                <w:sz w:val="28"/>
                <w:szCs w:val="28"/>
                <w:lang w:eastAsia="ru-RU"/>
              </w:rPr>
            </w:pPr>
            <w:r>
              <w:rPr>
                <w:sz w:val="28"/>
                <w:szCs w:val="28"/>
                <w:lang w:eastAsia="ru-RU"/>
              </w:rPr>
              <w:t>1</w:t>
            </w:r>
          </w:p>
        </w:tc>
        <w:tc>
          <w:tcPr>
            <w:tcW w:w="887" w:type="pct"/>
            <w:vAlign w:val="center"/>
          </w:tcPr>
          <w:p w:rsidR="00C85971" w:rsidRPr="00DC0316" w:rsidRDefault="00B10C2E" w:rsidP="00051EC6">
            <w:pPr>
              <w:jc w:val="center"/>
              <w:textAlignment w:val="baseline"/>
              <w:rPr>
                <w:sz w:val="28"/>
                <w:szCs w:val="28"/>
                <w:lang w:eastAsia="ru-RU"/>
              </w:rPr>
            </w:pPr>
            <w:r>
              <w:rPr>
                <w:sz w:val="28"/>
                <w:szCs w:val="28"/>
                <w:lang w:eastAsia="ru-RU"/>
              </w:rPr>
              <w:t>236,9</w:t>
            </w:r>
          </w:p>
        </w:tc>
      </w:tr>
      <w:tr w:rsidR="00C85971" w:rsidRPr="004B1CC5" w:rsidTr="00166FF8">
        <w:tc>
          <w:tcPr>
            <w:tcW w:w="1024" w:type="pct"/>
          </w:tcPr>
          <w:p w:rsidR="00C85971" w:rsidRPr="004B1CC5" w:rsidRDefault="00B10C2E" w:rsidP="006B1EFA">
            <w:pPr>
              <w:textAlignment w:val="baseline"/>
              <w:rPr>
                <w:sz w:val="28"/>
                <w:szCs w:val="28"/>
                <w:lang w:eastAsia="ru-RU"/>
              </w:rPr>
            </w:pPr>
            <w:r>
              <w:rPr>
                <w:sz w:val="28"/>
                <w:szCs w:val="28"/>
                <w:lang w:eastAsia="ru-RU"/>
              </w:rPr>
              <w:t>2</w:t>
            </w:r>
            <w:r w:rsidR="00C85971" w:rsidRPr="004B1CC5">
              <w:rPr>
                <w:sz w:val="28"/>
                <w:szCs w:val="28"/>
                <w:lang w:eastAsia="ru-RU"/>
              </w:rPr>
              <w:t>. Підготовка, затвердження та опрацювання одного окремого акта про порушення вимог регулювання</w:t>
            </w:r>
          </w:p>
        </w:tc>
        <w:tc>
          <w:tcPr>
            <w:tcW w:w="643" w:type="pct"/>
            <w:vAlign w:val="center"/>
          </w:tcPr>
          <w:p w:rsidR="00C85971" w:rsidRPr="004B1CC5" w:rsidRDefault="00B10C2E" w:rsidP="00051EC6">
            <w:pPr>
              <w:jc w:val="center"/>
              <w:textAlignment w:val="baseline"/>
              <w:rPr>
                <w:sz w:val="28"/>
                <w:szCs w:val="28"/>
                <w:lang w:eastAsia="ru-RU"/>
              </w:rPr>
            </w:pPr>
            <w:r>
              <w:rPr>
                <w:sz w:val="28"/>
                <w:szCs w:val="28"/>
                <w:lang w:eastAsia="ru-RU"/>
              </w:rPr>
              <w:t>0</w:t>
            </w:r>
          </w:p>
        </w:tc>
        <w:tc>
          <w:tcPr>
            <w:tcW w:w="869" w:type="pct"/>
            <w:vAlign w:val="center"/>
          </w:tcPr>
          <w:p w:rsidR="00C85971" w:rsidRPr="004B1CC5" w:rsidRDefault="00B10C2E" w:rsidP="00051EC6">
            <w:pPr>
              <w:jc w:val="center"/>
              <w:textAlignment w:val="baseline"/>
              <w:rPr>
                <w:sz w:val="28"/>
                <w:szCs w:val="28"/>
                <w:highlight w:val="yellow"/>
                <w:lang w:eastAsia="ru-RU"/>
              </w:rPr>
            </w:pPr>
            <w:r>
              <w:rPr>
                <w:sz w:val="28"/>
                <w:szCs w:val="28"/>
                <w:lang w:eastAsia="ru-RU"/>
              </w:rPr>
              <w:t>0</w:t>
            </w:r>
          </w:p>
        </w:tc>
        <w:tc>
          <w:tcPr>
            <w:tcW w:w="759" w:type="pct"/>
            <w:vAlign w:val="center"/>
          </w:tcPr>
          <w:p w:rsidR="00C85971" w:rsidRPr="004B1CC5" w:rsidRDefault="00B10C2E" w:rsidP="00051EC6">
            <w:pPr>
              <w:jc w:val="center"/>
              <w:textAlignment w:val="baseline"/>
              <w:rPr>
                <w:sz w:val="28"/>
                <w:szCs w:val="28"/>
                <w:lang w:eastAsia="ru-RU"/>
              </w:rPr>
            </w:pPr>
            <w:r>
              <w:rPr>
                <w:sz w:val="28"/>
                <w:szCs w:val="28"/>
                <w:lang w:eastAsia="ru-RU"/>
              </w:rPr>
              <w:t>0</w:t>
            </w:r>
          </w:p>
        </w:tc>
        <w:tc>
          <w:tcPr>
            <w:tcW w:w="818" w:type="pct"/>
            <w:vAlign w:val="center"/>
          </w:tcPr>
          <w:p w:rsidR="00C85971" w:rsidRPr="004B1CC5" w:rsidRDefault="00DC0316" w:rsidP="00051EC6">
            <w:pPr>
              <w:jc w:val="center"/>
              <w:textAlignment w:val="baseline"/>
              <w:rPr>
                <w:sz w:val="28"/>
                <w:szCs w:val="28"/>
                <w:lang w:eastAsia="ru-RU"/>
              </w:rPr>
            </w:pPr>
            <w:r>
              <w:rPr>
                <w:sz w:val="28"/>
                <w:szCs w:val="28"/>
                <w:lang w:eastAsia="ru-RU"/>
              </w:rPr>
              <w:t>0</w:t>
            </w:r>
          </w:p>
        </w:tc>
        <w:tc>
          <w:tcPr>
            <w:tcW w:w="887" w:type="pct"/>
            <w:vAlign w:val="center"/>
          </w:tcPr>
          <w:p w:rsidR="00C85971" w:rsidRPr="004B1CC5" w:rsidRDefault="00DC0316" w:rsidP="00051EC6">
            <w:pPr>
              <w:jc w:val="center"/>
              <w:textAlignment w:val="baseline"/>
              <w:rPr>
                <w:sz w:val="28"/>
                <w:szCs w:val="28"/>
                <w:lang w:eastAsia="ru-RU"/>
              </w:rPr>
            </w:pPr>
            <w:r>
              <w:rPr>
                <w:sz w:val="28"/>
                <w:szCs w:val="28"/>
                <w:lang w:eastAsia="ru-RU"/>
              </w:rPr>
              <w:t>0</w:t>
            </w:r>
          </w:p>
        </w:tc>
      </w:tr>
      <w:tr w:rsidR="00C85971" w:rsidRPr="004B1CC5" w:rsidTr="00166FF8">
        <w:tc>
          <w:tcPr>
            <w:tcW w:w="1024" w:type="pct"/>
          </w:tcPr>
          <w:p w:rsidR="00C85971" w:rsidRPr="004B1CC5" w:rsidRDefault="00CF4206" w:rsidP="006B1EFA">
            <w:pPr>
              <w:textAlignment w:val="baseline"/>
              <w:rPr>
                <w:sz w:val="28"/>
                <w:szCs w:val="28"/>
                <w:lang w:eastAsia="ru-RU"/>
              </w:rPr>
            </w:pPr>
            <w:r>
              <w:rPr>
                <w:sz w:val="28"/>
                <w:szCs w:val="28"/>
                <w:lang w:eastAsia="ru-RU"/>
              </w:rPr>
              <w:t>3</w:t>
            </w:r>
            <w:r w:rsidR="00C85971" w:rsidRPr="004B1CC5">
              <w:rPr>
                <w:sz w:val="28"/>
                <w:szCs w:val="28"/>
                <w:lang w:eastAsia="ru-RU"/>
              </w:rPr>
              <w:t>. Реалізація одного окремого рішення щодо порушення вимог регулювання</w:t>
            </w:r>
          </w:p>
        </w:tc>
        <w:tc>
          <w:tcPr>
            <w:tcW w:w="643"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869"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759"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818"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887"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r>
      <w:tr w:rsidR="00C85971" w:rsidRPr="004B1CC5" w:rsidTr="00166FF8">
        <w:tc>
          <w:tcPr>
            <w:tcW w:w="1024" w:type="pct"/>
          </w:tcPr>
          <w:p w:rsidR="00C85971" w:rsidRPr="004B1CC5" w:rsidRDefault="00CF4206" w:rsidP="006B1EFA">
            <w:pPr>
              <w:textAlignment w:val="baseline"/>
              <w:rPr>
                <w:sz w:val="28"/>
                <w:szCs w:val="28"/>
                <w:lang w:eastAsia="ru-RU"/>
              </w:rPr>
            </w:pPr>
            <w:r>
              <w:rPr>
                <w:sz w:val="28"/>
                <w:szCs w:val="28"/>
                <w:lang w:eastAsia="ru-RU"/>
              </w:rPr>
              <w:lastRenderedPageBreak/>
              <w:t>4</w:t>
            </w:r>
            <w:r w:rsidR="00C85971" w:rsidRPr="004B1CC5">
              <w:rPr>
                <w:sz w:val="28"/>
                <w:szCs w:val="28"/>
                <w:lang w:eastAsia="ru-RU"/>
              </w:rPr>
              <w:t>. Оскарження одного окремого рішення суб’єктами господарювання</w:t>
            </w:r>
          </w:p>
        </w:tc>
        <w:tc>
          <w:tcPr>
            <w:tcW w:w="643"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869"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759"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818"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c>
          <w:tcPr>
            <w:tcW w:w="887" w:type="pct"/>
            <w:vAlign w:val="center"/>
          </w:tcPr>
          <w:p w:rsidR="00C85971" w:rsidRPr="004B1CC5" w:rsidRDefault="00D63CBC" w:rsidP="00051EC6">
            <w:pPr>
              <w:jc w:val="center"/>
              <w:textAlignment w:val="baseline"/>
              <w:rPr>
                <w:sz w:val="28"/>
                <w:szCs w:val="28"/>
                <w:lang w:eastAsia="ru-RU"/>
              </w:rPr>
            </w:pPr>
            <w:r w:rsidRPr="004B1CC5">
              <w:rPr>
                <w:sz w:val="28"/>
                <w:szCs w:val="28"/>
                <w:lang w:eastAsia="ru-RU"/>
              </w:rPr>
              <w:t>0</w:t>
            </w:r>
          </w:p>
        </w:tc>
      </w:tr>
      <w:tr w:rsidR="00C85971" w:rsidRPr="004B1CC5" w:rsidTr="00166FF8">
        <w:tc>
          <w:tcPr>
            <w:tcW w:w="1024" w:type="pct"/>
          </w:tcPr>
          <w:p w:rsidR="00C85971" w:rsidRPr="004B1CC5" w:rsidRDefault="00CF4206" w:rsidP="006B1EFA">
            <w:pPr>
              <w:textAlignment w:val="baseline"/>
              <w:rPr>
                <w:sz w:val="28"/>
                <w:szCs w:val="28"/>
                <w:lang w:eastAsia="ru-RU"/>
              </w:rPr>
            </w:pPr>
            <w:r>
              <w:rPr>
                <w:sz w:val="28"/>
                <w:szCs w:val="28"/>
                <w:lang w:eastAsia="ru-RU"/>
              </w:rPr>
              <w:t>5</w:t>
            </w:r>
            <w:r w:rsidR="00C85971" w:rsidRPr="004B1CC5">
              <w:rPr>
                <w:sz w:val="28"/>
                <w:szCs w:val="28"/>
                <w:lang w:eastAsia="ru-RU"/>
              </w:rPr>
              <w:t>. Підготовка звітності за результатами регулювання</w:t>
            </w:r>
            <w:r w:rsidR="00FC6126" w:rsidRPr="004B1CC5">
              <w:rPr>
                <w:sz w:val="28"/>
                <w:szCs w:val="28"/>
                <w:lang w:eastAsia="ru-RU"/>
              </w:rPr>
              <w:t xml:space="preserve"> </w:t>
            </w:r>
          </w:p>
        </w:tc>
        <w:tc>
          <w:tcPr>
            <w:tcW w:w="643" w:type="pct"/>
            <w:vAlign w:val="center"/>
          </w:tcPr>
          <w:p w:rsidR="00C85971" w:rsidRPr="004B1CC5" w:rsidRDefault="0058367E" w:rsidP="00051EC6">
            <w:pPr>
              <w:jc w:val="center"/>
              <w:textAlignment w:val="baseline"/>
              <w:rPr>
                <w:sz w:val="28"/>
                <w:szCs w:val="28"/>
                <w:lang w:eastAsia="ru-RU"/>
              </w:rPr>
            </w:pPr>
            <w:r w:rsidRPr="004B1CC5">
              <w:rPr>
                <w:sz w:val="28"/>
                <w:szCs w:val="28"/>
                <w:lang w:eastAsia="ru-RU"/>
              </w:rPr>
              <w:t>8</w:t>
            </w:r>
            <w:r w:rsidR="00FC6126" w:rsidRPr="004B1CC5">
              <w:rPr>
                <w:sz w:val="28"/>
                <w:szCs w:val="28"/>
                <w:lang w:eastAsia="ru-RU"/>
              </w:rPr>
              <w:t xml:space="preserve"> </w:t>
            </w:r>
            <w:r w:rsidR="004B0B39" w:rsidRPr="004B1CC5">
              <w:rPr>
                <w:sz w:val="28"/>
                <w:szCs w:val="28"/>
                <w:lang w:eastAsia="ru-RU"/>
              </w:rPr>
              <w:t>год</w:t>
            </w:r>
            <w:r w:rsidR="00051EC6" w:rsidRPr="004B1CC5">
              <w:rPr>
                <w:sz w:val="28"/>
                <w:szCs w:val="28"/>
                <w:lang w:eastAsia="ru-RU"/>
              </w:rPr>
              <w:t>.</w:t>
            </w:r>
          </w:p>
        </w:tc>
        <w:tc>
          <w:tcPr>
            <w:tcW w:w="869" w:type="pct"/>
            <w:vAlign w:val="center"/>
          </w:tcPr>
          <w:p w:rsidR="00C85971" w:rsidRPr="00DC0316" w:rsidRDefault="00B10C2E" w:rsidP="00051EC6">
            <w:pPr>
              <w:jc w:val="center"/>
              <w:textAlignment w:val="baseline"/>
              <w:rPr>
                <w:sz w:val="28"/>
                <w:szCs w:val="28"/>
                <w:lang w:eastAsia="ru-RU"/>
              </w:rPr>
            </w:pPr>
            <w:r>
              <w:rPr>
                <w:sz w:val="28"/>
                <w:szCs w:val="28"/>
                <w:lang w:eastAsia="ru-RU"/>
              </w:rPr>
              <w:t>23,5</w:t>
            </w:r>
          </w:p>
        </w:tc>
        <w:tc>
          <w:tcPr>
            <w:tcW w:w="759" w:type="pct"/>
            <w:vAlign w:val="center"/>
          </w:tcPr>
          <w:p w:rsidR="00C85971" w:rsidRPr="00DC0316" w:rsidRDefault="0058367E" w:rsidP="00051EC6">
            <w:pPr>
              <w:jc w:val="center"/>
              <w:textAlignment w:val="baseline"/>
              <w:rPr>
                <w:sz w:val="28"/>
                <w:szCs w:val="28"/>
                <w:lang w:eastAsia="ru-RU"/>
              </w:rPr>
            </w:pPr>
            <w:r w:rsidRPr="00DC0316">
              <w:rPr>
                <w:sz w:val="28"/>
                <w:szCs w:val="28"/>
                <w:lang w:eastAsia="ru-RU"/>
              </w:rPr>
              <w:t>1</w:t>
            </w:r>
          </w:p>
        </w:tc>
        <w:tc>
          <w:tcPr>
            <w:tcW w:w="818" w:type="pct"/>
            <w:vAlign w:val="center"/>
          </w:tcPr>
          <w:p w:rsidR="00C85971" w:rsidRPr="00DC0316" w:rsidRDefault="0058367E" w:rsidP="00051EC6">
            <w:pPr>
              <w:jc w:val="center"/>
              <w:textAlignment w:val="baseline"/>
              <w:rPr>
                <w:sz w:val="28"/>
                <w:szCs w:val="28"/>
                <w:lang w:eastAsia="ru-RU"/>
              </w:rPr>
            </w:pPr>
            <w:r w:rsidRPr="00DC0316">
              <w:rPr>
                <w:sz w:val="28"/>
                <w:szCs w:val="28"/>
                <w:lang w:eastAsia="ru-RU"/>
              </w:rPr>
              <w:t>1</w:t>
            </w:r>
          </w:p>
        </w:tc>
        <w:tc>
          <w:tcPr>
            <w:tcW w:w="887" w:type="pct"/>
            <w:vAlign w:val="center"/>
          </w:tcPr>
          <w:p w:rsidR="00C85971" w:rsidRPr="00DC0316" w:rsidRDefault="00B10C2E" w:rsidP="00051EC6">
            <w:pPr>
              <w:jc w:val="center"/>
              <w:textAlignment w:val="baseline"/>
              <w:rPr>
                <w:sz w:val="28"/>
                <w:szCs w:val="28"/>
                <w:lang w:eastAsia="ru-RU"/>
              </w:rPr>
            </w:pPr>
            <w:r>
              <w:rPr>
                <w:sz w:val="28"/>
                <w:szCs w:val="28"/>
                <w:lang w:eastAsia="ru-RU"/>
              </w:rPr>
              <w:t>188,0</w:t>
            </w:r>
          </w:p>
        </w:tc>
      </w:tr>
      <w:tr w:rsidR="00C85971" w:rsidRPr="004B1CC5" w:rsidTr="00166FF8">
        <w:tc>
          <w:tcPr>
            <w:tcW w:w="1024" w:type="pct"/>
          </w:tcPr>
          <w:p w:rsidR="00F31F17" w:rsidRPr="004B1CC5" w:rsidRDefault="00CF4206" w:rsidP="00051EC6">
            <w:pPr>
              <w:textAlignment w:val="baseline"/>
              <w:rPr>
                <w:sz w:val="28"/>
                <w:szCs w:val="28"/>
                <w:lang w:eastAsia="ru-RU"/>
              </w:rPr>
            </w:pPr>
            <w:r>
              <w:rPr>
                <w:sz w:val="28"/>
                <w:szCs w:val="28"/>
                <w:lang w:eastAsia="ru-RU"/>
              </w:rPr>
              <w:t>6</w:t>
            </w:r>
            <w:r w:rsidR="00C85971" w:rsidRPr="004B1CC5">
              <w:rPr>
                <w:sz w:val="28"/>
                <w:szCs w:val="28"/>
                <w:lang w:eastAsia="ru-RU"/>
              </w:rPr>
              <w:t xml:space="preserve">. Інші адміністративні процедури </w:t>
            </w:r>
            <w:r w:rsidR="00C85971" w:rsidRPr="00DC0316">
              <w:rPr>
                <w:sz w:val="20"/>
                <w:szCs w:val="20"/>
                <w:lang w:eastAsia="ru-RU"/>
              </w:rPr>
              <w:t>(</w:t>
            </w:r>
            <w:r w:rsidR="00F31F17" w:rsidRPr="00DC0316">
              <w:rPr>
                <w:i/>
                <w:sz w:val="20"/>
                <w:szCs w:val="20"/>
                <w:lang w:eastAsia="ru-RU"/>
              </w:rPr>
              <w:t>інформування населення</w:t>
            </w:r>
            <w:r w:rsidR="00051EC6" w:rsidRPr="00DC0316">
              <w:rPr>
                <w:i/>
                <w:sz w:val="20"/>
                <w:szCs w:val="20"/>
                <w:lang w:eastAsia="ru-RU"/>
              </w:rPr>
              <w:t xml:space="preserve"> через ЗМИ, мережу інтернет </w:t>
            </w:r>
            <w:r w:rsidR="00F31F17" w:rsidRPr="00DC0316">
              <w:rPr>
                <w:i/>
                <w:sz w:val="20"/>
                <w:szCs w:val="20"/>
                <w:lang w:eastAsia="ru-RU"/>
              </w:rPr>
              <w:t>тощо</w:t>
            </w:r>
            <w:r w:rsidR="00051EC6" w:rsidRPr="00DC0316">
              <w:rPr>
                <w:i/>
                <w:sz w:val="20"/>
                <w:szCs w:val="20"/>
                <w:lang w:eastAsia="ru-RU"/>
              </w:rPr>
              <w:t>)</w:t>
            </w:r>
          </w:p>
        </w:tc>
        <w:tc>
          <w:tcPr>
            <w:tcW w:w="643" w:type="pct"/>
            <w:vAlign w:val="center"/>
          </w:tcPr>
          <w:p w:rsidR="00C85971" w:rsidRPr="004B1CC5" w:rsidRDefault="00B10C2E" w:rsidP="00051EC6">
            <w:pPr>
              <w:jc w:val="center"/>
              <w:textAlignment w:val="baseline"/>
              <w:rPr>
                <w:sz w:val="28"/>
                <w:szCs w:val="28"/>
                <w:lang w:eastAsia="ru-RU"/>
              </w:rPr>
            </w:pPr>
            <w:r>
              <w:rPr>
                <w:sz w:val="28"/>
                <w:szCs w:val="28"/>
                <w:lang w:eastAsia="ru-RU"/>
              </w:rPr>
              <w:t>2</w:t>
            </w:r>
            <w:r w:rsidR="0058367E" w:rsidRPr="004B1CC5">
              <w:rPr>
                <w:sz w:val="28"/>
                <w:szCs w:val="28"/>
                <w:lang w:eastAsia="ru-RU"/>
              </w:rPr>
              <w:t xml:space="preserve"> год</w:t>
            </w:r>
            <w:r w:rsidR="00051EC6" w:rsidRPr="004B1CC5">
              <w:rPr>
                <w:sz w:val="28"/>
                <w:szCs w:val="28"/>
                <w:lang w:eastAsia="ru-RU"/>
              </w:rPr>
              <w:t>.</w:t>
            </w:r>
          </w:p>
        </w:tc>
        <w:tc>
          <w:tcPr>
            <w:tcW w:w="869" w:type="pct"/>
            <w:vAlign w:val="center"/>
          </w:tcPr>
          <w:p w:rsidR="00C85971" w:rsidRPr="00DC0316" w:rsidRDefault="00B10C2E" w:rsidP="00051EC6">
            <w:pPr>
              <w:jc w:val="center"/>
              <w:textAlignment w:val="baseline"/>
              <w:rPr>
                <w:sz w:val="28"/>
                <w:szCs w:val="28"/>
                <w:lang w:eastAsia="ru-RU"/>
              </w:rPr>
            </w:pPr>
            <w:r>
              <w:rPr>
                <w:sz w:val="28"/>
                <w:szCs w:val="28"/>
                <w:lang w:eastAsia="ru-RU"/>
              </w:rPr>
              <w:t>23,5</w:t>
            </w:r>
          </w:p>
        </w:tc>
        <w:tc>
          <w:tcPr>
            <w:tcW w:w="759" w:type="pct"/>
            <w:vAlign w:val="center"/>
          </w:tcPr>
          <w:p w:rsidR="00C85971" w:rsidRPr="00DC0316" w:rsidRDefault="0058367E" w:rsidP="00051EC6">
            <w:pPr>
              <w:jc w:val="center"/>
              <w:textAlignment w:val="baseline"/>
              <w:rPr>
                <w:sz w:val="28"/>
                <w:szCs w:val="28"/>
                <w:lang w:eastAsia="ru-RU"/>
              </w:rPr>
            </w:pPr>
            <w:r w:rsidRPr="00DC0316">
              <w:rPr>
                <w:sz w:val="28"/>
                <w:szCs w:val="28"/>
                <w:lang w:eastAsia="ru-RU"/>
              </w:rPr>
              <w:t>4</w:t>
            </w:r>
          </w:p>
        </w:tc>
        <w:tc>
          <w:tcPr>
            <w:tcW w:w="818" w:type="pct"/>
            <w:vAlign w:val="center"/>
          </w:tcPr>
          <w:p w:rsidR="00C85971" w:rsidRPr="00DC0316" w:rsidRDefault="0058367E" w:rsidP="00051EC6">
            <w:pPr>
              <w:jc w:val="center"/>
              <w:textAlignment w:val="baseline"/>
              <w:rPr>
                <w:sz w:val="28"/>
                <w:szCs w:val="28"/>
                <w:lang w:eastAsia="ru-RU"/>
              </w:rPr>
            </w:pPr>
            <w:r w:rsidRPr="00DC0316">
              <w:rPr>
                <w:sz w:val="28"/>
                <w:szCs w:val="28"/>
                <w:lang w:eastAsia="ru-RU"/>
              </w:rPr>
              <w:t>1</w:t>
            </w:r>
          </w:p>
        </w:tc>
        <w:tc>
          <w:tcPr>
            <w:tcW w:w="887" w:type="pct"/>
            <w:vAlign w:val="center"/>
          </w:tcPr>
          <w:p w:rsidR="00C85971" w:rsidRPr="00DC0316" w:rsidRDefault="00B10C2E" w:rsidP="00051EC6">
            <w:pPr>
              <w:jc w:val="center"/>
              <w:textAlignment w:val="baseline"/>
              <w:rPr>
                <w:sz w:val="28"/>
                <w:szCs w:val="28"/>
                <w:lang w:eastAsia="ru-RU"/>
              </w:rPr>
            </w:pPr>
            <w:r>
              <w:rPr>
                <w:sz w:val="28"/>
                <w:szCs w:val="28"/>
                <w:lang w:eastAsia="ru-RU"/>
              </w:rPr>
              <w:t>188,0</w:t>
            </w:r>
          </w:p>
        </w:tc>
      </w:tr>
      <w:tr w:rsidR="00051EC6" w:rsidRPr="004B1CC5" w:rsidTr="00166FF8">
        <w:tc>
          <w:tcPr>
            <w:tcW w:w="1024" w:type="pct"/>
          </w:tcPr>
          <w:p w:rsidR="00051EC6" w:rsidRPr="004B1CC5" w:rsidRDefault="00051EC6" w:rsidP="006B1EFA">
            <w:pPr>
              <w:textAlignment w:val="baseline"/>
              <w:rPr>
                <w:sz w:val="28"/>
                <w:szCs w:val="28"/>
                <w:lang w:eastAsia="ru-RU"/>
              </w:rPr>
            </w:pPr>
            <w:r w:rsidRPr="004B1CC5">
              <w:rPr>
                <w:sz w:val="28"/>
                <w:szCs w:val="28"/>
                <w:lang w:eastAsia="ru-RU"/>
              </w:rPr>
              <w:t>Разом за рік</w:t>
            </w:r>
          </w:p>
        </w:tc>
        <w:tc>
          <w:tcPr>
            <w:tcW w:w="643"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869"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759"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818"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887" w:type="pct"/>
          </w:tcPr>
          <w:p w:rsidR="00051EC6" w:rsidRPr="00DC0316" w:rsidRDefault="00DC0316" w:rsidP="006B1EFA">
            <w:pPr>
              <w:jc w:val="center"/>
              <w:textAlignment w:val="baseline"/>
              <w:rPr>
                <w:sz w:val="28"/>
                <w:szCs w:val="28"/>
                <w:lang w:eastAsia="ru-RU"/>
              </w:rPr>
            </w:pPr>
            <w:r>
              <w:rPr>
                <w:sz w:val="28"/>
                <w:szCs w:val="28"/>
                <w:lang w:eastAsia="ru-RU"/>
              </w:rPr>
              <w:t>376,0</w:t>
            </w:r>
          </w:p>
        </w:tc>
      </w:tr>
      <w:tr w:rsidR="00051EC6" w:rsidRPr="004B1CC5" w:rsidTr="00166FF8">
        <w:tc>
          <w:tcPr>
            <w:tcW w:w="1024" w:type="pct"/>
          </w:tcPr>
          <w:p w:rsidR="00051EC6" w:rsidRPr="004B1CC5" w:rsidRDefault="00051EC6" w:rsidP="006B1EFA">
            <w:pPr>
              <w:textAlignment w:val="baseline"/>
              <w:rPr>
                <w:sz w:val="28"/>
                <w:szCs w:val="28"/>
                <w:lang w:eastAsia="ru-RU"/>
              </w:rPr>
            </w:pPr>
            <w:r w:rsidRPr="004B1CC5">
              <w:rPr>
                <w:sz w:val="28"/>
                <w:szCs w:val="28"/>
                <w:lang w:eastAsia="ru-RU"/>
              </w:rPr>
              <w:t>Сумарно за п’ять років</w:t>
            </w:r>
          </w:p>
        </w:tc>
        <w:tc>
          <w:tcPr>
            <w:tcW w:w="643"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869"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759"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818" w:type="pct"/>
            <w:vAlign w:val="center"/>
          </w:tcPr>
          <w:p w:rsidR="00051EC6" w:rsidRPr="00DC0316" w:rsidRDefault="00051EC6" w:rsidP="00051EC6">
            <w:pPr>
              <w:jc w:val="center"/>
              <w:rPr>
                <w:sz w:val="28"/>
                <w:szCs w:val="28"/>
              </w:rPr>
            </w:pPr>
            <w:r w:rsidRPr="00DC0316">
              <w:rPr>
                <w:color w:val="000000"/>
                <w:sz w:val="28"/>
                <w:szCs w:val="28"/>
                <w:shd w:val="clear" w:color="auto" w:fill="FFFFFF"/>
              </w:rPr>
              <w:t>Х</w:t>
            </w:r>
          </w:p>
        </w:tc>
        <w:tc>
          <w:tcPr>
            <w:tcW w:w="887" w:type="pct"/>
            <w:vAlign w:val="center"/>
          </w:tcPr>
          <w:p w:rsidR="00051EC6" w:rsidRPr="00DC0316" w:rsidRDefault="00DC0316" w:rsidP="00AC6947">
            <w:pPr>
              <w:jc w:val="center"/>
              <w:rPr>
                <w:sz w:val="28"/>
                <w:szCs w:val="28"/>
                <w:lang w:eastAsia="ru-RU"/>
              </w:rPr>
            </w:pPr>
            <w:r>
              <w:rPr>
                <w:sz w:val="28"/>
                <w:szCs w:val="28"/>
                <w:lang w:eastAsia="ru-RU"/>
              </w:rPr>
              <w:t>1880,0</w:t>
            </w:r>
          </w:p>
        </w:tc>
      </w:tr>
    </w:tbl>
    <w:p w:rsidR="00FC6126" w:rsidRPr="004B1CC5" w:rsidRDefault="00FC6126" w:rsidP="00C85971">
      <w:pPr>
        <w:shd w:val="clear" w:color="auto" w:fill="FFFFFF"/>
        <w:ind w:firstLine="450"/>
        <w:jc w:val="both"/>
        <w:textAlignment w:val="baseline"/>
        <w:rPr>
          <w:color w:val="000000"/>
          <w:sz w:val="28"/>
          <w:szCs w:val="28"/>
          <w:lang w:eastAsia="ru-RU"/>
        </w:rPr>
      </w:pPr>
    </w:p>
    <w:p w:rsidR="00051EC6" w:rsidRPr="004B1CC5" w:rsidRDefault="00051EC6" w:rsidP="00051EC6">
      <w:pPr>
        <w:shd w:val="clear" w:color="auto" w:fill="FFFFFF"/>
        <w:ind w:firstLine="851"/>
        <w:jc w:val="both"/>
        <w:textAlignment w:val="baseline"/>
        <w:rPr>
          <w:color w:val="000000"/>
          <w:sz w:val="28"/>
          <w:szCs w:val="28"/>
          <w:lang w:eastAsia="ru-RU"/>
        </w:rPr>
      </w:pPr>
      <w:bookmarkStart w:id="12" w:name="n215"/>
      <w:bookmarkStart w:id="13" w:name="n216"/>
      <w:bookmarkEnd w:id="12"/>
      <w:bookmarkEnd w:id="13"/>
      <w:r w:rsidRPr="00DC0316">
        <w:rPr>
          <w:color w:val="000000"/>
          <w:sz w:val="28"/>
          <w:szCs w:val="28"/>
          <w:lang w:eastAsia="ru-RU"/>
        </w:rPr>
        <w:t>* Розраховано за умови, що заробітна плата співробітника органу державної влади в</w:t>
      </w:r>
      <w:r w:rsidR="00B10C2E">
        <w:rPr>
          <w:color w:val="000000"/>
          <w:sz w:val="28"/>
          <w:szCs w:val="28"/>
          <w:lang w:eastAsia="ru-RU"/>
        </w:rPr>
        <w:t>ідповідної категорії складає 4700 грн./міс. (23,5</w:t>
      </w:r>
      <w:r w:rsidRPr="00DC0316">
        <w:rPr>
          <w:color w:val="000000"/>
          <w:sz w:val="28"/>
          <w:szCs w:val="28"/>
          <w:lang w:eastAsia="ru-RU"/>
        </w:rPr>
        <w:t xml:space="preserve"> грн./год.)</w:t>
      </w:r>
    </w:p>
    <w:p w:rsidR="006B1EFA" w:rsidRPr="004B1CC5" w:rsidRDefault="006B1EFA" w:rsidP="006B1EFA">
      <w:pPr>
        <w:shd w:val="clear" w:color="auto" w:fill="FFFFFF"/>
        <w:ind w:right="450"/>
        <w:textAlignment w:val="baseline"/>
        <w:rPr>
          <w:color w:val="000000"/>
          <w:sz w:val="28"/>
          <w:szCs w:val="28"/>
          <w:lang w:eastAsia="ru-RU"/>
        </w:rPr>
      </w:pPr>
    </w:p>
    <w:p w:rsidR="00C85971" w:rsidRPr="004B1CC5" w:rsidRDefault="00C85971" w:rsidP="00C85971">
      <w:pPr>
        <w:shd w:val="clear" w:color="auto" w:fill="FFFFFF"/>
        <w:ind w:firstLine="450"/>
        <w:jc w:val="both"/>
        <w:textAlignment w:val="baseline"/>
        <w:rPr>
          <w:b/>
          <w:color w:val="000000"/>
          <w:sz w:val="28"/>
          <w:szCs w:val="28"/>
          <w:lang w:eastAsia="ru-RU"/>
        </w:rPr>
      </w:pPr>
      <w:r w:rsidRPr="004B1CC5">
        <w:rPr>
          <w:b/>
          <w:color w:val="000000"/>
          <w:sz w:val="28"/>
          <w:szCs w:val="28"/>
          <w:lang w:eastAsia="ru-RU"/>
        </w:rPr>
        <w:t>4. Розрахунок сумарних витрат суб’єктів малого підприємництва, що виникають на виконання вимог регулювання</w:t>
      </w:r>
    </w:p>
    <w:p w:rsidR="00AC6947" w:rsidRPr="004B1CC5" w:rsidRDefault="00AC6947" w:rsidP="00AC6947">
      <w:pPr>
        <w:shd w:val="clear" w:color="auto" w:fill="FFFFFF"/>
        <w:ind w:firstLine="450"/>
        <w:jc w:val="both"/>
        <w:textAlignment w:val="baseline"/>
        <w:rPr>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50"/>
        <w:gridCol w:w="4626"/>
        <w:gridCol w:w="2418"/>
        <w:gridCol w:w="1581"/>
      </w:tblGrid>
      <w:tr w:rsidR="00AC6947" w:rsidRPr="004B1CC5" w:rsidTr="00600898">
        <w:tc>
          <w:tcPr>
            <w:tcW w:w="1389" w:type="dxa"/>
          </w:tcPr>
          <w:p w:rsidR="00AC6947" w:rsidRPr="004B1CC5" w:rsidRDefault="00AC6947" w:rsidP="00600898">
            <w:pPr>
              <w:jc w:val="center"/>
              <w:textAlignment w:val="baseline"/>
              <w:rPr>
                <w:b/>
                <w:sz w:val="28"/>
                <w:szCs w:val="28"/>
                <w:lang w:eastAsia="ru-RU"/>
              </w:rPr>
            </w:pPr>
            <w:bookmarkStart w:id="14" w:name="n217"/>
            <w:bookmarkEnd w:id="14"/>
            <w:r w:rsidRPr="004B1CC5">
              <w:rPr>
                <w:b/>
                <w:sz w:val="28"/>
                <w:szCs w:val="28"/>
                <w:lang w:eastAsia="ru-RU"/>
              </w:rPr>
              <w:t>Порядковий номер</w:t>
            </w:r>
          </w:p>
        </w:tc>
        <w:tc>
          <w:tcPr>
            <w:tcW w:w="4430" w:type="dxa"/>
          </w:tcPr>
          <w:p w:rsidR="00AC6947" w:rsidRPr="004B1CC5" w:rsidRDefault="00AC6947" w:rsidP="00600898">
            <w:pPr>
              <w:jc w:val="center"/>
              <w:textAlignment w:val="baseline"/>
              <w:rPr>
                <w:b/>
                <w:sz w:val="28"/>
                <w:szCs w:val="28"/>
                <w:lang w:eastAsia="ru-RU"/>
              </w:rPr>
            </w:pPr>
            <w:r w:rsidRPr="004B1CC5">
              <w:rPr>
                <w:b/>
                <w:sz w:val="28"/>
                <w:szCs w:val="28"/>
                <w:lang w:eastAsia="ru-RU"/>
              </w:rPr>
              <w:t>Показник</w:t>
            </w:r>
          </w:p>
        </w:tc>
        <w:tc>
          <w:tcPr>
            <w:tcW w:w="2316" w:type="dxa"/>
          </w:tcPr>
          <w:p w:rsidR="00AC6947" w:rsidRPr="004B1CC5" w:rsidRDefault="00AC6947" w:rsidP="00600898">
            <w:pPr>
              <w:jc w:val="center"/>
              <w:textAlignment w:val="baseline"/>
              <w:rPr>
                <w:b/>
                <w:sz w:val="28"/>
                <w:szCs w:val="28"/>
                <w:lang w:eastAsia="ru-RU"/>
              </w:rPr>
            </w:pPr>
            <w:r w:rsidRPr="004B1CC5">
              <w:rPr>
                <w:b/>
                <w:sz w:val="28"/>
                <w:szCs w:val="28"/>
                <w:lang w:eastAsia="ru-RU"/>
              </w:rPr>
              <w:t>Перший рік регулювання (стартовий), грн.</w:t>
            </w:r>
          </w:p>
        </w:tc>
        <w:tc>
          <w:tcPr>
            <w:tcW w:w="1514" w:type="dxa"/>
          </w:tcPr>
          <w:p w:rsidR="00AC6947" w:rsidRPr="004B1CC5" w:rsidRDefault="00AC6947" w:rsidP="00600898">
            <w:pPr>
              <w:jc w:val="center"/>
              <w:textAlignment w:val="baseline"/>
              <w:rPr>
                <w:b/>
                <w:sz w:val="28"/>
                <w:szCs w:val="28"/>
                <w:lang w:eastAsia="ru-RU"/>
              </w:rPr>
            </w:pPr>
            <w:r w:rsidRPr="004B1CC5">
              <w:rPr>
                <w:b/>
                <w:sz w:val="28"/>
                <w:szCs w:val="28"/>
                <w:lang w:eastAsia="ru-RU"/>
              </w:rPr>
              <w:t>За п’ять років, грн.</w:t>
            </w:r>
          </w:p>
        </w:tc>
      </w:tr>
      <w:tr w:rsidR="00AC6947" w:rsidRPr="004B1CC5" w:rsidTr="00600898">
        <w:tc>
          <w:tcPr>
            <w:tcW w:w="1389" w:type="dxa"/>
          </w:tcPr>
          <w:p w:rsidR="00AC6947" w:rsidRPr="004B1CC5" w:rsidRDefault="00AC6947" w:rsidP="00600898">
            <w:pPr>
              <w:jc w:val="center"/>
              <w:textAlignment w:val="baseline"/>
              <w:rPr>
                <w:sz w:val="28"/>
                <w:szCs w:val="28"/>
                <w:lang w:eastAsia="ru-RU"/>
              </w:rPr>
            </w:pPr>
            <w:r w:rsidRPr="004B1CC5">
              <w:rPr>
                <w:sz w:val="28"/>
                <w:szCs w:val="28"/>
                <w:lang w:eastAsia="ru-RU"/>
              </w:rPr>
              <w:t>1.</w:t>
            </w:r>
          </w:p>
        </w:tc>
        <w:tc>
          <w:tcPr>
            <w:tcW w:w="4430" w:type="dxa"/>
          </w:tcPr>
          <w:p w:rsidR="00AC6947" w:rsidRPr="004B1CC5" w:rsidRDefault="00AC6947" w:rsidP="00600898">
            <w:pPr>
              <w:textAlignment w:val="baseline"/>
              <w:rPr>
                <w:sz w:val="28"/>
                <w:szCs w:val="28"/>
                <w:lang w:eastAsia="ru-RU"/>
              </w:rPr>
            </w:pPr>
            <w:r w:rsidRPr="004B1CC5">
              <w:rPr>
                <w:sz w:val="28"/>
                <w:szCs w:val="28"/>
                <w:lang w:eastAsia="ru-RU"/>
              </w:rPr>
              <w:t>Оцінка “прямих” витрат суб’єктів малого підприємництва на виконання регулювання</w:t>
            </w:r>
          </w:p>
        </w:tc>
        <w:tc>
          <w:tcPr>
            <w:tcW w:w="2316" w:type="dxa"/>
            <w:vAlign w:val="center"/>
          </w:tcPr>
          <w:p w:rsidR="00AC6947" w:rsidRPr="004B1CC5" w:rsidRDefault="00B10C2E" w:rsidP="00600898">
            <w:pPr>
              <w:jc w:val="center"/>
              <w:textAlignment w:val="baseline"/>
              <w:rPr>
                <w:sz w:val="28"/>
                <w:szCs w:val="28"/>
                <w:lang w:eastAsia="ru-RU"/>
              </w:rPr>
            </w:pPr>
            <w:r>
              <w:rPr>
                <w:sz w:val="28"/>
                <w:szCs w:val="28"/>
                <w:lang w:eastAsia="ru-RU"/>
              </w:rPr>
              <w:t>2400,0</w:t>
            </w:r>
          </w:p>
        </w:tc>
        <w:tc>
          <w:tcPr>
            <w:tcW w:w="1514" w:type="dxa"/>
            <w:vAlign w:val="center"/>
          </w:tcPr>
          <w:p w:rsidR="00AC6947" w:rsidRPr="004B1CC5" w:rsidRDefault="00B10C2E" w:rsidP="00600898">
            <w:pPr>
              <w:jc w:val="center"/>
              <w:textAlignment w:val="baseline"/>
              <w:rPr>
                <w:sz w:val="28"/>
                <w:szCs w:val="28"/>
                <w:lang w:eastAsia="ru-RU"/>
              </w:rPr>
            </w:pPr>
            <w:r>
              <w:rPr>
                <w:sz w:val="28"/>
                <w:szCs w:val="28"/>
                <w:lang w:eastAsia="ru-RU"/>
              </w:rPr>
              <w:t>2400,0</w:t>
            </w:r>
          </w:p>
        </w:tc>
      </w:tr>
      <w:tr w:rsidR="001C7378" w:rsidRPr="001A492F" w:rsidTr="00600898">
        <w:tc>
          <w:tcPr>
            <w:tcW w:w="1389" w:type="dxa"/>
          </w:tcPr>
          <w:p w:rsidR="00AC6947" w:rsidRPr="000644A5" w:rsidRDefault="00AC6947" w:rsidP="00600898">
            <w:pPr>
              <w:jc w:val="center"/>
              <w:textAlignment w:val="baseline"/>
              <w:rPr>
                <w:sz w:val="28"/>
                <w:szCs w:val="28"/>
                <w:lang w:eastAsia="ru-RU"/>
              </w:rPr>
            </w:pPr>
            <w:r w:rsidRPr="000644A5">
              <w:rPr>
                <w:sz w:val="28"/>
                <w:szCs w:val="28"/>
                <w:lang w:eastAsia="ru-RU"/>
              </w:rPr>
              <w:t>2.</w:t>
            </w:r>
          </w:p>
        </w:tc>
        <w:tc>
          <w:tcPr>
            <w:tcW w:w="4430" w:type="dxa"/>
          </w:tcPr>
          <w:p w:rsidR="00AC6947" w:rsidRPr="000644A5" w:rsidRDefault="00AC6947" w:rsidP="00600898">
            <w:pPr>
              <w:textAlignment w:val="baseline"/>
              <w:rPr>
                <w:sz w:val="28"/>
                <w:szCs w:val="28"/>
                <w:lang w:eastAsia="ru-RU"/>
              </w:rPr>
            </w:pPr>
            <w:r w:rsidRPr="000644A5">
              <w:rPr>
                <w:sz w:val="28"/>
                <w:szCs w:val="28"/>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316" w:type="dxa"/>
            <w:vAlign w:val="center"/>
          </w:tcPr>
          <w:p w:rsidR="00AC6947" w:rsidRPr="000644A5" w:rsidRDefault="001A492F" w:rsidP="00600898">
            <w:pPr>
              <w:jc w:val="center"/>
              <w:textAlignment w:val="baseline"/>
              <w:rPr>
                <w:sz w:val="28"/>
                <w:szCs w:val="28"/>
                <w:lang w:eastAsia="ru-RU"/>
              </w:rPr>
            </w:pPr>
            <w:r w:rsidRPr="000644A5">
              <w:rPr>
                <w:sz w:val="28"/>
                <w:szCs w:val="28"/>
                <w:lang w:eastAsia="ru-RU"/>
              </w:rPr>
              <w:t>2575,0</w:t>
            </w:r>
          </w:p>
        </w:tc>
        <w:tc>
          <w:tcPr>
            <w:tcW w:w="1514" w:type="dxa"/>
            <w:vAlign w:val="center"/>
          </w:tcPr>
          <w:p w:rsidR="00AC6947" w:rsidRPr="000644A5" w:rsidRDefault="001A492F" w:rsidP="00600898">
            <w:pPr>
              <w:jc w:val="center"/>
              <w:textAlignment w:val="baseline"/>
              <w:rPr>
                <w:sz w:val="28"/>
                <w:szCs w:val="28"/>
                <w:lang w:eastAsia="ru-RU"/>
              </w:rPr>
            </w:pPr>
            <w:r w:rsidRPr="000644A5">
              <w:rPr>
                <w:sz w:val="28"/>
                <w:szCs w:val="28"/>
                <w:lang w:eastAsia="ru-RU"/>
              </w:rPr>
              <w:t>2575,0</w:t>
            </w:r>
          </w:p>
        </w:tc>
      </w:tr>
      <w:tr w:rsidR="001C7378" w:rsidRPr="001A492F" w:rsidTr="00600898">
        <w:trPr>
          <w:trHeight w:val="478"/>
        </w:trPr>
        <w:tc>
          <w:tcPr>
            <w:tcW w:w="1389" w:type="dxa"/>
          </w:tcPr>
          <w:p w:rsidR="00AC6947" w:rsidRPr="000644A5" w:rsidRDefault="00AC6947" w:rsidP="00600898">
            <w:pPr>
              <w:jc w:val="center"/>
              <w:textAlignment w:val="baseline"/>
              <w:rPr>
                <w:sz w:val="28"/>
                <w:szCs w:val="28"/>
                <w:lang w:eastAsia="ru-RU"/>
              </w:rPr>
            </w:pPr>
            <w:r w:rsidRPr="000644A5">
              <w:rPr>
                <w:sz w:val="28"/>
                <w:szCs w:val="28"/>
                <w:lang w:eastAsia="ru-RU"/>
              </w:rPr>
              <w:t>3.</w:t>
            </w:r>
          </w:p>
        </w:tc>
        <w:tc>
          <w:tcPr>
            <w:tcW w:w="4430" w:type="dxa"/>
          </w:tcPr>
          <w:p w:rsidR="00AC6947" w:rsidRPr="000644A5" w:rsidRDefault="00AC6947" w:rsidP="00600898">
            <w:pPr>
              <w:textAlignment w:val="baseline"/>
              <w:rPr>
                <w:sz w:val="28"/>
                <w:szCs w:val="28"/>
                <w:lang w:eastAsia="ru-RU"/>
              </w:rPr>
            </w:pPr>
            <w:r w:rsidRPr="000644A5">
              <w:rPr>
                <w:sz w:val="28"/>
                <w:szCs w:val="28"/>
                <w:lang w:eastAsia="ru-RU"/>
              </w:rPr>
              <w:t>Сумарні витрати малого підприємництва на виконання запланованого  регулювання</w:t>
            </w:r>
          </w:p>
        </w:tc>
        <w:tc>
          <w:tcPr>
            <w:tcW w:w="2316" w:type="dxa"/>
            <w:vAlign w:val="center"/>
          </w:tcPr>
          <w:p w:rsidR="00AC6947" w:rsidRPr="000644A5" w:rsidRDefault="001A492F" w:rsidP="00600898">
            <w:pPr>
              <w:jc w:val="center"/>
              <w:textAlignment w:val="baseline"/>
              <w:rPr>
                <w:sz w:val="28"/>
                <w:szCs w:val="28"/>
                <w:lang w:eastAsia="ru-RU"/>
              </w:rPr>
            </w:pPr>
            <w:r w:rsidRPr="000644A5">
              <w:rPr>
                <w:sz w:val="28"/>
                <w:szCs w:val="28"/>
                <w:lang w:eastAsia="ru-RU"/>
              </w:rPr>
              <w:t>4975</w:t>
            </w:r>
            <w:r w:rsidR="00B10C2E" w:rsidRPr="000644A5">
              <w:rPr>
                <w:sz w:val="28"/>
                <w:szCs w:val="28"/>
                <w:lang w:eastAsia="ru-RU"/>
              </w:rPr>
              <w:t>,0</w:t>
            </w:r>
          </w:p>
        </w:tc>
        <w:tc>
          <w:tcPr>
            <w:tcW w:w="1514" w:type="dxa"/>
            <w:vAlign w:val="center"/>
          </w:tcPr>
          <w:p w:rsidR="00AC6947" w:rsidRPr="000644A5" w:rsidRDefault="001A492F" w:rsidP="00600898">
            <w:pPr>
              <w:jc w:val="center"/>
              <w:textAlignment w:val="baseline"/>
              <w:rPr>
                <w:sz w:val="28"/>
                <w:szCs w:val="28"/>
                <w:lang w:eastAsia="ru-RU"/>
              </w:rPr>
            </w:pPr>
            <w:r w:rsidRPr="000644A5">
              <w:rPr>
                <w:sz w:val="28"/>
                <w:szCs w:val="28"/>
                <w:lang w:eastAsia="ru-RU"/>
              </w:rPr>
              <w:t>4975,0</w:t>
            </w:r>
          </w:p>
        </w:tc>
      </w:tr>
      <w:tr w:rsidR="00AC6947" w:rsidRPr="004B1CC5" w:rsidTr="00600898">
        <w:trPr>
          <w:trHeight w:val="528"/>
        </w:trPr>
        <w:tc>
          <w:tcPr>
            <w:tcW w:w="1389" w:type="dxa"/>
          </w:tcPr>
          <w:p w:rsidR="00AC6947" w:rsidRPr="000644A5" w:rsidRDefault="00AC6947" w:rsidP="00600898">
            <w:pPr>
              <w:jc w:val="center"/>
              <w:textAlignment w:val="baseline"/>
              <w:rPr>
                <w:sz w:val="28"/>
                <w:szCs w:val="28"/>
                <w:lang w:eastAsia="ru-RU"/>
              </w:rPr>
            </w:pPr>
            <w:r w:rsidRPr="000644A5">
              <w:rPr>
                <w:sz w:val="28"/>
                <w:szCs w:val="28"/>
                <w:lang w:eastAsia="ru-RU"/>
              </w:rPr>
              <w:t>4.</w:t>
            </w:r>
          </w:p>
        </w:tc>
        <w:tc>
          <w:tcPr>
            <w:tcW w:w="4430" w:type="dxa"/>
          </w:tcPr>
          <w:p w:rsidR="00AC6947" w:rsidRPr="000644A5" w:rsidRDefault="00AC6947" w:rsidP="00600898">
            <w:pPr>
              <w:textAlignment w:val="baseline"/>
              <w:rPr>
                <w:sz w:val="28"/>
                <w:szCs w:val="28"/>
                <w:lang w:eastAsia="ru-RU"/>
              </w:rPr>
            </w:pPr>
            <w:r w:rsidRPr="000644A5">
              <w:rPr>
                <w:sz w:val="28"/>
                <w:szCs w:val="28"/>
                <w:lang w:eastAsia="ru-RU"/>
              </w:rPr>
              <w:t xml:space="preserve">Бюджетні витрати на </w:t>
            </w:r>
            <w:proofErr w:type="spellStart"/>
            <w:r w:rsidRPr="000644A5">
              <w:rPr>
                <w:sz w:val="28"/>
                <w:szCs w:val="28"/>
                <w:lang w:eastAsia="ru-RU"/>
              </w:rPr>
              <w:t>адміністру-вання</w:t>
            </w:r>
            <w:proofErr w:type="spellEnd"/>
            <w:r w:rsidRPr="000644A5">
              <w:rPr>
                <w:sz w:val="28"/>
                <w:szCs w:val="28"/>
                <w:lang w:eastAsia="ru-RU"/>
              </w:rPr>
              <w:t xml:space="preserve"> регулювання</w:t>
            </w:r>
          </w:p>
        </w:tc>
        <w:tc>
          <w:tcPr>
            <w:tcW w:w="2316" w:type="dxa"/>
            <w:vAlign w:val="center"/>
          </w:tcPr>
          <w:p w:rsidR="00AC6947" w:rsidRPr="000644A5" w:rsidRDefault="00B10C2E" w:rsidP="00600898">
            <w:pPr>
              <w:jc w:val="center"/>
              <w:textAlignment w:val="baseline"/>
              <w:rPr>
                <w:sz w:val="28"/>
                <w:szCs w:val="28"/>
                <w:lang w:eastAsia="ru-RU"/>
              </w:rPr>
            </w:pPr>
            <w:r w:rsidRPr="000644A5">
              <w:rPr>
                <w:sz w:val="28"/>
                <w:szCs w:val="28"/>
                <w:lang w:eastAsia="ru-RU"/>
              </w:rPr>
              <w:t>376,0</w:t>
            </w:r>
          </w:p>
        </w:tc>
        <w:tc>
          <w:tcPr>
            <w:tcW w:w="1514" w:type="dxa"/>
            <w:vAlign w:val="center"/>
          </w:tcPr>
          <w:p w:rsidR="00AC6947" w:rsidRPr="000644A5" w:rsidRDefault="00B10C2E" w:rsidP="00600898">
            <w:pPr>
              <w:jc w:val="center"/>
              <w:textAlignment w:val="baseline"/>
              <w:rPr>
                <w:sz w:val="28"/>
                <w:szCs w:val="28"/>
                <w:lang w:eastAsia="ru-RU"/>
              </w:rPr>
            </w:pPr>
            <w:r w:rsidRPr="000644A5">
              <w:rPr>
                <w:sz w:val="28"/>
                <w:szCs w:val="28"/>
                <w:lang w:eastAsia="ru-RU"/>
              </w:rPr>
              <w:t>1880,0</w:t>
            </w:r>
          </w:p>
        </w:tc>
      </w:tr>
      <w:tr w:rsidR="001C7378" w:rsidRPr="001A492F" w:rsidTr="00600898">
        <w:trPr>
          <w:trHeight w:val="422"/>
        </w:trPr>
        <w:tc>
          <w:tcPr>
            <w:tcW w:w="1389" w:type="dxa"/>
          </w:tcPr>
          <w:p w:rsidR="00AC6947" w:rsidRPr="000644A5" w:rsidRDefault="00AC6947" w:rsidP="00600898">
            <w:pPr>
              <w:jc w:val="center"/>
              <w:textAlignment w:val="baseline"/>
              <w:rPr>
                <w:sz w:val="28"/>
                <w:szCs w:val="28"/>
                <w:lang w:eastAsia="ru-RU"/>
              </w:rPr>
            </w:pPr>
            <w:r w:rsidRPr="000644A5">
              <w:rPr>
                <w:sz w:val="28"/>
                <w:szCs w:val="28"/>
                <w:lang w:eastAsia="ru-RU"/>
              </w:rPr>
              <w:t>5.</w:t>
            </w:r>
          </w:p>
          <w:p w:rsidR="00AC6947" w:rsidRPr="000644A5" w:rsidRDefault="00AC6947" w:rsidP="00600898">
            <w:pPr>
              <w:jc w:val="center"/>
              <w:textAlignment w:val="baseline"/>
              <w:rPr>
                <w:sz w:val="28"/>
                <w:szCs w:val="28"/>
                <w:lang w:eastAsia="ru-RU"/>
              </w:rPr>
            </w:pPr>
          </w:p>
        </w:tc>
        <w:tc>
          <w:tcPr>
            <w:tcW w:w="4430" w:type="dxa"/>
          </w:tcPr>
          <w:p w:rsidR="00AC6947" w:rsidRPr="000644A5" w:rsidRDefault="00AC6947" w:rsidP="00600898">
            <w:pPr>
              <w:textAlignment w:val="baseline"/>
              <w:rPr>
                <w:sz w:val="28"/>
                <w:szCs w:val="28"/>
                <w:lang w:eastAsia="ru-RU"/>
              </w:rPr>
            </w:pPr>
            <w:r w:rsidRPr="000644A5">
              <w:rPr>
                <w:sz w:val="28"/>
                <w:szCs w:val="28"/>
                <w:lang w:eastAsia="ru-RU"/>
              </w:rPr>
              <w:t>Сумарні витрати на виконання запланованого  регулювання</w:t>
            </w:r>
          </w:p>
        </w:tc>
        <w:tc>
          <w:tcPr>
            <w:tcW w:w="2316" w:type="dxa"/>
            <w:vAlign w:val="center"/>
          </w:tcPr>
          <w:p w:rsidR="00AC6947" w:rsidRPr="000644A5" w:rsidRDefault="001A492F" w:rsidP="00600898">
            <w:pPr>
              <w:jc w:val="center"/>
              <w:textAlignment w:val="baseline"/>
              <w:rPr>
                <w:sz w:val="28"/>
                <w:szCs w:val="28"/>
                <w:lang w:eastAsia="ru-RU"/>
              </w:rPr>
            </w:pPr>
            <w:r w:rsidRPr="000644A5">
              <w:rPr>
                <w:sz w:val="28"/>
                <w:szCs w:val="28"/>
                <w:lang w:eastAsia="ru-RU"/>
              </w:rPr>
              <w:t>5351</w:t>
            </w:r>
            <w:r w:rsidR="00B10C2E" w:rsidRPr="000644A5">
              <w:rPr>
                <w:sz w:val="28"/>
                <w:szCs w:val="28"/>
                <w:lang w:eastAsia="ru-RU"/>
              </w:rPr>
              <w:t>,0</w:t>
            </w:r>
          </w:p>
        </w:tc>
        <w:tc>
          <w:tcPr>
            <w:tcW w:w="1514" w:type="dxa"/>
            <w:vAlign w:val="center"/>
          </w:tcPr>
          <w:p w:rsidR="00AC6947" w:rsidRPr="000644A5" w:rsidRDefault="001A492F" w:rsidP="00600898">
            <w:pPr>
              <w:jc w:val="center"/>
              <w:textAlignment w:val="baseline"/>
              <w:rPr>
                <w:sz w:val="28"/>
                <w:szCs w:val="28"/>
                <w:lang w:eastAsia="ru-RU"/>
              </w:rPr>
            </w:pPr>
            <w:r w:rsidRPr="000644A5">
              <w:rPr>
                <w:sz w:val="28"/>
                <w:szCs w:val="28"/>
                <w:lang w:eastAsia="ru-RU"/>
              </w:rPr>
              <w:t>5351,0</w:t>
            </w:r>
          </w:p>
        </w:tc>
      </w:tr>
    </w:tbl>
    <w:p w:rsidR="00AC6947" w:rsidRPr="004B1CC5" w:rsidRDefault="00AC6947" w:rsidP="00C85971">
      <w:pPr>
        <w:shd w:val="clear" w:color="auto" w:fill="FFFFFF"/>
        <w:ind w:firstLine="450"/>
        <w:jc w:val="both"/>
        <w:textAlignment w:val="baseline"/>
        <w:rPr>
          <w:b/>
          <w:color w:val="000000"/>
          <w:sz w:val="28"/>
          <w:szCs w:val="28"/>
          <w:lang w:eastAsia="ru-RU"/>
        </w:rPr>
      </w:pPr>
    </w:p>
    <w:p w:rsidR="00AC6947" w:rsidRPr="004B1CC5" w:rsidRDefault="00AC6947" w:rsidP="00C85971">
      <w:pPr>
        <w:shd w:val="clear" w:color="auto" w:fill="FFFFFF"/>
        <w:ind w:firstLine="450"/>
        <w:jc w:val="both"/>
        <w:textAlignment w:val="baseline"/>
        <w:rPr>
          <w:b/>
          <w:color w:val="000000"/>
          <w:sz w:val="28"/>
          <w:szCs w:val="28"/>
          <w:lang w:eastAsia="ru-RU"/>
        </w:rPr>
      </w:pPr>
    </w:p>
    <w:p w:rsidR="00AC6947" w:rsidRPr="004B1CC5" w:rsidRDefault="000D713A" w:rsidP="00AC6947">
      <w:pPr>
        <w:shd w:val="clear" w:color="auto" w:fill="FFFFFF"/>
        <w:ind w:firstLine="709"/>
        <w:jc w:val="both"/>
        <w:textAlignment w:val="baseline"/>
        <w:rPr>
          <w:b/>
          <w:color w:val="000000"/>
          <w:sz w:val="28"/>
          <w:szCs w:val="28"/>
          <w:lang w:eastAsia="ru-RU"/>
        </w:rPr>
      </w:pPr>
      <w:r>
        <w:rPr>
          <w:b/>
          <w:color w:val="000000"/>
          <w:sz w:val="28"/>
          <w:szCs w:val="28"/>
          <w:lang w:eastAsia="ru-RU"/>
        </w:rPr>
        <w:t>5. Розроблення кори</w:t>
      </w:r>
      <w:r w:rsidR="00AC6947" w:rsidRPr="004B1CC5">
        <w:rPr>
          <w:b/>
          <w:color w:val="000000"/>
          <w:sz w:val="28"/>
          <w:szCs w:val="28"/>
          <w:lang w:eastAsia="ru-RU"/>
        </w:rPr>
        <w:t>гуючих (пом’якшувальних) заходів для малого підприємництва щодо запропонованого регулювання</w:t>
      </w:r>
    </w:p>
    <w:p w:rsidR="00AC6947" w:rsidRPr="004B1CC5" w:rsidRDefault="00AC6947" w:rsidP="00AC6947">
      <w:pPr>
        <w:shd w:val="clear" w:color="auto" w:fill="FFFFFF"/>
        <w:ind w:firstLine="709"/>
        <w:jc w:val="both"/>
        <w:textAlignment w:val="baseline"/>
        <w:rPr>
          <w:color w:val="000000"/>
          <w:sz w:val="28"/>
          <w:szCs w:val="28"/>
          <w:lang w:eastAsia="ru-RU"/>
        </w:rPr>
      </w:pPr>
      <w:bookmarkStart w:id="15" w:name="n219"/>
      <w:bookmarkEnd w:id="15"/>
    </w:p>
    <w:p w:rsidR="00AC6947" w:rsidRPr="004B1CC5" w:rsidRDefault="00AC6947" w:rsidP="00AC6947">
      <w:pPr>
        <w:shd w:val="clear" w:color="auto" w:fill="FFFFFF"/>
        <w:ind w:firstLine="856"/>
        <w:jc w:val="both"/>
        <w:textAlignment w:val="baseline"/>
        <w:rPr>
          <w:color w:val="000000"/>
          <w:sz w:val="28"/>
          <w:szCs w:val="28"/>
          <w:lang w:eastAsia="ru-RU"/>
        </w:rPr>
      </w:pPr>
      <w:r w:rsidRPr="000644A5">
        <w:rPr>
          <w:sz w:val="28"/>
          <w:szCs w:val="28"/>
          <w:lang w:eastAsia="ru-RU"/>
        </w:rPr>
        <w:t xml:space="preserve">Одноразова сплата суб’єктами господарської діяльності </w:t>
      </w:r>
      <w:r w:rsidR="00E50641" w:rsidRPr="000644A5">
        <w:rPr>
          <w:sz w:val="28"/>
          <w:szCs w:val="28"/>
          <w:lang w:eastAsia="ru-RU"/>
        </w:rPr>
        <w:t>(на 1 тварину</w:t>
      </w:r>
      <w:r w:rsidR="007D080E" w:rsidRPr="000644A5">
        <w:rPr>
          <w:sz w:val="28"/>
          <w:szCs w:val="28"/>
          <w:lang w:eastAsia="ru-RU"/>
        </w:rPr>
        <w:t xml:space="preserve">) </w:t>
      </w:r>
      <w:r w:rsidR="00E50641" w:rsidRPr="000644A5">
        <w:rPr>
          <w:sz w:val="28"/>
          <w:szCs w:val="28"/>
          <w:lang w:eastAsia="ru-RU"/>
        </w:rPr>
        <w:t>на реалізацію вимог Великосевер</w:t>
      </w:r>
      <w:r w:rsidR="000D713A" w:rsidRPr="000644A5">
        <w:rPr>
          <w:sz w:val="28"/>
          <w:szCs w:val="28"/>
          <w:lang w:eastAsia="ru-RU"/>
        </w:rPr>
        <w:t>инівської</w:t>
      </w:r>
      <w:r w:rsidR="00E50641" w:rsidRPr="000644A5">
        <w:rPr>
          <w:sz w:val="28"/>
          <w:szCs w:val="28"/>
          <w:lang w:eastAsia="ru-RU"/>
        </w:rPr>
        <w:t xml:space="preserve"> с</w:t>
      </w:r>
      <w:r w:rsidR="000D713A" w:rsidRPr="000644A5">
        <w:rPr>
          <w:sz w:val="28"/>
          <w:szCs w:val="28"/>
          <w:lang w:eastAsia="ru-RU"/>
        </w:rPr>
        <w:t xml:space="preserve">ільської </w:t>
      </w:r>
      <w:r w:rsidR="00E50641" w:rsidRPr="000644A5">
        <w:rPr>
          <w:sz w:val="28"/>
          <w:szCs w:val="28"/>
          <w:lang w:eastAsia="ru-RU"/>
        </w:rPr>
        <w:t>р</w:t>
      </w:r>
      <w:r w:rsidR="000D713A" w:rsidRPr="000644A5">
        <w:rPr>
          <w:sz w:val="28"/>
          <w:szCs w:val="28"/>
          <w:lang w:eastAsia="ru-RU"/>
        </w:rPr>
        <w:t>ади</w:t>
      </w:r>
      <w:r w:rsidR="00E50641" w:rsidRPr="000644A5">
        <w:rPr>
          <w:sz w:val="28"/>
          <w:szCs w:val="28"/>
          <w:lang w:eastAsia="ru-RU"/>
        </w:rPr>
        <w:t xml:space="preserve"> складає близько </w:t>
      </w:r>
      <w:r w:rsidR="001A492F" w:rsidRPr="000644A5">
        <w:rPr>
          <w:sz w:val="28"/>
          <w:szCs w:val="28"/>
          <w:lang w:eastAsia="ru-RU"/>
        </w:rPr>
        <w:t>15,0 грн. за 5  </w:t>
      </w:r>
      <w:r w:rsidR="00E50641" w:rsidRPr="000644A5">
        <w:rPr>
          <w:sz w:val="28"/>
          <w:szCs w:val="28"/>
          <w:lang w:eastAsia="ru-RU"/>
        </w:rPr>
        <w:t>років</w:t>
      </w:r>
      <w:r w:rsidR="001A492F" w:rsidRPr="000644A5">
        <w:rPr>
          <w:sz w:val="28"/>
          <w:szCs w:val="28"/>
          <w:lang w:eastAsia="ru-RU"/>
        </w:rPr>
        <w:t xml:space="preserve"> (придбання та виготовлення жетону з урахуванням часових витрат)</w:t>
      </w:r>
      <w:r w:rsidR="00E50641" w:rsidRPr="000644A5">
        <w:rPr>
          <w:sz w:val="28"/>
          <w:szCs w:val="28"/>
          <w:lang w:eastAsia="ru-RU"/>
        </w:rPr>
        <w:t>. Інші</w:t>
      </w:r>
      <w:r w:rsidR="00E50641">
        <w:rPr>
          <w:color w:val="000000"/>
          <w:sz w:val="28"/>
          <w:szCs w:val="28"/>
          <w:lang w:eastAsia="ru-RU"/>
        </w:rPr>
        <w:t xml:space="preserve"> витрати на реалізацію правил утримання тв</w:t>
      </w:r>
      <w:r w:rsidR="001A492F">
        <w:rPr>
          <w:color w:val="000000"/>
          <w:sz w:val="28"/>
          <w:szCs w:val="28"/>
          <w:lang w:eastAsia="ru-RU"/>
        </w:rPr>
        <w:t>арин</w:t>
      </w:r>
      <w:r w:rsidR="000D713A">
        <w:rPr>
          <w:color w:val="000000"/>
          <w:sz w:val="28"/>
          <w:szCs w:val="28"/>
          <w:lang w:eastAsia="ru-RU"/>
        </w:rPr>
        <w:t xml:space="preserve"> регулюються діючим законодавством</w:t>
      </w:r>
      <w:r w:rsidR="00E50641">
        <w:rPr>
          <w:color w:val="000000"/>
          <w:sz w:val="28"/>
          <w:szCs w:val="28"/>
          <w:lang w:eastAsia="ru-RU"/>
        </w:rPr>
        <w:t xml:space="preserve"> України і не можуть бути змінені рішенням Великосеверинівської сільської ради. </w:t>
      </w:r>
    </w:p>
    <w:p w:rsidR="00AC6947" w:rsidRPr="000644A5" w:rsidRDefault="00AC6947" w:rsidP="00AC6947">
      <w:pPr>
        <w:shd w:val="clear" w:color="auto" w:fill="FFFFFF"/>
        <w:ind w:firstLine="856"/>
        <w:jc w:val="both"/>
        <w:textAlignment w:val="baseline"/>
        <w:rPr>
          <w:sz w:val="28"/>
          <w:szCs w:val="28"/>
          <w:lang w:eastAsia="ru-RU"/>
        </w:rPr>
      </w:pPr>
      <w:r w:rsidRPr="000644A5">
        <w:rPr>
          <w:sz w:val="28"/>
          <w:szCs w:val="28"/>
          <w:lang w:eastAsia="ru-RU"/>
        </w:rPr>
        <w:t>Вигоди, які будуть отримані після реалізації регуляторного акту будуть значно більшими ніж</w:t>
      </w:r>
      <w:r w:rsidR="001A492F" w:rsidRPr="000644A5">
        <w:rPr>
          <w:sz w:val="28"/>
          <w:szCs w:val="28"/>
          <w:lang w:eastAsia="ru-RU"/>
        </w:rPr>
        <w:t xml:space="preserve"> витрати. Тому, корегуючи заходи не </w:t>
      </w:r>
      <w:r w:rsidRPr="000644A5">
        <w:rPr>
          <w:sz w:val="28"/>
          <w:szCs w:val="28"/>
          <w:lang w:eastAsia="ru-RU"/>
        </w:rPr>
        <w:t>застосову</w:t>
      </w:r>
      <w:r w:rsidR="001A492F" w:rsidRPr="000644A5">
        <w:rPr>
          <w:sz w:val="28"/>
          <w:szCs w:val="28"/>
          <w:lang w:eastAsia="ru-RU"/>
        </w:rPr>
        <w:t>ються.</w:t>
      </w:r>
      <w:r w:rsidRPr="000644A5">
        <w:rPr>
          <w:sz w:val="28"/>
          <w:szCs w:val="28"/>
          <w:lang w:eastAsia="ru-RU"/>
        </w:rPr>
        <w:t xml:space="preserve"> </w:t>
      </w:r>
    </w:p>
    <w:p w:rsidR="00FC6126" w:rsidRPr="004B1CC5" w:rsidRDefault="00FC6126" w:rsidP="00C85971">
      <w:pPr>
        <w:shd w:val="clear" w:color="auto" w:fill="FFFFFF"/>
        <w:ind w:firstLine="450"/>
        <w:jc w:val="both"/>
        <w:textAlignment w:val="baseline"/>
        <w:rPr>
          <w:color w:val="000000"/>
          <w:sz w:val="28"/>
          <w:szCs w:val="28"/>
          <w:lang w:eastAsia="ru-RU"/>
        </w:rPr>
      </w:pPr>
      <w:bookmarkStart w:id="16" w:name="n218"/>
      <w:bookmarkEnd w:id="16"/>
    </w:p>
    <w:sectPr w:rsidR="00FC6126" w:rsidRPr="004B1CC5" w:rsidSect="003F3280">
      <w:pgSz w:w="11906" w:h="16838"/>
      <w:pgMar w:top="850" w:right="424" w:bottom="993" w:left="141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2A1"/>
    <w:multiLevelType w:val="hybridMultilevel"/>
    <w:tmpl w:val="09B82C0A"/>
    <w:lvl w:ilvl="0" w:tplc="913C1522">
      <w:start w:val="2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533A1B23"/>
    <w:multiLevelType w:val="hybridMultilevel"/>
    <w:tmpl w:val="94E0D97E"/>
    <w:lvl w:ilvl="0" w:tplc="D2383708">
      <w:start w:val="2"/>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702748ED"/>
    <w:multiLevelType w:val="hybridMultilevel"/>
    <w:tmpl w:val="90546C80"/>
    <w:lvl w:ilvl="0" w:tplc="3A9848A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47873"/>
    <w:multiLevelType w:val="hybridMultilevel"/>
    <w:tmpl w:val="8F10BF2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F0D17"/>
    <w:rsid w:val="00013DCC"/>
    <w:rsid w:val="000164C3"/>
    <w:rsid w:val="00027098"/>
    <w:rsid w:val="00032A01"/>
    <w:rsid w:val="0003711E"/>
    <w:rsid w:val="00037A7A"/>
    <w:rsid w:val="00044A48"/>
    <w:rsid w:val="00051EC6"/>
    <w:rsid w:val="00060863"/>
    <w:rsid w:val="000644A5"/>
    <w:rsid w:val="00066028"/>
    <w:rsid w:val="00073A9F"/>
    <w:rsid w:val="00084C32"/>
    <w:rsid w:val="000861DC"/>
    <w:rsid w:val="00097B23"/>
    <w:rsid w:val="000A71D5"/>
    <w:rsid w:val="000B00E1"/>
    <w:rsid w:val="000B5484"/>
    <w:rsid w:val="000C41CA"/>
    <w:rsid w:val="000D713A"/>
    <w:rsid w:val="0014015F"/>
    <w:rsid w:val="00144BF9"/>
    <w:rsid w:val="0015239C"/>
    <w:rsid w:val="00152EB0"/>
    <w:rsid w:val="0016239E"/>
    <w:rsid w:val="00166FF8"/>
    <w:rsid w:val="00173210"/>
    <w:rsid w:val="001808B6"/>
    <w:rsid w:val="00193A35"/>
    <w:rsid w:val="001A492F"/>
    <w:rsid w:val="001B5C50"/>
    <w:rsid w:val="001C7139"/>
    <w:rsid w:val="001C7378"/>
    <w:rsid w:val="001D321F"/>
    <w:rsid w:val="001D7346"/>
    <w:rsid w:val="001E7473"/>
    <w:rsid w:val="00221264"/>
    <w:rsid w:val="00224F5B"/>
    <w:rsid w:val="00234048"/>
    <w:rsid w:val="0023471C"/>
    <w:rsid w:val="002755DF"/>
    <w:rsid w:val="002A0230"/>
    <w:rsid w:val="002A314E"/>
    <w:rsid w:val="002A5263"/>
    <w:rsid w:val="002C3660"/>
    <w:rsid w:val="002E14AD"/>
    <w:rsid w:val="00304239"/>
    <w:rsid w:val="00311E19"/>
    <w:rsid w:val="00335E5A"/>
    <w:rsid w:val="003436E4"/>
    <w:rsid w:val="00344777"/>
    <w:rsid w:val="00344D31"/>
    <w:rsid w:val="00346724"/>
    <w:rsid w:val="00360804"/>
    <w:rsid w:val="0036390B"/>
    <w:rsid w:val="0036729F"/>
    <w:rsid w:val="003769E1"/>
    <w:rsid w:val="00386381"/>
    <w:rsid w:val="00392625"/>
    <w:rsid w:val="00395BB3"/>
    <w:rsid w:val="003A0ECF"/>
    <w:rsid w:val="003A2A7E"/>
    <w:rsid w:val="003E270B"/>
    <w:rsid w:val="003E5F22"/>
    <w:rsid w:val="003F2DBB"/>
    <w:rsid w:val="003F3280"/>
    <w:rsid w:val="00403114"/>
    <w:rsid w:val="00404C3B"/>
    <w:rsid w:val="00407EC3"/>
    <w:rsid w:val="00411B18"/>
    <w:rsid w:val="004170FB"/>
    <w:rsid w:val="00426948"/>
    <w:rsid w:val="004449A8"/>
    <w:rsid w:val="004479D6"/>
    <w:rsid w:val="0045799F"/>
    <w:rsid w:val="00463C0C"/>
    <w:rsid w:val="004702D8"/>
    <w:rsid w:val="004703D9"/>
    <w:rsid w:val="0047195D"/>
    <w:rsid w:val="00473877"/>
    <w:rsid w:val="004816EB"/>
    <w:rsid w:val="00491CCD"/>
    <w:rsid w:val="004938BB"/>
    <w:rsid w:val="00493C92"/>
    <w:rsid w:val="004A3992"/>
    <w:rsid w:val="004B0B39"/>
    <w:rsid w:val="004B1CC5"/>
    <w:rsid w:val="004C7E01"/>
    <w:rsid w:val="004D78E5"/>
    <w:rsid w:val="004F28F1"/>
    <w:rsid w:val="00507773"/>
    <w:rsid w:val="00510303"/>
    <w:rsid w:val="00524946"/>
    <w:rsid w:val="00525AC1"/>
    <w:rsid w:val="0055526F"/>
    <w:rsid w:val="005659F2"/>
    <w:rsid w:val="0058367E"/>
    <w:rsid w:val="00584D5F"/>
    <w:rsid w:val="005A17D4"/>
    <w:rsid w:val="005A7930"/>
    <w:rsid w:val="005B151E"/>
    <w:rsid w:val="005D62D8"/>
    <w:rsid w:val="005E31CF"/>
    <w:rsid w:val="00600898"/>
    <w:rsid w:val="006077BF"/>
    <w:rsid w:val="006108FD"/>
    <w:rsid w:val="00614D96"/>
    <w:rsid w:val="00624E42"/>
    <w:rsid w:val="00633D4F"/>
    <w:rsid w:val="00675402"/>
    <w:rsid w:val="00685910"/>
    <w:rsid w:val="006B1EFA"/>
    <w:rsid w:val="006B280C"/>
    <w:rsid w:val="006B7171"/>
    <w:rsid w:val="006D76CB"/>
    <w:rsid w:val="006E73D7"/>
    <w:rsid w:val="006F60CA"/>
    <w:rsid w:val="00714020"/>
    <w:rsid w:val="00726295"/>
    <w:rsid w:val="007341C8"/>
    <w:rsid w:val="00735263"/>
    <w:rsid w:val="00742AD0"/>
    <w:rsid w:val="007533F9"/>
    <w:rsid w:val="007545F1"/>
    <w:rsid w:val="007674C7"/>
    <w:rsid w:val="00775E4B"/>
    <w:rsid w:val="007A525A"/>
    <w:rsid w:val="007B5218"/>
    <w:rsid w:val="007B534C"/>
    <w:rsid w:val="007C5A85"/>
    <w:rsid w:val="007D080E"/>
    <w:rsid w:val="007D5694"/>
    <w:rsid w:val="007D5920"/>
    <w:rsid w:val="007D5C18"/>
    <w:rsid w:val="008202F8"/>
    <w:rsid w:val="008375C0"/>
    <w:rsid w:val="00851055"/>
    <w:rsid w:val="00863A8D"/>
    <w:rsid w:val="008768D3"/>
    <w:rsid w:val="008A7744"/>
    <w:rsid w:val="008B6529"/>
    <w:rsid w:val="008C4A68"/>
    <w:rsid w:val="008D0DC1"/>
    <w:rsid w:val="008D6C8C"/>
    <w:rsid w:val="008E44EA"/>
    <w:rsid w:val="008E4BB0"/>
    <w:rsid w:val="008E4D3E"/>
    <w:rsid w:val="008F1997"/>
    <w:rsid w:val="008F29C4"/>
    <w:rsid w:val="00900E00"/>
    <w:rsid w:val="0090752D"/>
    <w:rsid w:val="009155CC"/>
    <w:rsid w:val="00920180"/>
    <w:rsid w:val="009322C0"/>
    <w:rsid w:val="00943903"/>
    <w:rsid w:val="009524A5"/>
    <w:rsid w:val="00962141"/>
    <w:rsid w:val="009668A0"/>
    <w:rsid w:val="00982157"/>
    <w:rsid w:val="00992FDF"/>
    <w:rsid w:val="00993D35"/>
    <w:rsid w:val="00994A18"/>
    <w:rsid w:val="00994FC5"/>
    <w:rsid w:val="009C0C29"/>
    <w:rsid w:val="009C1FEF"/>
    <w:rsid w:val="009C25BB"/>
    <w:rsid w:val="009C496A"/>
    <w:rsid w:val="009C4BF9"/>
    <w:rsid w:val="009D18C6"/>
    <w:rsid w:val="009E2B89"/>
    <w:rsid w:val="009E6336"/>
    <w:rsid w:val="009F2E96"/>
    <w:rsid w:val="009F7812"/>
    <w:rsid w:val="00A00D4E"/>
    <w:rsid w:val="00A00F58"/>
    <w:rsid w:val="00A1463C"/>
    <w:rsid w:val="00A232ED"/>
    <w:rsid w:val="00A238FD"/>
    <w:rsid w:val="00A323FD"/>
    <w:rsid w:val="00A37FE5"/>
    <w:rsid w:val="00A618A7"/>
    <w:rsid w:val="00A6276A"/>
    <w:rsid w:val="00A71162"/>
    <w:rsid w:val="00A94638"/>
    <w:rsid w:val="00A94D0E"/>
    <w:rsid w:val="00AA290F"/>
    <w:rsid w:val="00AA3792"/>
    <w:rsid w:val="00AA4A06"/>
    <w:rsid w:val="00AA7BB2"/>
    <w:rsid w:val="00AB59B8"/>
    <w:rsid w:val="00AC6947"/>
    <w:rsid w:val="00AD1C02"/>
    <w:rsid w:val="00AE3BB2"/>
    <w:rsid w:val="00AE5906"/>
    <w:rsid w:val="00B04E15"/>
    <w:rsid w:val="00B063D5"/>
    <w:rsid w:val="00B10C2E"/>
    <w:rsid w:val="00B15824"/>
    <w:rsid w:val="00B16F08"/>
    <w:rsid w:val="00B20843"/>
    <w:rsid w:val="00B26D81"/>
    <w:rsid w:val="00B27AE0"/>
    <w:rsid w:val="00B308B0"/>
    <w:rsid w:val="00B43AEE"/>
    <w:rsid w:val="00B50EB7"/>
    <w:rsid w:val="00B52B4D"/>
    <w:rsid w:val="00B53535"/>
    <w:rsid w:val="00B623F4"/>
    <w:rsid w:val="00B630BE"/>
    <w:rsid w:val="00B76549"/>
    <w:rsid w:val="00B943DE"/>
    <w:rsid w:val="00BB2238"/>
    <w:rsid w:val="00BC1877"/>
    <w:rsid w:val="00BE433A"/>
    <w:rsid w:val="00BE581F"/>
    <w:rsid w:val="00BE698B"/>
    <w:rsid w:val="00C13546"/>
    <w:rsid w:val="00C14C27"/>
    <w:rsid w:val="00C30CB2"/>
    <w:rsid w:val="00C513E9"/>
    <w:rsid w:val="00C76BF6"/>
    <w:rsid w:val="00C843C3"/>
    <w:rsid w:val="00C85971"/>
    <w:rsid w:val="00C91EF3"/>
    <w:rsid w:val="00CA3B4B"/>
    <w:rsid w:val="00CB6CD9"/>
    <w:rsid w:val="00CC5443"/>
    <w:rsid w:val="00CE4FE5"/>
    <w:rsid w:val="00CF4206"/>
    <w:rsid w:val="00CF6553"/>
    <w:rsid w:val="00D118BB"/>
    <w:rsid w:val="00D31CA1"/>
    <w:rsid w:val="00D52DA5"/>
    <w:rsid w:val="00D53FEF"/>
    <w:rsid w:val="00D63CBC"/>
    <w:rsid w:val="00D642A8"/>
    <w:rsid w:val="00D76C3C"/>
    <w:rsid w:val="00DC0316"/>
    <w:rsid w:val="00E050CE"/>
    <w:rsid w:val="00E1127B"/>
    <w:rsid w:val="00E35736"/>
    <w:rsid w:val="00E369CD"/>
    <w:rsid w:val="00E40B15"/>
    <w:rsid w:val="00E50641"/>
    <w:rsid w:val="00E52F68"/>
    <w:rsid w:val="00E86FCA"/>
    <w:rsid w:val="00E92193"/>
    <w:rsid w:val="00EC108C"/>
    <w:rsid w:val="00EE03CC"/>
    <w:rsid w:val="00EF0D17"/>
    <w:rsid w:val="00EF52BC"/>
    <w:rsid w:val="00F00044"/>
    <w:rsid w:val="00F07DE1"/>
    <w:rsid w:val="00F22EA8"/>
    <w:rsid w:val="00F31F17"/>
    <w:rsid w:val="00F35693"/>
    <w:rsid w:val="00F36859"/>
    <w:rsid w:val="00F37950"/>
    <w:rsid w:val="00F42DB4"/>
    <w:rsid w:val="00F57575"/>
    <w:rsid w:val="00F61860"/>
    <w:rsid w:val="00F73FAF"/>
    <w:rsid w:val="00F7502D"/>
    <w:rsid w:val="00F75CB1"/>
    <w:rsid w:val="00F94E15"/>
    <w:rsid w:val="00FA103B"/>
    <w:rsid w:val="00FA343B"/>
    <w:rsid w:val="00FA66E1"/>
    <w:rsid w:val="00FB6C0D"/>
    <w:rsid w:val="00FB6F84"/>
    <w:rsid w:val="00FC6126"/>
    <w:rsid w:val="00FF6283"/>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D1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15239C"/>
    <w:pPr>
      <w:spacing w:before="100" w:beforeAutospacing="1" w:after="100" w:afterAutospacing="1"/>
    </w:pPr>
    <w:rPr>
      <w:lang w:val="ru-RU" w:eastAsia="ru-RU"/>
    </w:rPr>
  </w:style>
  <w:style w:type="character" w:customStyle="1" w:styleId="rvts15">
    <w:name w:val="rvts15"/>
    <w:basedOn w:val="a0"/>
    <w:rsid w:val="0015239C"/>
  </w:style>
  <w:style w:type="character" w:customStyle="1" w:styleId="apple-converted-space">
    <w:name w:val="apple-converted-space"/>
    <w:basedOn w:val="a0"/>
    <w:rsid w:val="0015239C"/>
  </w:style>
  <w:style w:type="paragraph" w:customStyle="1" w:styleId="rvps14">
    <w:name w:val="rvps14"/>
    <w:basedOn w:val="a"/>
    <w:rsid w:val="0015239C"/>
    <w:pPr>
      <w:spacing w:before="100" w:beforeAutospacing="1" w:after="100" w:afterAutospacing="1"/>
    </w:pPr>
    <w:rPr>
      <w:lang w:val="ru-RU" w:eastAsia="ru-RU"/>
    </w:rPr>
  </w:style>
  <w:style w:type="paragraph" w:customStyle="1" w:styleId="rvps3">
    <w:name w:val="rvps3"/>
    <w:basedOn w:val="a"/>
    <w:rsid w:val="0015239C"/>
    <w:pPr>
      <w:spacing w:before="100" w:beforeAutospacing="1" w:after="100" w:afterAutospacing="1"/>
    </w:pPr>
    <w:rPr>
      <w:lang w:val="ru-RU" w:eastAsia="ru-RU"/>
    </w:rPr>
  </w:style>
  <w:style w:type="paragraph" w:customStyle="1" w:styleId="rvps8">
    <w:name w:val="rvps8"/>
    <w:basedOn w:val="a"/>
    <w:rsid w:val="0015239C"/>
    <w:pPr>
      <w:spacing w:before="100" w:beforeAutospacing="1" w:after="100" w:afterAutospacing="1"/>
    </w:pPr>
    <w:rPr>
      <w:lang w:val="ru-RU" w:eastAsia="ru-RU"/>
    </w:rPr>
  </w:style>
  <w:style w:type="character" w:customStyle="1" w:styleId="rvts82">
    <w:name w:val="rvts82"/>
    <w:basedOn w:val="a0"/>
    <w:rsid w:val="0015239C"/>
  </w:style>
  <w:style w:type="paragraph" w:customStyle="1" w:styleId="rvps2">
    <w:name w:val="rvps2"/>
    <w:basedOn w:val="a"/>
    <w:rsid w:val="0015239C"/>
    <w:pPr>
      <w:spacing w:before="100" w:beforeAutospacing="1" w:after="100" w:afterAutospacing="1"/>
    </w:pPr>
    <w:rPr>
      <w:lang w:val="ru-RU" w:eastAsia="ru-RU"/>
    </w:rPr>
  </w:style>
  <w:style w:type="character" w:customStyle="1" w:styleId="rvts46">
    <w:name w:val="rvts46"/>
    <w:basedOn w:val="a0"/>
    <w:rsid w:val="0015239C"/>
  </w:style>
  <w:style w:type="character" w:styleId="a4">
    <w:name w:val="Hyperlink"/>
    <w:basedOn w:val="a0"/>
    <w:uiPriority w:val="99"/>
    <w:unhideWhenUsed/>
    <w:rsid w:val="0015239C"/>
    <w:rPr>
      <w:color w:val="0000FF"/>
      <w:u w:val="single"/>
    </w:rPr>
  </w:style>
  <w:style w:type="character" w:customStyle="1" w:styleId="rvts58">
    <w:name w:val="rvts58"/>
    <w:basedOn w:val="a0"/>
    <w:rsid w:val="0015239C"/>
  </w:style>
  <w:style w:type="paragraph" w:styleId="a5">
    <w:name w:val="List Paragraph"/>
    <w:basedOn w:val="a"/>
    <w:uiPriority w:val="34"/>
    <w:qFormat/>
    <w:rsid w:val="00EE03CC"/>
    <w:pPr>
      <w:ind w:left="720"/>
      <w:contextualSpacing/>
    </w:pPr>
  </w:style>
</w:styles>
</file>

<file path=word/webSettings.xml><?xml version="1.0" encoding="utf-8"?>
<w:webSettings xmlns:r="http://schemas.openxmlformats.org/officeDocument/2006/relationships" xmlns:w="http://schemas.openxmlformats.org/wordprocessingml/2006/main">
  <w:divs>
    <w:div w:id="1587422161">
      <w:bodyDiv w:val="1"/>
      <w:marLeft w:val="0"/>
      <w:marRight w:val="0"/>
      <w:marTop w:val="0"/>
      <w:marBottom w:val="0"/>
      <w:divBdr>
        <w:top w:val="none" w:sz="0" w:space="0" w:color="auto"/>
        <w:left w:val="none" w:sz="0" w:space="0" w:color="auto"/>
        <w:bottom w:val="none" w:sz="0" w:space="0" w:color="auto"/>
        <w:right w:val="none" w:sz="0" w:space="0" w:color="auto"/>
      </w:divBdr>
      <w:divsChild>
        <w:div w:id="1649167653">
          <w:marLeft w:val="0"/>
          <w:marRight w:val="0"/>
          <w:marTop w:val="150"/>
          <w:marBottom w:val="150"/>
          <w:divBdr>
            <w:top w:val="none" w:sz="0" w:space="0" w:color="auto"/>
            <w:left w:val="none" w:sz="0" w:space="0" w:color="auto"/>
            <w:bottom w:val="none" w:sz="0" w:space="0" w:color="auto"/>
            <w:right w:val="none" w:sz="0" w:space="0" w:color="auto"/>
          </w:divBdr>
        </w:div>
        <w:div w:id="687951723">
          <w:marLeft w:val="0"/>
          <w:marRight w:val="0"/>
          <w:marTop w:val="150"/>
          <w:marBottom w:val="150"/>
          <w:divBdr>
            <w:top w:val="none" w:sz="0" w:space="0" w:color="auto"/>
            <w:left w:val="none" w:sz="0" w:space="0" w:color="auto"/>
            <w:bottom w:val="none" w:sz="0" w:space="0" w:color="auto"/>
            <w:right w:val="none" w:sz="0" w:space="0" w:color="auto"/>
          </w:divBdr>
        </w:div>
        <w:div w:id="1529954576">
          <w:marLeft w:val="0"/>
          <w:marRight w:val="0"/>
          <w:marTop w:val="150"/>
          <w:marBottom w:val="150"/>
          <w:divBdr>
            <w:top w:val="none" w:sz="0" w:space="0" w:color="auto"/>
            <w:left w:val="none" w:sz="0" w:space="0" w:color="auto"/>
            <w:bottom w:val="none" w:sz="0" w:space="0" w:color="auto"/>
            <w:right w:val="none" w:sz="0" w:space="0" w:color="auto"/>
          </w:divBdr>
        </w:div>
        <w:div w:id="424496553">
          <w:marLeft w:val="0"/>
          <w:marRight w:val="0"/>
          <w:marTop w:val="150"/>
          <w:marBottom w:val="150"/>
          <w:divBdr>
            <w:top w:val="none" w:sz="0" w:space="0" w:color="auto"/>
            <w:left w:val="none" w:sz="0" w:space="0" w:color="auto"/>
            <w:bottom w:val="none" w:sz="0" w:space="0" w:color="auto"/>
            <w:right w:val="none" w:sz="0" w:space="0" w:color="auto"/>
          </w:divBdr>
        </w:div>
        <w:div w:id="1410035088">
          <w:marLeft w:val="0"/>
          <w:marRight w:val="0"/>
          <w:marTop w:val="150"/>
          <w:marBottom w:val="150"/>
          <w:divBdr>
            <w:top w:val="none" w:sz="0" w:space="0" w:color="auto"/>
            <w:left w:val="none" w:sz="0" w:space="0" w:color="auto"/>
            <w:bottom w:val="none" w:sz="0" w:space="0" w:color="auto"/>
            <w:right w:val="none" w:sz="0" w:space="0" w:color="auto"/>
          </w:divBdr>
        </w:div>
        <w:div w:id="1287814889">
          <w:marLeft w:val="0"/>
          <w:marRight w:val="0"/>
          <w:marTop w:val="0"/>
          <w:marBottom w:val="150"/>
          <w:divBdr>
            <w:top w:val="none" w:sz="0" w:space="0" w:color="auto"/>
            <w:left w:val="none" w:sz="0" w:space="0" w:color="auto"/>
            <w:bottom w:val="none" w:sz="0" w:space="0" w:color="auto"/>
            <w:right w:val="none" w:sz="0" w:space="0" w:color="auto"/>
          </w:divBdr>
        </w:div>
        <w:div w:id="1329097733">
          <w:marLeft w:val="0"/>
          <w:marRight w:val="0"/>
          <w:marTop w:val="150"/>
          <w:marBottom w:val="150"/>
          <w:divBdr>
            <w:top w:val="none" w:sz="0" w:space="0" w:color="auto"/>
            <w:left w:val="none" w:sz="0" w:space="0" w:color="auto"/>
            <w:bottom w:val="none" w:sz="0" w:space="0" w:color="auto"/>
            <w:right w:val="none" w:sz="0" w:space="0" w:color="auto"/>
          </w:divBdr>
        </w:div>
        <w:div w:id="575407947">
          <w:marLeft w:val="0"/>
          <w:marRight w:val="0"/>
          <w:marTop w:val="150"/>
          <w:marBottom w:val="150"/>
          <w:divBdr>
            <w:top w:val="none" w:sz="0" w:space="0" w:color="auto"/>
            <w:left w:val="none" w:sz="0" w:space="0" w:color="auto"/>
            <w:bottom w:val="none" w:sz="0" w:space="0" w:color="auto"/>
            <w:right w:val="none" w:sz="0" w:space="0" w:color="auto"/>
          </w:divBdr>
        </w:div>
      </w:divsChild>
    </w:div>
    <w:div w:id="1605308128">
      <w:bodyDiv w:val="1"/>
      <w:marLeft w:val="0"/>
      <w:marRight w:val="0"/>
      <w:marTop w:val="0"/>
      <w:marBottom w:val="0"/>
      <w:divBdr>
        <w:top w:val="none" w:sz="0" w:space="0" w:color="auto"/>
        <w:left w:val="none" w:sz="0" w:space="0" w:color="auto"/>
        <w:bottom w:val="none" w:sz="0" w:space="0" w:color="auto"/>
        <w:right w:val="none" w:sz="0" w:space="0" w:color="auto"/>
      </w:divBdr>
    </w:div>
    <w:div w:id="1851749031">
      <w:bodyDiv w:val="1"/>
      <w:marLeft w:val="0"/>
      <w:marRight w:val="0"/>
      <w:marTop w:val="0"/>
      <w:marBottom w:val="0"/>
      <w:divBdr>
        <w:top w:val="none" w:sz="0" w:space="0" w:color="auto"/>
        <w:left w:val="none" w:sz="0" w:space="0" w:color="auto"/>
        <w:bottom w:val="none" w:sz="0" w:space="0" w:color="auto"/>
        <w:right w:val="none" w:sz="0" w:space="0" w:color="auto"/>
      </w:divBdr>
      <w:divsChild>
        <w:div w:id="10454509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F0912-78BF-4493-B8B2-AC84C0B9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APS</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WORK</dc:creator>
  <cp:lastModifiedBy>123</cp:lastModifiedBy>
  <cp:revision>2</cp:revision>
  <cp:lastPrinted>2016-05-27T10:28:00Z</cp:lastPrinted>
  <dcterms:created xsi:type="dcterms:W3CDTF">2020-09-04T09:02:00Z</dcterms:created>
  <dcterms:modified xsi:type="dcterms:W3CDTF">2020-09-04T09:02:00Z</dcterms:modified>
</cp:coreProperties>
</file>