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0" w:rsidRDefault="00193D00" w:rsidP="00193D00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193D00" w:rsidRDefault="00193D00" w:rsidP="00193D00">
      <w:pPr>
        <w:spacing w:after="0" w:line="240" w:lineRule="auto"/>
        <w:ind w:firstLine="708"/>
        <w:contextualSpacing/>
        <w:jc w:val="both"/>
        <w:rPr>
          <w:lang w:val="uk-UA"/>
        </w:rPr>
      </w:pP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5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3D00" w:rsidRPr="000560A0" w:rsidRDefault="00193D00" w:rsidP="00193D0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193D00" w:rsidRPr="000560A0" w:rsidRDefault="00193D00" w:rsidP="00193D0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93D00" w:rsidRPr="00A95DAC" w:rsidRDefault="00193D00" w:rsidP="00193D0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193D00" w:rsidRPr="000560A0" w:rsidRDefault="00193D00" w:rsidP="00193D00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193D00" w:rsidRPr="000560A0" w:rsidRDefault="00193D00" w:rsidP="00193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93D00" w:rsidRDefault="00193D00" w:rsidP="00193D00">
      <w:pPr>
        <w:tabs>
          <w:tab w:val="left" w:pos="4962"/>
        </w:tabs>
        <w:spacing w:after="0" w:line="240" w:lineRule="auto"/>
        <w:ind w:right="481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161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створення лічильної комісії</w:t>
      </w:r>
    </w:p>
    <w:p w:rsidR="00193D00" w:rsidRDefault="00193D00" w:rsidP="00193D00">
      <w:pPr>
        <w:tabs>
          <w:tab w:val="left" w:pos="4962"/>
        </w:tabs>
        <w:spacing w:after="0" w:line="240" w:lineRule="auto"/>
        <w:ind w:right="481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Великосеверинівської сільської ради</w:t>
      </w:r>
    </w:p>
    <w:p w:rsidR="00193D00" w:rsidRPr="000560A0" w:rsidRDefault="00193D00" w:rsidP="00193D00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D00" w:rsidRDefault="00193D00" w:rsidP="00193D00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частини 1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атті 26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93D00" w:rsidRPr="000560A0" w:rsidRDefault="00193D00" w:rsidP="00193D00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D00" w:rsidRDefault="00193D00" w:rsidP="00193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193D00" w:rsidRDefault="00193D00" w:rsidP="00193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1.Створити лічильну комісію Великосеверинівської сільської ради  у складі ____ чоловік.</w:t>
      </w: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_______________________________;</w:t>
      </w: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комісії ______________________________;</w:t>
      </w: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 __________________________________.</w:t>
      </w:r>
    </w:p>
    <w:p w:rsidR="00193D00" w:rsidRDefault="00193D00" w:rsidP="00193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93D00" w:rsidRDefault="00193D00" w:rsidP="00193D00">
      <w:pPr>
        <w:suppressAutoHyphens/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</w:t>
      </w:r>
      <w:r w:rsidRPr="009E6497">
        <w:rPr>
          <w:rFonts w:ascii="Times New Roman" w:hAnsi="Times New Roman"/>
          <w:sz w:val="28"/>
          <w:szCs w:val="28"/>
          <w:lang w:val="uk-UA"/>
        </w:rPr>
        <w:t>Лічильній комісії після проведення виборів секретаря Великосеверинівської сільської ради оголосити результати виборів за результатами таємного голосування.</w:t>
      </w:r>
    </w:p>
    <w:p w:rsidR="00193D00" w:rsidRDefault="00193D00" w:rsidP="00193D00">
      <w:pPr>
        <w:suppressAutoHyphens/>
        <w:spacing w:after="0" w:line="100" w:lineRule="atLeast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D00" w:rsidRDefault="00193D00" w:rsidP="00193D0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3D00" w:rsidRDefault="00193D00" w:rsidP="00193D0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332" w:rsidRDefault="00193D00" w:rsidP="00193D00">
      <w:pPr>
        <w:pStyle w:val="Standard"/>
        <w:jc w:val="both"/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sectPr w:rsidR="00B90332" w:rsidSect="00B903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00" w:rsidRDefault="00193D00" w:rsidP="00193D00">
      <w:pPr>
        <w:spacing w:after="0" w:line="240" w:lineRule="auto"/>
      </w:pPr>
      <w:r>
        <w:separator/>
      </w:r>
    </w:p>
  </w:endnote>
  <w:endnote w:type="continuationSeparator" w:id="1">
    <w:p w:rsidR="00193D00" w:rsidRDefault="00193D00" w:rsidP="0019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00" w:rsidRDefault="00193D00" w:rsidP="00193D00">
      <w:pPr>
        <w:spacing w:after="0" w:line="240" w:lineRule="auto"/>
      </w:pPr>
      <w:r>
        <w:separator/>
      </w:r>
    </w:p>
  </w:footnote>
  <w:footnote w:type="continuationSeparator" w:id="1">
    <w:p w:rsidR="00193D00" w:rsidRDefault="00193D00" w:rsidP="0019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00" w:rsidRPr="00193D00" w:rsidRDefault="00193D00" w:rsidP="00193D00">
    <w:pPr>
      <w:pStyle w:val="a3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D00"/>
    <w:rsid w:val="00193D00"/>
    <w:rsid w:val="00610DB1"/>
    <w:rsid w:val="00B9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3D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D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9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D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2020-11-21T11:32:00Z</dcterms:created>
  <dcterms:modified xsi:type="dcterms:W3CDTF">2020-11-21T11:32:00Z</dcterms:modified>
</cp:coreProperties>
</file>