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B0" w:rsidRPr="00CC34B0" w:rsidRDefault="00CC34B0" w:rsidP="00CC34B0">
      <w:pPr>
        <w:pStyle w:val="Standard"/>
        <w:ind w:left="5103"/>
        <w:jc w:val="both"/>
      </w:pPr>
      <w:r w:rsidRPr="00CC34B0">
        <w:rPr>
          <w:rStyle w:val="fontstyle01"/>
          <w:rFonts w:ascii="Times New Roman" w:hAnsi="Times New Roman" w:cs="Times New Roman"/>
          <w:b/>
          <w:bCs/>
          <w:sz w:val="28"/>
          <w:szCs w:val="28"/>
          <w:lang w:val="uk-UA"/>
        </w:rPr>
        <w:t>ЗАТВЕРДЖЕНО</w:t>
      </w:r>
    </w:p>
    <w:p w:rsidR="00CC34B0" w:rsidRPr="00CC34B0" w:rsidRDefault="00CC34B0" w:rsidP="00CC34B0">
      <w:pPr>
        <w:pStyle w:val="Standard"/>
        <w:ind w:left="5103"/>
      </w:pPr>
      <w:r w:rsidRPr="00CC34B0">
        <w:rPr>
          <w:bCs/>
          <w:sz w:val="28"/>
          <w:szCs w:val="28"/>
          <w:lang w:val="uk-UA"/>
        </w:rPr>
        <w:br/>
      </w:r>
      <w:r w:rsidRPr="00CC34B0">
        <w:rPr>
          <w:rStyle w:val="fontstyle01"/>
          <w:rFonts w:ascii="Times New Roman" w:hAnsi="Times New Roman" w:cs="Times New Roman"/>
          <w:bCs/>
          <w:sz w:val="28"/>
          <w:szCs w:val="28"/>
          <w:lang w:val="uk-UA"/>
        </w:rPr>
        <w:t>рішення Великосеверинівської сільської ради</w:t>
      </w:r>
    </w:p>
    <w:p w:rsidR="00CC34B0" w:rsidRPr="00CC34B0" w:rsidRDefault="00CC34B0" w:rsidP="00CC34B0">
      <w:pPr>
        <w:pStyle w:val="Standard"/>
        <w:ind w:left="5103"/>
        <w:jc w:val="both"/>
        <w:rPr>
          <w:sz w:val="28"/>
          <w:szCs w:val="28"/>
          <w:lang w:val="uk-UA"/>
        </w:rPr>
      </w:pPr>
      <w:r w:rsidRPr="00CC34B0">
        <w:rPr>
          <w:sz w:val="28"/>
          <w:szCs w:val="28"/>
          <w:lang w:val="uk-UA"/>
        </w:rPr>
        <w:t xml:space="preserve">«__» </w:t>
      </w:r>
      <w:r w:rsidR="0066764F">
        <w:rPr>
          <w:sz w:val="28"/>
          <w:szCs w:val="28"/>
          <w:lang w:val="uk-UA"/>
        </w:rPr>
        <w:t xml:space="preserve"> грудня </w:t>
      </w:r>
      <w:r w:rsidRPr="00CC34B0">
        <w:rPr>
          <w:sz w:val="28"/>
          <w:szCs w:val="28"/>
          <w:lang w:val="uk-UA"/>
        </w:rPr>
        <w:t xml:space="preserve"> 2020 року №_____</w:t>
      </w:r>
    </w:p>
    <w:p w:rsidR="00CC34B0" w:rsidRDefault="00CC34B0" w:rsidP="00CC34B0">
      <w:pPr>
        <w:pStyle w:val="Standard"/>
        <w:jc w:val="center"/>
        <w:rPr>
          <w:b/>
          <w:sz w:val="16"/>
          <w:szCs w:val="16"/>
          <w:lang w:val="uk-UA"/>
        </w:rPr>
      </w:pPr>
    </w:p>
    <w:p w:rsidR="00E56C03" w:rsidRDefault="00E56C03" w:rsidP="00CC34B0">
      <w:pPr>
        <w:pStyle w:val="Standard"/>
        <w:jc w:val="center"/>
        <w:rPr>
          <w:b/>
          <w:sz w:val="16"/>
          <w:szCs w:val="16"/>
          <w:lang w:val="uk-UA"/>
        </w:rPr>
      </w:pPr>
    </w:p>
    <w:p w:rsidR="00E56C03" w:rsidRDefault="00E56C03" w:rsidP="00E56C03">
      <w:pPr>
        <w:pStyle w:val="Standard"/>
        <w:jc w:val="center"/>
        <w:rPr>
          <w:b/>
          <w:sz w:val="28"/>
          <w:szCs w:val="28"/>
          <w:lang w:val="uk-UA"/>
        </w:rPr>
      </w:pPr>
      <w:r>
        <w:rPr>
          <w:b/>
          <w:sz w:val="28"/>
          <w:szCs w:val="28"/>
          <w:lang w:val="uk-UA"/>
        </w:rPr>
        <w:t>ПАСПОРТ ПРОГРАМИ</w:t>
      </w:r>
    </w:p>
    <w:p w:rsidR="00E56C03" w:rsidRDefault="00E56C03" w:rsidP="00E56C03">
      <w:pPr>
        <w:pStyle w:val="Standard"/>
        <w:jc w:val="center"/>
        <w:rPr>
          <w:b/>
          <w:sz w:val="28"/>
          <w:szCs w:val="28"/>
          <w:lang w:val="uk-UA"/>
        </w:rPr>
      </w:pPr>
    </w:p>
    <w:tbl>
      <w:tblPr>
        <w:tblW w:w="9474" w:type="dxa"/>
        <w:tblLayout w:type="fixed"/>
        <w:tblCellMar>
          <w:left w:w="10" w:type="dxa"/>
          <w:right w:w="10" w:type="dxa"/>
        </w:tblCellMar>
        <w:tblLook w:val="04A0"/>
      </w:tblPr>
      <w:tblGrid>
        <w:gridCol w:w="326"/>
        <w:gridCol w:w="3240"/>
        <w:gridCol w:w="5908"/>
      </w:tblGrid>
      <w:tr w:rsidR="00E56C03" w:rsidRPr="0066764F" w:rsidTr="00DF1DD5">
        <w:trPr>
          <w:trHeight w:val="850"/>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rPr>
                <w:b/>
                <w:lang w:val="uk-UA"/>
              </w:rPr>
            </w:pPr>
            <w:r w:rsidRPr="0066764F">
              <w:rPr>
                <w:b/>
                <w:lang w:val="uk-UA"/>
              </w:rPr>
              <w:t>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96"/>
              <w:rPr>
                <w:b/>
                <w:lang w:val="uk-UA"/>
              </w:rPr>
            </w:pPr>
            <w:r w:rsidRPr="0066764F">
              <w:rPr>
                <w:b/>
                <w:lang w:val="uk-UA"/>
              </w:rPr>
              <w:t>Повна назва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238"/>
              <w:jc w:val="both"/>
            </w:pPr>
            <w:r w:rsidRPr="0066764F">
              <w:rPr>
                <w:lang w:val="uk-UA"/>
              </w:rPr>
              <w:t>Програма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на</w:t>
            </w:r>
            <w:r w:rsidRPr="0066764F">
              <w:rPr>
                <w:bCs/>
                <w:lang w:val="uk-UA"/>
              </w:rPr>
              <w:t xml:space="preserve"> 2021-2023 роки</w:t>
            </w:r>
          </w:p>
          <w:p w:rsidR="00E56C03" w:rsidRPr="0066764F" w:rsidRDefault="00E56C03" w:rsidP="00DF1DD5">
            <w:pPr>
              <w:pStyle w:val="Standard"/>
              <w:jc w:val="both"/>
            </w:pPr>
          </w:p>
        </w:tc>
      </w:tr>
      <w:tr w:rsidR="00E56C03" w:rsidRPr="0066764F" w:rsidTr="00DF1DD5">
        <w:trPr>
          <w:trHeight w:val="992"/>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rPr>
                <w:b/>
                <w:lang w:val="uk-UA"/>
              </w:rPr>
            </w:pPr>
            <w:r w:rsidRPr="0066764F">
              <w:rPr>
                <w:b/>
                <w:lang w:val="uk-UA"/>
              </w:rPr>
              <w:t>2.</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96"/>
              <w:rPr>
                <w:b/>
                <w:lang w:val="uk-UA"/>
              </w:rPr>
            </w:pPr>
            <w:r w:rsidRPr="0066764F">
              <w:rPr>
                <w:b/>
                <w:lang w:val="uk-UA"/>
              </w:rPr>
              <w:t>Ініціатор розроблення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166"/>
              <w:jc w:val="both"/>
              <w:rPr>
                <w:lang w:val="uk-UA"/>
              </w:rPr>
            </w:pPr>
            <w:r w:rsidRPr="0066764F">
              <w:rPr>
                <w:lang w:val="uk-UA"/>
              </w:rPr>
              <w:t>Великосеверинівська сільська рада</w:t>
            </w:r>
          </w:p>
        </w:tc>
      </w:tr>
      <w:tr w:rsidR="00E56C03" w:rsidRPr="0066764F" w:rsidTr="00DF1DD5">
        <w:trPr>
          <w:trHeight w:val="726"/>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rPr>
                <w:b/>
                <w:lang w:val="uk-UA"/>
              </w:rPr>
            </w:pPr>
            <w:r w:rsidRPr="0066764F">
              <w:rPr>
                <w:b/>
                <w:lang w:val="uk-UA"/>
              </w:rPr>
              <w:t>2.</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96"/>
              <w:rPr>
                <w:b/>
                <w:lang w:val="uk-UA"/>
              </w:rPr>
            </w:pPr>
            <w:r w:rsidRPr="0066764F">
              <w:rPr>
                <w:b/>
                <w:lang w:val="uk-UA"/>
              </w:rPr>
              <w:t>Розробник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166"/>
              <w:rPr>
                <w:lang w:val="uk-UA"/>
              </w:rPr>
            </w:pPr>
            <w:r w:rsidRPr="0066764F">
              <w:rPr>
                <w:lang w:val="uk-UA"/>
              </w:rPr>
              <w:t>Служба у справах дітей та соціального захисту населення Великосеверинівської сільської ради</w:t>
            </w:r>
          </w:p>
          <w:p w:rsidR="00E56C03" w:rsidRPr="0066764F" w:rsidRDefault="00E56C03" w:rsidP="00DF1DD5">
            <w:pPr>
              <w:pStyle w:val="Standard"/>
              <w:ind w:left="166"/>
              <w:rPr>
                <w:lang w:val="uk-UA"/>
              </w:rPr>
            </w:pPr>
          </w:p>
        </w:tc>
      </w:tr>
      <w:tr w:rsidR="00E56C03" w:rsidRPr="0066764F" w:rsidTr="00DF1DD5">
        <w:trPr>
          <w:trHeight w:val="904"/>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rPr>
                <w:b/>
                <w:lang w:val="uk-UA"/>
              </w:rPr>
            </w:pPr>
            <w:r w:rsidRPr="0066764F">
              <w:rPr>
                <w:b/>
                <w:lang w:val="uk-UA"/>
              </w:rPr>
              <w:t>3.</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96"/>
              <w:rPr>
                <w:b/>
                <w:lang w:val="uk-UA"/>
              </w:rPr>
            </w:pPr>
            <w:r w:rsidRPr="0066764F">
              <w:rPr>
                <w:b/>
                <w:lang w:val="uk-UA"/>
              </w:rPr>
              <w:t>Відповідальні виконавці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166"/>
              <w:rPr>
                <w:lang w:val="uk-UA"/>
              </w:rPr>
            </w:pPr>
            <w:r w:rsidRPr="0066764F">
              <w:rPr>
                <w:lang w:val="uk-UA"/>
              </w:rPr>
              <w:t>Служба у справах дітей та соціального захисту населення Великосеверинівської сільської ради</w:t>
            </w:r>
          </w:p>
          <w:p w:rsidR="00E56C03" w:rsidRPr="0066764F" w:rsidRDefault="00E56C03" w:rsidP="00DF1DD5">
            <w:pPr>
              <w:pStyle w:val="Standard"/>
              <w:ind w:left="166"/>
              <w:rPr>
                <w:lang w:val="uk-UA"/>
              </w:rPr>
            </w:pPr>
            <w:r w:rsidRPr="0066764F">
              <w:rPr>
                <w:lang w:val="uk-UA"/>
              </w:rPr>
              <w:t> </w:t>
            </w:r>
          </w:p>
        </w:tc>
      </w:tr>
      <w:tr w:rsidR="00E56C03" w:rsidRPr="0066764F" w:rsidTr="00DF1DD5">
        <w:trPr>
          <w:trHeight w:val="3207"/>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rPr>
                <w:b/>
                <w:lang w:val="uk-UA"/>
              </w:rPr>
            </w:pPr>
            <w:r w:rsidRPr="0066764F">
              <w:rPr>
                <w:b/>
                <w:lang w:val="uk-UA"/>
              </w:rPr>
              <w:t>4.</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96"/>
              <w:rPr>
                <w:b/>
                <w:lang w:val="uk-UA"/>
              </w:rPr>
            </w:pPr>
            <w:r w:rsidRPr="0066764F">
              <w:rPr>
                <w:b/>
                <w:lang w:val="uk-UA"/>
              </w:rPr>
              <w:t>Головна мета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166"/>
              <w:jc w:val="both"/>
              <w:rPr>
                <w:lang w:val="uk-UA"/>
              </w:rPr>
            </w:pPr>
            <w:r w:rsidRPr="0066764F">
              <w:rPr>
                <w:lang w:val="uk-UA"/>
              </w:rPr>
              <w:t xml:space="preserve">Забезпечення реалізації прав окремих категорій громадян Великосеверинівської сільської ради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w:t>
            </w:r>
          </w:p>
          <w:p w:rsidR="00E56C03" w:rsidRPr="0066764F" w:rsidRDefault="00E56C03" w:rsidP="00DF1DD5">
            <w:pPr>
              <w:pStyle w:val="Standard"/>
              <w:ind w:left="166"/>
              <w:jc w:val="both"/>
              <w:rPr>
                <w:lang w:val="uk-UA"/>
              </w:rPr>
            </w:pPr>
            <w:r w:rsidRPr="0066764F">
              <w:rPr>
                <w:lang w:val="uk-UA"/>
              </w:rPr>
              <w:t>користування за рахунок коштів сільського бюджету</w:t>
            </w:r>
          </w:p>
          <w:p w:rsidR="00E56C03" w:rsidRPr="0066764F" w:rsidRDefault="00E56C03" w:rsidP="00DF1DD5">
            <w:pPr>
              <w:pStyle w:val="Standard"/>
              <w:ind w:left="166"/>
              <w:jc w:val="both"/>
              <w:rPr>
                <w:lang w:val="uk-UA"/>
              </w:rPr>
            </w:pPr>
          </w:p>
        </w:tc>
      </w:tr>
      <w:tr w:rsidR="00E56C03" w:rsidRPr="0066764F" w:rsidTr="00DF1DD5">
        <w:trPr>
          <w:trHeight w:val="435"/>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rPr>
                <w:b/>
                <w:lang w:val="uk-UA"/>
              </w:rPr>
            </w:pPr>
            <w:r w:rsidRPr="0066764F">
              <w:rPr>
                <w:b/>
                <w:lang w:val="uk-UA"/>
              </w:rPr>
              <w:t>5.</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96"/>
              <w:rPr>
                <w:b/>
                <w:lang w:val="uk-UA"/>
              </w:rPr>
            </w:pPr>
            <w:r w:rsidRPr="0066764F">
              <w:rPr>
                <w:b/>
                <w:lang w:val="uk-UA"/>
              </w:rPr>
              <w:t>Термін реалізації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166"/>
            </w:pPr>
            <w:r w:rsidRPr="0066764F">
              <w:rPr>
                <w:lang w:val="uk-UA"/>
              </w:rPr>
              <w:t>2021-2023 роки</w:t>
            </w:r>
          </w:p>
          <w:p w:rsidR="00E56C03" w:rsidRPr="0066764F" w:rsidRDefault="00E56C03" w:rsidP="00DF1DD5">
            <w:pPr>
              <w:pStyle w:val="Standard"/>
              <w:ind w:left="166"/>
              <w:rPr>
                <w:lang w:val="uk-UA"/>
              </w:rPr>
            </w:pPr>
          </w:p>
        </w:tc>
      </w:tr>
      <w:tr w:rsidR="00E56C03" w:rsidRPr="0066764F" w:rsidTr="00DF1DD5">
        <w:trPr>
          <w:trHeight w:val="555"/>
        </w:trPr>
        <w:tc>
          <w:tcPr>
            <w:tcW w:w="326"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rPr>
                <w:b/>
                <w:lang w:val="uk-UA"/>
              </w:rPr>
            </w:pPr>
            <w:r w:rsidRPr="0066764F">
              <w:rPr>
                <w:b/>
                <w:lang w:val="uk-UA"/>
              </w:rPr>
              <w:t>6.</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96"/>
              <w:rPr>
                <w:b/>
                <w:lang w:val="uk-UA"/>
              </w:rPr>
            </w:pPr>
            <w:r w:rsidRPr="0066764F">
              <w:rPr>
                <w:b/>
                <w:lang w:val="uk-UA"/>
              </w:rPr>
              <w:t>Обсяг фінансових ресурсів</w:t>
            </w:r>
            <w:r>
              <w:rPr>
                <w:b/>
                <w:lang w:val="uk-UA"/>
              </w:rPr>
              <w:t xml:space="preserve"> </w:t>
            </w:r>
            <w:r w:rsidRPr="0066764F">
              <w:rPr>
                <w:b/>
                <w:lang w:val="uk-UA"/>
              </w:rPr>
              <w:t xml:space="preserve"> </w:t>
            </w:r>
            <w:r>
              <w:rPr>
                <w:b/>
                <w:lang w:val="uk-UA"/>
              </w:rPr>
              <w:t>д</w:t>
            </w:r>
            <w:r w:rsidRPr="0066764F">
              <w:rPr>
                <w:b/>
                <w:lang w:val="uk-UA"/>
              </w:rPr>
              <w:t>ля реалізації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E56C03" w:rsidRPr="0066764F" w:rsidRDefault="00E56C03" w:rsidP="00DF1DD5">
            <w:pPr>
              <w:pStyle w:val="Standard"/>
              <w:ind w:left="166"/>
            </w:pPr>
            <w:r w:rsidRPr="0066764F">
              <w:rPr>
                <w:lang w:val="uk-UA"/>
              </w:rPr>
              <w:t xml:space="preserve">860472  грн. </w:t>
            </w:r>
            <w:r w:rsidRPr="0066764F">
              <w:rPr>
                <w:vertAlign w:val="superscript"/>
                <w:lang w:val="uk-UA"/>
              </w:rPr>
              <w:t>1</w:t>
            </w:r>
          </w:p>
        </w:tc>
      </w:tr>
    </w:tbl>
    <w:p w:rsidR="00E56C03" w:rsidRPr="0066764F" w:rsidRDefault="00E56C03" w:rsidP="00E56C03">
      <w:pPr>
        <w:pStyle w:val="Standard"/>
      </w:pPr>
    </w:p>
    <w:p w:rsidR="00E56C03" w:rsidRDefault="00E56C03" w:rsidP="00E56C03">
      <w:pPr>
        <w:pStyle w:val="Standard"/>
      </w:pPr>
    </w:p>
    <w:p w:rsidR="00E56C03" w:rsidRDefault="00E56C03" w:rsidP="00E56C03">
      <w:pPr>
        <w:pStyle w:val="Standard"/>
        <w:rPr>
          <w:lang w:val="uk-UA"/>
        </w:rPr>
      </w:pPr>
      <w:r>
        <w:rPr>
          <w:lang w:val="uk-UA"/>
        </w:rPr>
        <w:t>__________________________</w:t>
      </w:r>
    </w:p>
    <w:p w:rsidR="00E56C03" w:rsidRDefault="00E56C03" w:rsidP="00E56C03">
      <w:pPr>
        <w:rPr>
          <w:lang w:eastAsia="ru-RU"/>
        </w:rPr>
      </w:pPr>
    </w:p>
    <w:p w:rsidR="00E56C03" w:rsidRPr="00FC0762" w:rsidRDefault="00E56C03" w:rsidP="00E56C03">
      <w:pPr>
        <w:pStyle w:val="a3"/>
        <w:ind w:left="0"/>
        <w:jc w:val="both"/>
        <w:rPr>
          <w:lang w:val="uk-UA"/>
        </w:rPr>
      </w:pPr>
      <w:r>
        <w:rPr>
          <w:sz w:val="20"/>
          <w:szCs w:val="20"/>
          <w:vertAlign w:val="superscript"/>
          <w:lang w:val="uk-UA"/>
        </w:rPr>
        <w:t>1</w:t>
      </w:r>
      <w:r>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w:t>
      </w:r>
    </w:p>
    <w:p w:rsidR="00E56C03" w:rsidRDefault="00E56C03" w:rsidP="00E56C03"/>
    <w:p w:rsidR="00E56C03" w:rsidRDefault="00E56C03" w:rsidP="00CC34B0">
      <w:pPr>
        <w:pStyle w:val="Standard"/>
        <w:jc w:val="center"/>
        <w:rPr>
          <w:b/>
          <w:sz w:val="16"/>
          <w:szCs w:val="16"/>
          <w:lang w:val="uk-UA"/>
        </w:rPr>
      </w:pPr>
    </w:p>
    <w:p w:rsidR="00E56C03" w:rsidRDefault="00E56C03" w:rsidP="00CC34B0">
      <w:pPr>
        <w:pStyle w:val="Standard"/>
        <w:jc w:val="center"/>
        <w:rPr>
          <w:b/>
          <w:sz w:val="16"/>
          <w:szCs w:val="16"/>
          <w:lang w:val="uk-UA"/>
        </w:rPr>
      </w:pPr>
    </w:p>
    <w:p w:rsidR="00E56C03" w:rsidRDefault="00E56C03" w:rsidP="00CC34B0">
      <w:pPr>
        <w:pStyle w:val="Standard"/>
        <w:jc w:val="center"/>
        <w:rPr>
          <w:b/>
          <w:sz w:val="16"/>
          <w:szCs w:val="16"/>
          <w:lang w:val="uk-UA"/>
        </w:rPr>
      </w:pPr>
    </w:p>
    <w:p w:rsidR="00E56C03" w:rsidRDefault="00E56C03" w:rsidP="00CC34B0">
      <w:pPr>
        <w:pStyle w:val="Standard"/>
        <w:jc w:val="center"/>
        <w:rPr>
          <w:b/>
          <w:sz w:val="16"/>
          <w:szCs w:val="16"/>
          <w:lang w:val="uk-UA"/>
        </w:rPr>
      </w:pPr>
    </w:p>
    <w:p w:rsidR="00E56C03" w:rsidRDefault="00E56C03" w:rsidP="00CC34B0">
      <w:pPr>
        <w:pStyle w:val="Standard"/>
        <w:jc w:val="center"/>
        <w:rPr>
          <w:b/>
          <w:sz w:val="16"/>
          <w:szCs w:val="16"/>
          <w:lang w:val="uk-UA"/>
        </w:rPr>
      </w:pPr>
    </w:p>
    <w:p w:rsidR="00E56C03" w:rsidRDefault="00E56C03" w:rsidP="00CC34B0">
      <w:pPr>
        <w:pStyle w:val="Standard"/>
        <w:jc w:val="center"/>
        <w:rPr>
          <w:b/>
          <w:sz w:val="16"/>
          <w:szCs w:val="16"/>
          <w:lang w:val="uk-UA"/>
        </w:rPr>
      </w:pPr>
    </w:p>
    <w:p w:rsidR="00CC34B0" w:rsidRDefault="00CC34B0" w:rsidP="00CC34B0">
      <w:pPr>
        <w:pStyle w:val="Standard"/>
        <w:jc w:val="center"/>
        <w:rPr>
          <w:b/>
          <w:sz w:val="28"/>
          <w:szCs w:val="28"/>
          <w:lang w:val="uk-UA"/>
        </w:rPr>
      </w:pPr>
      <w:r>
        <w:rPr>
          <w:b/>
          <w:sz w:val="28"/>
          <w:szCs w:val="28"/>
          <w:lang w:val="uk-UA"/>
        </w:rPr>
        <w:t>ПРОГРАМА</w:t>
      </w:r>
    </w:p>
    <w:p w:rsidR="00CC34B0" w:rsidRDefault="00CC34B0" w:rsidP="00CC34B0">
      <w:pPr>
        <w:pStyle w:val="Standard"/>
        <w:jc w:val="center"/>
        <w:rPr>
          <w:b/>
          <w:sz w:val="28"/>
          <w:szCs w:val="28"/>
          <w:lang w:val="uk-UA"/>
        </w:rPr>
      </w:pPr>
      <w:r>
        <w:rPr>
          <w:b/>
          <w:sz w:val="28"/>
          <w:szCs w:val="28"/>
          <w:lang w:val="uk-UA"/>
        </w:rPr>
        <w:t>відшкодування компенсації за перевезення окремих пільгових категорій громадян Великосеверинівської сільської ради на приміських маршрутах</w:t>
      </w:r>
    </w:p>
    <w:p w:rsidR="00CC34B0" w:rsidRDefault="00CC34B0" w:rsidP="00CC34B0">
      <w:pPr>
        <w:pStyle w:val="Standard"/>
        <w:jc w:val="center"/>
      </w:pPr>
      <w:r>
        <w:rPr>
          <w:b/>
          <w:sz w:val="28"/>
          <w:szCs w:val="28"/>
          <w:lang w:val="uk-UA"/>
        </w:rPr>
        <w:t xml:space="preserve">загального користування автомобільним транспортом на </w:t>
      </w:r>
      <w:r>
        <w:rPr>
          <w:b/>
          <w:bCs/>
          <w:sz w:val="28"/>
          <w:szCs w:val="28"/>
          <w:lang w:val="uk-UA"/>
        </w:rPr>
        <w:t>2021-2023 роки</w:t>
      </w:r>
    </w:p>
    <w:p w:rsidR="00CC34B0" w:rsidRDefault="00CC34B0" w:rsidP="00CC34B0">
      <w:pPr>
        <w:pStyle w:val="a3"/>
        <w:ind w:left="927"/>
        <w:rPr>
          <w:b/>
          <w:sz w:val="28"/>
          <w:szCs w:val="28"/>
          <w:lang w:val="uk-UA"/>
        </w:rPr>
      </w:pPr>
    </w:p>
    <w:p w:rsidR="00CC34B0" w:rsidRDefault="00CC34B0" w:rsidP="00CC34B0">
      <w:pPr>
        <w:pStyle w:val="a3"/>
        <w:ind w:left="567"/>
        <w:jc w:val="center"/>
        <w:rPr>
          <w:b/>
          <w:sz w:val="28"/>
          <w:szCs w:val="28"/>
          <w:lang w:val="uk-UA"/>
        </w:rPr>
      </w:pPr>
      <w:r>
        <w:rPr>
          <w:b/>
          <w:sz w:val="28"/>
          <w:szCs w:val="28"/>
          <w:lang w:val="uk-UA"/>
        </w:rPr>
        <w:t>1. Загальна характеристика Програми</w:t>
      </w:r>
    </w:p>
    <w:p w:rsidR="00CC34B0" w:rsidRDefault="00CC34B0" w:rsidP="00CC34B0">
      <w:pPr>
        <w:pStyle w:val="a3"/>
        <w:ind w:left="567"/>
        <w:jc w:val="center"/>
        <w:rPr>
          <w:b/>
          <w:sz w:val="16"/>
          <w:szCs w:val="16"/>
          <w:lang w:val="uk-UA"/>
        </w:rPr>
      </w:pPr>
    </w:p>
    <w:p w:rsidR="00CC34B0" w:rsidRDefault="00CC34B0" w:rsidP="00CC34B0">
      <w:pPr>
        <w:pStyle w:val="Standard"/>
        <w:ind w:firstLine="567"/>
        <w:jc w:val="both"/>
        <w:rPr>
          <w:sz w:val="28"/>
          <w:szCs w:val="28"/>
          <w:lang w:val="uk-UA"/>
        </w:rPr>
      </w:pPr>
      <w:r>
        <w:rPr>
          <w:sz w:val="28"/>
          <w:szCs w:val="28"/>
          <w:lang w:val="uk-UA"/>
        </w:rPr>
        <w:t>Програма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(далі — Програма) 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CC34B0" w:rsidRPr="00FC0762" w:rsidRDefault="00CC34B0" w:rsidP="00CC34B0">
      <w:pPr>
        <w:pStyle w:val="Standard"/>
        <w:ind w:firstLine="567"/>
        <w:jc w:val="both"/>
        <w:rPr>
          <w:lang w:val="uk-UA"/>
        </w:rPr>
      </w:pPr>
      <w:r>
        <w:rPr>
          <w:sz w:val="28"/>
          <w:szCs w:val="28"/>
          <w:lang w:val="uk-UA"/>
        </w:rPr>
        <w:t>Програма розроблена відповідно до Бюджетного Кодексу України, Законів України «Про автомобільний транспорт», «Про статус ветеранів війни, гарантії їх соціального захисту»,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 постанови Кабінету Міністрів України від 05.04.1994 №226 «Про поліпшення виховання, навчання, соціального захисту та матеріального забезпечення дітей-сиріт і дітей, позбавлених батьківського піклування» (зі змінами від 25.10.2017).</w:t>
      </w:r>
    </w:p>
    <w:p w:rsidR="00CC34B0" w:rsidRDefault="00CC34B0" w:rsidP="00CC34B0">
      <w:pPr>
        <w:pStyle w:val="Standard"/>
        <w:ind w:firstLine="567"/>
        <w:jc w:val="both"/>
        <w:rPr>
          <w:sz w:val="28"/>
          <w:szCs w:val="28"/>
          <w:lang w:val="uk-UA"/>
        </w:rPr>
      </w:pPr>
    </w:p>
    <w:p w:rsidR="00CC34B0" w:rsidRDefault="00CC34B0" w:rsidP="00CC34B0">
      <w:pPr>
        <w:pStyle w:val="a3"/>
        <w:ind w:left="567"/>
        <w:jc w:val="center"/>
        <w:rPr>
          <w:b/>
          <w:sz w:val="28"/>
          <w:szCs w:val="28"/>
          <w:lang w:val="uk-UA"/>
        </w:rPr>
      </w:pPr>
      <w:r>
        <w:rPr>
          <w:b/>
          <w:sz w:val="28"/>
          <w:szCs w:val="28"/>
          <w:lang w:val="uk-UA"/>
        </w:rPr>
        <w:t>2. Мета Програми</w:t>
      </w:r>
    </w:p>
    <w:p w:rsidR="00CC34B0" w:rsidRDefault="00CC34B0" w:rsidP="00CC34B0">
      <w:pPr>
        <w:pStyle w:val="a3"/>
        <w:ind w:left="567"/>
        <w:jc w:val="center"/>
        <w:rPr>
          <w:b/>
          <w:sz w:val="16"/>
          <w:szCs w:val="16"/>
          <w:lang w:val="uk-UA"/>
        </w:rPr>
      </w:pPr>
    </w:p>
    <w:p w:rsidR="00CC34B0" w:rsidRPr="00CC34B0" w:rsidRDefault="00CC34B0" w:rsidP="00CC34B0">
      <w:pPr>
        <w:pStyle w:val="Standard"/>
        <w:ind w:firstLine="567"/>
        <w:jc w:val="both"/>
        <w:rPr>
          <w:lang w:val="uk-UA"/>
        </w:rPr>
      </w:pPr>
      <w:r>
        <w:rPr>
          <w:sz w:val="28"/>
          <w:szCs w:val="28"/>
          <w:lang w:val="uk-UA"/>
        </w:rPr>
        <w:t>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сільського бюджету. До 2016 року у Державному бюджеті України передбачались видатки на компенсацію за пільговий проїзд окремих категорій громадян, визначених законодавством, проте на даний час ці витрати передані на місцеві бюджети. Статтею 91 Бюджетного кодексу України передбачено здійснення видатків з усіх місцевих бюджетів, в тому числі і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CC34B0" w:rsidRDefault="00CC34B0" w:rsidP="00CC34B0">
      <w:pPr>
        <w:pStyle w:val="Standard"/>
        <w:ind w:firstLine="567"/>
        <w:jc w:val="both"/>
        <w:rPr>
          <w:sz w:val="28"/>
          <w:szCs w:val="28"/>
          <w:lang w:val="uk-UA"/>
        </w:rPr>
      </w:pPr>
      <w:r>
        <w:rPr>
          <w:sz w:val="28"/>
          <w:szCs w:val="28"/>
          <w:lang w:val="uk-UA"/>
        </w:rPr>
        <w:t xml:space="preserve">Ситуація, що склалася, потребує врегулювання, оскільки пільговим категоріям громадян проблематично скористатися правом на пільговий проїзд через відсутність фінансового ресурсу, а перевізники несуть фінансові втрати </w:t>
      </w:r>
      <w:r>
        <w:rPr>
          <w:sz w:val="28"/>
          <w:szCs w:val="28"/>
          <w:lang w:val="uk-UA"/>
        </w:rPr>
        <w:lastRenderedPageBreak/>
        <w:t>через відсутність компенсаційних виплат за пільгове перевезення окремих категорій громадян.</w:t>
      </w:r>
    </w:p>
    <w:p w:rsidR="00CC34B0" w:rsidRDefault="00CC34B0" w:rsidP="00CC34B0">
      <w:pPr>
        <w:pStyle w:val="Standard"/>
        <w:ind w:firstLine="567"/>
        <w:jc w:val="both"/>
      </w:pPr>
      <w:r>
        <w:rPr>
          <w:sz w:val="28"/>
          <w:szCs w:val="28"/>
          <w:lang w:val="uk-UA"/>
        </w:rPr>
        <w:t>Програмою визначено Перелік пільгових категорій громадян Великосеверинівської сільської ради, яким відповідно до законодавства України, надано право пільгового проїзду в автомобільному транспорті загального користування. З метою контролю за ефективним і цільовим використанням коштів перевезення пільгової категорії громадян здійснюється за талонною системою.</w:t>
      </w:r>
    </w:p>
    <w:p w:rsidR="00CC34B0" w:rsidRDefault="00CC34B0" w:rsidP="00CC34B0">
      <w:pPr>
        <w:pStyle w:val="Standard"/>
        <w:ind w:firstLine="567"/>
        <w:jc w:val="both"/>
        <w:rPr>
          <w:sz w:val="28"/>
          <w:szCs w:val="28"/>
          <w:lang w:val="uk-UA"/>
        </w:rPr>
      </w:pPr>
      <w:r>
        <w:rPr>
          <w:sz w:val="28"/>
          <w:szCs w:val="28"/>
          <w:lang w:val="uk-UA"/>
        </w:rPr>
        <w:t>Програма передбачає здійснення права на безоплатний проїзд три рази на один місяць (туди й назад) тими видами автомобільного транспорту, з якими укладено відповідний договір. Пільговик повинен разом із посвідченням встановленого зразка надати водію транспортного підприємства Талон на пільговий проїзд, що надає право на безкоштовне (пільгове) перевезення (додаток 2 до Програми).</w:t>
      </w:r>
    </w:p>
    <w:p w:rsidR="00CC34B0" w:rsidRDefault="00CC34B0" w:rsidP="00CC34B0">
      <w:pPr>
        <w:pStyle w:val="Standard"/>
        <w:ind w:firstLine="567"/>
        <w:jc w:val="both"/>
        <w:rPr>
          <w:sz w:val="28"/>
          <w:szCs w:val="28"/>
          <w:lang w:val="uk-UA"/>
        </w:rPr>
      </w:pPr>
    </w:p>
    <w:p w:rsidR="00CC34B0" w:rsidRDefault="00CC34B0" w:rsidP="00CC34B0">
      <w:pPr>
        <w:pStyle w:val="a3"/>
        <w:ind w:left="567"/>
        <w:jc w:val="center"/>
        <w:rPr>
          <w:b/>
          <w:sz w:val="28"/>
          <w:szCs w:val="28"/>
          <w:lang w:val="uk-UA"/>
        </w:rPr>
      </w:pPr>
      <w:r>
        <w:rPr>
          <w:b/>
          <w:sz w:val="28"/>
          <w:szCs w:val="28"/>
          <w:lang w:val="uk-UA"/>
        </w:rPr>
        <w:t>3. Ресурсне забезпечення Програми</w:t>
      </w:r>
    </w:p>
    <w:p w:rsidR="00CC34B0" w:rsidRDefault="00CC34B0" w:rsidP="00CC34B0">
      <w:pPr>
        <w:pStyle w:val="a3"/>
        <w:ind w:left="567"/>
        <w:jc w:val="center"/>
        <w:rPr>
          <w:sz w:val="16"/>
          <w:szCs w:val="16"/>
          <w:lang w:val="uk-UA"/>
        </w:rPr>
      </w:pPr>
    </w:p>
    <w:p w:rsidR="00CC34B0" w:rsidRDefault="00CC34B0" w:rsidP="00CC34B0">
      <w:pPr>
        <w:pStyle w:val="Textbodyindent"/>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Обсяг фінансування уточнюється щороку при формуванні проектів бюджету сільської територіальної громади на відповідний бюджетний період у межах видатків, передбачених бюджетними призначеннями на виконання завдань і заходів Програми.</w:t>
      </w:r>
    </w:p>
    <w:p w:rsidR="00CC34B0" w:rsidRDefault="00CC34B0" w:rsidP="00CC34B0">
      <w:pPr>
        <w:pStyle w:val="Standard"/>
        <w:ind w:firstLine="567"/>
        <w:jc w:val="both"/>
        <w:rPr>
          <w:sz w:val="28"/>
          <w:szCs w:val="28"/>
          <w:lang w:val="uk-UA"/>
        </w:rPr>
      </w:pPr>
      <w:r>
        <w:rPr>
          <w:sz w:val="28"/>
          <w:szCs w:val="28"/>
          <w:lang w:val="uk-UA"/>
        </w:rPr>
        <w:t>Ресурсне забезпечення Програми наведено у додатку 1 до Програми.</w:t>
      </w:r>
    </w:p>
    <w:p w:rsidR="00CC34B0" w:rsidRDefault="00CC34B0" w:rsidP="00CC34B0">
      <w:pPr>
        <w:pStyle w:val="Standard"/>
        <w:ind w:firstLine="567"/>
        <w:jc w:val="both"/>
        <w:rPr>
          <w:sz w:val="28"/>
          <w:szCs w:val="28"/>
          <w:lang w:val="uk-UA"/>
        </w:rPr>
      </w:pPr>
      <w:r>
        <w:rPr>
          <w:sz w:val="28"/>
          <w:szCs w:val="28"/>
          <w:lang w:val="uk-UA"/>
        </w:rPr>
        <w:t>Перелік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і по яким буде проводитись відшкодування згідно Програми визначені у додатку 1 до Договору про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CC34B0" w:rsidRDefault="00CC34B0" w:rsidP="00CC34B0">
      <w:pPr>
        <w:pStyle w:val="Standard"/>
        <w:ind w:firstLine="567"/>
        <w:jc w:val="both"/>
        <w:rPr>
          <w:sz w:val="28"/>
          <w:szCs w:val="28"/>
          <w:lang w:val="uk-UA"/>
        </w:rPr>
      </w:pPr>
    </w:p>
    <w:p w:rsidR="00CC34B0" w:rsidRDefault="00CC34B0" w:rsidP="00CC34B0">
      <w:pPr>
        <w:pStyle w:val="a3"/>
        <w:ind w:left="567"/>
        <w:jc w:val="center"/>
        <w:rPr>
          <w:b/>
          <w:sz w:val="28"/>
          <w:szCs w:val="28"/>
          <w:lang w:val="uk-UA"/>
        </w:rPr>
      </w:pPr>
      <w:r>
        <w:rPr>
          <w:b/>
          <w:sz w:val="28"/>
          <w:szCs w:val="28"/>
          <w:lang w:val="uk-UA"/>
        </w:rPr>
        <w:t>4. Заходи Програми</w:t>
      </w:r>
    </w:p>
    <w:p w:rsidR="00CC34B0" w:rsidRDefault="00CC34B0" w:rsidP="00CC34B0">
      <w:pPr>
        <w:pStyle w:val="a3"/>
        <w:ind w:left="567"/>
        <w:jc w:val="center"/>
        <w:rPr>
          <w:sz w:val="16"/>
          <w:szCs w:val="16"/>
          <w:lang w:val="uk-UA"/>
        </w:rPr>
      </w:pPr>
    </w:p>
    <w:p w:rsidR="00CC34B0" w:rsidRDefault="00CC34B0" w:rsidP="00CC34B0">
      <w:pPr>
        <w:pStyle w:val="Textbodyindent"/>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Захід Програми - виплата компенсації за проїзд автомобільним транспортом пільгових категорій громадян на приміських маршрутах загального користування. Виконавцем є Великосеверинівська сільська рада, 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 Джерела фінансування – бюджет Великосеверинівської сільської територіальної громади. Очікуваний результат Програми - підвищення рівня соціального захисту окремих категорій населення через виплату компенсації за пільговий проїзд.</w:t>
      </w:r>
    </w:p>
    <w:p w:rsidR="00CC34B0" w:rsidRDefault="00CC34B0" w:rsidP="00CC34B0">
      <w:pPr>
        <w:pStyle w:val="a3"/>
        <w:ind w:left="0" w:firstLine="567"/>
        <w:jc w:val="center"/>
      </w:pPr>
      <w:r>
        <w:rPr>
          <w:b/>
          <w:sz w:val="28"/>
          <w:szCs w:val="28"/>
          <w:lang w:val="uk-UA"/>
        </w:rPr>
        <w:t>5. Результативні показники (критерії оцінки ефективності виконання заходів Програми</w:t>
      </w:r>
      <w:r>
        <w:rPr>
          <w:b/>
          <w:lang w:val="uk-UA"/>
        </w:rPr>
        <w:t>)</w:t>
      </w:r>
    </w:p>
    <w:p w:rsidR="00CC34B0" w:rsidRDefault="00CC34B0" w:rsidP="00CC34B0">
      <w:pPr>
        <w:pStyle w:val="a3"/>
        <w:ind w:left="0" w:firstLine="567"/>
        <w:jc w:val="center"/>
        <w:rPr>
          <w:b/>
          <w:sz w:val="16"/>
          <w:szCs w:val="16"/>
          <w:lang w:val="uk-UA"/>
        </w:rPr>
      </w:pPr>
    </w:p>
    <w:p w:rsidR="00CC34B0" w:rsidRDefault="00CC34B0" w:rsidP="00CC34B0">
      <w:pPr>
        <w:pStyle w:val="Standard"/>
        <w:ind w:firstLine="567"/>
        <w:jc w:val="both"/>
        <w:rPr>
          <w:sz w:val="28"/>
          <w:szCs w:val="28"/>
          <w:lang w:val="uk-UA"/>
        </w:rPr>
      </w:pPr>
      <w:r>
        <w:rPr>
          <w:sz w:val="28"/>
          <w:szCs w:val="28"/>
          <w:lang w:val="uk-UA"/>
        </w:rPr>
        <w:t>Завдання:</w:t>
      </w:r>
    </w:p>
    <w:p w:rsidR="00CC34B0" w:rsidRDefault="00CC34B0" w:rsidP="00CC34B0">
      <w:pPr>
        <w:pStyle w:val="Standard"/>
        <w:ind w:firstLine="567"/>
        <w:jc w:val="both"/>
        <w:rPr>
          <w:sz w:val="28"/>
          <w:szCs w:val="28"/>
          <w:lang w:val="uk-UA"/>
        </w:rPr>
      </w:pPr>
      <w:r>
        <w:rPr>
          <w:sz w:val="28"/>
          <w:szCs w:val="28"/>
          <w:lang w:val="uk-UA"/>
        </w:rPr>
        <w:lastRenderedPageBreak/>
        <w:t>1) зниження соціальної напруги та посилення соціального захисту серед пільгової категорії населення громади.</w:t>
      </w:r>
    </w:p>
    <w:p w:rsidR="00CC34B0" w:rsidRDefault="00CC34B0" w:rsidP="00CC34B0">
      <w:pPr>
        <w:pStyle w:val="Standard"/>
        <w:ind w:firstLine="567"/>
        <w:jc w:val="both"/>
        <w:rPr>
          <w:sz w:val="28"/>
          <w:szCs w:val="28"/>
          <w:lang w:val="uk-UA"/>
        </w:rPr>
      </w:pPr>
      <w:r>
        <w:rPr>
          <w:sz w:val="28"/>
          <w:szCs w:val="28"/>
          <w:lang w:val="uk-UA"/>
        </w:rPr>
        <w:t>2) 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w:t>
      </w:r>
    </w:p>
    <w:p w:rsidR="00CC34B0" w:rsidRDefault="00CC34B0" w:rsidP="00CC34B0">
      <w:pPr>
        <w:pStyle w:val="Standard"/>
        <w:ind w:firstLine="567"/>
        <w:jc w:val="both"/>
        <w:rPr>
          <w:sz w:val="28"/>
          <w:szCs w:val="28"/>
          <w:lang w:val="uk-UA"/>
        </w:rPr>
      </w:pPr>
      <w:r>
        <w:rPr>
          <w:sz w:val="28"/>
          <w:szCs w:val="28"/>
          <w:lang w:val="uk-UA"/>
        </w:rPr>
        <w:t>Очікуваний результат:</w:t>
      </w:r>
    </w:p>
    <w:p w:rsidR="00CC34B0" w:rsidRDefault="00CC34B0" w:rsidP="00CC34B0">
      <w:pPr>
        <w:pStyle w:val="Standard"/>
        <w:ind w:firstLine="567"/>
        <w:jc w:val="both"/>
        <w:rPr>
          <w:sz w:val="28"/>
          <w:szCs w:val="28"/>
          <w:lang w:val="uk-UA"/>
        </w:rPr>
      </w:pPr>
      <w:r>
        <w:rPr>
          <w:sz w:val="28"/>
          <w:szCs w:val="28"/>
          <w:lang w:val="uk-UA"/>
        </w:rPr>
        <w:t>1) забезпечення організації пільгового проїзду окремих категорій громадян на приміських маршрутах загального користування автомобільним транспортом;</w:t>
      </w:r>
    </w:p>
    <w:p w:rsidR="00CC34B0" w:rsidRDefault="00CC34B0" w:rsidP="00CC34B0">
      <w:pPr>
        <w:pStyle w:val="Standard"/>
        <w:ind w:firstLine="567"/>
        <w:jc w:val="both"/>
        <w:rPr>
          <w:sz w:val="28"/>
          <w:szCs w:val="28"/>
          <w:lang w:val="uk-UA"/>
        </w:rPr>
      </w:pPr>
      <w:r>
        <w:rPr>
          <w:sz w:val="28"/>
          <w:szCs w:val="28"/>
          <w:lang w:val="uk-UA"/>
        </w:rPr>
        <w:t>2) компенсація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CC34B0" w:rsidRDefault="00CC34B0" w:rsidP="00CC34B0">
      <w:pPr>
        <w:pStyle w:val="Standard"/>
        <w:ind w:firstLine="567"/>
        <w:jc w:val="both"/>
        <w:rPr>
          <w:sz w:val="28"/>
          <w:szCs w:val="28"/>
          <w:lang w:val="uk-UA"/>
        </w:rPr>
      </w:pPr>
    </w:p>
    <w:p w:rsidR="00CC34B0" w:rsidRDefault="00CC34B0" w:rsidP="00CC34B0">
      <w:pPr>
        <w:pStyle w:val="a3"/>
        <w:ind w:left="0" w:firstLine="567"/>
        <w:rPr>
          <w:b/>
          <w:sz w:val="28"/>
          <w:szCs w:val="28"/>
          <w:lang w:val="uk-UA"/>
        </w:rPr>
      </w:pPr>
      <w:r>
        <w:rPr>
          <w:b/>
          <w:sz w:val="28"/>
          <w:szCs w:val="28"/>
          <w:lang w:val="uk-UA"/>
        </w:rPr>
        <w:t>6. Система управління та контролю за ходом виконання Програми.</w:t>
      </w:r>
    </w:p>
    <w:p w:rsidR="00CC34B0" w:rsidRDefault="00CC34B0" w:rsidP="00CC34B0">
      <w:pPr>
        <w:pStyle w:val="a3"/>
        <w:ind w:left="0" w:firstLine="567"/>
        <w:rPr>
          <w:b/>
          <w:sz w:val="16"/>
          <w:szCs w:val="16"/>
          <w:lang w:val="uk-UA"/>
        </w:rPr>
      </w:pPr>
    </w:p>
    <w:p w:rsidR="00CC34B0" w:rsidRDefault="00CC34B0" w:rsidP="00CC34B0">
      <w:pPr>
        <w:pStyle w:val="Standard"/>
        <w:ind w:firstLine="567"/>
        <w:jc w:val="both"/>
        <w:rPr>
          <w:sz w:val="28"/>
          <w:szCs w:val="28"/>
          <w:lang w:val="uk-UA"/>
        </w:rPr>
      </w:pPr>
      <w:r>
        <w:rPr>
          <w:sz w:val="28"/>
          <w:szCs w:val="28"/>
          <w:lang w:val="uk-UA"/>
        </w:rPr>
        <w:t>Організаційний супровід та координація діяльності щодо виконання Програми здійснюється Великосеверинівською сільською радою відповідно 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p>
    <w:p w:rsidR="00CC34B0" w:rsidRDefault="00CC34B0" w:rsidP="00CC34B0">
      <w:pPr>
        <w:pStyle w:val="Standard"/>
        <w:ind w:firstLine="567"/>
        <w:jc w:val="both"/>
        <w:rPr>
          <w:sz w:val="28"/>
          <w:szCs w:val="28"/>
          <w:lang w:val="uk-UA"/>
        </w:rPr>
      </w:pPr>
      <w:r>
        <w:rPr>
          <w:sz w:val="28"/>
          <w:szCs w:val="28"/>
          <w:lang w:val="uk-UA"/>
        </w:rPr>
        <w:t>Контроль за виконанням Програми здійснюється виконавчим комітетом Великосеверинівської сільської ради.</w:t>
      </w:r>
    </w:p>
    <w:p w:rsidR="00CC34B0" w:rsidRDefault="00CC34B0" w:rsidP="00CC34B0">
      <w:pPr>
        <w:pStyle w:val="Standard"/>
        <w:ind w:firstLine="567"/>
        <w:jc w:val="both"/>
        <w:rPr>
          <w:sz w:val="28"/>
          <w:szCs w:val="28"/>
          <w:lang w:val="uk-UA"/>
        </w:rPr>
      </w:pPr>
    </w:p>
    <w:p w:rsidR="00CC34B0" w:rsidRDefault="00CC34B0" w:rsidP="00CC34B0">
      <w:pPr>
        <w:pStyle w:val="Standard"/>
        <w:ind w:firstLine="567"/>
        <w:jc w:val="both"/>
        <w:rPr>
          <w:sz w:val="28"/>
          <w:szCs w:val="28"/>
          <w:lang w:val="uk-UA"/>
        </w:rPr>
      </w:pPr>
    </w:p>
    <w:p w:rsidR="00CC34B0" w:rsidRDefault="00CC34B0" w:rsidP="00CC34B0">
      <w:pPr>
        <w:pStyle w:val="Standard"/>
        <w:ind w:firstLine="567"/>
        <w:jc w:val="both"/>
        <w:rPr>
          <w:sz w:val="28"/>
          <w:szCs w:val="28"/>
          <w:lang w:val="uk-UA"/>
        </w:rPr>
      </w:pPr>
    </w:p>
    <w:p w:rsidR="00CC34B0" w:rsidRDefault="00CC34B0" w:rsidP="00CC34B0">
      <w:pPr>
        <w:pStyle w:val="Standard"/>
        <w:ind w:firstLine="567"/>
        <w:jc w:val="center"/>
        <w:rPr>
          <w:b/>
          <w:lang w:val="uk-UA"/>
        </w:rPr>
      </w:pPr>
      <w:r>
        <w:rPr>
          <w:b/>
          <w:lang w:val="uk-UA"/>
        </w:rPr>
        <w:t>____________________________________________________</w:t>
      </w:r>
    </w:p>
    <w:p w:rsidR="00CC34B0" w:rsidRDefault="00CC34B0" w:rsidP="00CC34B0">
      <w:pPr>
        <w:pStyle w:val="Standard"/>
        <w:ind w:firstLine="567"/>
        <w:jc w:val="center"/>
        <w:rPr>
          <w:b/>
          <w:lang w:val="uk-UA"/>
        </w:rPr>
      </w:pPr>
    </w:p>
    <w:p w:rsidR="00CC34B0" w:rsidRDefault="00CC34B0" w:rsidP="00CC34B0">
      <w:pPr>
        <w:pStyle w:val="Standard"/>
        <w:ind w:firstLine="567"/>
        <w:jc w:val="center"/>
        <w:rPr>
          <w:b/>
          <w:lang w:val="uk-UA"/>
        </w:rPr>
      </w:pPr>
    </w:p>
    <w:tbl>
      <w:tblPr>
        <w:tblW w:w="10207" w:type="dxa"/>
        <w:tblInd w:w="-318" w:type="dxa"/>
        <w:tblLayout w:type="fixed"/>
        <w:tblCellMar>
          <w:left w:w="10" w:type="dxa"/>
          <w:right w:w="10" w:type="dxa"/>
        </w:tblCellMar>
        <w:tblLook w:val="04A0"/>
      </w:tblPr>
      <w:tblGrid>
        <w:gridCol w:w="2812"/>
        <w:gridCol w:w="585"/>
        <w:gridCol w:w="6"/>
        <w:gridCol w:w="425"/>
        <w:gridCol w:w="426"/>
        <w:gridCol w:w="228"/>
        <w:gridCol w:w="1328"/>
        <w:gridCol w:w="465"/>
        <w:gridCol w:w="811"/>
        <w:gridCol w:w="546"/>
        <w:gridCol w:w="1299"/>
        <w:gridCol w:w="1276"/>
      </w:tblGrid>
      <w:tr w:rsidR="00CC34B0" w:rsidTr="0066764F">
        <w:trPr>
          <w:trHeight w:val="510"/>
        </w:trPr>
        <w:tc>
          <w:tcPr>
            <w:tcW w:w="2812" w:type="dxa"/>
            <w:shd w:val="clear" w:color="auto" w:fill="auto"/>
            <w:tcMar>
              <w:top w:w="0" w:type="dxa"/>
              <w:left w:w="108" w:type="dxa"/>
              <w:bottom w:w="0" w:type="dxa"/>
              <w:right w:w="108" w:type="dxa"/>
            </w:tcMar>
            <w:vAlign w:val="bottom"/>
          </w:tcPr>
          <w:p w:rsidR="00CC34B0" w:rsidRDefault="00CC34B0" w:rsidP="0066764F">
            <w:pPr>
              <w:pStyle w:val="Standard"/>
              <w:rPr>
                <w:sz w:val="28"/>
                <w:szCs w:val="28"/>
                <w:lang w:val="uk-UA"/>
              </w:rPr>
            </w:pPr>
          </w:p>
        </w:tc>
        <w:tc>
          <w:tcPr>
            <w:tcW w:w="1670" w:type="dxa"/>
            <w:gridSpan w:val="5"/>
            <w:shd w:val="clear" w:color="auto" w:fill="auto"/>
            <w:tcMar>
              <w:top w:w="0" w:type="dxa"/>
              <w:left w:w="108" w:type="dxa"/>
              <w:bottom w:w="0" w:type="dxa"/>
              <w:right w:w="108" w:type="dxa"/>
            </w:tcMar>
            <w:vAlign w:val="bottom"/>
          </w:tcPr>
          <w:p w:rsidR="00CC34B0" w:rsidRDefault="00CC34B0" w:rsidP="0066764F">
            <w:pPr>
              <w:pStyle w:val="Standard"/>
              <w:rPr>
                <w:sz w:val="28"/>
                <w:szCs w:val="28"/>
                <w:lang w:val="uk-UA"/>
              </w:rPr>
            </w:pPr>
          </w:p>
        </w:tc>
        <w:tc>
          <w:tcPr>
            <w:tcW w:w="1793" w:type="dxa"/>
            <w:gridSpan w:val="2"/>
            <w:shd w:val="clear" w:color="auto" w:fill="auto"/>
            <w:tcMar>
              <w:top w:w="0" w:type="dxa"/>
              <w:left w:w="108" w:type="dxa"/>
              <w:bottom w:w="0" w:type="dxa"/>
              <w:right w:w="108" w:type="dxa"/>
            </w:tcMar>
            <w:vAlign w:val="bottom"/>
          </w:tcPr>
          <w:p w:rsidR="00CC34B0" w:rsidRDefault="00CC34B0" w:rsidP="0066764F">
            <w:pPr>
              <w:pStyle w:val="Standard"/>
              <w:rPr>
                <w:sz w:val="28"/>
                <w:szCs w:val="28"/>
                <w:lang w:val="uk-UA"/>
              </w:rPr>
            </w:pPr>
          </w:p>
        </w:tc>
        <w:tc>
          <w:tcPr>
            <w:tcW w:w="1357" w:type="dxa"/>
            <w:gridSpan w:val="2"/>
            <w:shd w:val="clear" w:color="auto" w:fill="auto"/>
            <w:tcMar>
              <w:top w:w="0" w:type="dxa"/>
              <w:left w:w="108" w:type="dxa"/>
              <w:bottom w:w="0" w:type="dxa"/>
              <w:right w:w="108" w:type="dxa"/>
            </w:tcMar>
            <w:vAlign w:val="bottom"/>
          </w:tcPr>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tc>
        <w:tc>
          <w:tcPr>
            <w:tcW w:w="2575" w:type="dxa"/>
            <w:gridSpan w:val="2"/>
            <w:shd w:val="clear" w:color="auto" w:fill="auto"/>
            <w:tcMar>
              <w:top w:w="0" w:type="dxa"/>
              <w:left w:w="108" w:type="dxa"/>
              <w:bottom w:w="0" w:type="dxa"/>
              <w:right w:w="108" w:type="dxa"/>
            </w:tcMar>
            <w:vAlign w:val="bottom"/>
          </w:tcPr>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CC34B0" w:rsidRDefault="00CC34B0" w:rsidP="0066764F">
            <w:pPr>
              <w:pStyle w:val="Standard"/>
              <w:rPr>
                <w:sz w:val="28"/>
                <w:szCs w:val="28"/>
                <w:lang w:val="uk-UA"/>
              </w:rPr>
            </w:pPr>
          </w:p>
          <w:p w:rsidR="0066764F" w:rsidRDefault="0066764F" w:rsidP="0066764F">
            <w:pPr>
              <w:pStyle w:val="Standard"/>
              <w:rPr>
                <w:sz w:val="28"/>
                <w:szCs w:val="28"/>
                <w:lang w:val="uk-UA"/>
              </w:rPr>
            </w:pPr>
          </w:p>
          <w:p w:rsidR="0066764F" w:rsidRDefault="0066764F" w:rsidP="0066764F">
            <w:pPr>
              <w:pStyle w:val="Standard"/>
              <w:rPr>
                <w:sz w:val="28"/>
                <w:szCs w:val="28"/>
                <w:lang w:val="uk-UA"/>
              </w:rPr>
            </w:pPr>
          </w:p>
          <w:p w:rsidR="0066764F" w:rsidRDefault="0066764F" w:rsidP="0066764F">
            <w:pPr>
              <w:pStyle w:val="Standard"/>
              <w:rPr>
                <w:sz w:val="28"/>
                <w:szCs w:val="28"/>
                <w:lang w:val="uk-UA"/>
              </w:rPr>
            </w:pPr>
          </w:p>
          <w:p w:rsidR="00E56C03" w:rsidRDefault="00E56C03" w:rsidP="0066764F">
            <w:pPr>
              <w:pStyle w:val="Standard"/>
              <w:rPr>
                <w:sz w:val="28"/>
                <w:szCs w:val="28"/>
                <w:lang w:val="uk-UA"/>
              </w:rPr>
            </w:pPr>
          </w:p>
          <w:p w:rsidR="00E56C03" w:rsidRDefault="00E56C03" w:rsidP="0066764F">
            <w:pPr>
              <w:pStyle w:val="Standard"/>
              <w:rPr>
                <w:sz w:val="28"/>
                <w:szCs w:val="28"/>
                <w:lang w:val="uk-UA"/>
              </w:rPr>
            </w:pPr>
          </w:p>
          <w:p w:rsidR="00E56C03" w:rsidRDefault="00E56C03" w:rsidP="0066764F">
            <w:pPr>
              <w:pStyle w:val="Standard"/>
              <w:rPr>
                <w:sz w:val="28"/>
                <w:szCs w:val="28"/>
                <w:lang w:val="uk-UA"/>
              </w:rPr>
            </w:pPr>
          </w:p>
          <w:p w:rsidR="00E56C03" w:rsidRDefault="00E56C03" w:rsidP="0066764F">
            <w:pPr>
              <w:pStyle w:val="Standard"/>
              <w:rPr>
                <w:sz w:val="28"/>
                <w:szCs w:val="28"/>
                <w:lang w:val="uk-UA"/>
              </w:rPr>
            </w:pPr>
          </w:p>
          <w:p w:rsidR="00CC34B0" w:rsidRDefault="00CC34B0" w:rsidP="0066764F">
            <w:pPr>
              <w:pStyle w:val="Standard"/>
              <w:rPr>
                <w:sz w:val="28"/>
                <w:szCs w:val="28"/>
                <w:lang w:val="uk-UA"/>
              </w:rPr>
            </w:pPr>
            <w:r>
              <w:rPr>
                <w:sz w:val="28"/>
                <w:szCs w:val="28"/>
                <w:lang w:val="uk-UA"/>
              </w:rPr>
              <w:t>Додаток 1</w:t>
            </w:r>
          </w:p>
          <w:p w:rsidR="00CC34B0" w:rsidRDefault="00CC34B0" w:rsidP="0066764F">
            <w:pPr>
              <w:pStyle w:val="Standard"/>
              <w:rPr>
                <w:sz w:val="28"/>
                <w:szCs w:val="28"/>
                <w:lang w:val="uk-UA"/>
              </w:rPr>
            </w:pPr>
            <w:r>
              <w:rPr>
                <w:sz w:val="28"/>
                <w:szCs w:val="28"/>
                <w:lang w:val="uk-UA"/>
              </w:rPr>
              <w:t>до Програми</w:t>
            </w:r>
          </w:p>
        </w:tc>
      </w:tr>
      <w:tr w:rsidR="00CC34B0" w:rsidTr="0066764F">
        <w:trPr>
          <w:trHeight w:val="1005"/>
        </w:trPr>
        <w:tc>
          <w:tcPr>
            <w:tcW w:w="10207" w:type="dxa"/>
            <w:gridSpan w:val="12"/>
            <w:shd w:val="clear" w:color="auto" w:fill="auto"/>
            <w:tcMar>
              <w:top w:w="0" w:type="dxa"/>
              <w:left w:w="108" w:type="dxa"/>
              <w:bottom w:w="0" w:type="dxa"/>
              <w:right w:w="108" w:type="dxa"/>
            </w:tcMar>
            <w:vAlign w:val="bottom"/>
          </w:tcPr>
          <w:p w:rsidR="00CC34B0" w:rsidRDefault="00CC34B0" w:rsidP="0066764F">
            <w:pPr>
              <w:pStyle w:val="Standard"/>
              <w:jc w:val="center"/>
              <w:rPr>
                <w:b/>
                <w:bCs/>
                <w:sz w:val="28"/>
                <w:szCs w:val="28"/>
                <w:lang w:val="uk-UA"/>
              </w:rPr>
            </w:pPr>
            <w:r>
              <w:rPr>
                <w:b/>
                <w:bCs/>
                <w:sz w:val="28"/>
                <w:szCs w:val="28"/>
                <w:lang w:val="uk-UA"/>
              </w:rPr>
              <w:lastRenderedPageBreak/>
              <w:t>РЕСУРСНЕ ЗАБЕЗПЕЧЕННЯ</w:t>
            </w:r>
          </w:p>
          <w:p w:rsidR="00CC34B0" w:rsidRDefault="00CC34B0" w:rsidP="0066764F">
            <w:pPr>
              <w:pStyle w:val="Standard"/>
              <w:jc w:val="center"/>
              <w:rPr>
                <w:b/>
                <w:bCs/>
                <w:sz w:val="28"/>
                <w:szCs w:val="28"/>
                <w:lang w:val="uk-UA"/>
              </w:rPr>
            </w:pPr>
            <w:r>
              <w:rPr>
                <w:b/>
                <w:bCs/>
                <w:sz w:val="28"/>
                <w:szCs w:val="28"/>
                <w:lang w:val="uk-UA"/>
              </w:rPr>
              <w:t xml:space="preserve"> Програми відшкодування  компенсації за перевезення окремих пільгових категорій громадян Великосеверинівської сільської ради на </w:t>
            </w:r>
          </w:p>
          <w:p w:rsidR="00CC34B0" w:rsidRDefault="00CC34B0" w:rsidP="0066764F">
            <w:pPr>
              <w:pStyle w:val="Standard"/>
              <w:jc w:val="center"/>
              <w:rPr>
                <w:b/>
                <w:bCs/>
                <w:sz w:val="28"/>
                <w:szCs w:val="28"/>
                <w:lang w:val="uk-UA"/>
              </w:rPr>
            </w:pPr>
            <w:r>
              <w:rPr>
                <w:b/>
                <w:bCs/>
                <w:sz w:val="28"/>
                <w:szCs w:val="28"/>
                <w:lang w:val="uk-UA"/>
              </w:rPr>
              <w:t xml:space="preserve">приміських маршрутах загального користування </w:t>
            </w:r>
          </w:p>
          <w:p w:rsidR="00CC34B0" w:rsidRDefault="00CC34B0" w:rsidP="0066764F">
            <w:pPr>
              <w:pStyle w:val="Standard"/>
              <w:jc w:val="center"/>
              <w:rPr>
                <w:b/>
                <w:bCs/>
                <w:sz w:val="28"/>
                <w:szCs w:val="28"/>
                <w:lang w:val="uk-UA"/>
              </w:rPr>
            </w:pPr>
            <w:r>
              <w:rPr>
                <w:b/>
                <w:bCs/>
                <w:sz w:val="28"/>
                <w:szCs w:val="28"/>
                <w:lang w:val="uk-UA"/>
              </w:rPr>
              <w:t>автомобільним транспортом на 2021-2023 роки</w:t>
            </w:r>
          </w:p>
          <w:p w:rsidR="00CC34B0" w:rsidRPr="00CC34B0" w:rsidRDefault="00CC34B0" w:rsidP="0066764F">
            <w:pPr>
              <w:pStyle w:val="Standard"/>
              <w:jc w:val="center"/>
              <w:rPr>
                <w:b/>
                <w:bCs/>
                <w:sz w:val="16"/>
                <w:szCs w:val="16"/>
                <w:lang w:val="uk-UA"/>
              </w:rPr>
            </w:pPr>
          </w:p>
        </w:tc>
      </w:tr>
      <w:tr w:rsidR="00CC34B0" w:rsidTr="0066764F">
        <w:trPr>
          <w:trHeight w:val="2115"/>
        </w:trPr>
        <w:tc>
          <w:tcPr>
            <w:tcW w:w="281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rPr>
                <w:bCs/>
                <w:lang w:val="uk-UA"/>
              </w:rPr>
            </w:pPr>
            <w:r>
              <w:rPr>
                <w:bCs/>
                <w:lang w:val="uk-UA"/>
              </w:rPr>
              <w:t>Категорія пільговиків</w:t>
            </w:r>
          </w:p>
        </w:tc>
        <w:tc>
          <w:tcPr>
            <w:tcW w:w="1442" w:type="dxa"/>
            <w:gridSpan w:val="4"/>
            <w:tcBorders>
              <w:top w:val="single" w:sz="4" w:space="0" w:color="00000A"/>
              <w:left w:val="single" w:sz="4" w:space="0" w:color="00000A"/>
              <w:bottom w:val="single" w:sz="4" w:space="0" w:color="000000"/>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84" w:right="-108"/>
              <w:jc w:val="center"/>
            </w:pPr>
            <w:r>
              <w:rPr>
                <w:bCs/>
                <w:lang w:val="uk-UA"/>
              </w:rPr>
              <w:t>Кількість пільговиків, що перебувають на обліку станом на 01.12.20</w:t>
            </w:r>
            <w:r>
              <w:rPr>
                <w:bCs/>
              </w:rPr>
              <w:t>20</w:t>
            </w:r>
            <w:r>
              <w:rPr>
                <w:bCs/>
                <w:lang w:val="uk-UA"/>
              </w:rPr>
              <w:t xml:space="preserve"> р.</w:t>
            </w:r>
          </w:p>
        </w:tc>
        <w:tc>
          <w:tcPr>
            <w:tcW w:w="155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108"/>
              <w:jc w:val="center"/>
              <w:rPr>
                <w:bCs/>
                <w:lang w:val="uk-UA"/>
              </w:rPr>
            </w:pPr>
            <w:r>
              <w:rPr>
                <w:bCs/>
                <w:lang w:val="uk-UA"/>
              </w:rPr>
              <w:t>Прогнозована кількість пільговиків, які можуть скористатись пільгою на проїзд</w:t>
            </w:r>
          </w:p>
          <w:p w:rsidR="00CC34B0" w:rsidRDefault="00CC34B0" w:rsidP="0066764F">
            <w:pPr>
              <w:pStyle w:val="Standard"/>
              <w:jc w:val="center"/>
              <w:rPr>
                <w:bCs/>
                <w:lang w:val="uk-UA"/>
              </w:rPr>
            </w:pPr>
            <w:r>
              <w:rPr>
                <w:bCs/>
                <w:lang w:val="uk-UA"/>
              </w:rPr>
              <w:t>( в місяць)</w:t>
            </w:r>
          </w:p>
        </w:tc>
        <w:tc>
          <w:tcPr>
            <w:tcW w:w="1276"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bCs/>
                <w:lang w:val="uk-UA"/>
              </w:rPr>
            </w:pPr>
            <w:r>
              <w:rPr>
                <w:bCs/>
                <w:lang w:val="uk-UA"/>
              </w:rPr>
              <w:t xml:space="preserve">Середня вартість квитка за проїзд в межах ОТГ, </w:t>
            </w:r>
            <w:proofErr w:type="spellStart"/>
            <w:r>
              <w:rPr>
                <w:bCs/>
                <w:lang w:val="uk-UA"/>
              </w:rPr>
              <w:t>грн</w:t>
            </w:r>
            <w:proofErr w:type="spellEnd"/>
          </w:p>
        </w:tc>
        <w:tc>
          <w:tcPr>
            <w:tcW w:w="184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bCs/>
                <w:lang w:val="uk-UA"/>
              </w:rPr>
            </w:pPr>
            <w:r>
              <w:rPr>
                <w:bCs/>
                <w:lang w:val="uk-UA"/>
              </w:rPr>
              <w:t xml:space="preserve">Орієнтована потреба в коштах на </w:t>
            </w:r>
            <w:proofErr w:type="spellStart"/>
            <w:r>
              <w:rPr>
                <w:bCs/>
                <w:lang w:val="uk-UA"/>
              </w:rPr>
              <w:t>відшкодува-ння</w:t>
            </w:r>
            <w:proofErr w:type="spellEnd"/>
            <w:r>
              <w:rPr>
                <w:bCs/>
                <w:lang w:val="uk-UA"/>
              </w:rPr>
              <w:t xml:space="preserve"> витрат за  проїзд (6 поїздок в місяць), </w:t>
            </w:r>
            <w:proofErr w:type="spellStart"/>
            <w:r>
              <w:rPr>
                <w:bCs/>
                <w:lang w:val="uk-UA"/>
              </w:rPr>
              <w:t>грн</w:t>
            </w:r>
            <w:proofErr w:type="spellEnd"/>
          </w:p>
        </w:tc>
        <w:tc>
          <w:tcPr>
            <w:tcW w:w="127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bCs/>
                <w:lang w:val="uk-UA"/>
              </w:rPr>
            </w:pPr>
            <w:r>
              <w:rPr>
                <w:bCs/>
                <w:lang w:val="uk-UA"/>
              </w:rPr>
              <w:t xml:space="preserve">Орієнтовний обсяг ресурсів на відшкодування витрат за проїзд на  рік (*12), </w:t>
            </w:r>
            <w:proofErr w:type="spellStart"/>
            <w:r>
              <w:rPr>
                <w:bCs/>
                <w:lang w:val="uk-UA"/>
              </w:rPr>
              <w:t>грн</w:t>
            </w:r>
            <w:proofErr w:type="spellEnd"/>
          </w:p>
        </w:tc>
      </w:tr>
      <w:tr w:rsidR="00CC34B0" w:rsidTr="0066764F">
        <w:trPr>
          <w:trHeight w:val="408"/>
        </w:trPr>
        <w:tc>
          <w:tcPr>
            <w:tcW w:w="28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rPr>
                <w:bCs/>
                <w:lang w:val="uk-UA"/>
              </w:rPr>
            </w:pPr>
          </w:p>
        </w:tc>
        <w:tc>
          <w:tcPr>
            <w:tcW w:w="585" w:type="dxa"/>
            <w:tcBorders>
              <w:top w:val="single" w:sz="4" w:space="0" w:color="000000"/>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ind w:left="-84" w:right="-108"/>
              <w:jc w:val="center"/>
              <w:rPr>
                <w:bCs/>
                <w:lang w:val="uk-UA"/>
              </w:rPr>
            </w:pPr>
            <w:r>
              <w:rPr>
                <w:bCs/>
                <w:lang w:val="uk-UA"/>
              </w:rPr>
              <w:t>ВС*</w:t>
            </w:r>
          </w:p>
        </w:tc>
        <w:tc>
          <w:tcPr>
            <w:tcW w:w="431" w:type="dxa"/>
            <w:gridSpan w:val="2"/>
            <w:tcBorders>
              <w:top w:val="single" w:sz="4" w:space="0" w:color="000000"/>
              <w:left w:val="single" w:sz="4" w:space="0" w:color="00000A"/>
              <w:bottom w:val="single" w:sz="4" w:space="0" w:color="00000A"/>
              <w:right w:val="single" w:sz="4" w:space="0" w:color="000000"/>
            </w:tcBorders>
            <w:shd w:val="clear" w:color="auto" w:fill="auto"/>
            <w:tcMar>
              <w:top w:w="0" w:type="dxa"/>
              <w:left w:w="10" w:type="dxa"/>
              <w:bottom w:w="0" w:type="dxa"/>
              <w:right w:w="10" w:type="dxa"/>
            </w:tcMar>
            <w:vAlign w:val="center"/>
          </w:tcPr>
          <w:p w:rsidR="00CC34B0" w:rsidRDefault="00CC34B0" w:rsidP="0066764F">
            <w:pPr>
              <w:pStyle w:val="Standard"/>
              <w:ind w:left="-84" w:right="-108"/>
              <w:jc w:val="center"/>
              <w:rPr>
                <w:bCs/>
                <w:lang w:val="uk-UA"/>
              </w:rPr>
            </w:pPr>
            <w:r>
              <w:rPr>
                <w:bCs/>
                <w:lang w:val="uk-UA"/>
              </w:rPr>
              <w:t>С*</w:t>
            </w:r>
          </w:p>
        </w:tc>
        <w:tc>
          <w:tcPr>
            <w:tcW w:w="426" w:type="dxa"/>
            <w:tcBorders>
              <w:top w:val="single" w:sz="4" w:space="0" w:color="000000"/>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84" w:right="-108"/>
              <w:jc w:val="center"/>
              <w:rPr>
                <w:bCs/>
                <w:lang w:val="uk-UA"/>
              </w:rPr>
            </w:pPr>
            <w:r>
              <w:rPr>
                <w:bCs/>
                <w:lang w:val="uk-UA"/>
              </w:rPr>
              <w:t>ВБ*</w:t>
            </w:r>
          </w:p>
        </w:tc>
        <w:tc>
          <w:tcPr>
            <w:tcW w:w="1556"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108"/>
              <w:jc w:val="center"/>
              <w:rPr>
                <w:bCs/>
                <w:lang w:val="uk-UA"/>
              </w:rPr>
            </w:pPr>
          </w:p>
        </w:tc>
        <w:tc>
          <w:tcPr>
            <w:tcW w:w="1276"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bCs/>
                <w:lang w:val="uk-UA"/>
              </w:rPr>
            </w:pPr>
          </w:p>
        </w:tc>
        <w:tc>
          <w:tcPr>
            <w:tcW w:w="1845"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bCs/>
                <w:lang w:val="uk-UA"/>
              </w:rPr>
            </w:pPr>
          </w:p>
        </w:tc>
        <w:tc>
          <w:tcPr>
            <w:tcW w:w="127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bCs/>
                <w:lang w:val="uk-UA"/>
              </w:rPr>
            </w:pPr>
          </w:p>
        </w:tc>
      </w:tr>
      <w:tr w:rsidR="00CC34B0" w:rsidTr="0066764F">
        <w:trPr>
          <w:trHeight w:val="300"/>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CC34B0" w:rsidRDefault="00CC34B0" w:rsidP="0066764F">
            <w:pPr>
              <w:pStyle w:val="Standard"/>
              <w:rPr>
                <w:bCs/>
                <w:lang w:val="uk-UA"/>
              </w:rPr>
            </w:pPr>
            <w:r>
              <w:rPr>
                <w:bCs/>
                <w:lang w:val="uk-UA"/>
              </w:rPr>
              <w:t>Інваліди війни</w:t>
            </w:r>
          </w:p>
        </w:tc>
        <w:tc>
          <w:tcPr>
            <w:tcW w:w="591"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8</w:t>
            </w:r>
          </w:p>
        </w:tc>
        <w:tc>
          <w:tcPr>
            <w:tcW w:w="425"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12</w:t>
            </w:r>
          </w:p>
        </w:tc>
        <w:tc>
          <w:tcPr>
            <w:tcW w:w="426" w:type="dxa"/>
            <w:tcBorders>
              <w:top w:val="single" w:sz="4" w:space="0" w:color="00000A"/>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0</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20</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340*6=2040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24480</w:t>
            </w:r>
          </w:p>
        </w:tc>
      </w:tr>
      <w:tr w:rsidR="00CC34B0" w:rsidTr="0066764F">
        <w:trPr>
          <w:trHeight w:val="300"/>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CC34B0" w:rsidRDefault="00CC34B0" w:rsidP="0066764F">
            <w:pPr>
              <w:pStyle w:val="Standard"/>
              <w:rPr>
                <w:bCs/>
                <w:lang w:val="uk-UA"/>
              </w:rPr>
            </w:pPr>
            <w:r>
              <w:rPr>
                <w:bCs/>
                <w:lang w:val="uk-UA"/>
              </w:rPr>
              <w:t>Учасники бойових дій</w:t>
            </w:r>
          </w:p>
        </w:tc>
        <w:tc>
          <w:tcPr>
            <w:tcW w:w="591"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58</w:t>
            </w:r>
          </w:p>
        </w:tc>
        <w:tc>
          <w:tcPr>
            <w:tcW w:w="425"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5</w:t>
            </w:r>
          </w:p>
        </w:tc>
        <w:tc>
          <w:tcPr>
            <w:tcW w:w="426" w:type="dxa"/>
            <w:tcBorders>
              <w:top w:val="single" w:sz="4" w:space="0" w:color="00000A"/>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0</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63</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34B0" w:rsidRDefault="00CC34B0" w:rsidP="0066764F">
            <w:pPr>
              <w:pStyle w:val="Standard"/>
              <w:jc w:val="center"/>
              <w:rPr>
                <w:lang w:val="uk-UA"/>
              </w:rPr>
            </w:pPr>
            <w:r>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1071*6=6426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77112</w:t>
            </w:r>
          </w:p>
        </w:tc>
      </w:tr>
      <w:tr w:rsidR="00CC34B0" w:rsidTr="0066764F">
        <w:trPr>
          <w:trHeight w:val="300"/>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CC34B0" w:rsidRDefault="00CC34B0" w:rsidP="0066764F">
            <w:pPr>
              <w:pStyle w:val="Standard"/>
              <w:rPr>
                <w:bCs/>
                <w:lang w:val="uk-UA"/>
              </w:rPr>
            </w:pPr>
            <w:r>
              <w:rPr>
                <w:bCs/>
                <w:lang w:val="uk-UA"/>
              </w:rPr>
              <w:t>Учасники АТО</w:t>
            </w:r>
          </w:p>
        </w:tc>
        <w:tc>
          <w:tcPr>
            <w:tcW w:w="591"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58</w:t>
            </w:r>
          </w:p>
        </w:tc>
        <w:tc>
          <w:tcPr>
            <w:tcW w:w="425"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50</w:t>
            </w:r>
          </w:p>
        </w:tc>
        <w:tc>
          <w:tcPr>
            <w:tcW w:w="426" w:type="dxa"/>
            <w:tcBorders>
              <w:top w:val="single" w:sz="4" w:space="0" w:color="00000A"/>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26</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134</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34B0" w:rsidRDefault="00CC34B0" w:rsidP="0066764F">
            <w:pPr>
              <w:pStyle w:val="Standard"/>
              <w:jc w:val="center"/>
              <w:rPr>
                <w:lang w:val="uk-UA"/>
              </w:rPr>
            </w:pPr>
            <w:r>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2278*6=13668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164016</w:t>
            </w:r>
          </w:p>
        </w:tc>
      </w:tr>
      <w:tr w:rsidR="00CC34B0" w:rsidTr="0066764F">
        <w:trPr>
          <w:trHeight w:val="300"/>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CC34B0" w:rsidRDefault="00CC34B0" w:rsidP="0066764F">
            <w:pPr>
              <w:pStyle w:val="Standard"/>
              <w:rPr>
                <w:bCs/>
                <w:lang w:val="uk-UA"/>
              </w:rPr>
            </w:pPr>
            <w:r>
              <w:rPr>
                <w:bCs/>
                <w:lang w:val="uk-UA"/>
              </w:rPr>
              <w:t>Члени сімей загиблого</w:t>
            </w:r>
          </w:p>
          <w:p w:rsidR="00CC34B0" w:rsidRDefault="00CC34B0" w:rsidP="0066764F">
            <w:pPr>
              <w:pStyle w:val="Standard"/>
              <w:rPr>
                <w:bCs/>
                <w:lang w:val="uk-UA"/>
              </w:rPr>
            </w:pPr>
            <w:r>
              <w:rPr>
                <w:bCs/>
                <w:lang w:val="uk-UA"/>
              </w:rPr>
              <w:t>військовослужбовця</w:t>
            </w:r>
          </w:p>
        </w:tc>
        <w:tc>
          <w:tcPr>
            <w:tcW w:w="591"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4</w:t>
            </w:r>
          </w:p>
        </w:tc>
        <w:tc>
          <w:tcPr>
            <w:tcW w:w="425"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1</w:t>
            </w:r>
          </w:p>
        </w:tc>
        <w:tc>
          <w:tcPr>
            <w:tcW w:w="426" w:type="dxa"/>
            <w:tcBorders>
              <w:top w:val="single" w:sz="4" w:space="0" w:color="00000A"/>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0</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5</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34B0" w:rsidRDefault="00CC34B0" w:rsidP="0066764F">
            <w:pPr>
              <w:pStyle w:val="Standard"/>
              <w:jc w:val="center"/>
              <w:rPr>
                <w:lang w:val="uk-UA"/>
              </w:rPr>
            </w:pPr>
            <w:r>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85*6=510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6120</w:t>
            </w:r>
          </w:p>
        </w:tc>
      </w:tr>
      <w:tr w:rsidR="00CC34B0" w:rsidTr="0066764F">
        <w:trPr>
          <w:trHeight w:val="1125"/>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rPr>
                <w:bCs/>
                <w:lang w:val="uk-UA"/>
              </w:rPr>
            </w:pPr>
            <w:r>
              <w:rPr>
                <w:bCs/>
                <w:lang w:val="uk-UA"/>
              </w:rPr>
              <w:t xml:space="preserve">Громадяни, що постраждали внаслідок </w:t>
            </w:r>
            <w:proofErr w:type="spellStart"/>
            <w:r>
              <w:rPr>
                <w:bCs/>
                <w:lang w:val="uk-UA"/>
              </w:rPr>
              <w:t>Чорн.катастр</w:t>
            </w:r>
            <w:proofErr w:type="spellEnd"/>
            <w:r>
              <w:rPr>
                <w:bCs/>
                <w:lang w:val="uk-UA"/>
              </w:rPr>
              <w:t>.(1,2 кат)</w:t>
            </w:r>
          </w:p>
        </w:tc>
        <w:tc>
          <w:tcPr>
            <w:tcW w:w="591"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8</w:t>
            </w:r>
          </w:p>
        </w:tc>
        <w:tc>
          <w:tcPr>
            <w:tcW w:w="425"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3</w:t>
            </w:r>
          </w:p>
        </w:tc>
        <w:tc>
          <w:tcPr>
            <w:tcW w:w="426" w:type="dxa"/>
            <w:tcBorders>
              <w:top w:val="single" w:sz="4" w:space="0" w:color="00000A"/>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0</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11</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34B0" w:rsidRDefault="00CC34B0" w:rsidP="0066764F">
            <w:pPr>
              <w:pStyle w:val="Standard"/>
              <w:jc w:val="center"/>
              <w:rPr>
                <w:lang w:val="uk-UA"/>
              </w:rPr>
            </w:pPr>
            <w:r>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187*6=1122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13464</w:t>
            </w:r>
          </w:p>
        </w:tc>
      </w:tr>
      <w:tr w:rsidR="00CC34B0" w:rsidTr="0066764F">
        <w:trPr>
          <w:trHeight w:val="1545"/>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rPr>
                <w:bCs/>
                <w:lang w:val="uk-UA"/>
              </w:rPr>
            </w:pPr>
            <w:r>
              <w:rPr>
                <w:bCs/>
                <w:lang w:val="uk-UA"/>
              </w:rPr>
              <w:t>Інваліди загального захворювання, діти-інваліди, інваліди з дитинства</w:t>
            </w:r>
          </w:p>
        </w:tc>
        <w:tc>
          <w:tcPr>
            <w:tcW w:w="591"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146</w:t>
            </w:r>
          </w:p>
        </w:tc>
        <w:tc>
          <w:tcPr>
            <w:tcW w:w="425"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45</w:t>
            </w:r>
          </w:p>
        </w:tc>
        <w:tc>
          <w:tcPr>
            <w:tcW w:w="426" w:type="dxa"/>
            <w:tcBorders>
              <w:top w:val="single" w:sz="4" w:space="0" w:color="00000A"/>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10</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201</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34B0" w:rsidRDefault="00CC34B0" w:rsidP="0066764F">
            <w:pPr>
              <w:pStyle w:val="Standard"/>
              <w:jc w:val="center"/>
              <w:rPr>
                <w:lang w:val="uk-UA"/>
              </w:rPr>
            </w:pPr>
            <w:r>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3417*6=20502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246024</w:t>
            </w:r>
          </w:p>
        </w:tc>
      </w:tr>
      <w:tr w:rsidR="00CC34B0" w:rsidTr="0066764F">
        <w:trPr>
          <w:trHeight w:val="1545"/>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rPr>
                <w:bCs/>
                <w:lang w:val="uk-UA"/>
              </w:rPr>
            </w:pPr>
            <w:r>
              <w:rPr>
                <w:bCs/>
                <w:lang w:val="uk-UA"/>
              </w:rPr>
              <w:t xml:space="preserve">Особи, які </w:t>
            </w:r>
            <w:proofErr w:type="spellStart"/>
            <w:r>
              <w:rPr>
                <w:bCs/>
                <w:lang w:val="uk-UA"/>
              </w:rPr>
              <w:t>супроводжу-ють</w:t>
            </w:r>
            <w:proofErr w:type="spellEnd"/>
            <w:r>
              <w:rPr>
                <w:bCs/>
                <w:lang w:val="uk-UA"/>
              </w:rPr>
              <w:t xml:space="preserve"> інвалідів загального захворювання, дітей-інвалідів, інвалідів з дитинства</w:t>
            </w:r>
          </w:p>
        </w:tc>
        <w:tc>
          <w:tcPr>
            <w:tcW w:w="591"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71</w:t>
            </w:r>
          </w:p>
        </w:tc>
        <w:tc>
          <w:tcPr>
            <w:tcW w:w="425"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10</w:t>
            </w:r>
          </w:p>
        </w:tc>
        <w:tc>
          <w:tcPr>
            <w:tcW w:w="426" w:type="dxa"/>
            <w:tcBorders>
              <w:top w:val="single" w:sz="4" w:space="0" w:color="00000A"/>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3</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84</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34B0" w:rsidRDefault="00CC34B0" w:rsidP="0066764F">
            <w:pPr>
              <w:pStyle w:val="Standard"/>
              <w:jc w:val="center"/>
              <w:rPr>
                <w:lang w:val="uk-UA"/>
              </w:rPr>
            </w:pPr>
            <w:r>
              <w:rPr>
                <w:lang w:val="uk-UA"/>
              </w:rPr>
              <w:t>17.00</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1428*6=8568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102816</w:t>
            </w:r>
          </w:p>
        </w:tc>
      </w:tr>
      <w:tr w:rsidR="00CC34B0" w:rsidTr="0066764F">
        <w:trPr>
          <w:trHeight w:val="899"/>
        </w:trPr>
        <w:tc>
          <w:tcPr>
            <w:tcW w:w="2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rPr>
                <w:bCs/>
                <w:lang w:val="uk-UA"/>
              </w:rPr>
            </w:pPr>
            <w:r>
              <w:rPr>
                <w:bCs/>
                <w:lang w:val="uk-UA"/>
              </w:rPr>
              <w:t>Діти з багатодітних</w:t>
            </w:r>
          </w:p>
        </w:tc>
        <w:tc>
          <w:tcPr>
            <w:tcW w:w="591" w:type="dxa"/>
            <w:gridSpan w:val="2"/>
            <w:tcBorders>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en-US"/>
              </w:rPr>
            </w:pPr>
            <w:r>
              <w:rPr>
                <w:lang w:val="en-US"/>
              </w:rPr>
              <w:t>76</w:t>
            </w:r>
          </w:p>
        </w:tc>
        <w:tc>
          <w:tcPr>
            <w:tcW w:w="425" w:type="dxa"/>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50</w:t>
            </w:r>
          </w:p>
        </w:tc>
        <w:tc>
          <w:tcPr>
            <w:tcW w:w="426" w:type="dxa"/>
            <w:tcBorders>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38</w:t>
            </w:r>
          </w:p>
        </w:tc>
        <w:tc>
          <w:tcPr>
            <w:tcW w:w="155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164</w:t>
            </w:r>
          </w:p>
        </w:tc>
        <w:tc>
          <w:tcPr>
            <w:tcW w:w="127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34B0" w:rsidRDefault="00CC34B0" w:rsidP="0066764F">
            <w:pPr>
              <w:pStyle w:val="Standard"/>
              <w:jc w:val="center"/>
              <w:rPr>
                <w:lang w:val="uk-UA"/>
              </w:rPr>
            </w:pPr>
            <w:r>
              <w:rPr>
                <w:lang w:val="uk-UA"/>
              </w:rPr>
              <w:t>17.00</w:t>
            </w:r>
          </w:p>
        </w:tc>
        <w:tc>
          <w:tcPr>
            <w:tcW w:w="1845"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2788*6=16728</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200736</w:t>
            </w:r>
          </w:p>
        </w:tc>
      </w:tr>
      <w:tr w:rsidR="00CC34B0" w:rsidTr="0066764F">
        <w:trPr>
          <w:trHeight w:val="855"/>
        </w:trPr>
        <w:tc>
          <w:tcPr>
            <w:tcW w:w="281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rPr>
                <w:bCs/>
                <w:lang w:val="uk-UA"/>
              </w:rPr>
            </w:pPr>
            <w:r>
              <w:rPr>
                <w:bCs/>
                <w:lang w:val="uk-UA"/>
              </w:rPr>
              <w:t>Діти-сироти та діти, позбавлені батьківського піклування</w:t>
            </w:r>
          </w:p>
        </w:tc>
        <w:tc>
          <w:tcPr>
            <w:tcW w:w="591" w:type="dxa"/>
            <w:gridSpan w:val="2"/>
            <w:tcBorders>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en-US"/>
              </w:rPr>
            </w:pPr>
            <w:r>
              <w:rPr>
                <w:lang w:val="en-US"/>
              </w:rPr>
              <w:t>13</w:t>
            </w:r>
          </w:p>
        </w:tc>
        <w:tc>
          <w:tcPr>
            <w:tcW w:w="425" w:type="dxa"/>
            <w:tcBorders>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8</w:t>
            </w:r>
          </w:p>
        </w:tc>
        <w:tc>
          <w:tcPr>
            <w:tcW w:w="426" w:type="dxa"/>
            <w:tcBorders>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0</w:t>
            </w:r>
          </w:p>
        </w:tc>
        <w:tc>
          <w:tcPr>
            <w:tcW w:w="155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21</w:t>
            </w:r>
          </w:p>
        </w:tc>
        <w:tc>
          <w:tcPr>
            <w:tcW w:w="1276"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C34B0" w:rsidRDefault="00CC34B0" w:rsidP="0066764F">
            <w:pPr>
              <w:pStyle w:val="Standard"/>
              <w:jc w:val="center"/>
              <w:rPr>
                <w:lang w:val="uk-UA"/>
              </w:rPr>
            </w:pPr>
            <w:r>
              <w:rPr>
                <w:lang w:val="uk-UA"/>
              </w:rPr>
              <w:t>17.00</w:t>
            </w:r>
          </w:p>
        </w:tc>
        <w:tc>
          <w:tcPr>
            <w:tcW w:w="1845"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357*6=2142</w:t>
            </w:r>
          </w:p>
        </w:tc>
        <w:tc>
          <w:tcPr>
            <w:tcW w:w="127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25704</w:t>
            </w:r>
          </w:p>
        </w:tc>
      </w:tr>
      <w:tr w:rsidR="00CC34B0" w:rsidTr="0066764F">
        <w:trPr>
          <w:trHeight w:val="375"/>
        </w:trPr>
        <w:tc>
          <w:tcPr>
            <w:tcW w:w="2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CC34B0" w:rsidRDefault="00CC34B0" w:rsidP="0066764F">
            <w:pPr>
              <w:pStyle w:val="Standard"/>
              <w:jc w:val="both"/>
              <w:rPr>
                <w:bCs/>
                <w:sz w:val="28"/>
                <w:szCs w:val="28"/>
                <w:lang w:val="uk-UA"/>
              </w:rPr>
            </w:pPr>
            <w:r>
              <w:rPr>
                <w:bCs/>
                <w:sz w:val="28"/>
                <w:szCs w:val="28"/>
                <w:lang w:val="uk-UA"/>
              </w:rPr>
              <w:t>Разом:</w:t>
            </w:r>
          </w:p>
        </w:tc>
        <w:tc>
          <w:tcPr>
            <w:tcW w:w="591" w:type="dxa"/>
            <w:gridSpan w:val="2"/>
            <w:tcBorders>
              <w:top w:val="single" w:sz="4" w:space="0" w:color="00000A"/>
              <w:left w:val="single" w:sz="4" w:space="0" w:color="00000A"/>
              <w:bottom w:val="single" w:sz="4" w:space="0" w:color="00000A"/>
              <w:right w:val="single" w:sz="4" w:space="0" w:color="000000"/>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442</w:t>
            </w:r>
          </w:p>
        </w:tc>
        <w:tc>
          <w:tcPr>
            <w:tcW w:w="425" w:type="dxa"/>
            <w:tcBorders>
              <w:top w:val="single" w:sz="4" w:space="0" w:color="00000A"/>
              <w:left w:val="single" w:sz="4" w:space="0" w:color="000000"/>
              <w:bottom w:val="single" w:sz="4" w:space="0" w:color="00000A"/>
              <w:right w:val="single" w:sz="4" w:space="0" w:color="00000A"/>
            </w:tcBorders>
            <w:shd w:val="clear" w:color="auto" w:fill="auto"/>
            <w:tcMar>
              <w:top w:w="0" w:type="dxa"/>
              <w:left w:w="10" w:type="dxa"/>
              <w:bottom w:w="0" w:type="dxa"/>
              <w:right w:w="10" w:type="dxa"/>
            </w:tcMar>
            <w:vAlign w:val="center"/>
          </w:tcPr>
          <w:p w:rsidR="00CC34B0" w:rsidRDefault="00CC34B0" w:rsidP="0066764F">
            <w:pPr>
              <w:pStyle w:val="Standard"/>
              <w:jc w:val="center"/>
              <w:rPr>
                <w:lang w:val="uk-UA"/>
              </w:rPr>
            </w:pPr>
            <w:r>
              <w:rPr>
                <w:lang w:val="uk-UA"/>
              </w:rPr>
              <w:t>184</w:t>
            </w:r>
          </w:p>
        </w:tc>
        <w:tc>
          <w:tcPr>
            <w:tcW w:w="426" w:type="dxa"/>
            <w:tcBorders>
              <w:top w:val="single" w:sz="4" w:space="0" w:color="00000A"/>
              <w:left w:val="single" w:sz="4" w:space="0" w:color="000000"/>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77</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705</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jc w:val="center"/>
              <w:rPr>
                <w:lang w:val="uk-UA"/>
              </w:rPr>
            </w:pPr>
            <w:r>
              <w:rPr>
                <w:lang w:val="uk-UA"/>
              </w:rPr>
              <w:t>*</w:t>
            </w:r>
          </w:p>
        </w:tc>
        <w:tc>
          <w:tcPr>
            <w:tcW w:w="184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08" w:right="-83"/>
              <w:jc w:val="center"/>
              <w:rPr>
                <w:lang w:val="uk-UA"/>
              </w:rPr>
            </w:pPr>
            <w:r>
              <w:rPr>
                <w:lang w:val="uk-UA"/>
              </w:rPr>
              <w:t>71910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C34B0" w:rsidRDefault="00CC34B0" w:rsidP="0066764F">
            <w:pPr>
              <w:pStyle w:val="Standard"/>
              <w:ind w:left="-133" w:right="-108"/>
              <w:jc w:val="center"/>
              <w:rPr>
                <w:lang w:val="uk-UA"/>
              </w:rPr>
            </w:pPr>
            <w:r>
              <w:rPr>
                <w:lang w:val="uk-UA"/>
              </w:rPr>
              <w:t>860472</w:t>
            </w:r>
          </w:p>
        </w:tc>
      </w:tr>
    </w:tbl>
    <w:p w:rsidR="00CC34B0" w:rsidRPr="00CC34B0" w:rsidRDefault="00CC34B0" w:rsidP="00CC34B0">
      <w:pPr>
        <w:pStyle w:val="a8"/>
        <w:rPr>
          <w:rFonts w:ascii="Times New Roman" w:hAnsi="Times New Roman" w:cs="Times New Roman"/>
        </w:rPr>
      </w:pPr>
      <w:r w:rsidRPr="00CC34B0">
        <w:rPr>
          <w:rFonts w:ascii="Times New Roman" w:hAnsi="Times New Roman" w:cs="Times New Roman"/>
        </w:rPr>
        <w:t xml:space="preserve">*ВС – Великосеверинівська </w:t>
      </w:r>
    </w:p>
    <w:p w:rsidR="00CC34B0" w:rsidRPr="00CC34B0" w:rsidRDefault="00CC34B0" w:rsidP="00CC34B0">
      <w:pPr>
        <w:pStyle w:val="a8"/>
        <w:rPr>
          <w:rFonts w:ascii="Times New Roman" w:hAnsi="Times New Roman" w:cs="Times New Roman"/>
        </w:rPr>
      </w:pPr>
      <w:r w:rsidRPr="00CC34B0">
        <w:rPr>
          <w:rFonts w:ascii="Times New Roman" w:hAnsi="Times New Roman" w:cs="Times New Roman"/>
        </w:rPr>
        <w:t xml:space="preserve">* С – </w:t>
      </w:r>
      <w:proofErr w:type="spellStart"/>
      <w:r w:rsidRPr="00CC34B0">
        <w:rPr>
          <w:rFonts w:ascii="Times New Roman" w:hAnsi="Times New Roman" w:cs="Times New Roman"/>
        </w:rPr>
        <w:t>Созонівська</w:t>
      </w:r>
      <w:proofErr w:type="spellEnd"/>
    </w:p>
    <w:p w:rsidR="00CC34B0" w:rsidRDefault="00CC34B0" w:rsidP="00CC34B0">
      <w:pPr>
        <w:pStyle w:val="a8"/>
        <w:rPr>
          <w:rFonts w:ascii="Times New Roman" w:hAnsi="Times New Roman" w:cs="Times New Roman"/>
        </w:rPr>
      </w:pPr>
      <w:r w:rsidRPr="00CC34B0">
        <w:rPr>
          <w:rFonts w:ascii="Times New Roman" w:hAnsi="Times New Roman" w:cs="Times New Roman"/>
        </w:rPr>
        <w:t>* ВБ – Високі Байраки</w:t>
      </w:r>
    </w:p>
    <w:p w:rsidR="00CC34B0" w:rsidRDefault="00CC34B0" w:rsidP="00CC34B0">
      <w:pPr>
        <w:pStyle w:val="Textbody"/>
        <w:ind w:left="7797"/>
        <w:jc w:val="left"/>
        <w:rPr>
          <w:szCs w:val="28"/>
        </w:rPr>
      </w:pPr>
    </w:p>
    <w:p w:rsidR="00CC34B0" w:rsidRDefault="00CC34B0" w:rsidP="00CC34B0">
      <w:pPr>
        <w:pStyle w:val="Textbody"/>
        <w:ind w:left="7797"/>
        <w:jc w:val="left"/>
        <w:rPr>
          <w:szCs w:val="28"/>
        </w:rPr>
      </w:pPr>
      <w:r>
        <w:rPr>
          <w:szCs w:val="28"/>
        </w:rPr>
        <w:t>Додаток 2</w:t>
      </w:r>
    </w:p>
    <w:p w:rsidR="00CC34B0" w:rsidRDefault="00CC34B0" w:rsidP="00CC34B0">
      <w:pPr>
        <w:pStyle w:val="Textbody"/>
        <w:ind w:left="7797" w:right="-2"/>
        <w:rPr>
          <w:szCs w:val="28"/>
        </w:rPr>
      </w:pPr>
      <w:r>
        <w:rPr>
          <w:szCs w:val="28"/>
        </w:rPr>
        <w:t>до Програми</w:t>
      </w:r>
    </w:p>
    <w:p w:rsidR="00CC34B0" w:rsidRDefault="00CC34B0" w:rsidP="00CC34B0">
      <w:pPr>
        <w:pStyle w:val="Textbody"/>
        <w:jc w:val="right"/>
        <w:rPr>
          <w:szCs w:val="28"/>
        </w:rPr>
      </w:pPr>
    </w:p>
    <w:tbl>
      <w:tblPr>
        <w:tblW w:w="9570" w:type="dxa"/>
        <w:tblLayout w:type="fixed"/>
        <w:tblCellMar>
          <w:left w:w="10" w:type="dxa"/>
          <w:right w:w="10" w:type="dxa"/>
        </w:tblCellMar>
        <w:tblLook w:val="04A0"/>
      </w:tblPr>
      <w:tblGrid>
        <w:gridCol w:w="9570"/>
      </w:tblGrid>
      <w:tr w:rsidR="00CC34B0" w:rsidTr="0066764F">
        <w:tc>
          <w:tcPr>
            <w:tcW w:w="957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rsidR="00CC34B0" w:rsidRDefault="00CC34B0" w:rsidP="0066764F">
            <w:pPr>
              <w:pStyle w:val="Textbody"/>
              <w:jc w:val="center"/>
              <w:rPr>
                <w:b/>
                <w:szCs w:val="28"/>
              </w:rPr>
            </w:pPr>
          </w:p>
          <w:p w:rsidR="00CC34B0" w:rsidRDefault="00CC34B0" w:rsidP="0066764F">
            <w:pPr>
              <w:pStyle w:val="Textbody"/>
              <w:jc w:val="center"/>
              <w:rPr>
                <w:b/>
                <w:szCs w:val="28"/>
              </w:rPr>
            </w:pPr>
          </w:p>
          <w:p w:rsidR="00CC34B0" w:rsidRDefault="00CC34B0" w:rsidP="0066764F">
            <w:pPr>
              <w:pStyle w:val="Textbody"/>
              <w:jc w:val="center"/>
              <w:rPr>
                <w:b/>
                <w:szCs w:val="28"/>
              </w:rPr>
            </w:pPr>
            <w:r>
              <w:rPr>
                <w:b/>
                <w:szCs w:val="28"/>
              </w:rPr>
              <w:t>ВЕЛИКОСЕВЕРИНІВСЬКА СІЛЬСЬКА РАДА</w:t>
            </w:r>
          </w:p>
          <w:p w:rsidR="00CC34B0" w:rsidRDefault="00CC34B0" w:rsidP="0066764F">
            <w:pPr>
              <w:pStyle w:val="Textbody"/>
              <w:jc w:val="center"/>
              <w:rPr>
                <w:szCs w:val="28"/>
              </w:rPr>
            </w:pPr>
          </w:p>
          <w:p w:rsidR="00CC34B0" w:rsidRDefault="00CC34B0" w:rsidP="0066764F">
            <w:pPr>
              <w:pStyle w:val="Textbody"/>
              <w:jc w:val="center"/>
              <w:rPr>
                <w:szCs w:val="28"/>
              </w:rPr>
            </w:pPr>
          </w:p>
          <w:p w:rsidR="00CC34B0" w:rsidRDefault="00CC34B0" w:rsidP="0066764F">
            <w:pPr>
              <w:pStyle w:val="Textbody"/>
              <w:jc w:val="center"/>
              <w:rPr>
                <w:szCs w:val="28"/>
              </w:rPr>
            </w:pPr>
          </w:p>
          <w:p w:rsidR="00CC34B0" w:rsidRDefault="00CC34B0" w:rsidP="0066764F">
            <w:pPr>
              <w:pStyle w:val="Textbody"/>
              <w:jc w:val="center"/>
              <w:rPr>
                <w:b/>
                <w:szCs w:val="28"/>
              </w:rPr>
            </w:pPr>
            <w:r>
              <w:rPr>
                <w:b/>
                <w:szCs w:val="28"/>
              </w:rPr>
              <w:t>ТАЛОН №_____</w:t>
            </w:r>
          </w:p>
          <w:p w:rsidR="00CC34B0" w:rsidRDefault="00CC34B0" w:rsidP="0066764F">
            <w:pPr>
              <w:pStyle w:val="Textbody"/>
              <w:jc w:val="center"/>
              <w:rPr>
                <w:sz w:val="20"/>
                <w:szCs w:val="20"/>
              </w:rPr>
            </w:pPr>
            <w:r>
              <w:rPr>
                <w:sz w:val="20"/>
                <w:szCs w:val="20"/>
              </w:rPr>
              <w:t>для обліку безкоштовного (пільгового) проїзду</w:t>
            </w:r>
          </w:p>
          <w:p w:rsidR="00CC34B0" w:rsidRDefault="00CC34B0" w:rsidP="0066764F">
            <w:pPr>
              <w:pStyle w:val="Textbody"/>
              <w:jc w:val="center"/>
              <w:rPr>
                <w:sz w:val="20"/>
                <w:szCs w:val="20"/>
              </w:rPr>
            </w:pPr>
            <w:r>
              <w:rPr>
                <w:sz w:val="20"/>
                <w:szCs w:val="20"/>
              </w:rPr>
              <w:t>автомобільним транспортом на приміських маршрутах</w:t>
            </w:r>
          </w:p>
          <w:p w:rsidR="00CC34B0" w:rsidRDefault="00CC34B0" w:rsidP="0066764F">
            <w:pPr>
              <w:pStyle w:val="Textbody"/>
              <w:jc w:val="center"/>
              <w:rPr>
                <w:b/>
                <w:szCs w:val="28"/>
              </w:rPr>
            </w:pPr>
            <w:r>
              <w:rPr>
                <w:b/>
                <w:szCs w:val="28"/>
              </w:rPr>
              <w:t>БЕЗ ПОСВІДЧЕННЯ НЕ ДІЙСНИЙ</w:t>
            </w:r>
          </w:p>
          <w:p w:rsidR="00CC34B0" w:rsidRDefault="00CC34B0" w:rsidP="0066764F">
            <w:pPr>
              <w:pStyle w:val="Textbody"/>
              <w:jc w:val="center"/>
              <w:rPr>
                <w:b/>
                <w:szCs w:val="28"/>
              </w:rPr>
            </w:pPr>
          </w:p>
          <w:p w:rsidR="00CC34B0" w:rsidRDefault="00CC34B0" w:rsidP="0066764F">
            <w:pPr>
              <w:pStyle w:val="Textbody"/>
              <w:jc w:val="center"/>
              <w:rPr>
                <w:b/>
                <w:szCs w:val="28"/>
              </w:rPr>
            </w:pPr>
          </w:p>
          <w:p w:rsidR="00CC34B0" w:rsidRDefault="00CC34B0" w:rsidP="0066764F">
            <w:pPr>
              <w:pStyle w:val="Textbody"/>
              <w:jc w:val="center"/>
              <w:rPr>
                <w:szCs w:val="28"/>
              </w:rPr>
            </w:pPr>
            <w:r>
              <w:rPr>
                <w:szCs w:val="28"/>
              </w:rPr>
              <w:t>__________________ 20__рік</w:t>
            </w:r>
          </w:p>
          <w:p w:rsidR="00CC34B0" w:rsidRDefault="00CC34B0" w:rsidP="0066764F">
            <w:pPr>
              <w:pStyle w:val="Textbody"/>
              <w:ind w:left="3544"/>
              <w:rPr>
                <w:sz w:val="16"/>
                <w:szCs w:val="16"/>
              </w:rPr>
            </w:pPr>
            <w:r>
              <w:rPr>
                <w:sz w:val="16"/>
                <w:szCs w:val="16"/>
              </w:rPr>
              <w:t>(Місяць)</w:t>
            </w:r>
          </w:p>
          <w:p w:rsidR="00CC34B0" w:rsidRDefault="00CC34B0" w:rsidP="0066764F">
            <w:pPr>
              <w:pStyle w:val="Textbody"/>
              <w:ind w:left="3544"/>
              <w:rPr>
                <w:sz w:val="16"/>
                <w:szCs w:val="16"/>
              </w:rPr>
            </w:pPr>
          </w:p>
          <w:p w:rsidR="00CC34B0" w:rsidRDefault="00CC34B0" w:rsidP="0066764F">
            <w:pPr>
              <w:pStyle w:val="Textbody"/>
              <w:ind w:left="3544"/>
              <w:rPr>
                <w:sz w:val="16"/>
                <w:szCs w:val="16"/>
              </w:rPr>
            </w:pPr>
          </w:p>
          <w:p w:rsidR="00CC34B0" w:rsidRDefault="00CC34B0" w:rsidP="0066764F">
            <w:pPr>
              <w:pStyle w:val="Textbody"/>
              <w:ind w:left="3544"/>
              <w:rPr>
                <w:sz w:val="16"/>
                <w:szCs w:val="16"/>
              </w:rPr>
            </w:pPr>
          </w:p>
          <w:p w:rsidR="00CC34B0" w:rsidRDefault="00CC34B0" w:rsidP="0066764F">
            <w:pPr>
              <w:pStyle w:val="Textbody"/>
              <w:ind w:left="3544"/>
              <w:rPr>
                <w:sz w:val="16"/>
                <w:szCs w:val="16"/>
              </w:rPr>
            </w:pPr>
          </w:p>
          <w:p w:rsidR="00CC34B0" w:rsidRDefault="00CC34B0" w:rsidP="0066764F">
            <w:pPr>
              <w:pStyle w:val="Textbody"/>
              <w:ind w:left="1276"/>
              <w:rPr>
                <w:szCs w:val="28"/>
              </w:rPr>
            </w:pPr>
            <w:r>
              <w:rPr>
                <w:szCs w:val="28"/>
              </w:rPr>
              <w:t>_________________________________________________</w:t>
            </w:r>
          </w:p>
          <w:p w:rsidR="00CC34B0" w:rsidRDefault="00CC34B0" w:rsidP="0066764F">
            <w:pPr>
              <w:pStyle w:val="Textbody"/>
              <w:ind w:left="2835"/>
              <w:rPr>
                <w:sz w:val="16"/>
                <w:szCs w:val="16"/>
              </w:rPr>
            </w:pPr>
            <w:r>
              <w:rPr>
                <w:sz w:val="16"/>
                <w:szCs w:val="16"/>
              </w:rPr>
              <w:t>(прізвище, ім’я та по-батькові пільговика)</w:t>
            </w:r>
          </w:p>
          <w:p w:rsidR="00CC34B0" w:rsidRDefault="00CC34B0" w:rsidP="0066764F">
            <w:pPr>
              <w:pStyle w:val="Textbody"/>
              <w:ind w:left="2835"/>
              <w:rPr>
                <w:sz w:val="16"/>
                <w:szCs w:val="16"/>
              </w:rPr>
            </w:pPr>
          </w:p>
          <w:p w:rsidR="00CC34B0" w:rsidRDefault="00CC34B0" w:rsidP="0066764F">
            <w:pPr>
              <w:pStyle w:val="Textbody"/>
              <w:ind w:left="2835"/>
              <w:rPr>
                <w:sz w:val="16"/>
                <w:szCs w:val="16"/>
              </w:rPr>
            </w:pPr>
          </w:p>
          <w:p w:rsidR="00CC34B0" w:rsidRDefault="00CC34B0" w:rsidP="0066764F">
            <w:pPr>
              <w:pStyle w:val="Textbody"/>
              <w:jc w:val="center"/>
              <w:rPr>
                <w:szCs w:val="28"/>
              </w:rPr>
            </w:pPr>
            <w:r>
              <w:rPr>
                <w:szCs w:val="28"/>
              </w:rPr>
              <w:t xml:space="preserve">Посвідчення </w:t>
            </w:r>
            <w:proofErr w:type="spellStart"/>
            <w:r>
              <w:rPr>
                <w:szCs w:val="28"/>
              </w:rPr>
              <w:t>серія__________</w:t>
            </w:r>
            <w:proofErr w:type="spellEnd"/>
            <w:r>
              <w:rPr>
                <w:szCs w:val="28"/>
              </w:rPr>
              <w:t>_____№______</w:t>
            </w:r>
          </w:p>
          <w:p w:rsidR="00CC34B0" w:rsidRDefault="00CC34B0" w:rsidP="0066764F">
            <w:pPr>
              <w:pStyle w:val="Textbody"/>
              <w:jc w:val="center"/>
              <w:rPr>
                <w:szCs w:val="28"/>
              </w:rPr>
            </w:pPr>
          </w:p>
          <w:p w:rsidR="00CC34B0" w:rsidRDefault="00CC34B0" w:rsidP="0066764F">
            <w:pPr>
              <w:pStyle w:val="Textbody"/>
              <w:jc w:val="center"/>
              <w:rPr>
                <w:szCs w:val="28"/>
              </w:rPr>
            </w:pPr>
            <w:r>
              <w:rPr>
                <w:szCs w:val="28"/>
              </w:rPr>
              <w:t>Дійсний до_____________________________</w:t>
            </w:r>
          </w:p>
          <w:p w:rsidR="00CC34B0" w:rsidRDefault="00CC34B0" w:rsidP="0066764F">
            <w:pPr>
              <w:pStyle w:val="Textbody"/>
              <w:jc w:val="center"/>
              <w:rPr>
                <w:szCs w:val="28"/>
              </w:rPr>
            </w:pPr>
          </w:p>
          <w:p w:rsidR="00CC34B0" w:rsidRDefault="00CC34B0" w:rsidP="0066764F">
            <w:pPr>
              <w:pStyle w:val="Textbody"/>
              <w:ind w:left="709"/>
              <w:jc w:val="left"/>
              <w:rPr>
                <w:b/>
                <w:szCs w:val="28"/>
              </w:rPr>
            </w:pPr>
            <w:r>
              <w:rPr>
                <w:b/>
                <w:szCs w:val="28"/>
              </w:rPr>
              <w:t>М.П. __________________________________________________</w:t>
            </w:r>
          </w:p>
          <w:p w:rsidR="00CC34B0" w:rsidRDefault="00CC34B0" w:rsidP="0066764F">
            <w:pPr>
              <w:pStyle w:val="Textbody"/>
              <w:ind w:left="1985"/>
              <w:jc w:val="left"/>
              <w:rPr>
                <w:sz w:val="16"/>
                <w:szCs w:val="16"/>
              </w:rPr>
            </w:pPr>
            <w:r>
              <w:rPr>
                <w:sz w:val="16"/>
                <w:szCs w:val="16"/>
              </w:rPr>
              <w:t>(ПІБ та підпис посадової особи, відповідальної за видачу талону)</w:t>
            </w:r>
          </w:p>
          <w:p w:rsidR="00CC34B0" w:rsidRDefault="00CC34B0" w:rsidP="0066764F">
            <w:pPr>
              <w:pStyle w:val="Textbody"/>
              <w:ind w:left="1985"/>
              <w:jc w:val="left"/>
              <w:rPr>
                <w:sz w:val="16"/>
                <w:szCs w:val="16"/>
              </w:rPr>
            </w:pPr>
          </w:p>
          <w:p w:rsidR="00CC34B0" w:rsidRDefault="00CC34B0" w:rsidP="0066764F">
            <w:pPr>
              <w:pStyle w:val="Textbody"/>
              <w:ind w:left="1985"/>
              <w:jc w:val="left"/>
              <w:rPr>
                <w:sz w:val="16"/>
                <w:szCs w:val="16"/>
              </w:rPr>
            </w:pPr>
          </w:p>
          <w:p w:rsidR="00CC34B0" w:rsidRDefault="00CC34B0" w:rsidP="0066764F">
            <w:pPr>
              <w:pStyle w:val="Textbody"/>
              <w:ind w:left="1985"/>
              <w:jc w:val="left"/>
              <w:rPr>
                <w:sz w:val="16"/>
                <w:szCs w:val="16"/>
              </w:rPr>
            </w:pPr>
          </w:p>
          <w:p w:rsidR="00CC34B0" w:rsidRDefault="00CC34B0" w:rsidP="0066764F">
            <w:pPr>
              <w:pStyle w:val="Textbody"/>
              <w:ind w:left="1985"/>
              <w:jc w:val="left"/>
              <w:rPr>
                <w:sz w:val="16"/>
                <w:szCs w:val="16"/>
              </w:rPr>
            </w:pPr>
          </w:p>
          <w:p w:rsidR="00CC34B0" w:rsidRDefault="00CC34B0" w:rsidP="0066764F">
            <w:pPr>
              <w:pStyle w:val="Textbody"/>
              <w:ind w:left="1985"/>
              <w:jc w:val="left"/>
              <w:rPr>
                <w:sz w:val="16"/>
                <w:szCs w:val="16"/>
              </w:rPr>
            </w:pPr>
          </w:p>
          <w:p w:rsidR="00CC34B0" w:rsidRDefault="00CC34B0" w:rsidP="0066764F">
            <w:pPr>
              <w:pStyle w:val="Textbody"/>
              <w:ind w:left="1985"/>
              <w:jc w:val="left"/>
              <w:rPr>
                <w:sz w:val="16"/>
                <w:szCs w:val="16"/>
              </w:rPr>
            </w:pPr>
          </w:p>
          <w:p w:rsidR="00CC34B0" w:rsidRDefault="00CC34B0" w:rsidP="0066764F">
            <w:pPr>
              <w:pStyle w:val="Textbody"/>
              <w:ind w:left="1985"/>
              <w:jc w:val="left"/>
              <w:rPr>
                <w:sz w:val="16"/>
                <w:szCs w:val="16"/>
              </w:rPr>
            </w:pPr>
          </w:p>
        </w:tc>
      </w:tr>
    </w:tbl>
    <w:p w:rsidR="00CC34B0" w:rsidRDefault="00CC34B0" w:rsidP="00CC34B0">
      <w:pPr>
        <w:pStyle w:val="Textbody"/>
        <w:jc w:val="right"/>
        <w:rPr>
          <w:szCs w:val="28"/>
        </w:rPr>
      </w:pPr>
    </w:p>
    <w:p w:rsidR="00CC34B0" w:rsidRDefault="00CC34B0" w:rsidP="00CC34B0">
      <w:pPr>
        <w:pStyle w:val="Textbody"/>
        <w:jc w:val="right"/>
        <w:rPr>
          <w:szCs w:val="28"/>
        </w:rPr>
      </w:pPr>
    </w:p>
    <w:p w:rsidR="00CC34B0" w:rsidRDefault="00CC34B0" w:rsidP="00CC34B0">
      <w:pPr>
        <w:pStyle w:val="Textbody"/>
        <w:jc w:val="right"/>
        <w:rPr>
          <w:szCs w:val="28"/>
        </w:rPr>
      </w:pPr>
    </w:p>
    <w:p w:rsidR="00CC34B0" w:rsidRDefault="00CC34B0" w:rsidP="00CC34B0">
      <w:pPr>
        <w:pStyle w:val="Standard"/>
        <w:ind w:left="5387"/>
        <w:jc w:val="both"/>
        <w:rPr>
          <w:bCs/>
          <w:sz w:val="28"/>
          <w:szCs w:val="28"/>
          <w:lang w:val="uk-UA"/>
        </w:rPr>
      </w:pPr>
    </w:p>
    <w:p w:rsidR="00CC34B0" w:rsidRDefault="00CC34B0" w:rsidP="00CC34B0">
      <w:pPr>
        <w:pStyle w:val="Standard"/>
        <w:ind w:left="5387"/>
        <w:jc w:val="both"/>
        <w:rPr>
          <w:bCs/>
          <w:sz w:val="28"/>
          <w:szCs w:val="28"/>
          <w:lang w:val="uk-UA"/>
        </w:rPr>
      </w:pPr>
    </w:p>
    <w:p w:rsidR="00CC34B0" w:rsidRDefault="00CC34B0" w:rsidP="00CC34B0">
      <w:pPr>
        <w:pStyle w:val="Standard"/>
        <w:ind w:left="5387"/>
        <w:jc w:val="both"/>
        <w:rPr>
          <w:bCs/>
          <w:sz w:val="28"/>
          <w:szCs w:val="28"/>
          <w:lang w:val="uk-UA"/>
        </w:rPr>
      </w:pPr>
    </w:p>
    <w:p w:rsidR="00CC34B0" w:rsidRDefault="00CC34B0" w:rsidP="00CC34B0">
      <w:pPr>
        <w:pStyle w:val="Standard"/>
        <w:ind w:left="5387"/>
        <w:jc w:val="both"/>
        <w:rPr>
          <w:bCs/>
          <w:sz w:val="28"/>
          <w:szCs w:val="28"/>
          <w:lang w:val="uk-UA"/>
        </w:rPr>
      </w:pPr>
    </w:p>
    <w:p w:rsidR="00CC34B0" w:rsidRDefault="00CC34B0" w:rsidP="00CC34B0">
      <w:pPr>
        <w:pStyle w:val="Standard"/>
        <w:ind w:left="5387"/>
        <w:jc w:val="both"/>
        <w:rPr>
          <w:bCs/>
          <w:sz w:val="28"/>
          <w:szCs w:val="28"/>
          <w:lang w:val="uk-UA"/>
        </w:rPr>
      </w:pPr>
    </w:p>
    <w:p w:rsidR="00CC34B0" w:rsidRDefault="00CC34B0" w:rsidP="00CC34B0">
      <w:pPr>
        <w:pStyle w:val="Standard"/>
        <w:ind w:left="5387"/>
        <w:jc w:val="both"/>
        <w:rPr>
          <w:bCs/>
          <w:sz w:val="28"/>
          <w:szCs w:val="28"/>
          <w:lang w:val="uk-UA"/>
        </w:rPr>
      </w:pPr>
    </w:p>
    <w:p w:rsidR="00CC34B0" w:rsidRDefault="00CC34B0" w:rsidP="00CC34B0">
      <w:pPr>
        <w:pStyle w:val="Standard"/>
        <w:ind w:left="5387"/>
        <w:jc w:val="both"/>
        <w:rPr>
          <w:bCs/>
          <w:sz w:val="28"/>
          <w:szCs w:val="28"/>
          <w:lang w:val="uk-UA"/>
        </w:rPr>
      </w:pPr>
    </w:p>
    <w:p w:rsidR="00CC34B0" w:rsidRDefault="00CC34B0" w:rsidP="00CC34B0">
      <w:pPr>
        <w:pStyle w:val="Standard"/>
        <w:jc w:val="center"/>
        <w:rPr>
          <w:b/>
          <w:sz w:val="28"/>
          <w:szCs w:val="28"/>
          <w:lang w:val="uk-UA"/>
        </w:rPr>
      </w:pPr>
    </w:p>
    <w:p w:rsidR="00CC34B0" w:rsidRDefault="00CC34B0" w:rsidP="00CC34B0">
      <w:pPr>
        <w:pStyle w:val="Standard"/>
        <w:jc w:val="center"/>
        <w:rPr>
          <w:b/>
          <w:sz w:val="28"/>
          <w:szCs w:val="28"/>
          <w:lang w:val="uk-UA"/>
        </w:rPr>
      </w:pPr>
    </w:p>
    <w:p w:rsidR="00CC34B0" w:rsidRDefault="00CC34B0" w:rsidP="00CC34B0">
      <w:pPr>
        <w:pStyle w:val="Standard"/>
        <w:jc w:val="center"/>
        <w:rPr>
          <w:b/>
          <w:sz w:val="28"/>
          <w:szCs w:val="28"/>
          <w:lang w:val="uk-UA"/>
        </w:rPr>
      </w:pPr>
    </w:p>
    <w:p w:rsidR="00CC34B0" w:rsidRDefault="00CC34B0" w:rsidP="00CC34B0">
      <w:pPr>
        <w:pStyle w:val="Standard"/>
        <w:ind w:left="5387"/>
        <w:jc w:val="both"/>
        <w:rPr>
          <w:bCs/>
          <w:lang w:val="uk-UA"/>
        </w:rPr>
      </w:pPr>
    </w:p>
    <w:p w:rsidR="00CC34B0" w:rsidRPr="00CC34B0" w:rsidRDefault="00CC34B0" w:rsidP="00CC34B0">
      <w:pPr>
        <w:pStyle w:val="Standard"/>
        <w:ind w:left="5670"/>
        <w:jc w:val="both"/>
      </w:pPr>
      <w:r w:rsidRPr="00CC34B0">
        <w:rPr>
          <w:rStyle w:val="fontstyle01"/>
          <w:rFonts w:ascii="Times New Roman" w:hAnsi="Times New Roman" w:cs="Times New Roman"/>
          <w:b/>
          <w:bCs/>
          <w:sz w:val="28"/>
          <w:szCs w:val="28"/>
          <w:lang w:val="uk-UA"/>
        </w:rPr>
        <w:lastRenderedPageBreak/>
        <w:t>ЗАТВЕРДЖЕНО</w:t>
      </w:r>
    </w:p>
    <w:p w:rsidR="00CC34B0" w:rsidRPr="00CC34B0" w:rsidRDefault="00CC34B0" w:rsidP="00CC34B0">
      <w:pPr>
        <w:pStyle w:val="Standard"/>
        <w:ind w:left="5670"/>
        <w:jc w:val="both"/>
      </w:pPr>
      <w:r w:rsidRPr="00CC34B0">
        <w:rPr>
          <w:bCs/>
          <w:sz w:val="28"/>
          <w:szCs w:val="28"/>
          <w:lang w:val="uk-UA"/>
        </w:rPr>
        <w:br/>
      </w:r>
      <w:r w:rsidRPr="00CC34B0">
        <w:rPr>
          <w:rStyle w:val="fontstyle01"/>
          <w:rFonts w:ascii="Times New Roman" w:hAnsi="Times New Roman" w:cs="Times New Roman"/>
          <w:bCs/>
          <w:sz w:val="28"/>
          <w:szCs w:val="28"/>
          <w:lang w:val="uk-UA"/>
        </w:rPr>
        <w:t>рішення Великосеверинівської сільської ради</w:t>
      </w:r>
    </w:p>
    <w:p w:rsidR="00CC34B0" w:rsidRPr="00CC34B0" w:rsidRDefault="00CC34B0" w:rsidP="00CC34B0">
      <w:pPr>
        <w:pStyle w:val="Standard"/>
        <w:ind w:left="5670"/>
        <w:jc w:val="both"/>
        <w:rPr>
          <w:sz w:val="28"/>
          <w:szCs w:val="28"/>
          <w:lang w:val="uk-UA"/>
        </w:rPr>
      </w:pPr>
      <w:r w:rsidRPr="00CC34B0">
        <w:rPr>
          <w:sz w:val="28"/>
          <w:szCs w:val="28"/>
          <w:lang w:val="uk-UA"/>
        </w:rPr>
        <w:t>«__» ______ 2020 року №_____</w:t>
      </w:r>
    </w:p>
    <w:p w:rsidR="00CC34B0" w:rsidRDefault="00CC34B0" w:rsidP="00CC34B0">
      <w:pPr>
        <w:pStyle w:val="Standard"/>
        <w:jc w:val="center"/>
        <w:rPr>
          <w:b/>
          <w:sz w:val="28"/>
          <w:szCs w:val="28"/>
          <w:lang w:val="uk-UA"/>
        </w:rPr>
      </w:pPr>
    </w:p>
    <w:p w:rsidR="00CC34B0" w:rsidRDefault="00CC34B0" w:rsidP="00CC34B0">
      <w:pPr>
        <w:pStyle w:val="Standard"/>
        <w:jc w:val="center"/>
        <w:rPr>
          <w:b/>
          <w:sz w:val="28"/>
          <w:szCs w:val="28"/>
          <w:lang w:val="uk-UA"/>
        </w:rPr>
      </w:pPr>
      <w:r>
        <w:rPr>
          <w:b/>
          <w:sz w:val="28"/>
          <w:szCs w:val="28"/>
          <w:lang w:val="uk-UA"/>
        </w:rPr>
        <w:t>ПОРЯДОК</w:t>
      </w:r>
    </w:p>
    <w:p w:rsidR="00CC34B0" w:rsidRDefault="00CC34B0" w:rsidP="00CC34B0">
      <w:pPr>
        <w:pStyle w:val="Standard"/>
        <w:tabs>
          <w:tab w:val="left" w:pos="851"/>
        </w:tabs>
        <w:jc w:val="center"/>
        <w:rPr>
          <w:b/>
          <w:sz w:val="28"/>
          <w:szCs w:val="28"/>
          <w:lang w:val="uk-UA"/>
        </w:rPr>
      </w:pPr>
      <w:r>
        <w:rPr>
          <w:b/>
          <w:sz w:val="28"/>
          <w:szCs w:val="28"/>
          <w:lang w:val="uk-UA"/>
        </w:rPr>
        <w:t>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CC34B0" w:rsidRDefault="00CC34B0" w:rsidP="00CC34B0">
      <w:pPr>
        <w:pStyle w:val="Standard"/>
        <w:rPr>
          <w:b/>
          <w:sz w:val="28"/>
          <w:szCs w:val="28"/>
          <w:lang w:val="uk-UA"/>
        </w:rPr>
      </w:pPr>
    </w:p>
    <w:p w:rsidR="00CC34B0" w:rsidRDefault="00CC34B0" w:rsidP="00CC34B0">
      <w:pPr>
        <w:pStyle w:val="Standard"/>
        <w:numPr>
          <w:ilvl w:val="0"/>
          <w:numId w:val="3"/>
        </w:numPr>
        <w:jc w:val="center"/>
      </w:pPr>
      <w:r>
        <w:rPr>
          <w:b/>
          <w:sz w:val="28"/>
          <w:szCs w:val="28"/>
          <w:lang w:val="uk-UA"/>
        </w:rPr>
        <w:t>Загальні положення</w:t>
      </w:r>
    </w:p>
    <w:p w:rsidR="00CC34B0" w:rsidRDefault="00CC34B0" w:rsidP="00CC34B0">
      <w:pPr>
        <w:pStyle w:val="Standard"/>
        <w:ind w:left="720"/>
        <w:jc w:val="center"/>
        <w:rPr>
          <w:b/>
          <w:sz w:val="16"/>
          <w:szCs w:val="16"/>
          <w:lang w:val="uk-UA"/>
        </w:rPr>
      </w:pPr>
    </w:p>
    <w:p w:rsidR="00CC34B0" w:rsidRDefault="00CC34B0" w:rsidP="00CC34B0">
      <w:pPr>
        <w:pStyle w:val="Standard"/>
        <w:ind w:firstLine="708"/>
        <w:jc w:val="both"/>
      </w:pPr>
      <w:r>
        <w:rPr>
          <w:sz w:val="28"/>
          <w:szCs w:val="28"/>
          <w:lang w:val="uk-UA"/>
        </w:rPr>
        <w:t xml:space="preserve">1.1. Цей Порядок визначає єдиний механізм відшкодування перевізникам компенсаційних виплат, пов’язаних з перевезенням громадян, які мають право на пільги в </w:t>
      </w:r>
      <w:r>
        <w:rPr>
          <w:sz w:val="28"/>
          <w:lang w:val="uk-UA"/>
        </w:rPr>
        <w:t xml:space="preserve">автомобільному транспорті </w:t>
      </w:r>
      <w:r>
        <w:rPr>
          <w:sz w:val="28"/>
          <w:szCs w:val="28"/>
          <w:lang w:val="uk-UA"/>
        </w:rPr>
        <w:t>загального користування за рахунок коштів місцевого бюджету.</w:t>
      </w:r>
    </w:p>
    <w:p w:rsidR="00CC34B0" w:rsidRDefault="00CC34B0" w:rsidP="00CC34B0">
      <w:pPr>
        <w:pStyle w:val="Standard"/>
        <w:jc w:val="both"/>
        <w:rPr>
          <w:sz w:val="28"/>
          <w:szCs w:val="28"/>
          <w:lang w:val="uk-UA"/>
        </w:rPr>
      </w:pPr>
      <w:r>
        <w:rPr>
          <w:sz w:val="28"/>
          <w:szCs w:val="28"/>
          <w:lang w:val="uk-UA"/>
        </w:rPr>
        <w:tab/>
        <w:t>Порядок розроблений на виконання Програми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 на 2021-2023 роки.</w:t>
      </w:r>
    </w:p>
    <w:p w:rsidR="00CC34B0" w:rsidRDefault="00CC34B0" w:rsidP="00CC34B0">
      <w:pPr>
        <w:pStyle w:val="Standard"/>
        <w:ind w:firstLine="708"/>
        <w:jc w:val="both"/>
        <w:rPr>
          <w:sz w:val="28"/>
          <w:szCs w:val="28"/>
          <w:lang w:val="uk-UA"/>
        </w:rPr>
      </w:pPr>
      <w:r>
        <w:rPr>
          <w:sz w:val="28"/>
          <w:szCs w:val="28"/>
          <w:lang w:val="uk-UA"/>
        </w:rPr>
        <w:t>1.2. 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 Закони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охорону дитинства», постанови Кабінету Міністрів України від 05.04.1994 №226 «Про поліпшення виховання, навчання, соціального захисту та матеріального забезпечення дітей-сиріт і дітей, позбавлених батьківського піклування» (зі змінами від 25.10.2017).</w:t>
      </w:r>
    </w:p>
    <w:p w:rsidR="00CC34B0" w:rsidRDefault="00CC34B0" w:rsidP="00CC34B0">
      <w:pPr>
        <w:pStyle w:val="Standard"/>
        <w:ind w:firstLine="708"/>
        <w:jc w:val="both"/>
        <w:rPr>
          <w:sz w:val="28"/>
          <w:szCs w:val="28"/>
          <w:lang w:val="uk-UA"/>
        </w:rPr>
      </w:pPr>
      <w:r>
        <w:rPr>
          <w:sz w:val="28"/>
          <w:szCs w:val="28"/>
          <w:lang w:val="uk-UA"/>
        </w:rPr>
        <w:t>Дія Порядку поширюється на відшкодування компенсаційних виплат за перевезення окремих категорій громадян за рахунок коштів бюджету Великосеверинівської сільської територіальної громади.</w:t>
      </w:r>
    </w:p>
    <w:p w:rsidR="00CC34B0" w:rsidRDefault="00CC34B0" w:rsidP="00CC34B0">
      <w:pPr>
        <w:pStyle w:val="Standard"/>
        <w:ind w:firstLine="708"/>
        <w:jc w:val="both"/>
        <w:rPr>
          <w:sz w:val="28"/>
          <w:szCs w:val="28"/>
          <w:lang w:val="uk-UA"/>
        </w:rPr>
      </w:pPr>
      <w:r>
        <w:rPr>
          <w:sz w:val="28"/>
          <w:szCs w:val="28"/>
          <w:lang w:val="uk-UA"/>
        </w:rPr>
        <w:t>1.3. Цей Порядок визначає механізм відшкодування Великосеверинівською сільською радою (далі - Радою) перевізникам за пільговий проїзд окремих пільгових категорій громадян за рахунок коштів бюджету Великосеверинівської сільської територіальної громади.</w:t>
      </w:r>
    </w:p>
    <w:p w:rsidR="00CC34B0" w:rsidRPr="00FC0762" w:rsidRDefault="00CC34B0" w:rsidP="00CC34B0">
      <w:pPr>
        <w:pStyle w:val="Standard"/>
        <w:ind w:firstLine="708"/>
        <w:jc w:val="both"/>
        <w:rPr>
          <w:lang w:val="uk-UA"/>
        </w:rPr>
      </w:pPr>
      <w:r>
        <w:rPr>
          <w:sz w:val="28"/>
          <w:szCs w:val="28"/>
          <w:lang w:val="uk-UA"/>
        </w:rPr>
        <w:t xml:space="preserve">1.4. Загальна сума відшкодування компенсаційних виплат, пов’язаних з перевезенням громадян, які мають право на пільги, у </w:t>
      </w:r>
      <w:r>
        <w:rPr>
          <w:sz w:val="28"/>
          <w:lang w:val="uk-UA"/>
        </w:rPr>
        <w:t xml:space="preserve">автомобільному транспорті </w:t>
      </w:r>
      <w:r>
        <w:rPr>
          <w:sz w:val="28"/>
          <w:szCs w:val="28"/>
          <w:lang w:val="uk-UA"/>
        </w:rPr>
        <w:t>загального користування визначається кошторисними призначеннями на відповідний рік за рахунок коштів бюджету сільської територіальної громади.</w:t>
      </w:r>
    </w:p>
    <w:p w:rsidR="00CC34B0" w:rsidRDefault="00CC34B0" w:rsidP="00CC34B0">
      <w:pPr>
        <w:pStyle w:val="Standard"/>
        <w:ind w:firstLine="708"/>
        <w:jc w:val="both"/>
        <w:rPr>
          <w:sz w:val="28"/>
          <w:szCs w:val="28"/>
          <w:lang w:val="uk-UA"/>
        </w:rPr>
      </w:pPr>
      <w:r>
        <w:rPr>
          <w:sz w:val="28"/>
          <w:szCs w:val="28"/>
          <w:lang w:val="uk-UA"/>
        </w:rPr>
        <w:lastRenderedPageBreak/>
        <w:t>1.5.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автомобільним транспортом загального користування, укладених між перевізниками і Радою, яка є головним розпорядником коштів, призначених для компенсаційних виплат за пільгове перевезення окремих категорій громадян.</w:t>
      </w:r>
    </w:p>
    <w:p w:rsidR="00CC34B0" w:rsidRDefault="00CC34B0" w:rsidP="00CC34B0">
      <w:pPr>
        <w:pStyle w:val="Standard"/>
        <w:jc w:val="both"/>
        <w:rPr>
          <w:sz w:val="28"/>
          <w:szCs w:val="28"/>
          <w:lang w:val="uk-UA"/>
        </w:rPr>
      </w:pPr>
      <w:r>
        <w:rPr>
          <w:sz w:val="28"/>
          <w:szCs w:val="28"/>
          <w:lang w:val="uk-UA"/>
        </w:rPr>
        <w:tab/>
        <w:t xml:space="preserve">Перевізники – </w:t>
      </w:r>
      <w:proofErr w:type="spellStart"/>
      <w:r>
        <w:rPr>
          <w:sz w:val="28"/>
          <w:szCs w:val="28"/>
          <w:lang w:val="uk-UA"/>
        </w:rPr>
        <w:t>отримувачі</w:t>
      </w:r>
      <w:proofErr w:type="spellEnd"/>
      <w:r>
        <w:rPr>
          <w:sz w:val="28"/>
          <w:szCs w:val="28"/>
          <w:lang w:val="uk-UA"/>
        </w:rPr>
        <w:t xml:space="preserve"> компенсаційних виплат за рахунок коштів місцевого бюджету за пільговий проїзд окремих категорій громадян для укладання договору з Радою подають наступну інформацію:</w:t>
      </w:r>
    </w:p>
    <w:p w:rsidR="00CC34B0" w:rsidRDefault="00CC34B0" w:rsidP="00CC34B0">
      <w:pPr>
        <w:pStyle w:val="Standard"/>
        <w:jc w:val="both"/>
        <w:rPr>
          <w:sz w:val="28"/>
          <w:szCs w:val="28"/>
          <w:lang w:val="uk-UA"/>
        </w:rPr>
      </w:pPr>
      <w:r>
        <w:rPr>
          <w:sz w:val="28"/>
          <w:szCs w:val="28"/>
          <w:lang w:val="uk-UA"/>
        </w:rPr>
        <w:t>- заяву на укладання договору;</w:t>
      </w:r>
    </w:p>
    <w:p w:rsidR="00CC34B0" w:rsidRDefault="00CC34B0" w:rsidP="00CC34B0">
      <w:pPr>
        <w:pStyle w:val="Standard"/>
        <w:jc w:val="both"/>
        <w:rPr>
          <w:sz w:val="28"/>
          <w:szCs w:val="28"/>
          <w:lang w:val="uk-UA"/>
        </w:rPr>
      </w:pPr>
      <w:r>
        <w:rPr>
          <w:sz w:val="28"/>
          <w:szCs w:val="28"/>
          <w:lang w:val="uk-UA"/>
        </w:rPr>
        <w:t>- виписку з Єдиного державного реєстру юридичних осіб та фізичних осіб-підприємців;</w:t>
      </w:r>
    </w:p>
    <w:p w:rsidR="00CC34B0" w:rsidRDefault="00CC34B0" w:rsidP="00CC34B0">
      <w:pPr>
        <w:pStyle w:val="Standard"/>
        <w:jc w:val="both"/>
        <w:rPr>
          <w:sz w:val="28"/>
          <w:szCs w:val="28"/>
          <w:lang w:val="uk-UA"/>
        </w:rPr>
      </w:pPr>
      <w:r>
        <w:rPr>
          <w:sz w:val="28"/>
          <w:szCs w:val="28"/>
          <w:lang w:val="uk-UA"/>
        </w:rPr>
        <w:t>- копію чинного договору про організацію перевезення пасажирів;</w:t>
      </w:r>
    </w:p>
    <w:p w:rsidR="00CC34B0" w:rsidRDefault="00CC34B0" w:rsidP="00CC34B0">
      <w:pPr>
        <w:pStyle w:val="Standard"/>
        <w:jc w:val="both"/>
        <w:rPr>
          <w:sz w:val="28"/>
          <w:szCs w:val="28"/>
          <w:lang w:val="uk-UA"/>
        </w:rPr>
      </w:pPr>
      <w:r>
        <w:rPr>
          <w:sz w:val="28"/>
          <w:szCs w:val="28"/>
          <w:lang w:val="uk-UA"/>
        </w:rPr>
        <w:t>- копію ліцензії;</w:t>
      </w:r>
    </w:p>
    <w:p w:rsidR="00CC34B0" w:rsidRDefault="00CC34B0" w:rsidP="00CC34B0">
      <w:pPr>
        <w:pStyle w:val="Standard"/>
        <w:jc w:val="both"/>
        <w:rPr>
          <w:sz w:val="28"/>
          <w:szCs w:val="28"/>
          <w:lang w:val="uk-UA"/>
        </w:rPr>
      </w:pPr>
      <w:r>
        <w:rPr>
          <w:sz w:val="28"/>
          <w:szCs w:val="28"/>
          <w:lang w:val="uk-UA"/>
        </w:rPr>
        <w:t>- копію розкладу руху автобусів на маршрутах;</w:t>
      </w:r>
    </w:p>
    <w:p w:rsidR="00CC34B0" w:rsidRDefault="00CC34B0" w:rsidP="00CC34B0">
      <w:pPr>
        <w:pStyle w:val="Standard"/>
        <w:jc w:val="both"/>
        <w:rPr>
          <w:sz w:val="28"/>
          <w:szCs w:val="28"/>
          <w:lang w:val="uk-UA"/>
        </w:rPr>
      </w:pPr>
      <w:r>
        <w:rPr>
          <w:sz w:val="28"/>
          <w:szCs w:val="28"/>
          <w:lang w:val="uk-UA"/>
        </w:rPr>
        <w:t>- копію свідоцтва про реєстрацію платника податку (за наявності);</w:t>
      </w:r>
    </w:p>
    <w:p w:rsidR="00CC34B0" w:rsidRDefault="00CC34B0" w:rsidP="00CC34B0">
      <w:pPr>
        <w:pStyle w:val="Standard"/>
        <w:jc w:val="both"/>
        <w:rPr>
          <w:sz w:val="28"/>
          <w:szCs w:val="28"/>
          <w:lang w:val="uk-UA"/>
        </w:rPr>
      </w:pPr>
      <w:r>
        <w:rPr>
          <w:sz w:val="28"/>
          <w:szCs w:val="28"/>
          <w:lang w:val="uk-UA"/>
        </w:rPr>
        <w:t>- довідку про маршрути, в якій вказується:</w:t>
      </w:r>
    </w:p>
    <w:p w:rsidR="00CC34B0" w:rsidRDefault="00CC34B0" w:rsidP="00CC34B0">
      <w:pPr>
        <w:pStyle w:val="Standard"/>
        <w:jc w:val="both"/>
        <w:rPr>
          <w:sz w:val="28"/>
          <w:szCs w:val="28"/>
          <w:lang w:val="uk-UA"/>
        </w:rPr>
      </w:pPr>
      <w:r>
        <w:rPr>
          <w:sz w:val="28"/>
          <w:szCs w:val="28"/>
          <w:lang w:val="uk-UA"/>
        </w:rPr>
        <w:t>найменування маршруту;</w:t>
      </w:r>
    </w:p>
    <w:p w:rsidR="00CC34B0" w:rsidRDefault="00CC34B0" w:rsidP="00CC34B0">
      <w:pPr>
        <w:pStyle w:val="Standard"/>
        <w:jc w:val="both"/>
        <w:rPr>
          <w:sz w:val="28"/>
          <w:szCs w:val="28"/>
          <w:lang w:val="uk-UA"/>
        </w:rPr>
      </w:pPr>
      <w:r>
        <w:rPr>
          <w:sz w:val="28"/>
          <w:szCs w:val="28"/>
          <w:lang w:val="uk-UA"/>
        </w:rPr>
        <w:t>назва і адреса відправного пункту та пункту прибуття;</w:t>
      </w:r>
    </w:p>
    <w:p w:rsidR="00CC34B0" w:rsidRDefault="00CC34B0" w:rsidP="00CC34B0">
      <w:pPr>
        <w:pStyle w:val="Standard"/>
        <w:jc w:val="both"/>
        <w:rPr>
          <w:sz w:val="28"/>
          <w:szCs w:val="28"/>
          <w:lang w:val="uk-UA"/>
        </w:rPr>
      </w:pPr>
      <w:r>
        <w:rPr>
          <w:sz w:val="28"/>
          <w:szCs w:val="28"/>
          <w:lang w:val="uk-UA"/>
        </w:rPr>
        <w:t>встановлені тарифи (вартість проїзду).</w:t>
      </w:r>
    </w:p>
    <w:p w:rsidR="00CC34B0" w:rsidRPr="00FC0762" w:rsidRDefault="00CC34B0" w:rsidP="00CC34B0">
      <w:pPr>
        <w:pStyle w:val="Standard"/>
        <w:tabs>
          <w:tab w:val="left" w:pos="2700"/>
        </w:tabs>
        <w:ind w:firstLine="851"/>
        <w:jc w:val="both"/>
        <w:rPr>
          <w:lang w:val="uk-UA"/>
        </w:rPr>
      </w:pPr>
      <w:r>
        <w:rPr>
          <w:sz w:val="28"/>
          <w:szCs w:val="28"/>
          <w:lang w:val="uk-UA"/>
        </w:rPr>
        <w:t xml:space="preserve">1.6. Обліку підлягають поїздки пільгових категорій жителів Великосеверинівської сільської територіальної громади, по яким буде проводитись відшкодування, зазначені у Додатку 1 до Договору </w:t>
      </w:r>
      <w:r>
        <w:rPr>
          <w:sz w:val="28"/>
          <w:szCs w:val="28"/>
          <w:lang w:val="uk-UA" w:eastAsia="zh-CN"/>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Великосеверинівській сільській територіальній громаді</w:t>
      </w:r>
      <w:r>
        <w:rPr>
          <w:sz w:val="28"/>
          <w:szCs w:val="28"/>
          <w:lang w:val="uk-UA"/>
        </w:rPr>
        <w:t>.</w:t>
      </w:r>
    </w:p>
    <w:p w:rsidR="00CC34B0" w:rsidRDefault="00CC34B0" w:rsidP="00CC34B0">
      <w:pPr>
        <w:pStyle w:val="Standard"/>
        <w:tabs>
          <w:tab w:val="left" w:pos="2700"/>
        </w:tabs>
        <w:ind w:firstLine="851"/>
        <w:jc w:val="both"/>
        <w:rPr>
          <w:lang w:val="uk-UA"/>
        </w:rPr>
      </w:pPr>
    </w:p>
    <w:p w:rsidR="00CC34B0" w:rsidRDefault="00CC34B0" w:rsidP="00CC34B0">
      <w:pPr>
        <w:pStyle w:val="5"/>
        <w:spacing w:line="240" w:lineRule="auto"/>
        <w:ind w:firstLine="720"/>
        <w:jc w:val="center"/>
      </w:pPr>
      <w:r>
        <w:rPr>
          <w:rFonts w:ascii="Times New Roman" w:hAnsi="Times New Roman"/>
          <w:b/>
          <w:color w:val="00000A"/>
          <w:sz w:val="28"/>
          <w:lang w:val="uk-UA"/>
        </w:rPr>
        <w:t xml:space="preserve">2. Визначення суми витрат за перевезення </w:t>
      </w:r>
      <w:proofErr w:type="spellStart"/>
      <w:r>
        <w:rPr>
          <w:rFonts w:ascii="Times New Roman" w:hAnsi="Times New Roman"/>
          <w:b/>
          <w:color w:val="00000A"/>
          <w:sz w:val="28"/>
          <w:lang w:val="uk-UA"/>
        </w:rPr>
        <w:t>окремихпільгових</w:t>
      </w:r>
      <w:proofErr w:type="spellEnd"/>
      <w:r>
        <w:rPr>
          <w:rFonts w:ascii="Times New Roman" w:hAnsi="Times New Roman"/>
          <w:b/>
          <w:color w:val="00000A"/>
          <w:sz w:val="28"/>
          <w:lang w:val="uk-UA"/>
        </w:rPr>
        <w:t xml:space="preserve"> категорій громадян</w:t>
      </w:r>
    </w:p>
    <w:p w:rsidR="00CC34B0" w:rsidRDefault="00CC34B0" w:rsidP="00CC34B0">
      <w:pPr>
        <w:pStyle w:val="5"/>
        <w:spacing w:line="240" w:lineRule="auto"/>
        <w:ind w:firstLine="708"/>
        <w:jc w:val="both"/>
      </w:pPr>
      <w:r>
        <w:rPr>
          <w:rFonts w:ascii="Times New Roman" w:hAnsi="Times New Roman"/>
          <w:color w:val="00000A"/>
          <w:sz w:val="28"/>
          <w:lang w:val="uk-UA"/>
        </w:rPr>
        <w:t xml:space="preserve">2.1. Планування кошторисних призначень на відповідний рік для </w:t>
      </w:r>
      <w:r>
        <w:rPr>
          <w:rFonts w:ascii="Times New Roman" w:hAnsi="Times New Roman"/>
          <w:color w:val="00000A"/>
          <w:sz w:val="28"/>
          <w:szCs w:val="28"/>
          <w:lang w:val="uk-UA"/>
        </w:rPr>
        <w:t xml:space="preserve">відшкодування перевізникам витрат на пільгове перевезення окремих пільгових категорій громадян на </w:t>
      </w:r>
      <w:r>
        <w:rPr>
          <w:rFonts w:ascii="Times New Roman" w:hAnsi="Times New Roman"/>
          <w:color w:val="00000A"/>
          <w:sz w:val="28"/>
          <w:lang w:val="uk-UA"/>
        </w:rPr>
        <w:t xml:space="preserve">автомобільному транспорті </w:t>
      </w:r>
      <w:r>
        <w:rPr>
          <w:rFonts w:ascii="Times New Roman" w:hAnsi="Times New Roman"/>
          <w:color w:val="00000A"/>
          <w:sz w:val="28"/>
          <w:szCs w:val="28"/>
          <w:lang w:val="uk-UA"/>
        </w:rPr>
        <w:t>загального користування</w:t>
      </w:r>
      <w:r>
        <w:rPr>
          <w:rFonts w:ascii="Times New Roman" w:hAnsi="Times New Roman"/>
          <w:color w:val="00000A"/>
          <w:sz w:val="28"/>
          <w:lang w:val="uk-UA"/>
        </w:rPr>
        <w:t xml:space="preserve"> проводиться на маршрутах, по яких укладено </w:t>
      </w:r>
      <w:r>
        <w:rPr>
          <w:rFonts w:ascii="Times New Roman" w:hAnsi="Times New Roman"/>
          <w:color w:val="00000A"/>
          <w:sz w:val="28"/>
          <w:szCs w:val="28"/>
          <w:lang w:val="uk-UA"/>
        </w:rPr>
        <w:t>договір про відшкодування компенсації за перевезення окремих пільгових категорій громадян Великосеверинівської сільської ради автомобільним транспортом</w:t>
      </w:r>
      <w:r>
        <w:rPr>
          <w:rFonts w:ascii="Times New Roman" w:hAnsi="Times New Roman"/>
          <w:color w:val="00000A"/>
          <w:sz w:val="28"/>
          <w:lang w:val="uk-UA"/>
        </w:rPr>
        <w:t>.</w:t>
      </w:r>
    </w:p>
    <w:p w:rsidR="00CC34B0" w:rsidRDefault="00CC34B0" w:rsidP="00CC34B0">
      <w:pPr>
        <w:pStyle w:val="Textbody"/>
        <w:ind w:firstLine="708"/>
      </w:pPr>
      <w:r>
        <w:t xml:space="preserve">2.2. Перевізники зобов’язані щомісячно до 10 числа подавати </w:t>
      </w:r>
      <w:r>
        <w:rPr>
          <w:szCs w:val="22"/>
        </w:rPr>
        <w:t>Розрахунок компенсаційних виплат за пільгове перевезення окремих категорій громадян у приміському автотранспорті (додаток 1, 2 до Порядку).</w:t>
      </w:r>
    </w:p>
    <w:p w:rsidR="00CC34B0" w:rsidRDefault="00CC34B0" w:rsidP="00CC34B0">
      <w:pPr>
        <w:pStyle w:val="Standard"/>
        <w:jc w:val="both"/>
        <w:rPr>
          <w:sz w:val="28"/>
          <w:lang w:val="uk-UA"/>
        </w:rPr>
      </w:pPr>
      <w:r>
        <w:rPr>
          <w:sz w:val="28"/>
          <w:lang w:val="uk-UA"/>
        </w:rPr>
        <w:t>Інформація подається на основі належного обліку дорожніх листів та обліку . При виявленні розбіжностей щодо кількості оборотних рейсів на приміському автобусному маршруті не проводяться розрахунки до уточнення зазначеної інформації. Перевізники несуть повну відповідальність за достовірність поданої інформації.</w:t>
      </w:r>
    </w:p>
    <w:p w:rsidR="00CC34B0" w:rsidRDefault="00CC34B0" w:rsidP="00CC34B0">
      <w:pPr>
        <w:pStyle w:val="Standard"/>
        <w:tabs>
          <w:tab w:val="left" w:pos="540"/>
        </w:tabs>
        <w:ind w:firstLine="720"/>
        <w:jc w:val="both"/>
        <w:rPr>
          <w:sz w:val="28"/>
          <w:lang w:val="uk-UA"/>
        </w:rPr>
      </w:pPr>
      <w:r>
        <w:rPr>
          <w:sz w:val="28"/>
          <w:lang w:val="uk-UA"/>
        </w:rPr>
        <w:lastRenderedPageBreak/>
        <w:t>Обсяги фінансування на виконання Програми визначаються щорічно при бюджету сільської територіальної громади.</w:t>
      </w:r>
    </w:p>
    <w:p w:rsidR="00CC34B0" w:rsidRDefault="00CC34B0" w:rsidP="00CC34B0">
      <w:pPr>
        <w:pStyle w:val="Standard"/>
        <w:rPr>
          <w:sz w:val="16"/>
          <w:szCs w:val="16"/>
          <w:lang w:val="uk-UA"/>
        </w:rPr>
      </w:pPr>
    </w:p>
    <w:p w:rsidR="00CC34B0" w:rsidRDefault="00CC34B0" w:rsidP="00CC34B0">
      <w:pPr>
        <w:pStyle w:val="a3"/>
        <w:numPr>
          <w:ilvl w:val="0"/>
          <w:numId w:val="4"/>
        </w:numPr>
        <w:jc w:val="center"/>
        <w:rPr>
          <w:b/>
          <w:sz w:val="28"/>
          <w:szCs w:val="28"/>
          <w:lang w:val="uk-UA"/>
        </w:rPr>
      </w:pPr>
      <w:r>
        <w:rPr>
          <w:b/>
          <w:sz w:val="28"/>
          <w:szCs w:val="28"/>
          <w:lang w:val="uk-UA"/>
        </w:rPr>
        <w:t>Облік фактичних перевезень громадян, яким надано право безоплатного проїзду автомобільним транспортом загального користування та визначення суми втрат за перевезення окремих пільгових категорій громадян.</w:t>
      </w:r>
    </w:p>
    <w:p w:rsidR="00CC34B0" w:rsidRDefault="00CC34B0" w:rsidP="00CC34B0">
      <w:pPr>
        <w:pStyle w:val="a3"/>
        <w:rPr>
          <w:b/>
          <w:sz w:val="16"/>
          <w:szCs w:val="16"/>
          <w:lang w:val="uk-UA"/>
        </w:rPr>
      </w:pPr>
    </w:p>
    <w:p w:rsidR="00CC34B0" w:rsidRDefault="00CC34B0" w:rsidP="00CC34B0">
      <w:pPr>
        <w:pStyle w:val="Standard"/>
        <w:ind w:firstLine="708"/>
        <w:jc w:val="both"/>
        <w:rPr>
          <w:sz w:val="28"/>
          <w:szCs w:val="28"/>
          <w:lang w:val="uk-UA"/>
        </w:rPr>
      </w:pPr>
      <w:r>
        <w:rPr>
          <w:sz w:val="28"/>
          <w:szCs w:val="28"/>
          <w:lang w:val="uk-UA"/>
        </w:rPr>
        <w:t xml:space="preserve">3.1. Безкоштовне перевезення окремих категорій громадян, що мають право на безплатний проїзд згідно з чинним законодавством та вказаних у п.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сільською радою.  </w:t>
      </w:r>
    </w:p>
    <w:p w:rsidR="00CC34B0" w:rsidRDefault="00CC34B0" w:rsidP="00CC34B0">
      <w:pPr>
        <w:pStyle w:val="Standard"/>
        <w:ind w:firstLine="708"/>
        <w:jc w:val="both"/>
        <w:rPr>
          <w:sz w:val="28"/>
          <w:szCs w:val="28"/>
          <w:lang w:val="uk-UA"/>
        </w:rPr>
      </w:pPr>
      <w:r>
        <w:rPr>
          <w:sz w:val="28"/>
          <w:szCs w:val="28"/>
          <w:lang w:val="uk-UA"/>
        </w:rPr>
        <w:t>3.2. Для здійснення поїздки в автобусах, громадяни, що користуються правом пільгового проїзду, пред’являють водіям (кондукторам) автобусів відповідне посвідчення і Талон, який дає право проїзду із заповненням дати проїзду, пунктів відправлення та прибуття. Талон без посвідчення – не дає право на пільговий проїзд. Діти-сироти і діти, позбавлені батьківського піклування пред’являють водіям (кондукторам) автобусів Єдиний квиток, діти з багатодітних сімей - Посвідчення дитини з багатодітної сім'ї.</w:t>
      </w:r>
    </w:p>
    <w:p w:rsidR="00CC34B0" w:rsidRDefault="00CC34B0" w:rsidP="00CC34B0">
      <w:pPr>
        <w:pStyle w:val="Standard"/>
        <w:ind w:firstLine="708"/>
        <w:jc w:val="both"/>
        <w:rPr>
          <w:sz w:val="28"/>
          <w:szCs w:val="28"/>
          <w:lang w:val="uk-UA"/>
        </w:rPr>
      </w:pPr>
      <w:r>
        <w:rPr>
          <w:sz w:val="28"/>
          <w:szCs w:val="28"/>
          <w:lang w:val="uk-UA"/>
        </w:rPr>
        <w:t>3.3 Виконавчий комітет Ради визначає особу, відповідальну за видачу Талонів на пільговий проїзд.</w:t>
      </w:r>
    </w:p>
    <w:p w:rsidR="00CC34B0" w:rsidRDefault="00CC34B0" w:rsidP="00CC34B0">
      <w:pPr>
        <w:pStyle w:val="Standard"/>
        <w:ind w:firstLine="708"/>
        <w:jc w:val="both"/>
        <w:rPr>
          <w:sz w:val="28"/>
          <w:szCs w:val="28"/>
          <w:lang w:val="uk-UA"/>
        </w:rPr>
      </w:pPr>
      <w:r>
        <w:rPr>
          <w:sz w:val="28"/>
          <w:szCs w:val="28"/>
          <w:lang w:val="uk-UA"/>
        </w:rPr>
        <w:t>Особа, відповідальна за видачу Талонів, видає їх громадянам з наступного розрахунку - 18 талонів на квартал. Про одержання талонів пільговик розписується у відповідних списках, що залишаються у місцевих виконавчих комітетах.</w:t>
      </w:r>
    </w:p>
    <w:p w:rsidR="00CC34B0" w:rsidRDefault="00CC34B0" w:rsidP="00CC34B0">
      <w:pPr>
        <w:pStyle w:val="Standard"/>
        <w:ind w:firstLine="708"/>
        <w:jc w:val="both"/>
        <w:rPr>
          <w:sz w:val="28"/>
          <w:szCs w:val="28"/>
          <w:lang w:val="uk-UA"/>
        </w:rPr>
      </w:pPr>
      <w:r>
        <w:rPr>
          <w:sz w:val="28"/>
          <w:szCs w:val="28"/>
          <w:lang w:val="uk-UA"/>
        </w:rPr>
        <w:t>3.4. Для отримання Талонів особа, що має право на безкоштовний проїзд, пред'являє особисто такі документи:</w:t>
      </w:r>
    </w:p>
    <w:p w:rsidR="00CC34B0" w:rsidRDefault="00CC34B0" w:rsidP="00CC34B0">
      <w:pPr>
        <w:pStyle w:val="Standard"/>
        <w:ind w:firstLine="708"/>
        <w:rPr>
          <w:sz w:val="28"/>
          <w:szCs w:val="28"/>
          <w:lang w:val="uk-UA"/>
        </w:rPr>
      </w:pPr>
      <w:r>
        <w:rPr>
          <w:sz w:val="28"/>
          <w:szCs w:val="28"/>
          <w:lang w:val="uk-UA"/>
        </w:rPr>
        <w:t>посвідчення про право на пільги;</w:t>
      </w:r>
    </w:p>
    <w:p w:rsidR="00CC34B0" w:rsidRDefault="00CC34B0" w:rsidP="00CC34B0">
      <w:pPr>
        <w:pStyle w:val="Standard"/>
        <w:ind w:firstLine="708"/>
        <w:rPr>
          <w:sz w:val="28"/>
          <w:szCs w:val="28"/>
          <w:lang w:val="uk-UA"/>
        </w:rPr>
      </w:pPr>
      <w:r>
        <w:rPr>
          <w:sz w:val="28"/>
          <w:szCs w:val="28"/>
          <w:lang w:val="uk-UA"/>
        </w:rPr>
        <w:t>паспорт.</w:t>
      </w:r>
    </w:p>
    <w:p w:rsidR="00CC34B0" w:rsidRDefault="00CC34B0" w:rsidP="00CC34B0">
      <w:pPr>
        <w:pStyle w:val="Standard"/>
        <w:ind w:firstLine="708"/>
        <w:jc w:val="both"/>
        <w:rPr>
          <w:sz w:val="28"/>
          <w:szCs w:val="28"/>
          <w:lang w:val="uk-UA"/>
        </w:rPr>
      </w:pPr>
      <w:r>
        <w:rPr>
          <w:sz w:val="28"/>
          <w:szCs w:val="28"/>
          <w:lang w:val="uk-UA"/>
        </w:rPr>
        <w:t>3.5.Шаблон Талону розробляється і тиражується Радою відповідно до кількості пільговиків. Талони є документом суворої звітності, можуть бути використані для проїзду тільки протягом зазначеного у них періоді та видаються одноразово на руки. Талони без посвідчення про право на пільги недійсні.  Загублені Талони не поновлюються. А також неможливою є зміна власників, тобто одна людина не може здійснювати пільговий проїзд замість іншої, крім близьких осіб громадян не здатних до самообслуговування, про що робиться запис у талоні. Так як Талон є іменним і не передається іншому пільговику. Талони дійсні протягом поточного року. Компенсація пільговикам за невикористанні талони не виплачується</w:t>
      </w:r>
    </w:p>
    <w:p w:rsidR="00CC34B0" w:rsidRDefault="00CC34B0" w:rsidP="00CC34B0">
      <w:pPr>
        <w:pStyle w:val="Standard"/>
        <w:ind w:firstLine="708"/>
        <w:jc w:val="both"/>
        <w:rPr>
          <w:sz w:val="28"/>
          <w:szCs w:val="28"/>
          <w:lang w:val="uk-UA"/>
        </w:rPr>
      </w:pPr>
      <w:r>
        <w:rPr>
          <w:sz w:val="28"/>
          <w:szCs w:val="28"/>
          <w:lang w:val="uk-UA"/>
        </w:rPr>
        <w:t>3.3. Розрахунки фактично виконаних обсягів перевезень пільгових категорій населення в автобусах приміських маршрутів загального користування виконуються перевізниками на підставі фактичної кількості отриманих від громадян Талонів, оформлених відповідно до даного Порядку та вартості проїзду по кожному маршруту окремо (без урахування страхового збору та ПДВ) за календарний місяць.</w:t>
      </w:r>
    </w:p>
    <w:p w:rsidR="00CC34B0" w:rsidRDefault="00CC34B0" w:rsidP="00CC34B0">
      <w:pPr>
        <w:pStyle w:val="Standard"/>
        <w:ind w:firstLine="708"/>
        <w:jc w:val="both"/>
        <w:rPr>
          <w:sz w:val="28"/>
          <w:szCs w:val="28"/>
          <w:lang w:val="uk-UA"/>
        </w:rPr>
      </w:pPr>
      <w:r>
        <w:rPr>
          <w:sz w:val="28"/>
          <w:szCs w:val="28"/>
          <w:lang w:val="uk-UA"/>
        </w:rPr>
        <w:lastRenderedPageBreak/>
        <w:t>3.4. В термін до 10-го числа місяця наступного за звітним, перевізники подають до Ради щомісячний розрахунок про фактично виконані обсяги перевезень пільгових категорій населення за встановленою формою (додаток 1 до Порядку), підтверджений відповідною кількістю виданих Талонів на пільговий проїзд та розрахунок компенсаційних виплат за пільгове перевезення окремих категорій громадян у приміському автотранспорті за відповідний місяць (додаток 2 до Порядку).</w:t>
      </w:r>
    </w:p>
    <w:p w:rsidR="00CC34B0" w:rsidRDefault="00CC34B0" w:rsidP="00CC34B0">
      <w:pPr>
        <w:pStyle w:val="Standard"/>
        <w:rPr>
          <w:sz w:val="28"/>
          <w:szCs w:val="28"/>
          <w:lang w:val="uk-UA"/>
        </w:rPr>
      </w:pPr>
    </w:p>
    <w:p w:rsidR="00CC34B0" w:rsidRDefault="00CC34B0" w:rsidP="00CC34B0">
      <w:pPr>
        <w:pStyle w:val="Standard"/>
        <w:rPr>
          <w:sz w:val="16"/>
          <w:szCs w:val="16"/>
          <w:lang w:val="uk-UA"/>
        </w:rPr>
      </w:pPr>
    </w:p>
    <w:p w:rsidR="00CC34B0" w:rsidRDefault="00CC34B0" w:rsidP="00CC34B0">
      <w:pPr>
        <w:pStyle w:val="a3"/>
        <w:numPr>
          <w:ilvl w:val="0"/>
          <w:numId w:val="4"/>
        </w:numPr>
        <w:spacing w:line="276" w:lineRule="auto"/>
        <w:jc w:val="center"/>
        <w:rPr>
          <w:b/>
          <w:sz w:val="28"/>
          <w:szCs w:val="28"/>
          <w:lang w:val="uk-UA"/>
        </w:rPr>
      </w:pPr>
      <w:r>
        <w:rPr>
          <w:b/>
          <w:sz w:val="28"/>
          <w:szCs w:val="28"/>
          <w:lang w:val="uk-UA"/>
        </w:rPr>
        <w:t>Порядок проведення відшкодування компенсації</w:t>
      </w:r>
    </w:p>
    <w:p w:rsidR="00CC34B0" w:rsidRDefault="00CC34B0" w:rsidP="00CC34B0">
      <w:pPr>
        <w:pStyle w:val="a3"/>
        <w:ind w:left="928"/>
        <w:rPr>
          <w:b/>
          <w:sz w:val="16"/>
          <w:szCs w:val="16"/>
          <w:lang w:val="uk-UA"/>
        </w:rPr>
      </w:pPr>
    </w:p>
    <w:p w:rsidR="00CC34B0" w:rsidRDefault="00CC34B0" w:rsidP="00CC34B0">
      <w:pPr>
        <w:pStyle w:val="Standard"/>
        <w:ind w:firstLine="568"/>
        <w:jc w:val="both"/>
        <w:rPr>
          <w:sz w:val="28"/>
          <w:szCs w:val="28"/>
          <w:lang w:val="uk-UA"/>
        </w:rPr>
      </w:pPr>
      <w:r>
        <w:rPr>
          <w:sz w:val="28"/>
          <w:szCs w:val="28"/>
          <w:lang w:val="uk-UA"/>
        </w:rPr>
        <w:t>4.1. Рада на підставі розрахунків про фактично виконані обсяги перевезень пільгових категорій громадян, що надаються перевізниками, забезпечує відшкодування компенсаційних виплат на розрахунковий рахунок перевізників.</w:t>
      </w:r>
    </w:p>
    <w:p w:rsidR="00CC34B0" w:rsidRDefault="00CC34B0" w:rsidP="00CC34B0">
      <w:pPr>
        <w:pStyle w:val="Standard"/>
        <w:ind w:firstLine="568"/>
        <w:jc w:val="both"/>
        <w:rPr>
          <w:sz w:val="28"/>
          <w:szCs w:val="28"/>
          <w:lang w:val="uk-UA"/>
        </w:rPr>
      </w:pPr>
      <w:r>
        <w:rPr>
          <w:sz w:val="28"/>
          <w:szCs w:val="28"/>
          <w:lang w:val="uk-UA"/>
        </w:rPr>
        <w:t>4.2. Рада бере бюджетні зобов’язання та здійснює відповідні видатки в межах бюджетних асигнувань.</w:t>
      </w:r>
    </w:p>
    <w:p w:rsidR="00CC34B0" w:rsidRDefault="00CC34B0" w:rsidP="00CC34B0">
      <w:pPr>
        <w:pStyle w:val="Standard"/>
        <w:ind w:firstLine="568"/>
        <w:jc w:val="both"/>
        <w:rPr>
          <w:sz w:val="28"/>
          <w:szCs w:val="28"/>
          <w:lang w:val="uk-UA"/>
        </w:rPr>
      </w:pPr>
      <w:r>
        <w:rPr>
          <w:sz w:val="28"/>
          <w:szCs w:val="28"/>
          <w:lang w:val="uk-UA"/>
        </w:rPr>
        <w:t>4.3. Станом на 1 число кожного місяця Рада та перевізник складають акти звіряння у трьох примірниках.</w:t>
      </w:r>
    </w:p>
    <w:p w:rsidR="00CC34B0" w:rsidRDefault="00CC34B0" w:rsidP="00CC34B0">
      <w:pPr>
        <w:pStyle w:val="Standard"/>
        <w:jc w:val="both"/>
        <w:rPr>
          <w:sz w:val="16"/>
          <w:szCs w:val="16"/>
          <w:lang w:val="uk-UA"/>
        </w:rPr>
      </w:pPr>
    </w:p>
    <w:p w:rsidR="00CC34B0" w:rsidRDefault="00CC34B0" w:rsidP="00CC34B0">
      <w:pPr>
        <w:pStyle w:val="Standard"/>
        <w:jc w:val="both"/>
        <w:rPr>
          <w:sz w:val="16"/>
          <w:szCs w:val="16"/>
          <w:lang w:val="uk-UA"/>
        </w:rPr>
      </w:pPr>
    </w:p>
    <w:p w:rsidR="00CC34B0" w:rsidRDefault="00CC34B0" w:rsidP="00CC34B0">
      <w:pPr>
        <w:pStyle w:val="Standard"/>
        <w:jc w:val="both"/>
        <w:rPr>
          <w:sz w:val="16"/>
          <w:szCs w:val="16"/>
          <w:lang w:val="uk-UA"/>
        </w:rPr>
      </w:pPr>
    </w:p>
    <w:p w:rsidR="00CC34B0" w:rsidRDefault="00CC34B0" w:rsidP="00CC34B0">
      <w:pPr>
        <w:pStyle w:val="Standard"/>
        <w:numPr>
          <w:ilvl w:val="0"/>
          <w:numId w:val="4"/>
        </w:numPr>
        <w:jc w:val="center"/>
        <w:rPr>
          <w:b/>
          <w:sz w:val="28"/>
          <w:szCs w:val="28"/>
          <w:lang w:val="uk-UA"/>
        </w:rPr>
      </w:pPr>
      <w:r>
        <w:rPr>
          <w:b/>
          <w:sz w:val="28"/>
          <w:szCs w:val="28"/>
          <w:lang w:val="uk-UA"/>
        </w:rPr>
        <w:t>Контроль та відповідальність за порушення договірних умов</w:t>
      </w:r>
    </w:p>
    <w:p w:rsidR="00CC34B0" w:rsidRDefault="00CC34B0" w:rsidP="00CC34B0">
      <w:pPr>
        <w:pStyle w:val="Standard"/>
        <w:ind w:left="1070"/>
        <w:jc w:val="center"/>
        <w:rPr>
          <w:b/>
          <w:sz w:val="16"/>
          <w:szCs w:val="16"/>
          <w:lang w:val="uk-UA"/>
        </w:rPr>
      </w:pPr>
    </w:p>
    <w:p w:rsidR="00CC34B0" w:rsidRDefault="00CC34B0" w:rsidP="00CC34B0">
      <w:pPr>
        <w:pStyle w:val="Standard"/>
        <w:ind w:firstLine="568"/>
        <w:jc w:val="both"/>
        <w:rPr>
          <w:sz w:val="28"/>
          <w:szCs w:val="28"/>
          <w:lang w:val="uk-UA"/>
        </w:rPr>
      </w:pPr>
      <w:r>
        <w:rPr>
          <w:sz w:val="28"/>
          <w:szCs w:val="28"/>
          <w:lang w:val="uk-UA"/>
        </w:rPr>
        <w:t>5.1. Перевізник несе повну відповідальність за надання пільг на проїзд окремих категорій громадян за рахунок коштів бюджету сільської територіальної громади та за достовірність поданих розрахунків.</w:t>
      </w:r>
    </w:p>
    <w:p w:rsidR="00CC34B0" w:rsidRDefault="00CC34B0" w:rsidP="00CC34B0">
      <w:pPr>
        <w:pStyle w:val="Standard"/>
        <w:ind w:firstLine="568"/>
        <w:rPr>
          <w:sz w:val="28"/>
          <w:szCs w:val="28"/>
          <w:lang w:val="uk-UA"/>
        </w:rPr>
      </w:pPr>
    </w:p>
    <w:p w:rsidR="00CC34B0" w:rsidRDefault="00CC34B0" w:rsidP="00CC34B0">
      <w:pPr>
        <w:pStyle w:val="Standard"/>
        <w:rPr>
          <w:sz w:val="16"/>
          <w:szCs w:val="16"/>
          <w:lang w:val="uk-UA"/>
        </w:rPr>
      </w:pPr>
    </w:p>
    <w:p w:rsidR="00CC34B0" w:rsidRDefault="00CC34B0" w:rsidP="00CC34B0">
      <w:pPr>
        <w:pStyle w:val="Standard"/>
        <w:numPr>
          <w:ilvl w:val="0"/>
          <w:numId w:val="4"/>
        </w:numPr>
        <w:jc w:val="center"/>
        <w:rPr>
          <w:b/>
          <w:sz w:val="28"/>
          <w:szCs w:val="28"/>
          <w:lang w:val="uk-UA"/>
        </w:rPr>
      </w:pPr>
      <w:r>
        <w:rPr>
          <w:b/>
          <w:sz w:val="28"/>
          <w:szCs w:val="28"/>
          <w:lang w:val="uk-UA"/>
        </w:rPr>
        <w:t>Порядок розгляду спорів</w:t>
      </w:r>
    </w:p>
    <w:p w:rsidR="00CC34B0" w:rsidRDefault="00CC34B0" w:rsidP="00CC34B0">
      <w:pPr>
        <w:pStyle w:val="Standard"/>
        <w:ind w:left="1070"/>
        <w:jc w:val="center"/>
        <w:rPr>
          <w:b/>
          <w:sz w:val="16"/>
          <w:szCs w:val="16"/>
          <w:lang w:val="uk-UA"/>
        </w:rPr>
      </w:pPr>
    </w:p>
    <w:p w:rsidR="00CC34B0" w:rsidRDefault="00CC34B0" w:rsidP="00CC34B0">
      <w:pPr>
        <w:pStyle w:val="Standard"/>
        <w:ind w:firstLine="568"/>
        <w:jc w:val="both"/>
        <w:rPr>
          <w:sz w:val="28"/>
          <w:szCs w:val="28"/>
          <w:lang w:val="uk-UA"/>
        </w:rPr>
      </w:pPr>
      <w:r>
        <w:rPr>
          <w:sz w:val="28"/>
          <w:szCs w:val="28"/>
          <w:lang w:val="uk-UA"/>
        </w:rPr>
        <w:t>6.1. Спори, що виникають між перевізниками та Радою вирішуються шляхом переговорів.</w:t>
      </w:r>
    </w:p>
    <w:p w:rsidR="00CC34B0" w:rsidRDefault="00CC34B0" w:rsidP="00CC34B0">
      <w:pPr>
        <w:pStyle w:val="Standard"/>
        <w:ind w:firstLine="568"/>
        <w:jc w:val="both"/>
        <w:rPr>
          <w:sz w:val="28"/>
          <w:szCs w:val="28"/>
          <w:lang w:val="uk-UA"/>
        </w:rPr>
      </w:pPr>
      <w:r>
        <w:rPr>
          <w:sz w:val="28"/>
          <w:szCs w:val="28"/>
          <w:lang w:val="uk-UA"/>
        </w:rPr>
        <w:t>6.2. У випадках недосягнення згоди між Радою та перевізниками спори вирішуються згідно з чинним законодавством України.</w:t>
      </w:r>
    </w:p>
    <w:p w:rsidR="00CC34B0" w:rsidRDefault="00CC34B0" w:rsidP="00CC34B0">
      <w:pPr>
        <w:pStyle w:val="Standard"/>
        <w:ind w:firstLine="568"/>
        <w:jc w:val="both"/>
        <w:rPr>
          <w:sz w:val="28"/>
          <w:szCs w:val="28"/>
          <w:lang w:val="uk-UA"/>
        </w:rPr>
      </w:pPr>
    </w:p>
    <w:p w:rsidR="00CC34B0" w:rsidRDefault="00CC34B0" w:rsidP="00CC34B0">
      <w:pPr>
        <w:pStyle w:val="Standard"/>
        <w:ind w:firstLine="568"/>
        <w:jc w:val="both"/>
        <w:rPr>
          <w:sz w:val="28"/>
          <w:szCs w:val="28"/>
          <w:lang w:val="uk-UA"/>
        </w:rPr>
      </w:pPr>
    </w:p>
    <w:p w:rsidR="00CC34B0" w:rsidRDefault="00CC34B0" w:rsidP="00CC34B0">
      <w:pPr>
        <w:pStyle w:val="Standard"/>
        <w:ind w:firstLine="568"/>
        <w:jc w:val="center"/>
        <w:rPr>
          <w:sz w:val="28"/>
          <w:szCs w:val="28"/>
          <w:lang w:val="uk-UA"/>
        </w:rPr>
      </w:pPr>
      <w:r>
        <w:rPr>
          <w:sz w:val="28"/>
          <w:szCs w:val="28"/>
          <w:lang w:val="uk-UA"/>
        </w:rPr>
        <w:t>___________________________________________</w:t>
      </w:r>
    </w:p>
    <w:p w:rsidR="00CC34B0" w:rsidRDefault="00CC34B0" w:rsidP="00CC34B0">
      <w:pPr>
        <w:pStyle w:val="Standard"/>
        <w:rPr>
          <w:sz w:val="28"/>
          <w:szCs w:val="28"/>
          <w:lang w:val="uk-UA"/>
        </w:rPr>
      </w:pPr>
    </w:p>
    <w:p w:rsidR="00CC34B0" w:rsidRDefault="00CC34B0" w:rsidP="00CC34B0">
      <w:pPr>
        <w:pStyle w:val="Standard"/>
        <w:ind w:left="5670" w:firstLine="567"/>
        <w:rPr>
          <w:lang w:val="uk-UA"/>
        </w:rPr>
      </w:pPr>
    </w:p>
    <w:p w:rsidR="00CC34B0" w:rsidRDefault="00CC34B0" w:rsidP="00CC34B0">
      <w:pPr>
        <w:pStyle w:val="Standard"/>
        <w:ind w:left="5670" w:firstLine="567"/>
        <w:rPr>
          <w:lang w:val="uk-UA"/>
        </w:rPr>
      </w:pPr>
    </w:p>
    <w:p w:rsidR="00CC34B0" w:rsidRDefault="00CC34B0" w:rsidP="00CC34B0">
      <w:pPr>
        <w:pStyle w:val="Standard"/>
        <w:ind w:left="5670" w:firstLine="567"/>
        <w:rPr>
          <w:lang w:val="uk-UA"/>
        </w:rPr>
      </w:pPr>
    </w:p>
    <w:p w:rsidR="00CC34B0" w:rsidRDefault="00CC34B0" w:rsidP="00CC34B0">
      <w:pPr>
        <w:pStyle w:val="Standard"/>
        <w:ind w:left="5670" w:firstLine="567"/>
        <w:rPr>
          <w:lang w:val="uk-UA"/>
        </w:rPr>
      </w:pPr>
    </w:p>
    <w:p w:rsidR="00CC34B0" w:rsidRDefault="00CC34B0" w:rsidP="00CC34B0">
      <w:pPr>
        <w:pStyle w:val="Standard"/>
        <w:ind w:left="5670" w:firstLine="567"/>
        <w:rPr>
          <w:lang w:val="uk-UA"/>
        </w:rPr>
      </w:pPr>
    </w:p>
    <w:p w:rsidR="00CC34B0" w:rsidRDefault="00CC34B0" w:rsidP="00CC34B0">
      <w:pPr>
        <w:pStyle w:val="Standard"/>
        <w:ind w:left="5670" w:firstLine="567"/>
        <w:rPr>
          <w:lang w:val="uk-UA"/>
        </w:rPr>
      </w:pPr>
    </w:p>
    <w:p w:rsidR="00CC34B0" w:rsidRDefault="00CC34B0" w:rsidP="00CC34B0">
      <w:pPr>
        <w:pStyle w:val="Standard"/>
        <w:ind w:firstLine="5670"/>
        <w:rPr>
          <w:lang w:val="uk-UA"/>
        </w:rPr>
      </w:pPr>
    </w:p>
    <w:p w:rsidR="00CC34B0" w:rsidRDefault="00CC34B0" w:rsidP="00CC34B0">
      <w:pPr>
        <w:pStyle w:val="Standard"/>
        <w:ind w:firstLine="5670"/>
        <w:rPr>
          <w:lang w:val="uk-UA"/>
        </w:rPr>
      </w:pPr>
    </w:p>
    <w:p w:rsidR="00CC34B0" w:rsidRDefault="00CC34B0" w:rsidP="00CC34B0">
      <w:pPr>
        <w:pStyle w:val="Standard"/>
        <w:ind w:firstLine="5670"/>
        <w:rPr>
          <w:lang w:val="uk-UA"/>
        </w:rPr>
      </w:pPr>
    </w:p>
    <w:p w:rsidR="0066764F" w:rsidRDefault="0066764F" w:rsidP="00CC34B0">
      <w:pPr>
        <w:pStyle w:val="Standard"/>
        <w:ind w:firstLine="5670"/>
        <w:rPr>
          <w:lang w:val="uk-UA"/>
        </w:rPr>
      </w:pPr>
    </w:p>
    <w:p w:rsidR="0066764F" w:rsidRDefault="0066764F" w:rsidP="00CC34B0">
      <w:pPr>
        <w:pStyle w:val="Standard"/>
        <w:ind w:firstLine="5670"/>
        <w:rPr>
          <w:lang w:val="uk-UA"/>
        </w:rPr>
      </w:pPr>
    </w:p>
    <w:p w:rsidR="0066764F" w:rsidRDefault="0066764F" w:rsidP="00CC34B0">
      <w:pPr>
        <w:pStyle w:val="Standard"/>
        <w:ind w:firstLine="5670"/>
        <w:rPr>
          <w:lang w:val="uk-UA"/>
        </w:rPr>
      </w:pPr>
    </w:p>
    <w:p w:rsidR="0066764F" w:rsidRDefault="0066764F" w:rsidP="00CC34B0">
      <w:pPr>
        <w:pStyle w:val="Standard"/>
        <w:ind w:firstLine="5670"/>
        <w:rPr>
          <w:lang w:val="uk-UA"/>
        </w:rPr>
      </w:pPr>
    </w:p>
    <w:p w:rsidR="00CC34B0" w:rsidRDefault="00CC34B0" w:rsidP="00CC34B0">
      <w:pPr>
        <w:pStyle w:val="Standard"/>
        <w:ind w:firstLine="5670"/>
        <w:rPr>
          <w:lang w:val="uk-UA"/>
        </w:rPr>
      </w:pPr>
      <w:r>
        <w:rPr>
          <w:lang w:val="uk-UA"/>
        </w:rPr>
        <w:t>Додаток 1</w:t>
      </w:r>
    </w:p>
    <w:p w:rsidR="00CC34B0" w:rsidRDefault="00CC34B0" w:rsidP="00CC34B0">
      <w:pPr>
        <w:pStyle w:val="Standard"/>
        <w:tabs>
          <w:tab w:val="left" w:pos="8370"/>
        </w:tabs>
        <w:ind w:left="5670" w:right="-2"/>
        <w:rPr>
          <w:lang w:val="uk-UA"/>
        </w:rPr>
      </w:pPr>
      <w:r>
        <w:rPr>
          <w:lang w:val="uk-UA"/>
        </w:rPr>
        <w:t>до Порядку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CC34B0" w:rsidRDefault="00CC34B0" w:rsidP="00CC34B0">
      <w:pPr>
        <w:pStyle w:val="Standard"/>
        <w:tabs>
          <w:tab w:val="left" w:pos="8370"/>
        </w:tabs>
        <w:ind w:left="5670" w:right="-2"/>
        <w:jc w:val="both"/>
        <w:rPr>
          <w:lang w:val="uk-UA"/>
        </w:rPr>
      </w:pPr>
    </w:p>
    <w:p w:rsidR="00CC34B0" w:rsidRDefault="00CC34B0" w:rsidP="00CC34B0">
      <w:pPr>
        <w:pStyle w:val="Textbody"/>
        <w:ind w:firstLine="708"/>
        <w:jc w:val="center"/>
        <w:rPr>
          <w:b/>
          <w:i/>
          <w:sz w:val="10"/>
          <w:szCs w:val="10"/>
        </w:rPr>
      </w:pPr>
    </w:p>
    <w:p w:rsidR="00CC34B0" w:rsidRDefault="00CC34B0" w:rsidP="00CC34B0">
      <w:pPr>
        <w:pStyle w:val="Textbody"/>
        <w:ind w:firstLine="708"/>
        <w:jc w:val="center"/>
        <w:rPr>
          <w:b/>
          <w:i/>
          <w:sz w:val="26"/>
          <w:szCs w:val="28"/>
        </w:rPr>
      </w:pPr>
      <w:r>
        <w:rPr>
          <w:b/>
          <w:i/>
          <w:sz w:val="26"/>
          <w:szCs w:val="28"/>
        </w:rPr>
        <w:t>Розрахунок фактично виконаних обсягів перевезень</w:t>
      </w:r>
    </w:p>
    <w:p w:rsidR="00CC34B0" w:rsidRDefault="00CC34B0" w:rsidP="00CC34B0">
      <w:pPr>
        <w:pStyle w:val="Textbody"/>
        <w:ind w:firstLine="708"/>
        <w:jc w:val="center"/>
        <w:rPr>
          <w:b/>
          <w:i/>
          <w:sz w:val="26"/>
          <w:szCs w:val="28"/>
        </w:rPr>
      </w:pPr>
      <w:r>
        <w:rPr>
          <w:b/>
          <w:i/>
          <w:sz w:val="26"/>
          <w:szCs w:val="28"/>
        </w:rPr>
        <w:t>пільгових категорій населення</w:t>
      </w:r>
    </w:p>
    <w:p w:rsidR="00CC34B0" w:rsidRDefault="00CC34B0" w:rsidP="00CC34B0">
      <w:pPr>
        <w:pStyle w:val="Textbody"/>
        <w:ind w:firstLine="708"/>
        <w:rPr>
          <w:i/>
          <w:sz w:val="16"/>
          <w:szCs w:val="16"/>
        </w:rPr>
      </w:pPr>
    </w:p>
    <w:p w:rsidR="00CC34B0" w:rsidRDefault="00CC34B0" w:rsidP="00CC34B0">
      <w:pPr>
        <w:pStyle w:val="Textbody"/>
        <w:ind w:firstLine="708"/>
        <w:rPr>
          <w:b/>
          <w:i/>
          <w:sz w:val="26"/>
        </w:rPr>
      </w:pPr>
      <w:r>
        <w:rPr>
          <w:b/>
          <w:i/>
          <w:sz w:val="26"/>
        </w:rPr>
        <w:t>За _______________20______р.      Перевізник _______________________</w:t>
      </w:r>
    </w:p>
    <w:p w:rsidR="00CC34B0" w:rsidRDefault="00CC34B0" w:rsidP="00CC34B0">
      <w:pPr>
        <w:pStyle w:val="Textbody"/>
        <w:ind w:firstLine="708"/>
        <w:rPr>
          <w:b/>
          <w:i/>
          <w:sz w:val="16"/>
          <w:szCs w:val="16"/>
        </w:rPr>
      </w:pPr>
    </w:p>
    <w:p w:rsidR="00CC34B0" w:rsidRDefault="00CC34B0" w:rsidP="00CC34B0">
      <w:pPr>
        <w:pStyle w:val="Textbody"/>
        <w:ind w:firstLine="708"/>
        <w:rPr>
          <w:b/>
          <w:i/>
          <w:sz w:val="26"/>
        </w:rPr>
      </w:pPr>
      <w:r>
        <w:rPr>
          <w:b/>
          <w:i/>
          <w:sz w:val="26"/>
        </w:rPr>
        <w:t>Маршрут __________________________________</w:t>
      </w:r>
    </w:p>
    <w:p w:rsidR="00CC34B0" w:rsidRDefault="00CC34B0" w:rsidP="00CC34B0">
      <w:pPr>
        <w:pStyle w:val="Textbody"/>
        <w:ind w:firstLine="708"/>
        <w:rPr>
          <w:b/>
          <w:i/>
          <w:sz w:val="16"/>
          <w:szCs w:val="16"/>
        </w:rPr>
      </w:pPr>
    </w:p>
    <w:tbl>
      <w:tblPr>
        <w:tblW w:w="9889" w:type="dxa"/>
        <w:tblLayout w:type="fixed"/>
        <w:tblCellMar>
          <w:left w:w="10" w:type="dxa"/>
          <w:right w:w="10" w:type="dxa"/>
        </w:tblCellMar>
        <w:tblLook w:val="04A0"/>
      </w:tblPr>
      <w:tblGrid>
        <w:gridCol w:w="457"/>
        <w:gridCol w:w="1918"/>
        <w:gridCol w:w="1332"/>
        <w:gridCol w:w="1621"/>
        <w:gridCol w:w="2157"/>
        <w:gridCol w:w="1269"/>
        <w:gridCol w:w="1135"/>
      </w:tblGrid>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r>
              <w:rPr>
                <w:sz w:val="26"/>
              </w:rPr>
              <w:t>№</w:t>
            </w:r>
          </w:p>
          <w:p w:rsidR="00CC34B0" w:rsidRDefault="00CC34B0" w:rsidP="0066764F">
            <w:pPr>
              <w:pStyle w:val="Textbody"/>
              <w:rPr>
                <w:sz w:val="26"/>
              </w:rPr>
            </w:pPr>
            <w:r>
              <w:rPr>
                <w:sz w:val="26"/>
              </w:rPr>
              <w:t>п/п</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4"/>
              </w:rPr>
            </w:pPr>
            <w:r>
              <w:rPr>
                <w:sz w:val="24"/>
              </w:rPr>
              <w:t>Назва зупиночних пунктів</w:t>
            </w:r>
          </w:p>
          <w:p w:rsidR="00CC34B0" w:rsidRDefault="00CC34B0" w:rsidP="0066764F">
            <w:pPr>
              <w:pStyle w:val="Textbody"/>
              <w:rPr>
                <w:sz w:val="24"/>
              </w:rPr>
            </w:pPr>
            <w:r>
              <w:rPr>
                <w:sz w:val="24"/>
              </w:rPr>
              <w:t>від _________</w:t>
            </w:r>
          </w:p>
          <w:p w:rsidR="00CC34B0" w:rsidRDefault="00CC34B0" w:rsidP="0066764F">
            <w:pPr>
              <w:pStyle w:val="Textbody"/>
              <w:rPr>
                <w:sz w:val="24"/>
              </w:rPr>
            </w:pPr>
            <w:r>
              <w:rPr>
                <w:sz w:val="24"/>
              </w:rPr>
              <w:t>до __________</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4"/>
              </w:rPr>
            </w:pPr>
            <w:r>
              <w:rPr>
                <w:sz w:val="24"/>
              </w:rPr>
              <w:t>Дата проїзду</w:t>
            </w: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4"/>
              </w:rPr>
            </w:pPr>
            <w:r>
              <w:rPr>
                <w:sz w:val="24"/>
              </w:rPr>
              <w:t>Категорія</w:t>
            </w:r>
          </w:p>
          <w:p w:rsidR="00CC34B0" w:rsidRDefault="00CC34B0" w:rsidP="0066764F">
            <w:pPr>
              <w:pStyle w:val="Standard"/>
              <w:rPr>
                <w:lang w:val="uk-UA"/>
              </w:rPr>
            </w:pPr>
            <w:r>
              <w:rPr>
                <w:lang w:val="uk-UA"/>
              </w:rPr>
              <w:t>пільговика</w:t>
            </w: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4"/>
              </w:rPr>
            </w:pPr>
            <w:r>
              <w:rPr>
                <w:sz w:val="24"/>
              </w:rPr>
              <w:t>П.І.Б.</w:t>
            </w:r>
          </w:p>
          <w:p w:rsidR="00CC34B0" w:rsidRDefault="00CC34B0" w:rsidP="0066764F">
            <w:pPr>
              <w:pStyle w:val="Textbody"/>
              <w:rPr>
                <w:sz w:val="24"/>
              </w:rPr>
            </w:pPr>
            <w:r>
              <w:rPr>
                <w:sz w:val="24"/>
              </w:rPr>
              <w:t>пільговика</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4"/>
              </w:rPr>
            </w:pPr>
            <w:proofErr w:type="spellStart"/>
            <w:r>
              <w:rPr>
                <w:sz w:val="24"/>
              </w:rPr>
              <w:t>Посвід-</w:t>
            </w:r>
            <w:proofErr w:type="spellEnd"/>
          </w:p>
          <w:p w:rsidR="00CC34B0" w:rsidRDefault="00CC34B0" w:rsidP="0066764F">
            <w:pPr>
              <w:pStyle w:val="Textbody"/>
              <w:rPr>
                <w:sz w:val="24"/>
              </w:rPr>
            </w:pPr>
            <w:proofErr w:type="spellStart"/>
            <w:r>
              <w:rPr>
                <w:sz w:val="24"/>
              </w:rPr>
              <w:t>чення</w:t>
            </w:r>
            <w:proofErr w:type="spellEnd"/>
          </w:p>
          <w:p w:rsidR="00CC34B0" w:rsidRDefault="00CC34B0" w:rsidP="0066764F">
            <w:pPr>
              <w:pStyle w:val="Textbody"/>
              <w:rPr>
                <w:sz w:val="24"/>
              </w:rPr>
            </w:pPr>
            <w:r>
              <w:rPr>
                <w:sz w:val="24"/>
              </w:rPr>
              <w:t>серія____</w:t>
            </w:r>
          </w:p>
          <w:p w:rsidR="00CC34B0" w:rsidRDefault="00CC34B0" w:rsidP="0066764F">
            <w:pPr>
              <w:pStyle w:val="Textbody"/>
              <w:ind w:right="-99"/>
              <w:rPr>
                <w:sz w:val="24"/>
              </w:rPr>
            </w:pPr>
            <w:r>
              <w:rPr>
                <w:sz w:val="24"/>
              </w:rPr>
              <w:t>№_______</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tabs>
                <w:tab w:val="left" w:pos="914"/>
              </w:tabs>
              <w:ind w:left="-110"/>
              <w:rPr>
                <w:sz w:val="24"/>
              </w:rPr>
            </w:pPr>
            <w:r>
              <w:rPr>
                <w:sz w:val="24"/>
              </w:rPr>
              <w:t>Вартість</w:t>
            </w:r>
          </w:p>
          <w:p w:rsidR="00CC34B0" w:rsidRDefault="00CC34B0" w:rsidP="0066764F">
            <w:pPr>
              <w:pStyle w:val="Textbody"/>
              <w:rPr>
                <w:sz w:val="24"/>
              </w:rPr>
            </w:pPr>
            <w:r>
              <w:rPr>
                <w:sz w:val="24"/>
              </w:rPr>
              <w:t>проїзду</w:t>
            </w:r>
          </w:p>
          <w:p w:rsidR="00CC34B0" w:rsidRDefault="00CC34B0" w:rsidP="0066764F">
            <w:pPr>
              <w:pStyle w:val="Textbody"/>
              <w:rPr>
                <w:sz w:val="24"/>
              </w:rPr>
            </w:pPr>
            <w:r>
              <w:rPr>
                <w:sz w:val="24"/>
              </w:rPr>
              <w:t>(грн.)</w:t>
            </w: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r w:rsidR="00CC34B0" w:rsidTr="0066764F">
        <w:tc>
          <w:tcPr>
            <w:tcW w:w="4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62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2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i/>
                <w:sz w:val="26"/>
              </w:rPr>
            </w:pPr>
          </w:p>
        </w:tc>
      </w:tr>
    </w:tbl>
    <w:p w:rsidR="00CC34B0" w:rsidRDefault="00CC34B0" w:rsidP="00CC34B0">
      <w:pPr>
        <w:pStyle w:val="Textbody"/>
        <w:ind w:firstLine="708"/>
        <w:rPr>
          <w:sz w:val="10"/>
          <w:szCs w:val="10"/>
        </w:rPr>
      </w:pPr>
    </w:p>
    <w:p w:rsidR="00CC34B0" w:rsidRDefault="00CC34B0" w:rsidP="00CC34B0">
      <w:pPr>
        <w:pStyle w:val="Textbody"/>
        <w:rPr>
          <w:b/>
          <w:i/>
          <w:sz w:val="26"/>
        </w:rPr>
      </w:pPr>
    </w:p>
    <w:p w:rsidR="00CC34B0" w:rsidRDefault="00CC34B0" w:rsidP="00CC34B0">
      <w:pPr>
        <w:pStyle w:val="Textbody"/>
        <w:rPr>
          <w:b/>
          <w:i/>
          <w:sz w:val="26"/>
        </w:rPr>
      </w:pPr>
    </w:p>
    <w:p w:rsidR="00CC34B0" w:rsidRDefault="00CC34B0" w:rsidP="00CC34B0">
      <w:pPr>
        <w:pStyle w:val="Textbody"/>
        <w:rPr>
          <w:b/>
          <w:i/>
          <w:sz w:val="26"/>
        </w:rPr>
      </w:pPr>
    </w:p>
    <w:p w:rsidR="00CC34B0" w:rsidRDefault="00CC34B0" w:rsidP="00CC34B0">
      <w:pPr>
        <w:pStyle w:val="Textbody"/>
        <w:rPr>
          <w:b/>
          <w:i/>
          <w:sz w:val="26"/>
        </w:rPr>
      </w:pPr>
    </w:p>
    <w:p w:rsidR="00CC34B0" w:rsidRDefault="00CC34B0" w:rsidP="00CC34B0">
      <w:pPr>
        <w:pStyle w:val="Textbody"/>
        <w:rPr>
          <w:b/>
          <w:i/>
          <w:sz w:val="26"/>
        </w:rPr>
      </w:pPr>
      <w:r>
        <w:rPr>
          <w:b/>
          <w:i/>
          <w:sz w:val="26"/>
        </w:rPr>
        <w:t>Всього отримано Талонів на пільговий проїзд _____,</w:t>
      </w:r>
    </w:p>
    <w:p w:rsidR="00CC34B0" w:rsidRDefault="00CC34B0" w:rsidP="00CC34B0">
      <w:pPr>
        <w:pStyle w:val="Textbody"/>
        <w:rPr>
          <w:b/>
          <w:i/>
          <w:sz w:val="26"/>
        </w:rPr>
      </w:pPr>
      <w:r>
        <w:rPr>
          <w:b/>
          <w:i/>
          <w:sz w:val="26"/>
        </w:rPr>
        <w:t>перевезено пільговиків _______ на загальну суму  ______________</w:t>
      </w:r>
    </w:p>
    <w:p w:rsidR="00CC34B0" w:rsidRDefault="00CC34B0" w:rsidP="00CC34B0">
      <w:pPr>
        <w:pStyle w:val="Textbody"/>
        <w:rPr>
          <w:b/>
          <w:i/>
          <w:sz w:val="26"/>
        </w:rPr>
      </w:pPr>
      <w:r>
        <w:rPr>
          <w:b/>
          <w:i/>
          <w:sz w:val="26"/>
        </w:rPr>
        <w:t>(прописом сума)__________________________________________</w:t>
      </w:r>
    </w:p>
    <w:p w:rsidR="00CC34B0" w:rsidRDefault="00CC34B0" w:rsidP="00CC34B0">
      <w:pPr>
        <w:pStyle w:val="Textbody"/>
        <w:rPr>
          <w:b/>
          <w:i/>
          <w:sz w:val="26"/>
        </w:rPr>
      </w:pPr>
      <w:r>
        <w:rPr>
          <w:b/>
          <w:i/>
          <w:sz w:val="26"/>
        </w:rPr>
        <w:t>Перевізник _________________П.І.Б</w:t>
      </w:r>
    </w:p>
    <w:p w:rsidR="00CC34B0" w:rsidRDefault="00CC34B0" w:rsidP="00CC34B0">
      <w:pPr>
        <w:pStyle w:val="Textbody"/>
        <w:rPr>
          <w:b/>
          <w:i/>
          <w:sz w:val="26"/>
        </w:rPr>
      </w:pPr>
      <w:r>
        <w:rPr>
          <w:b/>
          <w:i/>
          <w:sz w:val="26"/>
        </w:rPr>
        <w:t>М.П.</w:t>
      </w:r>
    </w:p>
    <w:p w:rsidR="00CC34B0" w:rsidRDefault="00CC34B0" w:rsidP="00CC34B0">
      <w:pPr>
        <w:pStyle w:val="Standard"/>
        <w:ind w:firstLine="5670"/>
        <w:rPr>
          <w:sz w:val="16"/>
          <w:szCs w:val="16"/>
          <w:lang w:val="uk-UA"/>
        </w:rPr>
      </w:pPr>
    </w:p>
    <w:p w:rsidR="00CC34B0" w:rsidRDefault="00CC34B0" w:rsidP="00CC34B0">
      <w:pPr>
        <w:pStyle w:val="Standard"/>
        <w:ind w:firstLine="5670"/>
        <w:rPr>
          <w:lang w:val="uk-UA"/>
        </w:rPr>
      </w:pPr>
    </w:p>
    <w:p w:rsidR="00CC34B0" w:rsidRDefault="00CC34B0" w:rsidP="00CC34B0">
      <w:pPr>
        <w:pStyle w:val="Standard"/>
        <w:ind w:firstLine="5670"/>
        <w:rPr>
          <w:lang w:val="uk-UA"/>
        </w:rPr>
      </w:pPr>
      <w:r>
        <w:rPr>
          <w:lang w:val="uk-UA"/>
        </w:rPr>
        <w:lastRenderedPageBreak/>
        <w:t>Додаток 2</w:t>
      </w:r>
    </w:p>
    <w:p w:rsidR="00CC34B0" w:rsidRDefault="00CC34B0" w:rsidP="00CC34B0">
      <w:pPr>
        <w:pStyle w:val="Standard"/>
        <w:tabs>
          <w:tab w:val="left" w:pos="8370"/>
        </w:tabs>
        <w:ind w:left="5670"/>
        <w:rPr>
          <w:lang w:val="uk-UA"/>
        </w:rPr>
      </w:pPr>
      <w:r>
        <w:rPr>
          <w:lang w:val="uk-UA"/>
        </w:rPr>
        <w:t>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p>
    <w:p w:rsidR="00CC34B0" w:rsidRDefault="00CC34B0" w:rsidP="00CC34B0">
      <w:pPr>
        <w:pStyle w:val="Standard"/>
        <w:tabs>
          <w:tab w:val="left" w:pos="6552"/>
        </w:tabs>
        <w:ind w:right="72"/>
        <w:rPr>
          <w:lang w:val="uk-UA"/>
        </w:rPr>
      </w:pPr>
    </w:p>
    <w:p w:rsidR="00CC34B0" w:rsidRDefault="00CC34B0" w:rsidP="00CC34B0">
      <w:pPr>
        <w:pStyle w:val="Standard"/>
        <w:tabs>
          <w:tab w:val="left" w:pos="6552"/>
        </w:tabs>
        <w:ind w:right="72"/>
        <w:rPr>
          <w:lang w:val="uk-UA"/>
        </w:rPr>
      </w:pPr>
    </w:p>
    <w:p w:rsidR="00CC34B0" w:rsidRDefault="00CC34B0" w:rsidP="00CC34B0">
      <w:pPr>
        <w:pStyle w:val="Textbody"/>
        <w:ind w:firstLine="708"/>
        <w:jc w:val="center"/>
        <w:rPr>
          <w:b/>
          <w:i/>
          <w:sz w:val="24"/>
        </w:rPr>
      </w:pPr>
      <w:r>
        <w:rPr>
          <w:b/>
          <w:i/>
          <w:sz w:val="24"/>
        </w:rPr>
        <w:t>Розрахунок компенсаційних виплат за пільгове перевезення окремих категорій громадян у приміському автотранспорті за _________________ 202__ року.</w:t>
      </w:r>
    </w:p>
    <w:p w:rsidR="00CC34B0" w:rsidRDefault="00CC34B0" w:rsidP="00CC34B0">
      <w:pPr>
        <w:pStyle w:val="Textbody"/>
        <w:ind w:firstLine="708"/>
        <w:jc w:val="center"/>
        <w:rPr>
          <w:b/>
          <w:i/>
          <w:sz w:val="24"/>
        </w:rPr>
      </w:pPr>
    </w:p>
    <w:tbl>
      <w:tblPr>
        <w:tblW w:w="9570" w:type="dxa"/>
        <w:tblLayout w:type="fixed"/>
        <w:tblCellMar>
          <w:left w:w="10" w:type="dxa"/>
          <w:right w:w="10" w:type="dxa"/>
        </w:tblCellMar>
        <w:tblLook w:val="04A0"/>
      </w:tblPr>
      <w:tblGrid>
        <w:gridCol w:w="675"/>
        <w:gridCol w:w="3531"/>
        <w:gridCol w:w="1291"/>
        <w:gridCol w:w="1406"/>
        <w:gridCol w:w="1149"/>
        <w:gridCol w:w="1518"/>
      </w:tblGrid>
      <w:tr w:rsidR="00CC34B0" w:rsidTr="0066764F">
        <w:trPr>
          <w:trHeight w:val="1074"/>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sz w:val="24"/>
              </w:rPr>
            </w:pPr>
            <w:r>
              <w:rPr>
                <w:b/>
                <w:sz w:val="24"/>
              </w:rPr>
              <w:t>№</w:t>
            </w:r>
          </w:p>
          <w:p w:rsidR="00CC34B0" w:rsidRDefault="00CC34B0" w:rsidP="0066764F">
            <w:pPr>
              <w:pStyle w:val="Textbody"/>
              <w:rPr>
                <w:b/>
                <w:sz w:val="24"/>
              </w:rPr>
            </w:pPr>
            <w:r>
              <w:rPr>
                <w:b/>
                <w:sz w:val="24"/>
              </w:rPr>
              <w:t>п/п</w:t>
            </w:r>
          </w:p>
        </w:tc>
        <w:tc>
          <w:tcPr>
            <w:tcW w:w="353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jc w:val="center"/>
              <w:rPr>
                <w:b/>
                <w:sz w:val="24"/>
              </w:rPr>
            </w:pPr>
            <w:r>
              <w:rPr>
                <w:b/>
                <w:sz w:val="24"/>
              </w:rPr>
              <w:t>Категорії пільговиків</w:t>
            </w:r>
          </w:p>
        </w:tc>
        <w:tc>
          <w:tcPr>
            <w:tcW w:w="269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jc w:val="center"/>
              <w:rPr>
                <w:b/>
                <w:sz w:val="24"/>
              </w:rPr>
            </w:pPr>
            <w:r>
              <w:rPr>
                <w:b/>
                <w:sz w:val="24"/>
              </w:rPr>
              <w:t>Перевезено безкоштовно пасажирів</w:t>
            </w:r>
          </w:p>
          <w:p w:rsidR="00CC34B0" w:rsidRDefault="00CC34B0" w:rsidP="0066764F">
            <w:pPr>
              <w:pStyle w:val="Textbody"/>
              <w:jc w:val="center"/>
              <w:rPr>
                <w:b/>
                <w:sz w:val="24"/>
              </w:rPr>
            </w:pPr>
            <w:r>
              <w:rPr>
                <w:b/>
                <w:sz w:val="24"/>
              </w:rPr>
              <w:t>чол.</w:t>
            </w:r>
          </w:p>
        </w:tc>
        <w:tc>
          <w:tcPr>
            <w:tcW w:w="26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jc w:val="center"/>
              <w:rPr>
                <w:b/>
                <w:sz w:val="24"/>
              </w:rPr>
            </w:pPr>
            <w:r>
              <w:rPr>
                <w:b/>
                <w:sz w:val="24"/>
              </w:rPr>
              <w:t>Нарахована сума  для відшкодування</w:t>
            </w:r>
          </w:p>
          <w:p w:rsidR="00CC34B0" w:rsidRDefault="00CC34B0" w:rsidP="0066764F">
            <w:pPr>
              <w:pStyle w:val="Standard"/>
              <w:ind w:firstLine="708"/>
              <w:jc w:val="center"/>
              <w:rPr>
                <w:b/>
                <w:lang w:val="uk-UA"/>
              </w:rPr>
            </w:pPr>
            <w:r>
              <w:rPr>
                <w:b/>
                <w:lang w:val="uk-UA"/>
              </w:rPr>
              <w:t>грн.</w:t>
            </w:r>
          </w:p>
        </w:tc>
      </w:tr>
      <w:tr w:rsidR="00CC34B0" w:rsidTr="0066764F">
        <w:trPr>
          <w:trHeight w:val="450"/>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tc>
        <w:tc>
          <w:tcPr>
            <w:tcW w:w="353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jc w:val="center"/>
              <w:rPr>
                <w:b/>
                <w:sz w:val="24"/>
              </w:rPr>
            </w:pPr>
            <w:r>
              <w:rPr>
                <w:b/>
                <w:sz w:val="24"/>
              </w:rPr>
              <w:t>міське</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ind w:left="-108" w:right="-117"/>
              <w:jc w:val="center"/>
              <w:rPr>
                <w:b/>
                <w:sz w:val="24"/>
              </w:rPr>
            </w:pPr>
            <w:r>
              <w:rPr>
                <w:b/>
                <w:sz w:val="24"/>
              </w:rPr>
              <w:t>приміське</w:t>
            </w: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sz w:val="24"/>
              </w:rPr>
            </w:pPr>
            <w:r>
              <w:rPr>
                <w:b/>
                <w:sz w:val="24"/>
              </w:rPr>
              <w:t>міське</w:t>
            </w: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b/>
                <w:sz w:val="24"/>
              </w:rPr>
            </w:pPr>
            <w:r>
              <w:rPr>
                <w:b/>
                <w:sz w:val="24"/>
              </w:rPr>
              <w:t>приміське</w:t>
            </w:r>
          </w:p>
        </w:tc>
      </w:tr>
      <w:tr w:rsidR="00CC34B0" w:rsidTr="0066764F">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r>
              <w:rPr>
                <w:sz w:val="26"/>
              </w:rPr>
              <w:t>1</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CC34B0" w:rsidRDefault="00CC34B0" w:rsidP="0066764F">
            <w:pPr>
              <w:pStyle w:val="Standard"/>
              <w:rPr>
                <w:bCs/>
                <w:lang w:val="uk-UA"/>
              </w:rPr>
            </w:pPr>
            <w:r>
              <w:rPr>
                <w:bCs/>
                <w:lang w:val="uk-UA"/>
              </w:rPr>
              <w:t>Інваліди війни</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r w:rsidR="00CC34B0" w:rsidTr="0066764F">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r>
              <w:rPr>
                <w:sz w:val="26"/>
              </w:rPr>
              <w:t>2</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CC34B0" w:rsidRDefault="00CC34B0" w:rsidP="0066764F">
            <w:pPr>
              <w:pStyle w:val="Standard"/>
              <w:rPr>
                <w:bCs/>
                <w:lang w:val="uk-UA"/>
              </w:rPr>
            </w:pPr>
            <w:r>
              <w:rPr>
                <w:bCs/>
                <w:lang w:val="uk-UA"/>
              </w:rPr>
              <w:t>Учасники бойових дій</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r w:rsidR="00CC34B0" w:rsidTr="0066764F">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r>
              <w:rPr>
                <w:sz w:val="26"/>
              </w:rPr>
              <w:t>3</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CC34B0" w:rsidRDefault="00CC34B0" w:rsidP="0066764F">
            <w:pPr>
              <w:pStyle w:val="Standard"/>
              <w:rPr>
                <w:bCs/>
                <w:lang w:val="uk-UA"/>
              </w:rPr>
            </w:pPr>
            <w:r>
              <w:rPr>
                <w:bCs/>
                <w:lang w:val="uk-UA"/>
              </w:rPr>
              <w:t>Учасники АТО</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r w:rsidR="00CC34B0" w:rsidTr="0066764F">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r>
              <w:rPr>
                <w:sz w:val="26"/>
              </w:rPr>
              <w:t>4</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CC34B0" w:rsidRDefault="00CC34B0" w:rsidP="0066764F">
            <w:pPr>
              <w:pStyle w:val="Standard"/>
              <w:rPr>
                <w:bCs/>
                <w:lang w:val="uk-UA"/>
              </w:rPr>
            </w:pPr>
            <w:r>
              <w:rPr>
                <w:bCs/>
                <w:lang w:val="uk-UA"/>
              </w:rPr>
              <w:t>Члени сімей загиблого</w:t>
            </w:r>
          </w:p>
          <w:p w:rsidR="00CC34B0" w:rsidRDefault="00CC34B0" w:rsidP="0066764F">
            <w:pPr>
              <w:pStyle w:val="Standard"/>
              <w:rPr>
                <w:bCs/>
                <w:lang w:val="uk-UA"/>
              </w:rPr>
            </w:pPr>
            <w:r>
              <w:rPr>
                <w:bCs/>
                <w:lang w:val="uk-UA"/>
              </w:rPr>
              <w:t>військовослужбовця</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r w:rsidR="00CC34B0" w:rsidTr="0066764F">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r>
              <w:rPr>
                <w:sz w:val="26"/>
              </w:rPr>
              <w:t>5</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ind w:right="-122"/>
              <w:rPr>
                <w:bCs/>
                <w:lang w:val="uk-UA"/>
              </w:rPr>
            </w:pPr>
            <w:r>
              <w:rPr>
                <w:bCs/>
                <w:lang w:val="uk-UA"/>
              </w:rPr>
              <w:t>Громадяни, що постраждали внаслідок Чорнобильської катастрофи (1,2 кат)</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r w:rsidR="00CC34B0" w:rsidRPr="00FC0762" w:rsidTr="0066764F">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r>
              <w:rPr>
                <w:sz w:val="26"/>
              </w:rPr>
              <w:t>6</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rPr>
                <w:bCs/>
                <w:lang w:val="uk-UA"/>
              </w:rPr>
            </w:pPr>
            <w:r>
              <w:rPr>
                <w:bCs/>
                <w:lang w:val="uk-UA"/>
              </w:rPr>
              <w:t>Інваліди загального захворювання, діти-інваліди, інваліди з дитинства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r w:rsidR="00CC34B0" w:rsidRPr="00FC0762" w:rsidTr="0066764F">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r>
              <w:rPr>
                <w:sz w:val="26"/>
              </w:rPr>
              <w:t>7</w:t>
            </w: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rPr>
                <w:bCs/>
                <w:lang w:val="uk-UA"/>
              </w:rPr>
            </w:pPr>
            <w:r>
              <w:rPr>
                <w:bCs/>
                <w:lang w:val="uk-UA"/>
              </w:rPr>
              <w:t>Особи, які супроводжують інвалідів загального захворювання, дітей-інвалідів, інвалідів з дитинства</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r w:rsidR="00CC34B0" w:rsidTr="0066764F">
        <w:tc>
          <w:tcPr>
            <w:tcW w:w="67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sz w:val="28"/>
                <w:szCs w:val="28"/>
                <w:lang w:val="en-US" w:eastAsia="zh-CN"/>
              </w:rPr>
            </w:pPr>
            <w:r>
              <w:rPr>
                <w:sz w:val="28"/>
                <w:szCs w:val="28"/>
                <w:lang w:val="en-US" w:eastAsia="zh-CN"/>
              </w:rPr>
              <w:t>8</w:t>
            </w:r>
          </w:p>
        </w:tc>
        <w:tc>
          <w:tcPr>
            <w:tcW w:w="353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rPr>
                <w:bCs/>
                <w:lang w:val="uk-UA"/>
              </w:rPr>
            </w:pPr>
            <w:r>
              <w:rPr>
                <w:bCs/>
                <w:lang w:val="uk-UA"/>
              </w:rPr>
              <w:t>Діти з багатодітних сімей</w:t>
            </w:r>
          </w:p>
        </w:tc>
        <w:tc>
          <w:tcPr>
            <w:tcW w:w="129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r w:rsidR="00CC34B0" w:rsidTr="0066764F">
        <w:tc>
          <w:tcPr>
            <w:tcW w:w="675"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sz w:val="28"/>
                <w:szCs w:val="28"/>
                <w:lang w:val="en-US" w:eastAsia="zh-CN"/>
              </w:rPr>
            </w:pPr>
            <w:r>
              <w:rPr>
                <w:sz w:val="28"/>
                <w:szCs w:val="28"/>
                <w:lang w:val="en-US" w:eastAsia="zh-CN"/>
              </w:rPr>
              <w:t>9</w:t>
            </w:r>
          </w:p>
        </w:tc>
        <w:tc>
          <w:tcPr>
            <w:tcW w:w="353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rPr>
                <w:bCs/>
                <w:lang w:val="uk-UA"/>
              </w:rPr>
            </w:pPr>
            <w:r>
              <w:rPr>
                <w:bCs/>
                <w:lang w:val="uk-UA"/>
              </w:rPr>
              <w:t>Діти-сироти та діти, позбавлені батьківського піклування</w:t>
            </w:r>
          </w:p>
        </w:tc>
        <w:tc>
          <w:tcPr>
            <w:tcW w:w="1291"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r w:rsidR="00CC34B0" w:rsidTr="0066764F">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353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jc w:val="center"/>
              <w:rPr>
                <w:b/>
                <w:sz w:val="24"/>
              </w:rPr>
            </w:pPr>
            <w:r>
              <w:rPr>
                <w:b/>
                <w:sz w:val="24"/>
              </w:rPr>
              <w:t>Всього:</w:t>
            </w:r>
          </w:p>
        </w:tc>
        <w:tc>
          <w:tcPr>
            <w:tcW w:w="12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c>
          <w:tcPr>
            <w:tcW w:w="15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Textbody"/>
              <w:rPr>
                <w:sz w:val="26"/>
              </w:rPr>
            </w:pPr>
          </w:p>
        </w:tc>
      </w:tr>
    </w:tbl>
    <w:p w:rsidR="00CC34B0" w:rsidRDefault="00CC34B0" w:rsidP="00CC34B0">
      <w:pPr>
        <w:pStyle w:val="Textbody"/>
        <w:ind w:firstLine="708"/>
        <w:rPr>
          <w:sz w:val="26"/>
        </w:rPr>
      </w:pPr>
    </w:p>
    <w:p w:rsidR="00CC34B0" w:rsidRDefault="00CC34B0" w:rsidP="00CC34B0">
      <w:pPr>
        <w:pStyle w:val="Textbody"/>
        <w:rPr>
          <w:b/>
          <w:i/>
          <w:sz w:val="24"/>
        </w:rPr>
      </w:pPr>
      <w:r>
        <w:rPr>
          <w:b/>
          <w:i/>
          <w:sz w:val="24"/>
        </w:rPr>
        <w:t>Всього отримано Талонів на пільговий проїзд ______________</w:t>
      </w:r>
    </w:p>
    <w:p w:rsidR="00CC34B0" w:rsidRDefault="00CC34B0" w:rsidP="00CC34B0">
      <w:pPr>
        <w:pStyle w:val="Textbody"/>
        <w:jc w:val="left"/>
        <w:rPr>
          <w:b/>
          <w:i/>
          <w:sz w:val="24"/>
        </w:rPr>
      </w:pPr>
    </w:p>
    <w:p w:rsidR="00CC34B0" w:rsidRDefault="00CC34B0" w:rsidP="00CC34B0">
      <w:pPr>
        <w:pStyle w:val="Textbody"/>
        <w:jc w:val="left"/>
        <w:rPr>
          <w:b/>
          <w:i/>
          <w:sz w:val="24"/>
        </w:rPr>
      </w:pPr>
      <w:r>
        <w:rPr>
          <w:b/>
          <w:i/>
          <w:sz w:val="24"/>
        </w:rPr>
        <w:t xml:space="preserve">Загальна сума для відшкодування за__________________ місяць </w:t>
      </w:r>
      <w:proofErr w:type="spellStart"/>
      <w:r>
        <w:rPr>
          <w:b/>
          <w:i/>
          <w:sz w:val="24"/>
        </w:rPr>
        <w:t>складає_____________________________________</w:t>
      </w:r>
      <w:proofErr w:type="spellEnd"/>
      <w:r>
        <w:rPr>
          <w:b/>
          <w:i/>
          <w:sz w:val="24"/>
        </w:rPr>
        <w:t>________(прописом сума) ______________________________________________________________</w:t>
      </w:r>
    </w:p>
    <w:p w:rsidR="00CC34B0" w:rsidRDefault="00CC34B0" w:rsidP="00CC34B0">
      <w:pPr>
        <w:pStyle w:val="Textbody"/>
        <w:rPr>
          <w:b/>
          <w:i/>
          <w:sz w:val="24"/>
        </w:rPr>
      </w:pPr>
    </w:p>
    <w:p w:rsidR="00CC34B0" w:rsidRDefault="00CC34B0" w:rsidP="00CC34B0">
      <w:pPr>
        <w:pStyle w:val="Textbody"/>
        <w:rPr>
          <w:b/>
          <w:i/>
          <w:sz w:val="24"/>
        </w:rPr>
      </w:pPr>
    </w:p>
    <w:p w:rsidR="00CC34B0" w:rsidRDefault="00CC34B0" w:rsidP="00CC34B0">
      <w:pPr>
        <w:pStyle w:val="Textbody"/>
        <w:rPr>
          <w:b/>
          <w:i/>
          <w:sz w:val="24"/>
        </w:rPr>
      </w:pPr>
      <w:r>
        <w:rPr>
          <w:b/>
          <w:i/>
          <w:sz w:val="24"/>
        </w:rPr>
        <w:t>Перевізник _________________П.І.Б</w:t>
      </w:r>
    </w:p>
    <w:p w:rsidR="00CC34B0" w:rsidRDefault="00CC34B0" w:rsidP="00CC34B0">
      <w:pPr>
        <w:pStyle w:val="Textbody"/>
        <w:rPr>
          <w:b/>
          <w:i/>
          <w:sz w:val="24"/>
        </w:rPr>
      </w:pPr>
      <w:r>
        <w:rPr>
          <w:b/>
          <w:i/>
          <w:sz w:val="24"/>
        </w:rPr>
        <w:t>М.П.</w:t>
      </w:r>
    </w:p>
    <w:p w:rsidR="00CC34B0" w:rsidRDefault="00CC34B0" w:rsidP="00CC34B0">
      <w:pPr>
        <w:pStyle w:val="Standard"/>
      </w:pPr>
    </w:p>
    <w:p w:rsidR="00CC34B0" w:rsidRDefault="00CC34B0" w:rsidP="00CC34B0">
      <w:pPr>
        <w:pStyle w:val="Standard"/>
      </w:pPr>
    </w:p>
    <w:p w:rsidR="00CC34B0" w:rsidRDefault="00CC34B0" w:rsidP="00CC34B0">
      <w:pPr>
        <w:pStyle w:val="Standard"/>
      </w:pPr>
    </w:p>
    <w:p w:rsidR="00CC34B0" w:rsidRDefault="00CC34B0" w:rsidP="00CC34B0">
      <w:pPr>
        <w:pStyle w:val="Standard"/>
        <w:ind w:left="5387"/>
        <w:jc w:val="both"/>
        <w:rPr>
          <w:bCs/>
          <w:sz w:val="28"/>
          <w:szCs w:val="28"/>
          <w:lang w:val="uk-UA"/>
        </w:rPr>
      </w:pPr>
    </w:p>
    <w:p w:rsidR="00E56C03" w:rsidRDefault="00E56C03" w:rsidP="00CC34B0">
      <w:pPr>
        <w:pStyle w:val="Standard"/>
        <w:ind w:left="5670"/>
        <w:jc w:val="both"/>
        <w:rPr>
          <w:rStyle w:val="fontstyle01"/>
          <w:rFonts w:ascii="Times New Roman" w:hAnsi="Times New Roman" w:cs="Times New Roman"/>
          <w:b/>
          <w:bCs/>
          <w:sz w:val="28"/>
          <w:szCs w:val="28"/>
          <w:lang w:val="uk-UA"/>
        </w:rPr>
      </w:pPr>
      <w:bookmarkStart w:id="0" w:name="_GoBack"/>
      <w:bookmarkEnd w:id="0"/>
    </w:p>
    <w:p w:rsidR="00CC34B0" w:rsidRPr="00CC34B0" w:rsidRDefault="00CC34B0" w:rsidP="00CC34B0">
      <w:pPr>
        <w:pStyle w:val="Standard"/>
        <w:ind w:left="5670"/>
        <w:jc w:val="both"/>
      </w:pPr>
      <w:r w:rsidRPr="00CC34B0">
        <w:rPr>
          <w:rStyle w:val="fontstyle01"/>
          <w:rFonts w:ascii="Times New Roman" w:hAnsi="Times New Roman" w:cs="Times New Roman"/>
          <w:b/>
          <w:bCs/>
          <w:sz w:val="28"/>
          <w:szCs w:val="28"/>
          <w:lang w:val="uk-UA"/>
        </w:rPr>
        <w:lastRenderedPageBreak/>
        <w:t>ЗАТВЕРДЖЕНО</w:t>
      </w:r>
    </w:p>
    <w:p w:rsidR="00CC34B0" w:rsidRPr="00CC34B0" w:rsidRDefault="00CC34B0" w:rsidP="00CC34B0">
      <w:pPr>
        <w:pStyle w:val="Standard"/>
        <w:ind w:left="5670"/>
        <w:jc w:val="both"/>
      </w:pPr>
      <w:r w:rsidRPr="00CC34B0">
        <w:rPr>
          <w:bCs/>
          <w:sz w:val="28"/>
          <w:szCs w:val="28"/>
          <w:lang w:val="uk-UA"/>
        </w:rPr>
        <w:br/>
      </w:r>
      <w:r w:rsidRPr="00CC34B0">
        <w:rPr>
          <w:rStyle w:val="fontstyle01"/>
          <w:rFonts w:ascii="Times New Roman" w:hAnsi="Times New Roman" w:cs="Times New Roman"/>
          <w:bCs/>
          <w:sz w:val="28"/>
          <w:szCs w:val="28"/>
          <w:lang w:val="uk-UA"/>
        </w:rPr>
        <w:t>рішення Великосеверинівської сільської ради</w:t>
      </w:r>
    </w:p>
    <w:p w:rsidR="00CC34B0" w:rsidRDefault="00CC34B0" w:rsidP="00CC34B0">
      <w:pPr>
        <w:pStyle w:val="Standard"/>
        <w:ind w:left="5670"/>
        <w:jc w:val="both"/>
        <w:rPr>
          <w:sz w:val="28"/>
          <w:szCs w:val="28"/>
          <w:lang w:val="uk-UA"/>
        </w:rPr>
      </w:pPr>
      <w:r w:rsidRPr="00CC34B0">
        <w:rPr>
          <w:sz w:val="28"/>
          <w:szCs w:val="28"/>
          <w:lang w:val="uk-UA"/>
        </w:rPr>
        <w:t>«__» _______ 2020 року №____</w:t>
      </w:r>
    </w:p>
    <w:p w:rsidR="00CC34B0" w:rsidRDefault="00CC34B0" w:rsidP="00CC34B0">
      <w:pPr>
        <w:pStyle w:val="Standard"/>
        <w:jc w:val="center"/>
        <w:rPr>
          <w:bCs/>
          <w:sz w:val="16"/>
          <w:szCs w:val="16"/>
          <w:lang w:val="uk-UA"/>
        </w:rPr>
      </w:pPr>
    </w:p>
    <w:p w:rsidR="00CC34B0" w:rsidRDefault="00CC34B0" w:rsidP="00CC34B0">
      <w:pPr>
        <w:pStyle w:val="Standard"/>
        <w:jc w:val="center"/>
        <w:rPr>
          <w:bCs/>
          <w:sz w:val="16"/>
          <w:szCs w:val="16"/>
          <w:lang w:val="uk-UA"/>
        </w:rPr>
      </w:pPr>
    </w:p>
    <w:p w:rsidR="00CC34B0" w:rsidRDefault="00CC34B0" w:rsidP="00CC34B0">
      <w:pPr>
        <w:pStyle w:val="Standard"/>
        <w:jc w:val="center"/>
        <w:rPr>
          <w:bCs/>
          <w:sz w:val="16"/>
          <w:szCs w:val="16"/>
          <w:lang w:val="uk-UA"/>
        </w:rPr>
      </w:pPr>
    </w:p>
    <w:p w:rsidR="00CC34B0" w:rsidRDefault="00CC34B0" w:rsidP="00CC34B0">
      <w:pPr>
        <w:pStyle w:val="Standard"/>
        <w:jc w:val="center"/>
        <w:rPr>
          <w:b/>
          <w:bCs/>
          <w:sz w:val="28"/>
          <w:szCs w:val="28"/>
          <w:lang w:val="uk-UA"/>
        </w:rPr>
      </w:pPr>
      <w:r>
        <w:rPr>
          <w:b/>
          <w:bCs/>
          <w:sz w:val="28"/>
          <w:szCs w:val="28"/>
          <w:lang w:val="uk-UA"/>
        </w:rPr>
        <w:t>ДОГОВІР №___</w:t>
      </w:r>
    </w:p>
    <w:p w:rsidR="00CC34B0" w:rsidRDefault="00CC34B0" w:rsidP="00CC34B0">
      <w:pPr>
        <w:pStyle w:val="Standard"/>
        <w:jc w:val="center"/>
        <w:rPr>
          <w:b/>
          <w:sz w:val="28"/>
          <w:szCs w:val="28"/>
          <w:lang w:val="uk-UA"/>
        </w:rPr>
      </w:pPr>
      <w:r>
        <w:rPr>
          <w:b/>
          <w:sz w:val="28"/>
          <w:szCs w:val="28"/>
          <w:lang w:val="uk-UA"/>
        </w:rPr>
        <w:t>про відшкодування компенсації за перевезення окремих пільгових категорій громадян Великосеверинівської сільської ради на приміських маршрутах загального користування автомобільним транспортом</w:t>
      </w:r>
    </w:p>
    <w:p w:rsidR="00CC34B0" w:rsidRDefault="00CC34B0" w:rsidP="00CC34B0">
      <w:pPr>
        <w:pStyle w:val="Standard"/>
        <w:jc w:val="center"/>
        <w:rPr>
          <w:b/>
          <w:sz w:val="28"/>
          <w:szCs w:val="28"/>
          <w:lang w:val="uk-UA"/>
        </w:rPr>
      </w:pPr>
    </w:p>
    <w:p w:rsidR="00CC34B0" w:rsidRDefault="00CC34B0" w:rsidP="00CC34B0">
      <w:pPr>
        <w:pStyle w:val="Standard"/>
        <w:rPr>
          <w:sz w:val="28"/>
          <w:szCs w:val="28"/>
          <w:lang w:val="uk-UA"/>
        </w:rPr>
      </w:pPr>
      <w:r>
        <w:rPr>
          <w:sz w:val="28"/>
          <w:szCs w:val="28"/>
          <w:lang w:val="uk-UA"/>
        </w:rPr>
        <w:t xml:space="preserve">с. В.Северинка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 __» _______ 20__ року</w:t>
      </w:r>
    </w:p>
    <w:p w:rsidR="00CC34B0" w:rsidRDefault="00CC34B0" w:rsidP="00CC34B0">
      <w:pPr>
        <w:pStyle w:val="Standard"/>
        <w:rPr>
          <w:lang w:val="uk-UA"/>
        </w:rPr>
      </w:pPr>
    </w:p>
    <w:p w:rsidR="00CC34B0" w:rsidRDefault="00CC34B0" w:rsidP="00CC34B0">
      <w:pPr>
        <w:pStyle w:val="Standard"/>
        <w:jc w:val="both"/>
        <w:rPr>
          <w:sz w:val="28"/>
          <w:szCs w:val="28"/>
          <w:lang w:val="uk-UA"/>
        </w:rPr>
      </w:pPr>
      <w:r>
        <w:rPr>
          <w:sz w:val="28"/>
          <w:szCs w:val="28"/>
          <w:lang w:val="uk-UA"/>
        </w:rPr>
        <w:tab/>
        <w:t>Великосеверинівська сільська рада, в особі сільського голови – Левченка Сергія Володимировича, що діє на підставі Закону України «Про місцеве самоврядування в Україні» (далі – Платник)  з однієї сторони та _________________________________________, (далі – Перевізник) в особі _________________________________________________________, який діє на підставі Статуту , з другої сторони, уклали даний Договір про наступне:</w:t>
      </w:r>
    </w:p>
    <w:p w:rsidR="00CC34B0" w:rsidRDefault="00CC34B0" w:rsidP="00CC34B0">
      <w:pPr>
        <w:pStyle w:val="Standard"/>
        <w:jc w:val="both"/>
        <w:rPr>
          <w:sz w:val="28"/>
          <w:szCs w:val="28"/>
          <w:lang w:val="uk-UA"/>
        </w:rPr>
      </w:pPr>
    </w:p>
    <w:p w:rsidR="00CC34B0" w:rsidRDefault="00CC34B0" w:rsidP="00CC34B0">
      <w:pPr>
        <w:pStyle w:val="Standard"/>
        <w:numPr>
          <w:ilvl w:val="0"/>
          <w:numId w:val="5"/>
        </w:numPr>
        <w:ind w:hanging="294"/>
        <w:jc w:val="center"/>
        <w:rPr>
          <w:b/>
          <w:sz w:val="28"/>
          <w:szCs w:val="28"/>
          <w:lang w:val="uk-UA"/>
        </w:rPr>
      </w:pPr>
      <w:r>
        <w:rPr>
          <w:b/>
          <w:sz w:val="28"/>
          <w:szCs w:val="28"/>
          <w:lang w:val="uk-UA"/>
        </w:rPr>
        <w:t>Предмет договору</w:t>
      </w:r>
    </w:p>
    <w:p w:rsidR="00CC34B0" w:rsidRDefault="00CC34B0" w:rsidP="00CC34B0">
      <w:pPr>
        <w:pStyle w:val="Standard"/>
        <w:ind w:firstLine="426"/>
        <w:jc w:val="both"/>
        <w:rPr>
          <w:sz w:val="28"/>
          <w:szCs w:val="28"/>
          <w:lang w:val="uk-UA"/>
        </w:rPr>
      </w:pPr>
      <w:r>
        <w:rPr>
          <w:sz w:val="28"/>
          <w:szCs w:val="28"/>
          <w:lang w:val="uk-UA"/>
        </w:rPr>
        <w:t>1.1. Перевізник зобов’язується забезпечувати перевезення приміським автомобільним транспортом загального користування окремих пільгових категорій громадян, а Платник зобов’язується здійснювати відшкодування компенсації за перевезення окремих пільгових категорій громадян приміським автомобільним транспортом загального користування на умовах та в порядку, встановлених даним Договором, за рахунок коштів з бюджету сільської територіальної громади.</w:t>
      </w:r>
    </w:p>
    <w:p w:rsidR="00CC34B0" w:rsidRDefault="00CC34B0" w:rsidP="00CC34B0">
      <w:pPr>
        <w:pStyle w:val="Standard"/>
        <w:ind w:firstLine="426"/>
        <w:jc w:val="both"/>
        <w:rPr>
          <w:sz w:val="16"/>
          <w:szCs w:val="16"/>
          <w:lang w:val="uk-UA"/>
        </w:rPr>
      </w:pPr>
    </w:p>
    <w:p w:rsidR="00CC34B0" w:rsidRDefault="00CC34B0" w:rsidP="00CC34B0">
      <w:pPr>
        <w:pStyle w:val="Standard"/>
        <w:ind w:firstLine="425"/>
        <w:jc w:val="center"/>
        <w:rPr>
          <w:b/>
          <w:sz w:val="28"/>
          <w:szCs w:val="28"/>
          <w:lang w:val="uk-UA"/>
        </w:rPr>
      </w:pPr>
    </w:p>
    <w:p w:rsidR="00CC34B0" w:rsidRDefault="00CC34B0" w:rsidP="00CC34B0">
      <w:pPr>
        <w:pStyle w:val="Standard"/>
        <w:ind w:firstLine="425"/>
        <w:jc w:val="center"/>
        <w:rPr>
          <w:b/>
          <w:sz w:val="28"/>
          <w:szCs w:val="28"/>
          <w:lang w:val="uk-UA"/>
        </w:rPr>
      </w:pPr>
      <w:r>
        <w:rPr>
          <w:b/>
          <w:sz w:val="28"/>
          <w:szCs w:val="28"/>
          <w:lang w:val="uk-UA"/>
        </w:rPr>
        <w:t>2. Умови оплати</w:t>
      </w:r>
    </w:p>
    <w:p w:rsidR="00CC34B0" w:rsidRDefault="00CC34B0" w:rsidP="00CC34B0">
      <w:pPr>
        <w:pStyle w:val="Standard"/>
        <w:ind w:firstLine="425"/>
        <w:jc w:val="both"/>
        <w:rPr>
          <w:sz w:val="28"/>
          <w:szCs w:val="28"/>
          <w:lang w:val="uk-UA"/>
        </w:rPr>
      </w:pPr>
      <w:r>
        <w:rPr>
          <w:sz w:val="28"/>
          <w:szCs w:val="28"/>
          <w:lang w:val="uk-UA"/>
        </w:rPr>
        <w:t>2.1. Кошти для компенсації за перевезення окремих пільгових категорій громадян перераховуються Платником на розрахунковий рахунок Перевізника, згідно з поданими ним розрахунками компенсаційних виплат за пільгове перевезення окремих категорій громадян у приміському автотранспорті за відповідний місяць, виключно в межах кошторисних призначень на ці цілі.</w:t>
      </w:r>
    </w:p>
    <w:p w:rsidR="00CC34B0" w:rsidRDefault="00CC34B0" w:rsidP="00CC34B0">
      <w:pPr>
        <w:pStyle w:val="Standard"/>
        <w:ind w:firstLine="425"/>
        <w:jc w:val="both"/>
        <w:rPr>
          <w:sz w:val="28"/>
          <w:szCs w:val="28"/>
          <w:lang w:val="uk-UA"/>
        </w:rPr>
      </w:pPr>
    </w:p>
    <w:p w:rsidR="00CC34B0" w:rsidRDefault="00CC34B0" w:rsidP="00CC34B0">
      <w:pPr>
        <w:pStyle w:val="Standard"/>
        <w:ind w:firstLine="425"/>
        <w:jc w:val="both"/>
        <w:rPr>
          <w:sz w:val="16"/>
          <w:szCs w:val="16"/>
          <w:lang w:val="uk-UA"/>
        </w:rPr>
      </w:pPr>
    </w:p>
    <w:p w:rsidR="00CC34B0" w:rsidRDefault="00CC34B0" w:rsidP="00CC34B0">
      <w:pPr>
        <w:pStyle w:val="Standard"/>
        <w:ind w:firstLine="426"/>
        <w:jc w:val="center"/>
        <w:rPr>
          <w:b/>
          <w:sz w:val="28"/>
          <w:szCs w:val="28"/>
          <w:lang w:val="uk-UA"/>
        </w:rPr>
      </w:pPr>
      <w:r>
        <w:rPr>
          <w:b/>
          <w:sz w:val="28"/>
          <w:szCs w:val="28"/>
          <w:lang w:val="uk-UA"/>
        </w:rPr>
        <w:t>3. Права та обов’язки сторін</w:t>
      </w:r>
    </w:p>
    <w:p w:rsidR="00CC34B0" w:rsidRDefault="00CC34B0" w:rsidP="00CC34B0">
      <w:pPr>
        <w:pStyle w:val="Standard"/>
        <w:ind w:firstLine="426"/>
        <w:rPr>
          <w:sz w:val="28"/>
          <w:szCs w:val="28"/>
          <w:lang w:val="uk-UA"/>
        </w:rPr>
      </w:pPr>
      <w:r>
        <w:rPr>
          <w:sz w:val="28"/>
          <w:szCs w:val="28"/>
          <w:lang w:val="uk-UA"/>
        </w:rPr>
        <w:t>3.1. Обов’язки Перевізника:</w:t>
      </w:r>
    </w:p>
    <w:p w:rsidR="00CC34B0" w:rsidRDefault="00CC34B0" w:rsidP="00CC34B0">
      <w:pPr>
        <w:pStyle w:val="Standard"/>
        <w:ind w:firstLine="426"/>
        <w:jc w:val="both"/>
        <w:rPr>
          <w:sz w:val="28"/>
          <w:szCs w:val="28"/>
          <w:lang w:val="uk-UA"/>
        </w:rPr>
      </w:pPr>
      <w:r>
        <w:rPr>
          <w:sz w:val="28"/>
          <w:szCs w:val="28"/>
          <w:lang w:val="uk-UA"/>
        </w:rPr>
        <w:t>3.1.1. Забезпечує якісне та безпечне перевезення приміським автомобільним транспортом окремих пільгових категорій громадян відповідно до договору на перевезення пасажирів на міському автобусному маршруті загального користування укладеного з Великосеверинівською сільською радою.</w:t>
      </w:r>
    </w:p>
    <w:p w:rsidR="00CC34B0" w:rsidRDefault="00CC34B0" w:rsidP="00CC34B0">
      <w:pPr>
        <w:pStyle w:val="Standard"/>
        <w:ind w:firstLine="426"/>
        <w:jc w:val="both"/>
        <w:rPr>
          <w:sz w:val="28"/>
          <w:szCs w:val="28"/>
          <w:lang w:val="uk-UA"/>
        </w:rPr>
      </w:pPr>
      <w:r>
        <w:rPr>
          <w:sz w:val="28"/>
          <w:szCs w:val="28"/>
          <w:lang w:val="uk-UA"/>
        </w:rPr>
        <w:lastRenderedPageBreak/>
        <w:t>3.1.2. Здійснює безкоштовне перевезення окремих пільгових категорій громадян, які мають право на пільговий проїзд згідно чинного законодавства України та визначені п.1.6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(Додаток 1), при наявності відповідного посвідчення, згідно встановлених маршрутів та розкладу руху.</w:t>
      </w:r>
    </w:p>
    <w:p w:rsidR="00CC34B0" w:rsidRDefault="00CC34B0" w:rsidP="00CC34B0">
      <w:pPr>
        <w:pStyle w:val="Standard"/>
        <w:ind w:firstLine="426"/>
        <w:jc w:val="both"/>
        <w:rPr>
          <w:sz w:val="28"/>
          <w:szCs w:val="28"/>
          <w:lang w:val="uk-UA"/>
        </w:rPr>
      </w:pPr>
      <w:r>
        <w:rPr>
          <w:sz w:val="28"/>
          <w:szCs w:val="28"/>
          <w:lang w:val="uk-UA"/>
        </w:rPr>
        <w:t>3.1.3. Не пізніше 10 числа кожного місяця, наступного за звітним, надає Платникові у паперовому вигляді розрахунок компенсаційних виплат за пільгове перевезення окремих категорій громадян у приміському автотранспорті за відповідний місяць .</w:t>
      </w:r>
    </w:p>
    <w:p w:rsidR="00CC34B0" w:rsidRDefault="00CC34B0" w:rsidP="00CC34B0">
      <w:pPr>
        <w:pStyle w:val="Standard"/>
        <w:ind w:firstLine="426"/>
        <w:jc w:val="both"/>
        <w:rPr>
          <w:sz w:val="28"/>
          <w:szCs w:val="28"/>
          <w:lang w:val="uk-UA"/>
        </w:rPr>
      </w:pPr>
      <w:r>
        <w:rPr>
          <w:sz w:val="28"/>
          <w:szCs w:val="28"/>
          <w:lang w:val="uk-UA"/>
        </w:rPr>
        <w:t>3.1.4. На вимогу Платника надає документи та/або їх копії, що підтверджують перевезення пільгових категорій населення в автобусах приміських маршрутів загального користування за відповідний місяць.</w:t>
      </w:r>
    </w:p>
    <w:p w:rsidR="00CC34B0" w:rsidRDefault="00CC34B0" w:rsidP="00CC34B0">
      <w:pPr>
        <w:pStyle w:val="Standard"/>
        <w:ind w:firstLine="426"/>
        <w:jc w:val="both"/>
        <w:rPr>
          <w:sz w:val="28"/>
          <w:szCs w:val="28"/>
          <w:lang w:val="uk-UA"/>
        </w:rPr>
      </w:pPr>
      <w:r>
        <w:rPr>
          <w:sz w:val="28"/>
          <w:szCs w:val="28"/>
          <w:lang w:val="uk-UA"/>
        </w:rPr>
        <w:t>3.1.5. У разі зміни цін і тарифів на перевезення у 3-денний термін письмово повідомляє про це Платника з наданням підтверджуючих документів.</w:t>
      </w:r>
    </w:p>
    <w:p w:rsidR="00CC34B0" w:rsidRDefault="00CC34B0" w:rsidP="00CC34B0">
      <w:pPr>
        <w:pStyle w:val="Standard"/>
        <w:ind w:firstLine="426"/>
        <w:jc w:val="both"/>
        <w:rPr>
          <w:sz w:val="28"/>
          <w:szCs w:val="28"/>
          <w:lang w:val="uk-UA"/>
        </w:rPr>
      </w:pPr>
      <w:r>
        <w:rPr>
          <w:sz w:val="28"/>
          <w:szCs w:val="28"/>
          <w:lang w:val="uk-UA"/>
        </w:rPr>
        <w:t>3.2. Право Перевізника.</w:t>
      </w:r>
    </w:p>
    <w:p w:rsidR="00CC34B0" w:rsidRDefault="00CC34B0" w:rsidP="00CC34B0">
      <w:pPr>
        <w:pStyle w:val="Standard"/>
        <w:ind w:firstLine="426"/>
        <w:jc w:val="both"/>
        <w:rPr>
          <w:sz w:val="28"/>
          <w:szCs w:val="28"/>
          <w:lang w:val="uk-UA"/>
        </w:rPr>
      </w:pPr>
      <w:r>
        <w:rPr>
          <w:sz w:val="28"/>
          <w:szCs w:val="28"/>
          <w:lang w:val="uk-UA"/>
        </w:rPr>
        <w:t>3.2.1 При посадці в автобус, Перевізник, отримавши Талон на пільговий проїзд, має право вимагати відповідне посвідчення для звірки, чи дійсно талон належить його власнику.</w:t>
      </w:r>
    </w:p>
    <w:p w:rsidR="00CC34B0" w:rsidRDefault="00CC34B0" w:rsidP="00CC34B0">
      <w:pPr>
        <w:pStyle w:val="Standard"/>
        <w:ind w:firstLine="426"/>
        <w:jc w:val="both"/>
        <w:rPr>
          <w:sz w:val="28"/>
          <w:szCs w:val="28"/>
          <w:lang w:val="uk-UA"/>
        </w:rPr>
      </w:pPr>
      <w:r>
        <w:rPr>
          <w:sz w:val="28"/>
          <w:szCs w:val="28"/>
          <w:lang w:val="uk-UA"/>
        </w:rPr>
        <w:t>3.3 Обов’язки Платника:</w:t>
      </w:r>
    </w:p>
    <w:p w:rsidR="00CC34B0" w:rsidRDefault="00CC34B0" w:rsidP="00CC34B0">
      <w:pPr>
        <w:pStyle w:val="Standard"/>
        <w:ind w:firstLine="426"/>
        <w:jc w:val="both"/>
        <w:rPr>
          <w:sz w:val="28"/>
          <w:szCs w:val="28"/>
          <w:lang w:val="uk-UA"/>
        </w:rPr>
      </w:pPr>
      <w:r>
        <w:rPr>
          <w:sz w:val="28"/>
          <w:szCs w:val="28"/>
          <w:lang w:val="uk-UA"/>
        </w:rPr>
        <w:t>3.3.1. Здійснює перерахунок коштів на компенсацію Перевізникові за перевезення окремих пільгових категорій громадян на умовах даного Договору та згідно чинного законодавства України.</w:t>
      </w:r>
    </w:p>
    <w:p w:rsidR="00CC34B0" w:rsidRDefault="00CC34B0" w:rsidP="00CC34B0">
      <w:pPr>
        <w:pStyle w:val="Standard"/>
        <w:ind w:firstLine="426"/>
        <w:jc w:val="both"/>
        <w:rPr>
          <w:sz w:val="28"/>
          <w:szCs w:val="28"/>
          <w:lang w:val="uk-UA"/>
        </w:rPr>
      </w:pPr>
      <w:r>
        <w:rPr>
          <w:sz w:val="28"/>
          <w:szCs w:val="28"/>
          <w:lang w:val="uk-UA"/>
        </w:rPr>
        <w:t>3.3.2. Бере на облік відповідні суми нарахувань, виключно в межах щомісячних кошторисних призначень на вказані цілі.</w:t>
      </w:r>
    </w:p>
    <w:p w:rsidR="00CC34B0" w:rsidRDefault="00CC34B0" w:rsidP="00CC34B0">
      <w:pPr>
        <w:pStyle w:val="Standard"/>
        <w:ind w:firstLine="426"/>
        <w:jc w:val="both"/>
        <w:rPr>
          <w:sz w:val="28"/>
          <w:szCs w:val="28"/>
          <w:lang w:val="uk-UA"/>
        </w:rPr>
      </w:pPr>
      <w:r>
        <w:rPr>
          <w:sz w:val="28"/>
          <w:szCs w:val="28"/>
          <w:lang w:val="uk-UA"/>
        </w:rPr>
        <w:t>3.4. Права Платника:</w:t>
      </w:r>
    </w:p>
    <w:p w:rsidR="00CC34B0" w:rsidRDefault="00CC34B0" w:rsidP="00CC34B0">
      <w:pPr>
        <w:pStyle w:val="Standard"/>
        <w:ind w:firstLine="426"/>
        <w:jc w:val="both"/>
        <w:rPr>
          <w:sz w:val="28"/>
          <w:szCs w:val="28"/>
          <w:lang w:val="uk-UA"/>
        </w:rPr>
      </w:pPr>
      <w:r>
        <w:rPr>
          <w:sz w:val="28"/>
          <w:szCs w:val="28"/>
          <w:lang w:val="uk-UA"/>
        </w:rPr>
        <w:t>3.4.1.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w:t>
      </w:r>
    </w:p>
    <w:p w:rsidR="00CC34B0" w:rsidRDefault="00CC34B0" w:rsidP="00CC34B0">
      <w:pPr>
        <w:pStyle w:val="Standard"/>
        <w:ind w:firstLine="426"/>
        <w:jc w:val="both"/>
        <w:rPr>
          <w:sz w:val="28"/>
          <w:szCs w:val="28"/>
          <w:lang w:val="uk-UA"/>
        </w:rPr>
      </w:pPr>
    </w:p>
    <w:p w:rsidR="00CC34B0" w:rsidRDefault="00CC34B0" w:rsidP="00CC34B0">
      <w:pPr>
        <w:pStyle w:val="Standard"/>
        <w:ind w:firstLine="426"/>
        <w:jc w:val="both"/>
        <w:rPr>
          <w:sz w:val="16"/>
          <w:szCs w:val="16"/>
          <w:lang w:val="uk-UA"/>
        </w:rPr>
      </w:pPr>
    </w:p>
    <w:p w:rsidR="00CC34B0" w:rsidRDefault="00CC34B0" w:rsidP="00CC34B0">
      <w:pPr>
        <w:pStyle w:val="Standard"/>
        <w:ind w:firstLine="426"/>
        <w:jc w:val="center"/>
        <w:rPr>
          <w:b/>
          <w:sz w:val="28"/>
          <w:szCs w:val="28"/>
          <w:lang w:val="uk-UA"/>
        </w:rPr>
      </w:pPr>
      <w:r>
        <w:rPr>
          <w:b/>
          <w:sz w:val="28"/>
          <w:szCs w:val="28"/>
          <w:lang w:val="uk-UA"/>
        </w:rPr>
        <w:t>4. Відповідальність сторін</w:t>
      </w:r>
    </w:p>
    <w:p w:rsidR="00CC34B0" w:rsidRDefault="00CC34B0" w:rsidP="00CC34B0">
      <w:pPr>
        <w:pStyle w:val="Standard"/>
        <w:ind w:firstLine="426"/>
        <w:jc w:val="both"/>
        <w:rPr>
          <w:sz w:val="28"/>
          <w:szCs w:val="28"/>
          <w:lang w:val="uk-UA"/>
        </w:rPr>
      </w:pPr>
      <w:r>
        <w:rPr>
          <w:sz w:val="28"/>
          <w:szCs w:val="28"/>
          <w:lang w:val="uk-UA"/>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CC34B0" w:rsidRDefault="00CC34B0" w:rsidP="00CC34B0">
      <w:pPr>
        <w:pStyle w:val="Standard"/>
        <w:ind w:firstLine="426"/>
        <w:jc w:val="both"/>
        <w:rPr>
          <w:sz w:val="28"/>
          <w:szCs w:val="28"/>
          <w:lang w:val="uk-UA"/>
        </w:rPr>
      </w:pPr>
      <w:r>
        <w:rPr>
          <w:sz w:val="28"/>
          <w:szCs w:val="28"/>
          <w:lang w:val="uk-UA"/>
        </w:rPr>
        <w:t>Порушенням зобов’язання є його невиконання або неналежне виконання, тобто виконання з порушенням умов, визначених змістом зобов’язання.</w:t>
      </w:r>
    </w:p>
    <w:p w:rsidR="00CC34B0" w:rsidRDefault="00CC34B0" w:rsidP="00CC34B0">
      <w:pPr>
        <w:pStyle w:val="Standard"/>
        <w:ind w:firstLine="426"/>
        <w:jc w:val="both"/>
        <w:rPr>
          <w:sz w:val="28"/>
          <w:szCs w:val="28"/>
          <w:lang w:val="uk-UA"/>
        </w:rPr>
      </w:pPr>
      <w:r>
        <w:rPr>
          <w:sz w:val="28"/>
          <w:szCs w:val="28"/>
          <w:lang w:val="uk-UA"/>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CC34B0" w:rsidRDefault="00CC34B0" w:rsidP="00CC34B0">
      <w:pPr>
        <w:pStyle w:val="Standard"/>
        <w:ind w:firstLine="426"/>
        <w:jc w:val="both"/>
        <w:rPr>
          <w:sz w:val="28"/>
          <w:szCs w:val="28"/>
          <w:lang w:val="uk-UA"/>
        </w:rPr>
      </w:pPr>
      <w:r>
        <w:rPr>
          <w:sz w:val="28"/>
          <w:szCs w:val="28"/>
          <w:lang w:val="uk-UA"/>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CC34B0" w:rsidRDefault="00CC34B0" w:rsidP="00CC34B0">
      <w:pPr>
        <w:pStyle w:val="Standard"/>
        <w:ind w:firstLine="426"/>
        <w:jc w:val="both"/>
        <w:rPr>
          <w:sz w:val="28"/>
          <w:szCs w:val="28"/>
          <w:lang w:val="uk-UA"/>
        </w:rPr>
      </w:pPr>
      <w:r>
        <w:rPr>
          <w:sz w:val="28"/>
          <w:szCs w:val="28"/>
          <w:lang w:val="uk-UA"/>
        </w:rPr>
        <w:lastRenderedPageBreak/>
        <w:t>4.4. Сторони зобов’язуються внести зміни до додатку  1 Договору в разі зміни переліку окремих категорій громадян, які мають право на пільги з проїзду в транспорті згідно з чинним законодавством.</w:t>
      </w:r>
    </w:p>
    <w:p w:rsidR="00CC34B0" w:rsidRDefault="00CC34B0" w:rsidP="00CC34B0">
      <w:pPr>
        <w:pStyle w:val="Standard"/>
        <w:ind w:firstLine="426"/>
        <w:jc w:val="both"/>
        <w:rPr>
          <w:sz w:val="28"/>
          <w:szCs w:val="28"/>
          <w:lang w:val="uk-UA"/>
        </w:rPr>
      </w:pPr>
      <w:r>
        <w:rPr>
          <w:sz w:val="28"/>
          <w:szCs w:val="28"/>
          <w:lang w:val="uk-UA"/>
        </w:rPr>
        <w:t>4.5. Перевізник несе повну відповідальність за достовірність поданих розрахунків, зокрема щодо:</w:t>
      </w:r>
    </w:p>
    <w:p w:rsidR="00CC34B0" w:rsidRDefault="00CC34B0" w:rsidP="00CC34B0">
      <w:pPr>
        <w:pStyle w:val="Standard"/>
        <w:ind w:firstLine="426"/>
        <w:jc w:val="both"/>
        <w:rPr>
          <w:sz w:val="28"/>
          <w:szCs w:val="28"/>
          <w:lang w:val="uk-UA"/>
        </w:rPr>
      </w:pPr>
      <w:r>
        <w:rPr>
          <w:sz w:val="28"/>
          <w:szCs w:val="28"/>
          <w:lang w:val="uk-UA"/>
        </w:rPr>
        <w:t>- фактично здійснених рейсів за звітний період;</w:t>
      </w:r>
    </w:p>
    <w:p w:rsidR="00CC34B0" w:rsidRDefault="00CC34B0" w:rsidP="00CC34B0">
      <w:pPr>
        <w:pStyle w:val="Standard"/>
        <w:ind w:firstLine="426"/>
        <w:jc w:val="both"/>
        <w:rPr>
          <w:sz w:val="28"/>
          <w:szCs w:val="28"/>
          <w:lang w:val="uk-UA"/>
        </w:rPr>
      </w:pPr>
      <w:r>
        <w:rPr>
          <w:sz w:val="28"/>
          <w:szCs w:val="28"/>
          <w:lang w:val="uk-UA"/>
        </w:rPr>
        <w:t>- фактичної протяжності маршрутів;</w:t>
      </w:r>
    </w:p>
    <w:p w:rsidR="00CC34B0" w:rsidRDefault="00CC34B0" w:rsidP="00CC34B0">
      <w:pPr>
        <w:pStyle w:val="Standard"/>
        <w:ind w:firstLine="426"/>
        <w:jc w:val="both"/>
        <w:rPr>
          <w:sz w:val="28"/>
          <w:szCs w:val="28"/>
          <w:lang w:val="uk-UA"/>
        </w:rPr>
      </w:pPr>
      <w:r>
        <w:rPr>
          <w:sz w:val="28"/>
          <w:szCs w:val="28"/>
          <w:lang w:val="uk-UA"/>
        </w:rPr>
        <w:t>- відповідності маршрутів, визначених договором про організацію перевезень пасажирів автомобільним транспортом;</w:t>
      </w:r>
    </w:p>
    <w:p w:rsidR="00CC34B0" w:rsidRDefault="00CC34B0" w:rsidP="00CC34B0">
      <w:pPr>
        <w:pStyle w:val="Standard"/>
        <w:ind w:firstLine="426"/>
        <w:jc w:val="both"/>
        <w:rPr>
          <w:sz w:val="28"/>
          <w:szCs w:val="28"/>
          <w:lang w:val="uk-UA"/>
        </w:rPr>
      </w:pPr>
      <w:r>
        <w:rPr>
          <w:sz w:val="28"/>
          <w:szCs w:val="28"/>
          <w:lang w:val="uk-UA"/>
        </w:rPr>
        <w:t xml:space="preserve">- </w:t>
      </w:r>
      <w:proofErr w:type="spellStart"/>
      <w:r>
        <w:rPr>
          <w:sz w:val="28"/>
          <w:szCs w:val="28"/>
          <w:lang w:val="uk-UA"/>
        </w:rPr>
        <w:t>пасажиро</w:t>
      </w:r>
      <w:proofErr w:type="spellEnd"/>
      <w:r>
        <w:rPr>
          <w:sz w:val="28"/>
          <w:szCs w:val="28"/>
          <w:lang w:val="uk-UA"/>
        </w:rPr>
        <w:t xml:space="preserve"> місткості транспорту, який використовується для пільгового перевезення окремих категорій громадян, визначеного договором про організацію перевезень пасажирів автомобільним транспортом, та фактичного використання транспортних засобів за звітний період;</w:t>
      </w:r>
    </w:p>
    <w:p w:rsidR="00CC34B0" w:rsidRDefault="00CC34B0" w:rsidP="00CC34B0">
      <w:pPr>
        <w:pStyle w:val="Standard"/>
        <w:ind w:firstLine="426"/>
        <w:jc w:val="both"/>
        <w:rPr>
          <w:sz w:val="28"/>
          <w:szCs w:val="28"/>
          <w:lang w:val="uk-UA"/>
        </w:rPr>
      </w:pPr>
      <w:r>
        <w:rPr>
          <w:sz w:val="28"/>
          <w:szCs w:val="28"/>
          <w:lang w:val="uk-UA"/>
        </w:rPr>
        <w:t>- кількості перевезених пасажирів;</w:t>
      </w:r>
    </w:p>
    <w:p w:rsidR="00CC34B0" w:rsidRDefault="00CC34B0" w:rsidP="00CC34B0">
      <w:pPr>
        <w:pStyle w:val="Standard"/>
        <w:ind w:firstLine="426"/>
        <w:jc w:val="both"/>
        <w:rPr>
          <w:sz w:val="28"/>
          <w:szCs w:val="28"/>
          <w:lang w:val="uk-UA"/>
        </w:rPr>
      </w:pPr>
      <w:r>
        <w:rPr>
          <w:sz w:val="28"/>
          <w:szCs w:val="28"/>
          <w:lang w:val="uk-UA"/>
        </w:rPr>
        <w:t>- цін та тарифів на перевезення ;</w:t>
      </w:r>
    </w:p>
    <w:p w:rsidR="00CC34B0" w:rsidRDefault="00CC34B0" w:rsidP="00CC34B0">
      <w:pPr>
        <w:pStyle w:val="Standard"/>
        <w:ind w:firstLine="426"/>
        <w:jc w:val="both"/>
        <w:rPr>
          <w:sz w:val="28"/>
          <w:szCs w:val="28"/>
          <w:lang w:val="uk-UA"/>
        </w:rPr>
      </w:pPr>
      <w:r>
        <w:rPr>
          <w:sz w:val="28"/>
          <w:szCs w:val="28"/>
          <w:lang w:val="uk-UA"/>
        </w:rPr>
        <w:t>- нарахування податку на додану вартість (за умови, що суб’єкт є платником даного податку).</w:t>
      </w:r>
    </w:p>
    <w:p w:rsidR="00CC34B0" w:rsidRDefault="00CC34B0" w:rsidP="00CC34B0">
      <w:pPr>
        <w:pStyle w:val="Standard"/>
        <w:ind w:firstLine="426"/>
        <w:jc w:val="both"/>
        <w:rPr>
          <w:sz w:val="28"/>
          <w:szCs w:val="28"/>
          <w:lang w:val="uk-UA"/>
        </w:rPr>
      </w:pPr>
      <w:r>
        <w:rPr>
          <w:sz w:val="28"/>
          <w:szCs w:val="28"/>
          <w:lang w:val="uk-UA"/>
        </w:rPr>
        <w:t>4.6.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CC34B0" w:rsidRDefault="00CC34B0" w:rsidP="00CC34B0">
      <w:pPr>
        <w:pStyle w:val="Standard"/>
        <w:ind w:firstLine="426"/>
        <w:jc w:val="both"/>
        <w:rPr>
          <w:sz w:val="28"/>
          <w:szCs w:val="28"/>
          <w:lang w:val="uk-UA"/>
        </w:rPr>
      </w:pPr>
      <w:r>
        <w:rPr>
          <w:sz w:val="28"/>
          <w:szCs w:val="28"/>
          <w:lang w:val="uk-UA"/>
        </w:rPr>
        <w:t>4.7. Договір може бути розірвано за взаємною домовленістю сторін.</w:t>
      </w:r>
    </w:p>
    <w:p w:rsidR="00CC34B0" w:rsidRDefault="00CC34B0" w:rsidP="00CC34B0">
      <w:pPr>
        <w:pStyle w:val="Standard"/>
        <w:ind w:firstLine="426"/>
        <w:jc w:val="both"/>
        <w:rPr>
          <w:sz w:val="28"/>
          <w:szCs w:val="28"/>
          <w:lang w:val="uk-UA"/>
        </w:rPr>
      </w:pPr>
      <w:r>
        <w:rPr>
          <w:sz w:val="28"/>
          <w:szCs w:val="28"/>
          <w:lang w:val="uk-UA"/>
        </w:rPr>
        <w:t>4.8. У разі дострокового розірвання Договору Платник відшкодовує Перевізникові лише витрати, які взяті ним на облік на момент розірвання Договору, в порядку, визначеному даним Договором.</w:t>
      </w:r>
    </w:p>
    <w:p w:rsidR="00CC34B0" w:rsidRDefault="00CC34B0" w:rsidP="00CC34B0">
      <w:pPr>
        <w:pStyle w:val="Standard"/>
        <w:ind w:firstLine="426"/>
        <w:jc w:val="both"/>
        <w:rPr>
          <w:sz w:val="16"/>
          <w:szCs w:val="16"/>
          <w:lang w:val="uk-UA"/>
        </w:rPr>
      </w:pPr>
    </w:p>
    <w:p w:rsidR="00CC34B0" w:rsidRDefault="00CC34B0" w:rsidP="00CC34B0">
      <w:pPr>
        <w:pStyle w:val="Standard"/>
        <w:ind w:firstLine="426"/>
        <w:jc w:val="both"/>
        <w:rPr>
          <w:sz w:val="16"/>
          <w:szCs w:val="16"/>
          <w:lang w:val="uk-UA"/>
        </w:rPr>
      </w:pPr>
    </w:p>
    <w:p w:rsidR="00CC34B0" w:rsidRDefault="00CC34B0" w:rsidP="00CC34B0">
      <w:pPr>
        <w:pStyle w:val="Standard"/>
        <w:numPr>
          <w:ilvl w:val="0"/>
          <w:numId w:val="6"/>
        </w:numPr>
        <w:spacing w:line="276" w:lineRule="auto"/>
        <w:ind w:hanging="294"/>
        <w:jc w:val="center"/>
        <w:rPr>
          <w:b/>
          <w:sz w:val="28"/>
          <w:szCs w:val="28"/>
          <w:lang w:val="uk-UA"/>
        </w:rPr>
      </w:pPr>
      <w:r>
        <w:rPr>
          <w:b/>
          <w:sz w:val="28"/>
          <w:szCs w:val="28"/>
          <w:lang w:val="uk-UA"/>
        </w:rPr>
        <w:t>Строк дії Договору та інші умови</w:t>
      </w:r>
    </w:p>
    <w:p w:rsidR="00CC34B0" w:rsidRDefault="00CC34B0" w:rsidP="00CC34B0">
      <w:pPr>
        <w:pStyle w:val="Standard"/>
        <w:ind w:firstLine="426"/>
        <w:jc w:val="both"/>
        <w:rPr>
          <w:sz w:val="28"/>
          <w:szCs w:val="28"/>
          <w:lang w:val="uk-UA"/>
        </w:rPr>
      </w:pPr>
      <w:r>
        <w:rPr>
          <w:sz w:val="28"/>
          <w:szCs w:val="28"/>
          <w:lang w:val="uk-UA"/>
        </w:rPr>
        <w:t>5.1. Договір набуває чинності з моменту його підписання Сторонами і діє на визначених маршрутах, до 31 грудня, щороку, крім випадків дострокового його розірвання.</w:t>
      </w:r>
    </w:p>
    <w:p w:rsidR="00CC34B0" w:rsidRDefault="00CC34B0" w:rsidP="00CC34B0">
      <w:pPr>
        <w:pStyle w:val="Standard"/>
        <w:ind w:firstLine="426"/>
        <w:jc w:val="both"/>
        <w:rPr>
          <w:sz w:val="28"/>
          <w:szCs w:val="28"/>
          <w:lang w:val="uk-UA"/>
        </w:rPr>
      </w:pPr>
      <w:r>
        <w:rPr>
          <w:sz w:val="28"/>
          <w:szCs w:val="28"/>
          <w:lang w:val="uk-UA"/>
        </w:rPr>
        <w:t>5.2. Умови даного Договору можуть бути змінені за взаємною згодою Сторін з обов’язковим складанням письмового документу.</w:t>
      </w:r>
    </w:p>
    <w:p w:rsidR="00CC34B0" w:rsidRDefault="00CC34B0" w:rsidP="00CC34B0">
      <w:pPr>
        <w:pStyle w:val="Standard"/>
        <w:ind w:firstLine="426"/>
        <w:jc w:val="both"/>
        <w:rPr>
          <w:sz w:val="28"/>
          <w:szCs w:val="28"/>
          <w:lang w:val="uk-UA"/>
        </w:rPr>
      </w:pPr>
      <w:r>
        <w:rPr>
          <w:sz w:val="28"/>
          <w:szCs w:val="28"/>
          <w:lang w:val="uk-UA"/>
        </w:rPr>
        <w:t>5.3.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w:t>
      </w:r>
    </w:p>
    <w:p w:rsidR="00CC34B0" w:rsidRDefault="00CC34B0" w:rsidP="00CC34B0">
      <w:pPr>
        <w:pStyle w:val="Standard"/>
        <w:ind w:firstLine="426"/>
        <w:jc w:val="both"/>
        <w:rPr>
          <w:sz w:val="28"/>
          <w:szCs w:val="28"/>
          <w:lang w:val="uk-UA"/>
        </w:rPr>
      </w:pPr>
      <w:r>
        <w:rPr>
          <w:sz w:val="28"/>
          <w:szCs w:val="28"/>
          <w:lang w:val="uk-UA"/>
        </w:rPr>
        <w:t>5.4.Даний Договір укладено у двох оригінальних примірниках, по одному для кожної із сторін, які мають рівну юридичну силу</w:t>
      </w:r>
    </w:p>
    <w:p w:rsidR="00CC34B0" w:rsidRDefault="00CC34B0" w:rsidP="00CC34B0">
      <w:pPr>
        <w:pStyle w:val="Standard"/>
        <w:ind w:firstLine="426"/>
        <w:jc w:val="both"/>
        <w:rPr>
          <w:sz w:val="28"/>
          <w:szCs w:val="28"/>
          <w:lang w:val="uk-UA"/>
        </w:rPr>
      </w:pPr>
      <w:r>
        <w:rPr>
          <w:sz w:val="28"/>
          <w:szCs w:val="28"/>
          <w:lang w:val="uk-UA"/>
        </w:rPr>
        <w:t>5.5. У випадках, не передбачених даним Договором, сторони керуються нормами чинного законодавства України.</w:t>
      </w:r>
    </w:p>
    <w:p w:rsidR="00CC34B0" w:rsidRDefault="00CC34B0" w:rsidP="00CC34B0">
      <w:pPr>
        <w:pStyle w:val="Standard"/>
        <w:ind w:firstLine="426"/>
        <w:jc w:val="both"/>
        <w:rPr>
          <w:sz w:val="28"/>
          <w:szCs w:val="28"/>
          <w:lang w:val="uk-UA"/>
        </w:rPr>
      </w:pPr>
      <w:r>
        <w:rPr>
          <w:sz w:val="28"/>
          <w:szCs w:val="28"/>
          <w:lang w:val="uk-UA"/>
        </w:rPr>
        <w:t>5.6.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CC34B0" w:rsidRDefault="00CC34B0" w:rsidP="00CC34B0">
      <w:pPr>
        <w:pStyle w:val="Standard"/>
        <w:ind w:firstLine="426"/>
        <w:jc w:val="both"/>
        <w:rPr>
          <w:sz w:val="28"/>
          <w:szCs w:val="28"/>
          <w:lang w:val="uk-UA"/>
        </w:rPr>
      </w:pPr>
    </w:p>
    <w:p w:rsidR="00CC34B0" w:rsidRDefault="00CC34B0" w:rsidP="00CC34B0">
      <w:pPr>
        <w:pStyle w:val="Standard"/>
        <w:ind w:firstLine="426"/>
        <w:jc w:val="both"/>
        <w:rPr>
          <w:sz w:val="16"/>
          <w:szCs w:val="16"/>
          <w:lang w:val="uk-UA"/>
        </w:rPr>
      </w:pPr>
    </w:p>
    <w:p w:rsidR="00CC34B0" w:rsidRDefault="00CC34B0" w:rsidP="00CC34B0">
      <w:pPr>
        <w:pStyle w:val="Standard"/>
        <w:numPr>
          <w:ilvl w:val="0"/>
          <w:numId w:val="2"/>
        </w:numPr>
        <w:spacing w:line="276" w:lineRule="auto"/>
        <w:jc w:val="center"/>
        <w:rPr>
          <w:b/>
          <w:sz w:val="28"/>
          <w:szCs w:val="28"/>
          <w:lang w:val="uk-UA"/>
        </w:rPr>
      </w:pPr>
      <w:r>
        <w:rPr>
          <w:b/>
          <w:sz w:val="28"/>
          <w:szCs w:val="28"/>
          <w:lang w:val="uk-UA"/>
        </w:rPr>
        <w:lastRenderedPageBreak/>
        <w:t>Місцезнаходження та реквізити Сторін</w:t>
      </w:r>
    </w:p>
    <w:p w:rsidR="00CC34B0" w:rsidRDefault="00CC34B0" w:rsidP="00CC34B0">
      <w:pPr>
        <w:pStyle w:val="Standard"/>
        <w:spacing w:line="276" w:lineRule="auto"/>
        <w:ind w:left="644"/>
        <w:jc w:val="center"/>
        <w:rPr>
          <w:b/>
          <w:sz w:val="28"/>
          <w:szCs w:val="28"/>
          <w:lang w:val="uk-UA"/>
        </w:rPr>
      </w:pPr>
    </w:p>
    <w:p w:rsidR="00CC34B0" w:rsidRDefault="00CC34B0" w:rsidP="00CC34B0">
      <w:pPr>
        <w:pStyle w:val="Standard"/>
        <w:rPr>
          <w:sz w:val="28"/>
          <w:szCs w:val="28"/>
          <w:lang w:val="uk-UA"/>
        </w:rPr>
      </w:pPr>
      <w:r>
        <w:rPr>
          <w:sz w:val="28"/>
          <w:szCs w:val="28"/>
          <w:lang w:val="uk-UA"/>
        </w:rPr>
        <w:t>Платник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Перевізник:</w:t>
      </w:r>
    </w:p>
    <w:p w:rsidR="00CC34B0" w:rsidRDefault="00CC34B0" w:rsidP="00CC34B0">
      <w:pPr>
        <w:pStyle w:val="Standard"/>
        <w:rPr>
          <w:sz w:val="28"/>
          <w:szCs w:val="28"/>
          <w:lang w:val="uk-UA"/>
        </w:rPr>
      </w:pPr>
      <w:r>
        <w:rPr>
          <w:sz w:val="28"/>
          <w:szCs w:val="28"/>
          <w:lang w:val="uk-UA"/>
        </w:rPr>
        <w:t>___________________________              _____________________________</w:t>
      </w:r>
    </w:p>
    <w:p w:rsidR="00CC34B0" w:rsidRDefault="00CC34B0" w:rsidP="00CC34B0">
      <w:pPr>
        <w:pStyle w:val="Standard"/>
        <w:rPr>
          <w:sz w:val="28"/>
          <w:szCs w:val="28"/>
          <w:lang w:val="uk-UA"/>
        </w:rPr>
      </w:pPr>
      <w:r>
        <w:rPr>
          <w:sz w:val="28"/>
          <w:szCs w:val="28"/>
          <w:lang w:val="uk-UA"/>
        </w:rPr>
        <w:t>___________________________              _____________________________</w:t>
      </w:r>
    </w:p>
    <w:p w:rsidR="00CC34B0" w:rsidRDefault="00CC34B0" w:rsidP="00CC34B0">
      <w:pPr>
        <w:pStyle w:val="Standard"/>
        <w:rPr>
          <w:sz w:val="28"/>
          <w:szCs w:val="28"/>
          <w:lang w:val="uk-UA"/>
        </w:rPr>
      </w:pPr>
      <w:r>
        <w:rPr>
          <w:sz w:val="28"/>
          <w:szCs w:val="28"/>
          <w:lang w:val="uk-UA"/>
        </w:rPr>
        <w:t>___________________________              _____________________________</w:t>
      </w:r>
    </w:p>
    <w:p w:rsidR="00CC34B0" w:rsidRDefault="00CC34B0" w:rsidP="00CC34B0">
      <w:pPr>
        <w:pStyle w:val="Standard"/>
        <w:rPr>
          <w:sz w:val="28"/>
          <w:szCs w:val="28"/>
          <w:lang w:val="uk-UA"/>
        </w:rPr>
      </w:pPr>
      <w:r>
        <w:rPr>
          <w:sz w:val="28"/>
          <w:szCs w:val="28"/>
          <w:lang w:val="uk-UA"/>
        </w:rPr>
        <w:t>___________________________              _____________________________</w:t>
      </w:r>
    </w:p>
    <w:p w:rsidR="00CC34B0" w:rsidRDefault="00CC34B0" w:rsidP="00CC34B0">
      <w:pPr>
        <w:pStyle w:val="Standard"/>
        <w:rPr>
          <w:sz w:val="28"/>
          <w:szCs w:val="28"/>
          <w:lang w:val="uk-UA"/>
        </w:rPr>
      </w:pPr>
      <w:r>
        <w:rPr>
          <w:sz w:val="28"/>
          <w:szCs w:val="28"/>
          <w:lang w:val="uk-UA"/>
        </w:rPr>
        <w:t>___________________________              _____________________________</w:t>
      </w:r>
    </w:p>
    <w:p w:rsidR="00CC34B0" w:rsidRDefault="00CC34B0" w:rsidP="00CC34B0">
      <w:pPr>
        <w:pStyle w:val="Standard"/>
        <w:rPr>
          <w:sz w:val="28"/>
          <w:szCs w:val="28"/>
          <w:lang w:val="uk-UA"/>
        </w:rPr>
      </w:pPr>
      <w:r>
        <w:rPr>
          <w:sz w:val="28"/>
          <w:szCs w:val="28"/>
          <w:lang w:val="uk-UA"/>
        </w:rPr>
        <w:t>___________________________              _____________________________</w:t>
      </w:r>
    </w:p>
    <w:p w:rsidR="00CC34B0" w:rsidRDefault="00CC34B0" w:rsidP="00CC34B0">
      <w:pPr>
        <w:pStyle w:val="Standard"/>
        <w:ind w:left="4961"/>
        <w:rPr>
          <w:sz w:val="28"/>
          <w:szCs w:val="28"/>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CC34B0" w:rsidRDefault="00CC34B0" w:rsidP="00CC34B0">
      <w:pPr>
        <w:pStyle w:val="Standard"/>
        <w:ind w:left="4961"/>
        <w:rPr>
          <w:lang w:val="uk-UA" w:eastAsia="zh-CN"/>
        </w:rPr>
      </w:pPr>
    </w:p>
    <w:p w:rsidR="0066764F" w:rsidRDefault="0066764F" w:rsidP="00CC34B0">
      <w:pPr>
        <w:pStyle w:val="Standard"/>
        <w:ind w:left="4961"/>
        <w:rPr>
          <w:lang w:val="uk-UA" w:eastAsia="zh-CN"/>
        </w:rPr>
      </w:pPr>
    </w:p>
    <w:p w:rsidR="0066764F" w:rsidRDefault="0066764F" w:rsidP="00CC34B0">
      <w:pPr>
        <w:pStyle w:val="Standard"/>
        <w:ind w:left="4961"/>
        <w:rPr>
          <w:lang w:val="uk-UA" w:eastAsia="zh-CN"/>
        </w:rPr>
      </w:pPr>
    </w:p>
    <w:p w:rsidR="0066764F" w:rsidRDefault="0066764F" w:rsidP="00CC34B0">
      <w:pPr>
        <w:pStyle w:val="Standard"/>
        <w:ind w:left="4961"/>
        <w:rPr>
          <w:lang w:val="uk-UA" w:eastAsia="zh-CN"/>
        </w:rPr>
      </w:pPr>
    </w:p>
    <w:p w:rsidR="0066764F" w:rsidRDefault="0066764F" w:rsidP="00CC34B0">
      <w:pPr>
        <w:pStyle w:val="Standard"/>
        <w:ind w:left="4961"/>
        <w:rPr>
          <w:lang w:val="uk-UA" w:eastAsia="zh-CN"/>
        </w:rPr>
      </w:pPr>
    </w:p>
    <w:p w:rsidR="0066764F" w:rsidRDefault="0066764F" w:rsidP="00CC34B0">
      <w:pPr>
        <w:pStyle w:val="Standard"/>
        <w:ind w:left="4961"/>
        <w:rPr>
          <w:lang w:val="uk-UA" w:eastAsia="zh-CN"/>
        </w:rPr>
      </w:pPr>
    </w:p>
    <w:p w:rsidR="0066764F" w:rsidRDefault="0066764F" w:rsidP="00CC34B0">
      <w:pPr>
        <w:pStyle w:val="Standard"/>
        <w:ind w:left="4961"/>
        <w:rPr>
          <w:lang w:val="uk-UA" w:eastAsia="zh-CN"/>
        </w:rPr>
      </w:pPr>
    </w:p>
    <w:p w:rsidR="0066764F" w:rsidRDefault="0066764F" w:rsidP="00CC34B0">
      <w:pPr>
        <w:pStyle w:val="Standard"/>
        <w:ind w:left="4961"/>
        <w:rPr>
          <w:lang w:val="uk-UA" w:eastAsia="zh-CN"/>
        </w:rPr>
      </w:pPr>
    </w:p>
    <w:p w:rsidR="00CC34B0" w:rsidRDefault="00CC34B0" w:rsidP="00CC34B0">
      <w:pPr>
        <w:pStyle w:val="Standard"/>
        <w:ind w:left="4961"/>
        <w:rPr>
          <w:lang w:val="uk-UA" w:eastAsia="zh-CN"/>
        </w:rPr>
      </w:pPr>
      <w:r>
        <w:rPr>
          <w:lang w:val="uk-UA" w:eastAsia="zh-CN"/>
        </w:rPr>
        <w:lastRenderedPageBreak/>
        <w:t>Додаток  1</w:t>
      </w:r>
    </w:p>
    <w:p w:rsidR="00CC34B0" w:rsidRDefault="00CC34B0" w:rsidP="00CC34B0">
      <w:pPr>
        <w:pStyle w:val="Standard"/>
        <w:keepNext/>
        <w:ind w:left="4961"/>
        <w:rPr>
          <w:bCs/>
          <w:kern w:val="3"/>
          <w:lang w:val="uk-UA"/>
        </w:rPr>
      </w:pPr>
      <w:r>
        <w:rPr>
          <w:bCs/>
          <w:kern w:val="3"/>
          <w:lang w:val="uk-UA"/>
        </w:rPr>
        <w:t>до Договору</w:t>
      </w:r>
    </w:p>
    <w:p w:rsidR="00CC34B0" w:rsidRDefault="00CC34B0" w:rsidP="00CC34B0">
      <w:pPr>
        <w:pStyle w:val="Standard"/>
        <w:tabs>
          <w:tab w:val="left" w:pos="7661"/>
        </w:tabs>
        <w:ind w:left="4961"/>
        <w:rPr>
          <w:lang w:val="uk-UA" w:eastAsia="zh-CN"/>
        </w:rPr>
      </w:pPr>
      <w:r>
        <w:rPr>
          <w:lang w:val="uk-UA" w:eastAsia="zh-CN"/>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Великосеверинівській сільській територіальній громаді.</w:t>
      </w:r>
    </w:p>
    <w:p w:rsidR="00CC34B0" w:rsidRDefault="00CC34B0" w:rsidP="00CC34B0">
      <w:pPr>
        <w:pStyle w:val="Standard"/>
        <w:tabs>
          <w:tab w:val="left" w:pos="7661"/>
        </w:tabs>
        <w:ind w:left="4961"/>
        <w:rPr>
          <w:b/>
          <w:lang w:val="uk-UA" w:eastAsia="zh-CN"/>
        </w:rPr>
      </w:pPr>
    </w:p>
    <w:p w:rsidR="00CC34B0" w:rsidRDefault="00CC34B0" w:rsidP="00CC34B0">
      <w:pPr>
        <w:pStyle w:val="Standard"/>
        <w:jc w:val="center"/>
        <w:rPr>
          <w:b/>
          <w:sz w:val="28"/>
          <w:szCs w:val="28"/>
          <w:lang w:val="uk-UA" w:eastAsia="zh-CN"/>
        </w:rPr>
      </w:pPr>
      <w:r>
        <w:rPr>
          <w:b/>
          <w:sz w:val="28"/>
          <w:szCs w:val="28"/>
          <w:lang w:val="uk-UA" w:eastAsia="zh-CN"/>
        </w:rPr>
        <w:t>Перелік</w:t>
      </w:r>
    </w:p>
    <w:p w:rsidR="00CC34B0" w:rsidRDefault="00CC34B0" w:rsidP="00CC34B0">
      <w:pPr>
        <w:pStyle w:val="Standard"/>
        <w:jc w:val="center"/>
        <w:rPr>
          <w:b/>
          <w:sz w:val="28"/>
          <w:szCs w:val="28"/>
          <w:lang w:val="uk-UA" w:eastAsia="zh-CN"/>
        </w:rPr>
      </w:pPr>
      <w:r>
        <w:rPr>
          <w:b/>
          <w:sz w:val="28"/>
          <w:szCs w:val="28"/>
          <w:lang w:val="uk-UA" w:eastAsia="zh-CN"/>
        </w:rPr>
        <w:t>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w:t>
      </w:r>
    </w:p>
    <w:p w:rsidR="00CC34B0" w:rsidRDefault="00CC34B0" w:rsidP="00CC34B0">
      <w:pPr>
        <w:pStyle w:val="Standard"/>
        <w:jc w:val="center"/>
        <w:rPr>
          <w:b/>
          <w:sz w:val="28"/>
          <w:szCs w:val="28"/>
          <w:lang w:val="uk-UA" w:eastAsia="zh-CN"/>
        </w:rPr>
      </w:pPr>
    </w:p>
    <w:tbl>
      <w:tblPr>
        <w:tblW w:w="9570" w:type="dxa"/>
        <w:tblLayout w:type="fixed"/>
        <w:tblCellMar>
          <w:left w:w="10" w:type="dxa"/>
          <w:right w:w="10" w:type="dxa"/>
        </w:tblCellMar>
        <w:tblLook w:val="04A0"/>
      </w:tblPr>
      <w:tblGrid>
        <w:gridCol w:w="817"/>
        <w:gridCol w:w="3544"/>
        <w:gridCol w:w="5209"/>
      </w:tblGrid>
      <w:tr w:rsidR="00CC34B0" w:rsidTr="0066764F">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jc w:val="center"/>
              <w:rPr>
                <w:b/>
                <w:sz w:val="28"/>
                <w:szCs w:val="28"/>
                <w:lang w:val="uk-UA" w:eastAsia="zh-CN"/>
              </w:rPr>
            </w:pPr>
            <w:r>
              <w:rPr>
                <w:b/>
                <w:sz w:val="28"/>
                <w:szCs w:val="28"/>
                <w:lang w:val="uk-UA" w:eastAsia="zh-CN"/>
              </w:rPr>
              <w:t>№ з/п</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jc w:val="center"/>
              <w:rPr>
                <w:b/>
                <w:sz w:val="28"/>
                <w:szCs w:val="28"/>
                <w:lang w:val="uk-UA" w:eastAsia="zh-CN"/>
              </w:rPr>
            </w:pPr>
            <w:r>
              <w:rPr>
                <w:b/>
                <w:sz w:val="28"/>
                <w:szCs w:val="28"/>
                <w:lang w:val="uk-UA" w:eastAsia="zh-CN"/>
              </w:rPr>
              <w:t>Назва категорії пільговика</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jc w:val="center"/>
              <w:rPr>
                <w:b/>
                <w:sz w:val="28"/>
                <w:szCs w:val="28"/>
                <w:lang w:val="uk-UA" w:eastAsia="zh-CN"/>
              </w:rPr>
            </w:pPr>
            <w:r>
              <w:rPr>
                <w:b/>
                <w:sz w:val="28"/>
                <w:szCs w:val="28"/>
                <w:lang w:val="uk-UA" w:eastAsia="zh-CN"/>
              </w:rPr>
              <w:t>Назва пільгового посвідчення</w:t>
            </w:r>
          </w:p>
        </w:tc>
      </w:tr>
      <w:tr w:rsidR="00CC34B0" w:rsidTr="0066764F">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jc w:val="both"/>
              <w:rPr>
                <w:sz w:val="28"/>
                <w:szCs w:val="28"/>
                <w:lang w:val="uk-UA" w:eastAsia="zh-CN"/>
              </w:rPr>
            </w:pPr>
            <w:r>
              <w:rPr>
                <w:sz w:val="28"/>
                <w:szCs w:val="28"/>
                <w:lang w:val="uk-UA" w:eastAsia="zh-CN"/>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CC34B0" w:rsidRDefault="00CC34B0" w:rsidP="0066764F">
            <w:pPr>
              <w:pStyle w:val="Standard"/>
              <w:rPr>
                <w:bCs/>
                <w:lang w:val="uk-UA"/>
              </w:rPr>
            </w:pPr>
            <w:r>
              <w:rPr>
                <w:bCs/>
                <w:lang w:val="uk-UA"/>
              </w:rPr>
              <w:t>Інваліди війни</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bCs/>
                <w:lang w:val="uk-UA"/>
              </w:rPr>
            </w:pPr>
            <w:r>
              <w:rPr>
                <w:bCs/>
                <w:lang w:val="uk-UA"/>
              </w:rPr>
              <w:t>Посвідчення «Інваліда війни»</w:t>
            </w:r>
          </w:p>
        </w:tc>
      </w:tr>
      <w:tr w:rsidR="00CC34B0" w:rsidTr="0066764F">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jc w:val="both"/>
              <w:rPr>
                <w:sz w:val="28"/>
                <w:szCs w:val="28"/>
                <w:lang w:val="uk-UA" w:eastAsia="zh-CN"/>
              </w:rPr>
            </w:pPr>
            <w:r>
              <w:rPr>
                <w:sz w:val="28"/>
                <w:szCs w:val="28"/>
                <w:lang w:val="uk-UA" w:eastAsia="zh-CN"/>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CC34B0" w:rsidRDefault="00CC34B0" w:rsidP="0066764F">
            <w:pPr>
              <w:pStyle w:val="Standard"/>
              <w:rPr>
                <w:bCs/>
                <w:lang w:val="uk-UA"/>
              </w:rPr>
            </w:pPr>
            <w:r>
              <w:rPr>
                <w:bCs/>
                <w:lang w:val="uk-UA"/>
              </w:rPr>
              <w:t>Учасники бойових дій</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bCs/>
                <w:lang w:val="uk-UA"/>
              </w:rPr>
            </w:pPr>
            <w:r>
              <w:rPr>
                <w:bCs/>
                <w:lang w:val="uk-UA"/>
              </w:rPr>
              <w:t>Посвідчення «Учасника бойових дій»</w:t>
            </w:r>
          </w:p>
        </w:tc>
      </w:tr>
      <w:tr w:rsidR="00CC34B0" w:rsidTr="0066764F">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jc w:val="both"/>
              <w:rPr>
                <w:sz w:val="28"/>
                <w:szCs w:val="28"/>
                <w:lang w:val="uk-UA" w:eastAsia="zh-CN"/>
              </w:rPr>
            </w:pPr>
            <w:r>
              <w:rPr>
                <w:sz w:val="28"/>
                <w:szCs w:val="28"/>
                <w:lang w:val="uk-UA" w:eastAsia="zh-CN"/>
              </w:rPr>
              <w:t>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CC34B0" w:rsidRDefault="00CC34B0" w:rsidP="0066764F">
            <w:pPr>
              <w:pStyle w:val="Standard"/>
              <w:rPr>
                <w:bCs/>
                <w:lang w:val="uk-UA"/>
              </w:rPr>
            </w:pPr>
            <w:r>
              <w:rPr>
                <w:bCs/>
                <w:lang w:val="uk-UA"/>
              </w:rPr>
              <w:t>Учасники АТО</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bCs/>
                <w:lang w:val="uk-UA"/>
              </w:rPr>
            </w:pPr>
            <w:r>
              <w:rPr>
                <w:bCs/>
                <w:lang w:val="uk-UA"/>
              </w:rPr>
              <w:t>Посвідчення встановленого зразка</w:t>
            </w:r>
          </w:p>
        </w:tc>
      </w:tr>
      <w:tr w:rsidR="00CC34B0" w:rsidTr="0066764F">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jc w:val="both"/>
              <w:rPr>
                <w:sz w:val="28"/>
                <w:szCs w:val="28"/>
                <w:lang w:val="uk-UA" w:eastAsia="zh-CN"/>
              </w:rPr>
            </w:pPr>
            <w:r>
              <w:rPr>
                <w:sz w:val="28"/>
                <w:szCs w:val="28"/>
                <w:lang w:val="uk-UA" w:eastAsia="zh-CN"/>
              </w:rPr>
              <w:t>4</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bottom"/>
          </w:tcPr>
          <w:p w:rsidR="00CC34B0" w:rsidRDefault="00CC34B0" w:rsidP="0066764F">
            <w:pPr>
              <w:pStyle w:val="Standard"/>
              <w:rPr>
                <w:bCs/>
                <w:lang w:val="uk-UA"/>
              </w:rPr>
            </w:pPr>
            <w:r>
              <w:rPr>
                <w:bCs/>
                <w:lang w:val="uk-UA"/>
              </w:rPr>
              <w:t>Члени сімей загиблого</w:t>
            </w:r>
          </w:p>
          <w:p w:rsidR="00CC34B0" w:rsidRDefault="00CC34B0" w:rsidP="0066764F">
            <w:pPr>
              <w:pStyle w:val="Standard"/>
              <w:rPr>
                <w:bCs/>
                <w:lang w:val="uk-UA"/>
              </w:rPr>
            </w:pPr>
            <w:r>
              <w:rPr>
                <w:bCs/>
                <w:lang w:val="uk-UA"/>
              </w:rPr>
              <w:t>військовослужбовця</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bCs/>
                <w:lang w:val="uk-UA"/>
              </w:rPr>
            </w:pPr>
            <w:r>
              <w:rPr>
                <w:bCs/>
                <w:lang w:val="uk-UA"/>
              </w:rPr>
              <w:t>Посвідчення встановленого зразка</w:t>
            </w:r>
          </w:p>
        </w:tc>
      </w:tr>
      <w:tr w:rsidR="00CC34B0" w:rsidTr="0066764F">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sz w:val="28"/>
                <w:szCs w:val="28"/>
                <w:lang w:val="uk-UA" w:eastAsia="zh-CN"/>
              </w:rPr>
            </w:pPr>
            <w:r>
              <w:rPr>
                <w:sz w:val="28"/>
                <w:szCs w:val="28"/>
                <w:lang w:val="uk-UA" w:eastAsia="zh-CN"/>
              </w:rPr>
              <w:t>5</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rPr>
                <w:bCs/>
                <w:lang w:val="uk-UA"/>
              </w:rPr>
            </w:pPr>
            <w:r>
              <w:rPr>
                <w:bCs/>
                <w:lang w:val="uk-UA"/>
              </w:rPr>
              <w:t>Громадяни, що постраждали внаслідок Чорнобильської катастрофи (1,2 кат)</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bCs/>
                <w:lang w:val="uk-UA"/>
              </w:rPr>
            </w:pPr>
            <w:r>
              <w:rPr>
                <w:bCs/>
                <w:lang w:val="uk-UA"/>
              </w:rPr>
              <w:t>Посвідчення встановленого зразка</w:t>
            </w:r>
          </w:p>
        </w:tc>
      </w:tr>
      <w:tr w:rsidR="00CC34B0" w:rsidTr="0066764F">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jc w:val="both"/>
              <w:rPr>
                <w:sz w:val="28"/>
                <w:szCs w:val="28"/>
                <w:lang w:val="uk-UA" w:eastAsia="zh-CN"/>
              </w:rPr>
            </w:pPr>
            <w:r>
              <w:rPr>
                <w:sz w:val="28"/>
                <w:szCs w:val="28"/>
                <w:lang w:val="uk-UA" w:eastAsia="zh-CN"/>
              </w:rPr>
              <w:t>6</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rPr>
                <w:bCs/>
                <w:lang w:val="uk-UA"/>
              </w:rPr>
            </w:pPr>
            <w:r>
              <w:rPr>
                <w:bCs/>
                <w:lang w:val="uk-UA"/>
              </w:rPr>
              <w:t>Інваліди загального захворювання, діти-інваліди, інваліди з дитинства</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bCs/>
                <w:lang w:val="uk-UA"/>
              </w:rPr>
            </w:pPr>
            <w:r>
              <w:rPr>
                <w:bCs/>
                <w:lang w:val="uk-UA"/>
              </w:rPr>
              <w:t>Посвідчення встановленого зразка</w:t>
            </w:r>
          </w:p>
        </w:tc>
      </w:tr>
      <w:tr w:rsidR="00CC34B0" w:rsidTr="0066764F">
        <w:tc>
          <w:tcPr>
            <w:tcW w:w="8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sz w:val="28"/>
                <w:szCs w:val="28"/>
                <w:lang w:val="uk-UA" w:eastAsia="zh-CN"/>
              </w:rPr>
            </w:pPr>
            <w:r>
              <w:rPr>
                <w:sz w:val="28"/>
                <w:szCs w:val="28"/>
                <w:lang w:val="uk-UA" w:eastAsia="zh-CN"/>
              </w:rPr>
              <w:t>7</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rPr>
                <w:bCs/>
                <w:lang w:val="uk-UA"/>
              </w:rPr>
            </w:pPr>
            <w:r>
              <w:rPr>
                <w:bCs/>
                <w:lang w:val="uk-UA"/>
              </w:rPr>
              <w:t>Особи, які супроводжують інвалідів загального захворювання, дітей-інвалідів, інвалідів з дитинства</w:t>
            </w:r>
          </w:p>
        </w:tc>
        <w:tc>
          <w:tcPr>
            <w:tcW w:w="52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bCs/>
                <w:lang w:val="uk-UA"/>
              </w:rPr>
            </w:pPr>
            <w:r>
              <w:rPr>
                <w:bCs/>
                <w:lang w:val="uk-UA"/>
              </w:rPr>
              <w:t>Посвідчення встановленого зразка</w:t>
            </w:r>
          </w:p>
        </w:tc>
      </w:tr>
      <w:tr w:rsidR="00CC34B0" w:rsidRPr="00FC0762" w:rsidTr="0066764F">
        <w:tc>
          <w:tcPr>
            <w:tcW w:w="817"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sz w:val="28"/>
                <w:szCs w:val="28"/>
                <w:lang w:val="en-US" w:eastAsia="zh-CN"/>
              </w:rPr>
            </w:pPr>
            <w:r>
              <w:rPr>
                <w:sz w:val="28"/>
                <w:szCs w:val="28"/>
                <w:lang w:val="en-US" w:eastAsia="zh-CN"/>
              </w:rPr>
              <w:t>8</w:t>
            </w:r>
          </w:p>
        </w:tc>
        <w:tc>
          <w:tcPr>
            <w:tcW w:w="3544"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rPr>
                <w:bCs/>
                <w:lang w:val="uk-UA"/>
              </w:rPr>
            </w:pPr>
            <w:r>
              <w:rPr>
                <w:bCs/>
                <w:lang w:val="uk-UA"/>
              </w:rPr>
              <w:t>Діти з багатодітних сімей</w:t>
            </w:r>
          </w:p>
        </w:tc>
        <w:tc>
          <w:tcPr>
            <w:tcW w:w="5209"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bCs/>
                <w:lang w:val="uk-UA"/>
              </w:rPr>
            </w:pPr>
            <w:r>
              <w:rPr>
                <w:bCs/>
                <w:lang w:val="uk-UA"/>
              </w:rPr>
              <w:t>Посвідчення дитини з багатодітної сім'ї</w:t>
            </w:r>
          </w:p>
        </w:tc>
      </w:tr>
      <w:tr w:rsidR="00CC34B0" w:rsidTr="0066764F">
        <w:tc>
          <w:tcPr>
            <w:tcW w:w="817"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sz w:val="28"/>
                <w:szCs w:val="28"/>
                <w:lang w:val="en-US" w:eastAsia="zh-CN"/>
              </w:rPr>
            </w:pPr>
            <w:r>
              <w:rPr>
                <w:sz w:val="28"/>
                <w:szCs w:val="28"/>
                <w:lang w:val="en-US" w:eastAsia="zh-CN"/>
              </w:rPr>
              <w:t>9</w:t>
            </w:r>
          </w:p>
        </w:tc>
        <w:tc>
          <w:tcPr>
            <w:tcW w:w="3544"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CC34B0" w:rsidRDefault="00CC34B0" w:rsidP="0066764F">
            <w:pPr>
              <w:pStyle w:val="Standard"/>
              <w:rPr>
                <w:bCs/>
                <w:lang w:val="uk-UA"/>
              </w:rPr>
            </w:pPr>
            <w:r>
              <w:rPr>
                <w:bCs/>
                <w:lang w:val="uk-UA"/>
              </w:rPr>
              <w:t>Діти-сироти та діти, позбавлені батьківського піклування</w:t>
            </w:r>
          </w:p>
        </w:tc>
        <w:tc>
          <w:tcPr>
            <w:tcW w:w="5209"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CC34B0" w:rsidRDefault="00CC34B0" w:rsidP="0066764F">
            <w:pPr>
              <w:pStyle w:val="Standard"/>
              <w:rPr>
                <w:bCs/>
                <w:lang w:val="uk-UA"/>
              </w:rPr>
            </w:pPr>
            <w:r>
              <w:rPr>
                <w:bCs/>
                <w:lang w:val="uk-UA"/>
              </w:rPr>
              <w:t>Єдиний квиток</w:t>
            </w:r>
          </w:p>
        </w:tc>
      </w:tr>
    </w:tbl>
    <w:p w:rsidR="00CC34B0" w:rsidRDefault="00CC34B0" w:rsidP="00CC34B0">
      <w:pPr>
        <w:pStyle w:val="Standard"/>
        <w:jc w:val="both"/>
        <w:rPr>
          <w:sz w:val="28"/>
          <w:szCs w:val="28"/>
          <w:lang w:val="uk-UA" w:eastAsia="zh-CN"/>
        </w:rPr>
      </w:pPr>
    </w:p>
    <w:p w:rsidR="00CC34B0" w:rsidRDefault="00CC34B0" w:rsidP="00CC34B0">
      <w:pPr>
        <w:pStyle w:val="Standard"/>
        <w:jc w:val="both"/>
        <w:rPr>
          <w:sz w:val="28"/>
          <w:szCs w:val="28"/>
          <w:lang w:val="uk-UA" w:eastAsia="zh-CN"/>
        </w:rPr>
      </w:pPr>
    </w:p>
    <w:p w:rsidR="00CC34B0" w:rsidRDefault="00CC34B0" w:rsidP="00CC34B0">
      <w:pPr>
        <w:pStyle w:val="Standard"/>
        <w:jc w:val="both"/>
        <w:rPr>
          <w:sz w:val="28"/>
          <w:szCs w:val="28"/>
          <w:lang w:val="uk-UA" w:eastAsia="zh-CN"/>
        </w:rPr>
      </w:pPr>
      <w:r>
        <w:rPr>
          <w:sz w:val="28"/>
          <w:szCs w:val="28"/>
          <w:lang w:val="uk-UA" w:eastAsia="zh-CN"/>
        </w:rPr>
        <w:t xml:space="preserve">Великосеверинівський сільський голова </w:t>
      </w:r>
      <w:proofErr w:type="spellStart"/>
      <w:r>
        <w:rPr>
          <w:sz w:val="28"/>
          <w:szCs w:val="28"/>
          <w:lang w:val="uk-UA" w:eastAsia="zh-CN"/>
        </w:rPr>
        <w:t>________________Сергій</w:t>
      </w:r>
      <w:proofErr w:type="spellEnd"/>
      <w:r>
        <w:rPr>
          <w:sz w:val="28"/>
          <w:szCs w:val="28"/>
          <w:lang w:val="uk-UA" w:eastAsia="zh-CN"/>
        </w:rPr>
        <w:t xml:space="preserve"> Левченко</w:t>
      </w:r>
    </w:p>
    <w:p w:rsidR="00CC34B0" w:rsidRDefault="00CC34B0" w:rsidP="00CC34B0">
      <w:pPr>
        <w:pStyle w:val="Standard"/>
        <w:jc w:val="center"/>
        <w:rPr>
          <w:sz w:val="20"/>
          <w:szCs w:val="20"/>
          <w:lang w:val="uk-UA" w:eastAsia="zh-CN"/>
        </w:rPr>
      </w:pPr>
      <w:r>
        <w:rPr>
          <w:sz w:val="20"/>
          <w:szCs w:val="20"/>
          <w:lang w:val="uk-UA" w:eastAsia="zh-CN"/>
        </w:rPr>
        <w:t xml:space="preserve">                                                      (підпис)</w:t>
      </w:r>
    </w:p>
    <w:p w:rsidR="00CC34B0" w:rsidRDefault="00CC34B0" w:rsidP="00CC34B0">
      <w:pPr>
        <w:pStyle w:val="Standard"/>
        <w:jc w:val="both"/>
        <w:rPr>
          <w:sz w:val="28"/>
          <w:szCs w:val="28"/>
          <w:lang w:val="uk-UA" w:eastAsia="zh-CN"/>
        </w:rPr>
      </w:pPr>
      <w:r>
        <w:rPr>
          <w:sz w:val="28"/>
          <w:szCs w:val="28"/>
          <w:lang w:val="uk-UA" w:eastAsia="zh-CN"/>
        </w:rPr>
        <w:t>М.П.</w:t>
      </w:r>
    </w:p>
    <w:p w:rsidR="00CC34B0" w:rsidRDefault="00CC34B0" w:rsidP="00CC34B0">
      <w:pPr>
        <w:pStyle w:val="Standard"/>
        <w:jc w:val="both"/>
        <w:rPr>
          <w:b/>
          <w:sz w:val="28"/>
          <w:szCs w:val="28"/>
          <w:lang w:val="uk-UA" w:eastAsia="zh-CN"/>
        </w:rPr>
      </w:pPr>
    </w:p>
    <w:p w:rsidR="00CC34B0" w:rsidRDefault="00CC34B0" w:rsidP="00CC34B0">
      <w:pPr>
        <w:pStyle w:val="Standard"/>
        <w:jc w:val="both"/>
        <w:rPr>
          <w:sz w:val="28"/>
          <w:szCs w:val="28"/>
          <w:lang w:val="uk-UA" w:eastAsia="zh-CN"/>
        </w:rPr>
      </w:pPr>
      <w:r>
        <w:rPr>
          <w:sz w:val="28"/>
          <w:szCs w:val="28"/>
          <w:lang w:val="uk-UA" w:eastAsia="zh-CN"/>
        </w:rPr>
        <w:t>Керівник транспортного</w:t>
      </w:r>
    </w:p>
    <w:p w:rsidR="00CC34B0" w:rsidRDefault="00CC34B0" w:rsidP="00CC34B0">
      <w:pPr>
        <w:pStyle w:val="Standard"/>
        <w:ind w:left="7088" w:hanging="7088"/>
        <w:jc w:val="both"/>
        <w:rPr>
          <w:sz w:val="28"/>
          <w:szCs w:val="28"/>
          <w:lang w:val="uk-UA" w:eastAsia="zh-CN"/>
        </w:rPr>
      </w:pPr>
      <w:r>
        <w:rPr>
          <w:sz w:val="28"/>
          <w:szCs w:val="28"/>
          <w:lang w:val="uk-UA" w:eastAsia="zh-CN"/>
        </w:rPr>
        <w:t xml:space="preserve">підприємства (перевізник)  _____________        _______________________     </w:t>
      </w:r>
    </w:p>
    <w:p w:rsidR="00CC34B0" w:rsidRDefault="00CC34B0" w:rsidP="00CC34B0">
      <w:pPr>
        <w:pStyle w:val="Standard"/>
        <w:ind w:left="7088" w:hanging="7088"/>
        <w:jc w:val="both"/>
        <w:rPr>
          <w:sz w:val="20"/>
          <w:szCs w:val="20"/>
          <w:lang w:val="uk-UA" w:eastAsia="zh-CN"/>
        </w:rPr>
      </w:pPr>
      <w:r>
        <w:rPr>
          <w:sz w:val="20"/>
          <w:szCs w:val="20"/>
          <w:lang w:val="uk-UA" w:eastAsia="zh-CN"/>
        </w:rPr>
        <w:t xml:space="preserve">                                                                            (підпис)                                 (Прізвище, ім’я, по батькові)                  </w:t>
      </w:r>
    </w:p>
    <w:p w:rsidR="00CC34B0" w:rsidRDefault="00CC34B0" w:rsidP="00CC34B0">
      <w:pPr>
        <w:pStyle w:val="Standard"/>
        <w:rPr>
          <w:sz w:val="28"/>
          <w:szCs w:val="28"/>
          <w:lang w:val="uk-UA" w:eastAsia="zh-CN"/>
        </w:rPr>
      </w:pPr>
      <w:r>
        <w:rPr>
          <w:sz w:val="28"/>
          <w:szCs w:val="28"/>
          <w:lang w:val="uk-UA" w:eastAsia="zh-CN"/>
        </w:rPr>
        <w:t xml:space="preserve">М.П.                                                                             </w:t>
      </w:r>
    </w:p>
    <w:p w:rsidR="00CC34B0" w:rsidRDefault="00CC34B0" w:rsidP="00CC34B0">
      <w:pPr>
        <w:pStyle w:val="Standard"/>
      </w:pPr>
    </w:p>
    <w:p w:rsidR="00CC34B0" w:rsidRDefault="00CC34B0" w:rsidP="00CC34B0">
      <w:pPr>
        <w:pStyle w:val="Standard"/>
        <w:jc w:val="center"/>
        <w:rPr>
          <w:b/>
          <w:sz w:val="28"/>
          <w:szCs w:val="28"/>
          <w:lang w:val="uk-UA"/>
        </w:rPr>
      </w:pPr>
    </w:p>
    <w:p w:rsidR="00CC34B0" w:rsidRDefault="00CC34B0" w:rsidP="00CC34B0">
      <w:pPr>
        <w:pStyle w:val="Standard"/>
        <w:jc w:val="center"/>
        <w:rPr>
          <w:b/>
          <w:sz w:val="28"/>
          <w:szCs w:val="28"/>
          <w:lang w:val="uk-UA"/>
        </w:rPr>
      </w:pPr>
    </w:p>
    <w:p w:rsidR="0066764F" w:rsidRDefault="0066764F" w:rsidP="00CC34B0">
      <w:pPr>
        <w:pStyle w:val="Standard"/>
        <w:jc w:val="center"/>
        <w:rPr>
          <w:b/>
          <w:sz w:val="28"/>
          <w:szCs w:val="28"/>
          <w:lang w:val="uk-UA"/>
        </w:rPr>
      </w:pPr>
    </w:p>
    <w:p w:rsidR="0066764F" w:rsidRDefault="0066764F" w:rsidP="00CC34B0">
      <w:pPr>
        <w:pStyle w:val="Standard"/>
        <w:jc w:val="center"/>
        <w:rPr>
          <w:b/>
          <w:sz w:val="28"/>
          <w:szCs w:val="28"/>
          <w:lang w:val="uk-UA"/>
        </w:rPr>
      </w:pPr>
    </w:p>
    <w:sectPr w:rsidR="0066764F" w:rsidSect="00CC34B0">
      <w:headerReference w:type="default" r:id="rId8"/>
      <w:pgSz w:w="11906" w:h="16838"/>
      <w:pgMar w:top="227" w:right="567" w:bottom="1134" w:left="1701" w:header="708" w:footer="708" w:gutter="0"/>
      <w:pgNumType w:start="3"/>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4F" w:rsidRDefault="0066764F" w:rsidP="00CC34B0">
      <w:pPr>
        <w:spacing w:after="0" w:line="240" w:lineRule="auto"/>
      </w:pPr>
      <w:r>
        <w:separator/>
      </w:r>
    </w:p>
  </w:endnote>
  <w:endnote w:type="continuationSeparator" w:id="1">
    <w:p w:rsidR="0066764F" w:rsidRDefault="0066764F" w:rsidP="00CC3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MT">
    <w:altName w:val="MS Mincho"/>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4F" w:rsidRDefault="0066764F" w:rsidP="00CC34B0">
      <w:pPr>
        <w:spacing w:after="0" w:line="240" w:lineRule="auto"/>
      </w:pPr>
      <w:r>
        <w:separator/>
      </w:r>
    </w:p>
  </w:footnote>
  <w:footnote w:type="continuationSeparator" w:id="1">
    <w:p w:rsidR="0066764F" w:rsidRDefault="0066764F" w:rsidP="00CC34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4F" w:rsidRPr="0066764F" w:rsidRDefault="0066764F" w:rsidP="0066764F">
    <w:pPr>
      <w:pStyle w:val="a4"/>
      <w:jc w:val="right"/>
      <w:rPr>
        <w:sz w:val="28"/>
        <w:szCs w:val="28"/>
        <w:lang w:val="uk-UA"/>
      </w:rPr>
    </w:pPr>
    <w:r>
      <w:rPr>
        <w:sz w:val="28"/>
        <w:szCs w:val="28"/>
        <w:lang w:val="uk-UA"/>
      </w:rPr>
      <w:t>ПРОЄКТ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19E4"/>
    <w:multiLevelType w:val="multilevel"/>
    <w:tmpl w:val="0ABE7564"/>
    <w:styleLink w:val="WWNum2"/>
    <w:lvl w:ilvl="0">
      <w:start w:val="5"/>
      <w:numFmt w:val="decimal"/>
      <w:lvlText w:val="%1."/>
      <w:lvlJc w:val="left"/>
      <w:pPr>
        <w:ind w:left="644"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4533A36"/>
    <w:multiLevelType w:val="multilevel"/>
    <w:tmpl w:val="F8B6E6B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4A96711"/>
    <w:multiLevelType w:val="multilevel"/>
    <w:tmpl w:val="98884074"/>
    <w:styleLink w:val="WWNum1"/>
    <w:lvl w:ilvl="0">
      <w:start w:val="1"/>
      <w:numFmt w:val="decimal"/>
      <w:lvlText w:val="%1."/>
      <w:lvlJc w:val="left"/>
      <w:pPr>
        <w:ind w:left="720"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764C05D5"/>
    <w:multiLevelType w:val="multilevel"/>
    <w:tmpl w:val="BDA6225A"/>
    <w:lvl w:ilvl="0">
      <w:start w:val="3"/>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2"/>
  </w:num>
  <w:num w:numId="2">
    <w:abstractNumId w:val="0"/>
  </w:num>
  <w:num w:numId="3">
    <w:abstractNumId w:val="1"/>
  </w:num>
  <w:num w:numId="4">
    <w:abstractNumId w:val="3"/>
  </w:num>
  <w:num w:numId="5">
    <w:abstractNumId w:val="2"/>
    <w:lvlOverride w:ilvl="0">
      <w:startOverride w:val="1"/>
    </w:lvlOverride>
  </w:num>
  <w:num w:numId="6">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0E684B"/>
    <w:rsid w:val="000E684B"/>
    <w:rsid w:val="00294181"/>
    <w:rsid w:val="003161BA"/>
    <w:rsid w:val="0066764F"/>
    <w:rsid w:val="007C5E5A"/>
    <w:rsid w:val="00862862"/>
    <w:rsid w:val="00B001C0"/>
    <w:rsid w:val="00C379D6"/>
    <w:rsid w:val="00CC34B0"/>
    <w:rsid w:val="00E56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81"/>
    <w:rPr>
      <w:lang w:val="uk-UA"/>
    </w:rPr>
  </w:style>
  <w:style w:type="paragraph" w:styleId="5">
    <w:name w:val="heading 5"/>
    <w:basedOn w:val="Standard"/>
    <w:link w:val="50"/>
    <w:rsid w:val="00CC34B0"/>
    <w:pPr>
      <w:keepNext/>
      <w:keepLines/>
      <w:spacing w:before="200" w:line="276" w:lineRule="auto"/>
      <w:outlineLvl w:val="4"/>
    </w:pPr>
    <w:rPr>
      <w:rFonts w:ascii="Cambria" w:eastAsia="Cambria" w:hAnsi="Cambria" w:cs="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C34B0"/>
    <w:rPr>
      <w:rFonts w:ascii="Cambria" w:eastAsia="Cambria" w:hAnsi="Cambria" w:cs="Cambria"/>
      <w:color w:val="243F60"/>
      <w:lang w:eastAsia="ru-RU"/>
    </w:rPr>
  </w:style>
  <w:style w:type="paragraph" w:customStyle="1" w:styleId="Standard">
    <w:name w:val="Standard"/>
    <w:rsid w:val="00CC34B0"/>
    <w:pPr>
      <w:suppressAutoHyphens/>
      <w:autoSpaceDN w:val="0"/>
      <w:spacing w:after="0" w:line="240" w:lineRule="auto"/>
      <w:textAlignment w:val="baseline"/>
    </w:pPr>
    <w:rPr>
      <w:rFonts w:ascii="Times New Roman" w:eastAsia="Times New Roman" w:hAnsi="Times New Roman" w:cs="Times New Roman"/>
      <w:color w:val="00000A"/>
      <w:sz w:val="24"/>
      <w:szCs w:val="24"/>
      <w:lang w:eastAsia="ru-RU"/>
    </w:rPr>
  </w:style>
  <w:style w:type="paragraph" w:customStyle="1" w:styleId="Textbody">
    <w:name w:val="Text body"/>
    <w:basedOn w:val="Standard"/>
    <w:rsid w:val="00CC34B0"/>
    <w:pPr>
      <w:jc w:val="both"/>
    </w:pPr>
    <w:rPr>
      <w:sz w:val="28"/>
      <w:lang w:val="uk-UA"/>
    </w:rPr>
  </w:style>
  <w:style w:type="paragraph" w:styleId="a3">
    <w:name w:val="List Paragraph"/>
    <w:basedOn w:val="Standard"/>
    <w:rsid w:val="00CC34B0"/>
    <w:pPr>
      <w:ind w:left="720"/>
    </w:pPr>
  </w:style>
  <w:style w:type="paragraph" w:customStyle="1" w:styleId="Textbodyindent">
    <w:name w:val="Text body indent"/>
    <w:basedOn w:val="Standard"/>
    <w:rsid w:val="00CC34B0"/>
    <w:pPr>
      <w:spacing w:after="120" w:line="276" w:lineRule="auto"/>
      <w:ind w:left="283"/>
    </w:pPr>
    <w:rPr>
      <w:rFonts w:ascii="Calibri" w:eastAsia="Calibri" w:hAnsi="Calibri" w:cs="Calibri"/>
      <w:sz w:val="22"/>
      <w:szCs w:val="22"/>
    </w:rPr>
  </w:style>
  <w:style w:type="paragraph" w:styleId="a4">
    <w:name w:val="header"/>
    <w:basedOn w:val="Standard"/>
    <w:link w:val="a5"/>
    <w:uiPriority w:val="99"/>
    <w:rsid w:val="00CC34B0"/>
    <w:pPr>
      <w:tabs>
        <w:tab w:val="center" w:pos="4677"/>
        <w:tab w:val="right" w:pos="9355"/>
      </w:tabs>
    </w:pPr>
  </w:style>
  <w:style w:type="character" w:customStyle="1" w:styleId="a5">
    <w:name w:val="Верхний колонтитул Знак"/>
    <w:basedOn w:val="a0"/>
    <w:link w:val="a4"/>
    <w:uiPriority w:val="99"/>
    <w:rsid w:val="00CC34B0"/>
    <w:rPr>
      <w:rFonts w:ascii="Times New Roman" w:eastAsia="Times New Roman" w:hAnsi="Times New Roman" w:cs="Times New Roman"/>
      <w:color w:val="00000A"/>
      <w:sz w:val="24"/>
      <w:szCs w:val="24"/>
      <w:lang w:eastAsia="ru-RU"/>
    </w:rPr>
  </w:style>
  <w:style w:type="character" w:customStyle="1" w:styleId="fontstyle01">
    <w:name w:val="fontstyle01"/>
    <w:basedOn w:val="a0"/>
    <w:rsid w:val="00CC34B0"/>
    <w:rPr>
      <w:rFonts w:ascii="ArialMT" w:eastAsia="ArialMT" w:hAnsi="ArialMT" w:cs="ArialMT"/>
      <w:b w:val="0"/>
      <w:bCs w:val="0"/>
      <w:i w:val="0"/>
      <w:iCs w:val="0"/>
      <w:color w:val="000000"/>
      <w:sz w:val="24"/>
      <w:szCs w:val="24"/>
    </w:rPr>
  </w:style>
  <w:style w:type="numbering" w:customStyle="1" w:styleId="WWNum1">
    <w:name w:val="WWNum1"/>
    <w:basedOn w:val="a2"/>
    <w:rsid w:val="00CC34B0"/>
    <w:pPr>
      <w:numPr>
        <w:numId w:val="1"/>
      </w:numPr>
    </w:pPr>
  </w:style>
  <w:style w:type="numbering" w:customStyle="1" w:styleId="WWNum2">
    <w:name w:val="WWNum2"/>
    <w:basedOn w:val="a2"/>
    <w:rsid w:val="00CC34B0"/>
    <w:pPr>
      <w:numPr>
        <w:numId w:val="2"/>
      </w:numPr>
    </w:pPr>
  </w:style>
  <w:style w:type="paragraph" w:styleId="a6">
    <w:name w:val="footer"/>
    <w:basedOn w:val="a"/>
    <w:link w:val="a7"/>
    <w:uiPriority w:val="99"/>
    <w:unhideWhenUsed/>
    <w:rsid w:val="00CC34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34B0"/>
    <w:rPr>
      <w:lang w:val="uk-UA"/>
    </w:rPr>
  </w:style>
  <w:style w:type="paragraph" w:styleId="a8">
    <w:name w:val="No Spacing"/>
    <w:uiPriority w:val="1"/>
    <w:qFormat/>
    <w:rsid w:val="00CC34B0"/>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A80ED-5A77-410E-8D90-EC530F9A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g70qi</dc:creator>
  <cp:lastModifiedBy>123</cp:lastModifiedBy>
  <cp:revision>3</cp:revision>
  <dcterms:created xsi:type="dcterms:W3CDTF">2020-12-21T10:08:00Z</dcterms:created>
  <dcterms:modified xsi:type="dcterms:W3CDTF">2020-12-21T10:08:00Z</dcterms:modified>
</cp:coreProperties>
</file>