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09" w:rsidRPr="00DA7209" w:rsidRDefault="00DA7209" w:rsidP="00DA7209">
      <w:pPr>
        <w:tabs>
          <w:tab w:val="left" w:pos="766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209">
        <w:rPr>
          <w:rFonts w:ascii="Calibri" w:eastAsia="Calibri" w:hAnsi="Calibri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</w:p>
    <w:p w:rsidR="00DA7209" w:rsidRPr="00DA7209" w:rsidRDefault="00DA7209" w:rsidP="00DA720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DA7209" w:rsidRPr="00DA7209" w:rsidRDefault="00DA7209" w:rsidP="00DA720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209">
        <w:rPr>
          <w:rFonts w:ascii="Times New Roman" w:eastAsia="Calibri" w:hAnsi="Times New Roman" w:cs="Times New Roman"/>
          <w:b/>
          <w:sz w:val="28"/>
          <w:szCs w:val="28"/>
        </w:rPr>
        <w:t>ВЕЛИКОСЕВЕРИНІВСЬКА СІЛЬСЬКА РАДА</w:t>
      </w:r>
      <w:r w:rsidRPr="00DA7209">
        <w:rPr>
          <w:rFonts w:ascii="Times New Roman" w:eastAsia="Calibri" w:hAnsi="Times New Roman" w:cs="Times New Roman"/>
          <w:b/>
          <w:sz w:val="28"/>
          <w:szCs w:val="28"/>
        </w:rPr>
        <w:br/>
        <w:t>КРОПИВНИЦЬКОГО РАЙОНУ КІРОВОГРАДСЬКОЇ ОБЛАСТІ</w:t>
      </w:r>
    </w:p>
    <w:p w:rsidR="00DA7209" w:rsidRPr="00DA7209" w:rsidRDefault="00DA7209" w:rsidP="00DA720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209">
        <w:rPr>
          <w:rFonts w:ascii="Times New Roman" w:eastAsia="Calibri" w:hAnsi="Times New Roman" w:cs="Times New Roman"/>
          <w:b/>
          <w:sz w:val="28"/>
          <w:szCs w:val="28"/>
        </w:rPr>
        <w:t>ДРУГА СЕСІЯ ВОСЬМОГО СКЛИКАННЯ</w:t>
      </w:r>
    </w:p>
    <w:p w:rsidR="00DA7209" w:rsidRPr="000F0CE9" w:rsidRDefault="00DA7209" w:rsidP="00DA720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28"/>
          <w:szCs w:val="28"/>
        </w:rPr>
      </w:pPr>
    </w:p>
    <w:p w:rsidR="00DA7209" w:rsidRPr="00DA7209" w:rsidRDefault="00DA7209" w:rsidP="00DA720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</w:rPr>
      </w:pPr>
      <w:r w:rsidRPr="00DA7209">
        <w:rPr>
          <w:rFonts w:ascii="Times New Roman" w:eastAsia="Kozuka Gothic Pro M" w:hAnsi="Times New Roman" w:cs="Times New Roman"/>
          <w:b/>
          <w:sz w:val="32"/>
          <w:szCs w:val="32"/>
        </w:rPr>
        <w:t>РІШЕННЯ</w:t>
      </w:r>
    </w:p>
    <w:p w:rsidR="00DA7209" w:rsidRPr="00DA7209" w:rsidRDefault="00DA7209" w:rsidP="00DA720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26"/>
          <w:szCs w:val="26"/>
        </w:rPr>
      </w:pP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«___» грудня </w:t>
      </w:r>
      <w:r w:rsidRPr="00DA72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2020 року</w:t>
      </w:r>
      <w:r w:rsidR="000F0C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F0C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F0C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F0C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F0C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F0C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F0C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A72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DA7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A7209" w:rsidRPr="00DA7209" w:rsidRDefault="00DA7209" w:rsidP="00DA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Start"/>
      <w:r w:rsidRPr="00DA72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.В</w:t>
      </w:r>
      <w:proofErr w:type="gramEnd"/>
      <w:r w:rsidRPr="00DA72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елика</w:t>
      </w:r>
      <w:r w:rsidRPr="00DA7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Северинка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CE9" w:rsidRDefault="00DA7209" w:rsidP="000F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затвердження Програми забезпечення </w:t>
      </w:r>
    </w:p>
    <w:p w:rsidR="000F0CE9" w:rsidRDefault="00DA7209" w:rsidP="000F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надання</w:t>
      </w:r>
      <w:r w:rsidR="000F0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7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соціальних та реабілітаційних </w:t>
      </w:r>
    </w:p>
    <w:p w:rsidR="000F0CE9" w:rsidRDefault="00DA7209" w:rsidP="000F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послуг особам з</w:t>
      </w:r>
      <w:r w:rsidR="000F0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1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інвалідністю </w:t>
      </w:r>
      <w:r w:rsidRPr="00DA7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</w:p>
    <w:p w:rsidR="000F0CE9" w:rsidRDefault="00DA7209" w:rsidP="000F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території Великосеверинівської</w:t>
      </w:r>
      <w:r w:rsidR="000F0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0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</w:t>
      </w:r>
      <w:r w:rsidRPr="00DA7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ої </w:t>
      </w:r>
    </w:p>
    <w:p w:rsidR="00DA7209" w:rsidRPr="00DA7209" w:rsidRDefault="00DA7209" w:rsidP="000F0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територіальної громади на 20</w:t>
      </w:r>
      <w:r w:rsidR="00B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DA7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B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DA7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роки</w:t>
      </w:r>
    </w:p>
    <w:p w:rsidR="00DA7209" w:rsidRPr="00DA7209" w:rsidRDefault="00DA7209" w:rsidP="00DA72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209" w:rsidRPr="00DA7209" w:rsidRDefault="00DA7209" w:rsidP="00650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DA7209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п. 16 ч. 1 ст. 43, та пункту 22 статті 26 Закону України «Про місцеве самоврядування в Україні», </w:t>
      </w:r>
      <w:r w:rsidR="00462E54">
        <w:rPr>
          <w:rFonts w:ascii="Times New Roman" w:hAnsi="Times New Roman" w:cs="Times New Roman"/>
          <w:sz w:val="28"/>
          <w:szCs w:val="28"/>
          <w:lang w:eastAsia="ru-RU"/>
        </w:rPr>
        <w:t xml:space="preserve">«Про соціальні послуги»,         </w:t>
      </w:r>
      <w:r w:rsidRPr="00DA7209">
        <w:rPr>
          <w:rFonts w:ascii="Times New Roman" w:hAnsi="Times New Roman" w:cs="Times New Roman"/>
          <w:sz w:val="28"/>
          <w:szCs w:val="28"/>
          <w:lang w:eastAsia="ru-RU"/>
        </w:rPr>
        <w:t>ст.ст.4,5 Закону України «Про основи соціальної захищеності інвалідів в Україні», керуючись наказом Міністерства соціальної політики України від 28.09.2015 року №964 «Про затвердження Типового положення про пункти прокату технічних та інших засобів реабілітації»,</w:t>
      </w:r>
    </w:p>
    <w:p w:rsidR="00650E87" w:rsidRDefault="00650E87" w:rsidP="00DA720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209" w:rsidRPr="00DA7209" w:rsidRDefault="00DA7209" w:rsidP="00DA720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7209">
        <w:rPr>
          <w:rFonts w:ascii="Times New Roman" w:hAnsi="Times New Roman" w:cs="Times New Roman"/>
          <w:b/>
          <w:sz w:val="28"/>
          <w:szCs w:val="28"/>
          <w:lang w:eastAsia="ru-RU"/>
        </w:rPr>
        <w:t>СІЛЬСЬКА РАДА ВИРІШИЛА:</w:t>
      </w:r>
    </w:p>
    <w:p w:rsidR="00491285" w:rsidRPr="00650E87" w:rsidRDefault="00491285" w:rsidP="004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650E87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Програму забезпечення надання соціальних та реабілітаційних послуг особам з </w:t>
      </w:r>
      <w:r>
        <w:rPr>
          <w:rFonts w:ascii="Times New Roman" w:hAnsi="Times New Roman" w:cs="Times New Roman"/>
          <w:sz w:val="28"/>
          <w:szCs w:val="28"/>
          <w:lang w:eastAsia="ru-RU"/>
        </w:rPr>
        <w:t>інвалідністю</w:t>
      </w:r>
      <w:r w:rsidRPr="00650E87">
        <w:rPr>
          <w:rFonts w:ascii="Times New Roman" w:hAnsi="Times New Roman" w:cs="Times New Roman"/>
          <w:sz w:val="28"/>
          <w:szCs w:val="28"/>
          <w:lang w:eastAsia="ru-RU"/>
        </w:rPr>
        <w:t xml:space="preserve"> на території Великосеверинівської </w:t>
      </w:r>
      <w:r>
        <w:rPr>
          <w:rFonts w:ascii="Times New Roman" w:hAnsi="Times New Roman" w:cs="Times New Roman"/>
          <w:sz w:val="28"/>
          <w:szCs w:val="28"/>
          <w:lang w:eastAsia="ru-RU"/>
        </w:rPr>
        <w:t>сільськ</w:t>
      </w:r>
      <w:r w:rsidRPr="00650E87">
        <w:rPr>
          <w:rFonts w:ascii="Times New Roman" w:hAnsi="Times New Roman" w:cs="Times New Roman"/>
          <w:sz w:val="28"/>
          <w:szCs w:val="28"/>
          <w:lang w:eastAsia="ru-RU"/>
        </w:rPr>
        <w:t>ої територіальної громади на 2021-2023 роки (додається).</w:t>
      </w:r>
    </w:p>
    <w:p w:rsidR="00491285" w:rsidRPr="004B64A9" w:rsidRDefault="00491285" w:rsidP="004912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1285" w:rsidRDefault="00491285" w:rsidP="004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650E87">
        <w:rPr>
          <w:rFonts w:ascii="Times New Roman" w:hAnsi="Times New Roman" w:cs="Times New Roman"/>
          <w:sz w:val="28"/>
          <w:szCs w:val="28"/>
          <w:lang w:eastAsia="ru-RU"/>
        </w:rPr>
        <w:t>Затвердити Положення про пункт прокату засобів реабілітації при Великосеверинівській сільській раді (додається).</w:t>
      </w:r>
    </w:p>
    <w:p w:rsidR="00491285" w:rsidRPr="004B64A9" w:rsidRDefault="00491285" w:rsidP="004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1285" w:rsidRPr="00650E87" w:rsidRDefault="00491285" w:rsidP="004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64A9">
        <w:rPr>
          <w:rFonts w:ascii="Times New Roman" w:hAnsi="Times New Roman" w:cs="Times New Roman"/>
          <w:sz w:val="28"/>
          <w:szCs w:val="28"/>
          <w:lang w:eastAsia="ru-RU"/>
        </w:rPr>
        <w:t>Визнати таким, що втратило чинність, рішення Великосеверинівської сільської ради від 08 лютого 2019 року №698 «Про затвердження Програми забезпечення надання соціальних та реабілітаційних послуг особам з особливими потребами на території Великосеверинівської сільської ради на 2019 -2021 роки».</w:t>
      </w:r>
    </w:p>
    <w:p w:rsidR="00491285" w:rsidRPr="004B64A9" w:rsidRDefault="00491285" w:rsidP="004912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1285" w:rsidRPr="00650E87" w:rsidRDefault="00491285" w:rsidP="0049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650E87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постійну депутатську комісію з питань освіти, фізичного виховання, культури, охорони здоров’я та соціального захисту.</w:t>
      </w:r>
    </w:p>
    <w:p w:rsidR="00491285" w:rsidRPr="00DA7209" w:rsidRDefault="00491285" w:rsidP="00491285">
      <w:pPr>
        <w:pStyle w:val="a6"/>
        <w:rPr>
          <w:sz w:val="16"/>
          <w:szCs w:val="16"/>
        </w:rPr>
      </w:pPr>
    </w:p>
    <w:p w:rsidR="00DA7209" w:rsidRPr="00DA7209" w:rsidRDefault="00DA7209" w:rsidP="00DA72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181" w:rsidRDefault="00DA7209" w:rsidP="00491285">
      <w:pPr>
        <w:tabs>
          <w:tab w:val="left" w:pos="7088"/>
        </w:tabs>
        <w:spacing w:after="0" w:line="240" w:lineRule="auto"/>
      </w:pPr>
      <w:r w:rsidRPr="00DA72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Сільський голова</w:t>
      </w:r>
      <w:r w:rsidRPr="00DA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F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Сергій </w:t>
      </w:r>
      <w:r w:rsidRPr="00DA72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ЛЕВЧЕНКО</w:t>
      </w:r>
    </w:p>
    <w:sectPr w:rsidR="00294181" w:rsidSect="000F0CE9">
      <w:headerReference w:type="default" r:id="rId9"/>
      <w:headerReference w:type="first" r:id="rId10"/>
      <w:pgSz w:w="11906" w:h="16838" w:code="9"/>
      <w:pgMar w:top="227" w:right="567" w:bottom="709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D6" w:rsidRDefault="000B3AD6">
      <w:pPr>
        <w:spacing w:after="0" w:line="240" w:lineRule="auto"/>
      </w:pPr>
      <w:r>
        <w:separator/>
      </w:r>
    </w:p>
  </w:endnote>
  <w:endnote w:type="continuationSeparator" w:id="1">
    <w:p w:rsidR="000B3AD6" w:rsidRDefault="000B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D6" w:rsidRDefault="000B3AD6">
      <w:pPr>
        <w:spacing w:after="0" w:line="240" w:lineRule="auto"/>
      </w:pPr>
      <w:r>
        <w:separator/>
      </w:r>
    </w:p>
  </w:footnote>
  <w:footnote w:type="continuationSeparator" w:id="1">
    <w:p w:rsidR="000B3AD6" w:rsidRDefault="000B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22" w:rsidRDefault="00491285" w:rsidP="00DD0AEC">
    <w:pPr>
      <w:pStyle w:val="a3"/>
    </w:pPr>
  </w:p>
  <w:p w:rsidR="005A6622" w:rsidRDefault="004912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E9" w:rsidRDefault="000F0CE9" w:rsidP="000F0CE9">
    <w:pPr>
      <w:pStyle w:val="a3"/>
      <w:jc w:val="right"/>
    </w:pPr>
    <w:r>
      <w:rPr>
        <w:lang w:val="uk-UA"/>
      </w:rPr>
      <w:t>ПРОЄКТ</w:t>
    </w:r>
  </w:p>
  <w:p w:rsidR="000F0CE9" w:rsidRDefault="000F0C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48B"/>
    <w:multiLevelType w:val="hybridMultilevel"/>
    <w:tmpl w:val="7EB687CC"/>
    <w:lvl w:ilvl="0" w:tplc="7F42A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01006"/>
    <w:multiLevelType w:val="hybridMultilevel"/>
    <w:tmpl w:val="DF02E138"/>
    <w:lvl w:ilvl="0" w:tplc="7F42A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80771"/>
    <w:multiLevelType w:val="hybridMultilevel"/>
    <w:tmpl w:val="3F8084F8"/>
    <w:lvl w:ilvl="0" w:tplc="7F42A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26A99"/>
    <w:multiLevelType w:val="hybridMultilevel"/>
    <w:tmpl w:val="72A8FABC"/>
    <w:lvl w:ilvl="0" w:tplc="7F42A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27C95"/>
    <w:multiLevelType w:val="hybridMultilevel"/>
    <w:tmpl w:val="613E186C"/>
    <w:lvl w:ilvl="0" w:tplc="7F42A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843F3"/>
    <w:multiLevelType w:val="hybridMultilevel"/>
    <w:tmpl w:val="C8E8FDEE"/>
    <w:lvl w:ilvl="0" w:tplc="7F42A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4C53A8"/>
    <w:multiLevelType w:val="hybridMultilevel"/>
    <w:tmpl w:val="542445AA"/>
    <w:lvl w:ilvl="0" w:tplc="7F42A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7B9"/>
    <w:rsid w:val="000B3AD6"/>
    <w:rsid w:val="000F0CE9"/>
    <w:rsid w:val="001842F1"/>
    <w:rsid w:val="0023622F"/>
    <w:rsid w:val="00294181"/>
    <w:rsid w:val="00462E54"/>
    <w:rsid w:val="00491285"/>
    <w:rsid w:val="00650E87"/>
    <w:rsid w:val="00AB21CB"/>
    <w:rsid w:val="00AC37B9"/>
    <w:rsid w:val="00B001C0"/>
    <w:rsid w:val="00B24ED9"/>
    <w:rsid w:val="00BE46DB"/>
    <w:rsid w:val="00C379D6"/>
    <w:rsid w:val="00CD3D53"/>
    <w:rsid w:val="00CF0F04"/>
    <w:rsid w:val="00D51ABD"/>
    <w:rsid w:val="00DA7209"/>
    <w:rsid w:val="00DF6D29"/>
    <w:rsid w:val="00E369A3"/>
    <w:rsid w:val="00F0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7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7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7209"/>
    <w:pPr>
      <w:ind w:left="720"/>
      <w:contextualSpacing/>
    </w:pPr>
  </w:style>
  <w:style w:type="paragraph" w:styleId="a6">
    <w:name w:val="No Spacing"/>
    <w:uiPriority w:val="1"/>
    <w:qFormat/>
    <w:rsid w:val="00DA7209"/>
    <w:pPr>
      <w:spacing w:after="0" w:line="240" w:lineRule="auto"/>
    </w:pPr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6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E54"/>
    <w:rPr>
      <w:rFonts w:ascii="Segoe UI" w:hAnsi="Segoe UI" w:cs="Segoe UI"/>
      <w:sz w:val="18"/>
      <w:szCs w:val="18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0F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0CE9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41E5-5D04-4998-83C4-3781BEE9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g70qi</dc:creator>
  <cp:lastModifiedBy>123</cp:lastModifiedBy>
  <cp:revision>5</cp:revision>
  <cp:lastPrinted>2020-12-18T11:24:00Z</cp:lastPrinted>
  <dcterms:created xsi:type="dcterms:W3CDTF">2020-12-19T08:52:00Z</dcterms:created>
  <dcterms:modified xsi:type="dcterms:W3CDTF">2020-12-21T11:19:00Z</dcterms:modified>
</cp:coreProperties>
</file>