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68" w:rsidRPr="00902C4C" w:rsidRDefault="00B74F68" w:rsidP="00B74F68">
      <w:pPr>
        <w:tabs>
          <w:tab w:val="left" w:pos="8364"/>
          <w:tab w:val="left" w:pos="9356"/>
        </w:tabs>
        <w:jc w:val="center"/>
        <w:rPr>
          <w:sz w:val="28"/>
          <w:szCs w:val="28"/>
          <w:lang w:val="uk-UA"/>
        </w:rPr>
      </w:pPr>
      <w:r w:rsidRPr="00902C4C">
        <w:rPr>
          <w:noProof/>
          <w:sz w:val="28"/>
          <w:szCs w:val="28"/>
        </w:rPr>
        <w:drawing>
          <wp:inline distT="0" distB="0" distL="0" distR="0">
            <wp:extent cx="460375" cy="609600"/>
            <wp:effectExtent l="19050" t="0" r="0" b="0"/>
            <wp:docPr id="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60375" cy="609600"/>
                    </a:xfrm>
                    <a:prstGeom prst="rect">
                      <a:avLst/>
                    </a:prstGeom>
                    <a:noFill/>
                    <a:ln w="9525">
                      <a:noFill/>
                      <a:miter lim="800000"/>
                      <a:headEnd/>
                      <a:tailEnd/>
                    </a:ln>
                  </pic:spPr>
                </pic:pic>
              </a:graphicData>
            </a:graphic>
          </wp:inline>
        </w:drawing>
      </w:r>
    </w:p>
    <w:p w:rsidR="00832D87" w:rsidRPr="000F07F1" w:rsidRDefault="00832D87" w:rsidP="00B74F68">
      <w:pPr>
        <w:tabs>
          <w:tab w:val="left" w:pos="8364"/>
          <w:tab w:val="left" w:pos="9356"/>
        </w:tabs>
        <w:jc w:val="center"/>
        <w:rPr>
          <w:sz w:val="20"/>
          <w:szCs w:val="20"/>
          <w:lang w:val="uk-UA"/>
        </w:rPr>
      </w:pPr>
    </w:p>
    <w:p w:rsidR="00B74F68" w:rsidRPr="00902C4C" w:rsidRDefault="00B74F68" w:rsidP="00B74F68">
      <w:pPr>
        <w:tabs>
          <w:tab w:val="left" w:pos="8364"/>
          <w:tab w:val="left" w:pos="9356"/>
        </w:tabs>
        <w:jc w:val="center"/>
        <w:rPr>
          <w:b/>
          <w:sz w:val="28"/>
          <w:szCs w:val="28"/>
          <w:lang w:val="uk-UA"/>
        </w:rPr>
      </w:pPr>
      <w:r w:rsidRPr="00902C4C">
        <w:rPr>
          <w:b/>
          <w:sz w:val="28"/>
          <w:szCs w:val="28"/>
          <w:lang w:val="uk-UA"/>
        </w:rPr>
        <w:t>ВЕЛИКОСЕВЕРИНІВСЬКА СІЛЬСЬКА РАДА</w:t>
      </w:r>
      <w:r w:rsidRPr="00902C4C">
        <w:rPr>
          <w:b/>
          <w:sz w:val="28"/>
          <w:szCs w:val="28"/>
          <w:lang w:val="uk-UA"/>
        </w:rPr>
        <w:br/>
        <w:t>КРОПИВНИЦЬКОГО РАЙОНУ КІРОВОГРАДСЬКОЇ ОБЛАСТІ</w:t>
      </w:r>
    </w:p>
    <w:p w:rsidR="00B74F68" w:rsidRPr="00902C4C" w:rsidRDefault="00832D87" w:rsidP="00B74F68">
      <w:pPr>
        <w:tabs>
          <w:tab w:val="left" w:pos="8364"/>
          <w:tab w:val="left" w:pos="9356"/>
        </w:tabs>
        <w:jc w:val="center"/>
        <w:rPr>
          <w:b/>
          <w:sz w:val="28"/>
          <w:szCs w:val="28"/>
          <w:lang w:val="uk-UA"/>
        </w:rPr>
      </w:pPr>
      <w:r w:rsidRPr="00902C4C">
        <w:rPr>
          <w:b/>
          <w:sz w:val="28"/>
          <w:szCs w:val="28"/>
          <w:lang w:val="uk-UA"/>
        </w:rPr>
        <w:t>П`</w:t>
      </w:r>
      <w:r w:rsidR="00B74F68" w:rsidRPr="00902C4C">
        <w:rPr>
          <w:b/>
          <w:sz w:val="28"/>
          <w:szCs w:val="28"/>
          <w:lang w:val="uk-UA"/>
        </w:rPr>
        <w:t>ЯТА  СЕСІЯ ВОСЬМОГО СКЛИКАННЯ</w:t>
      </w:r>
    </w:p>
    <w:p w:rsidR="00B74F68" w:rsidRPr="00902C4C" w:rsidRDefault="00B74F68" w:rsidP="00B74F68">
      <w:pPr>
        <w:tabs>
          <w:tab w:val="left" w:pos="8364"/>
          <w:tab w:val="left" w:pos="9356"/>
        </w:tabs>
        <w:jc w:val="center"/>
        <w:rPr>
          <w:rFonts w:eastAsia="Kozuka Gothic Pro M"/>
          <w:b/>
          <w:sz w:val="28"/>
          <w:szCs w:val="28"/>
          <w:lang w:val="uk-UA"/>
        </w:rPr>
      </w:pPr>
    </w:p>
    <w:p w:rsidR="00B74F68" w:rsidRPr="000F07F1" w:rsidRDefault="00B74F68" w:rsidP="00B74F68">
      <w:pPr>
        <w:tabs>
          <w:tab w:val="left" w:pos="8364"/>
          <w:tab w:val="left" w:pos="9356"/>
        </w:tabs>
        <w:jc w:val="center"/>
        <w:rPr>
          <w:rFonts w:eastAsia="Kozuka Gothic Pro M"/>
          <w:b/>
          <w:sz w:val="32"/>
          <w:szCs w:val="32"/>
          <w:lang w:val="uk-UA"/>
        </w:rPr>
      </w:pPr>
      <w:r w:rsidRPr="000F07F1">
        <w:rPr>
          <w:rFonts w:eastAsia="Kozuka Gothic Pro M"/>
          <w:b/>
          <w:sz w:val="32"/>
          <w:szCs w:val="32"/>
          <w:lang w:val="uk-UA"/>
        </w:rPr>
        <w:t>РІШЕННЯ</w:t>
      </w:r>
    </w:p>
    <w:p w:rsidR="00B74F68" w:rsidRPr="00902C4C" w:rsidRDefault="00832D87" w:rsidP="00B74F68">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902C4C">
        <w:rPr>
          <w:sz w:val="28"/>
          <w:szCs w:val="28"/>
          <w:lang w:val="uk-UA"/>
        </w:rPr>
        <w:t xml:space="preserve">від «  </w:t>
      </w:r>
      <w:r w:rsidR="00B74F68" w:rsidRPr="00902C4C">
        <w:rPr>
          <w:sz w:val="28"/>
          <w:szCs w:val="28"/>
          <w:lang w:val="uk-UA"/>
        </w:rPr>
        <w:t xml:space="preserve">» </w:t>
      </w:r>
      <w:r w:rsidRPr="00902C4C">
        <w:rPr>
          <w:sz w:val="28"/>
          <w:szCs w:val="28"/>
          <w:lang w:val="uk-UA"/>
        </w:rPr>
        <w:t>лютого</w:t>
      </w:r>
      <w:r w:rsidR="00B74F68" w:rsidRPr="00902C4C">
        <w:rPr>
          <w:sz w:val="28"/>
          <w:szCs w:val="28"/>
          <w:lang w:val="uk-UA"/>
        </w:rPr>
        <w:t xml:space="preserve"> 2021року                                                                        № </w:t>
      </w:r>
    </w:p>
    <w:p w:rsidR="00B74F68" w:rsidRPr="00902C4C" w:rsidRDefault="00B74F68" w:rsidP="00B74F68">
      <w:pPr>
        <w:widowControl w:val="0"/>
        <w:tabs>
          <w:tab w:val="left" w:pos="180"/>
        </w:tabs>
        <w:autoSpaceDE w:val="0"/>
        <w:autoSpaceDN w:val="0"/>
        <w:adjustRightInd w:val="0"/>
        <w:jc w:val="center"/>
        <w:rPr>
          <w:sz w:val="28"/>
          <w:szCs w:val="28"/>
          <w:lang w:val="uk-UA"/>
        </w:rPr>
      </w:pPr>
      <w:r w:rsidRPr="00902C4C">
        <w:rPr>
          <w:sz w:val="28"/>
          <w:szCs w:val="28"/>
          <w:lang w:val="uk-UA"/>
        </w:rPr>
        <w:t>с.</w:t>
      </w:r>
      <w:r w:rsidR="00832D87" w:rsidRPr="00902C4C">
        <w:rPr>
          <w:sz w:val="28"/>
          <w:szCs w:val="28"/>
          <w:lang w:val="uk-UA"/>
        </w:rPr>
        <w:t xml:space="preserve"> </w:t>
      </w:r>
      <w:r w:rsidRPr="00902C4C">
        <w:rPr>
          <w:sz w:val="28"/>
          <w:szCs w:val="28"/>
          <w:lang w:val="uk-UA"/>
        </w:rPr>
        <w:t>Велика Северинка</w:t>
      </w:r>
    </w:p>
    <w:p w:rsidR="00B74F68" w:rsidRPr="00902C4C" w:rsidRDefault="00B74F68" w:rsidP="00B74F68">
      <w:pPr>
        <w:rPr>
          <w:b/>
          <w:sz w:val="28"/>
          <w:szCs w:val="28"/>
          <w:lang w:val="uk-UA"/>
        </w:rPr>
      </w:pPr>
    </w:p>
    <w:p w:rsidR="00B74F68" w:rsidRPr="00902C4C" w:rsidRDefault="00B74F68" w:rsidP="00B74F68">
      <w:pPr>
        <w:rPr>
          <w:b/>
          <w:sz w:val="28"/>
          <w:szCs w:val="28"/>
          <w:lang w:val="uk-UA"/>
        </w:rPr>
      </w:pPr>
    </w:p>
    <w:p w:rsidR="00B74F68" w:rsidRPr="00902C4C" w:rsidRDefault="00B74F68" w:rsidP="00B74F68">
      <w:pPr>
        <w:rPr>
          <w:b/>
          <w:sz w:val="28"/>
          <w:szCs w:val="28"/>
          <w:lang w:val="uk-UA"/>
        </w:rPr>
      </w:pPr>
      <w:r w:rsidRPr="00902C4C">
        <w:rPr>
          <w:b/>
          <w:sz w:val="28"/>
          <w:szCs w:val="28"/>
          <w:lang w:val="uk-UA"/>
        </w:rPr>
        <w:t>Про затвердження програми</w:t>
      </w:r>
    </w:p>
    <w:p w:rsidR="00832D87" w:rsidRPr="00902C4C" w:rsidRDefault="00B74F68" w:rsidP="00B74F68">
      <w:pPr>
        <w:rPr>
          <w:b/>
          <w:sz w:val="28"/>
          <w:szCs w:val="28"/>
          <w:lang w:val="uk-UA"/>
        </w:rPr>
      </w:pPr>
      <w:r w:rsidRPr="00902C4C">
        <w:rPr>
          <w:b/>
          <w:sz w:val="28"/>
          <w:szCs w:val="28"/>
          <w:lang w:val="uk-UA"/>
        </w:rPr>
        <w:t>фінансової підтримки</w:t>
      </w:r>
    </w:p>
    <w:p w:rsidR="00D3276C" w:rsidRPr="00902C4C" w:rsidRDefault="00832D87" w:rsidP="00B74F68">
      <w:pPr>
        <w:rPr>
          <w:b/>
          <w:sz w:val="28"/>
          <w:szCs w:val="28"/>
          <w:lang w:val="uk-UA"/>
        </w:rPr>
      </w:pPr>
      <w:r w:rsidRPr="00902C4C">
        <w:rPr>
          <w:b/>
          <w:sz w:val="28"/>
          <w:szCs w:val="28"/>
          <w:lang w:val="uk-UA"/>
        </w:rPr>
        <w:t xml:space="preserve"> </w:t>
      </w:r>
      <w:r w:rsidR="00B74F68" w:rsidRPr="00902C4C">
        <w:rPr>
          <w:b/>
          <w:sz w:val="28"/>
          <w:szCs w:val="28"/>
          <w:lang w:val="uk-UA"/>
        </w:rPr>
        <w:t>житлово</w:t>
      </w:r>
      <w:r w:rsidRPr="00902C4C">
        <w:rPr>
          <w:b/>
          <w:sz w:val="28"/>
          <w:szCs w:val="28"/>
          <w:lang w:val="uk-UA"/>
        </w:rPr>
        <w:t xml:space="preserve"> </w:t>
      </w:r>
      <w:r w:rsidR="00B74F68" w:rsidRPr="00902C4C">
        <w:rPr>
          <w:b/>
          <w:sz w:val="28"/>
          <w:szCs w:val="28"/>
          <w:lang w:val="uk-UA"/>
        </w:rPr>
        <w:t>-</w:t>
      </w:r>
      <w:r w:rsidRPr="00902C4C">
        <w:rPr>
          <w:b/>
          <w:sz w:val="28"/>
          <w:szCs w:val="28"/>
          <w:lang w:val="uk-UA"/>
        </w:rPr>
        <w:t xml:space="preserve"> </w:t>
      </w:r>
      <w:r w:rsidR="00D3276C" w:rsidRPr="00902C4C">
        <w:rPr>
          <w:b/>
          <w:sz w:val="28"/>
          <w:szCs w:val="28"/>
          <w:lang w:val="uk-UA"/>
        </w:rPr>
        <w:t>комунальних підприємств</w:t>
      </w:r>
    </w:p>
    <w:p w:rsidR="00832D87" w:rsidRPr="00902C4C" w:rsidRDefault="00B74F68" w:rsidP="00B74F68">
      <w:pPr>
        <w:rPr>
          <w:b/>
          <w:sz w:val="28"/>
          <w:szCs w:val="28"/>
          <w:lang w:val="uk-UA"/>
        </w:rPr>
      </w:pPr>
      <w:r w:rsidRPr="00902C4C">
        <w:rPr>
          <w:b/>
          <w:sz w:val="28"/>
          <w:szCs w:val="28"/>
          <w:lang w:val="uk-UA"/>
        </w:rPr>
        <w:t>Великосеверинівської</w:t>
      </w:r>
      <w:r w:rsidR="00832D87" w:rsidRPr="00902C4C">
        <w:rPr>
          <w:b/>
          <w:sz w:val="28"/>
          <w:szCs w:val="28"/>
          <w:lang w:val="uk-UA"/>
        </w:rPr>
        <w:t xml:space="preserve"> </w:t>
      </w:r>
      <w:r w:rsidRPr="00902C4C">
        <w:rPr>
          <w:b/>
          <w:sz w:val="28"/>
          <w:szCs w:val="28"/>
          <w:lang w:val="uk-UA"/>
        </w:rPr>
        <w:t xml:space="preserve">сільської ради </w:t>
      </w:r>
    </w:p>
    <w:p w:rsidR="00B74F68" w:rsidRPr="00902C4C" w:rsidRDefault="00B74F68" w:rsidP="00B74F68">
      <w:pPr>
        <w:rPr>
          <w:b/>
          <w:sz w:val="28"/>
          <w:szCs w:val="28"/>
          <w:lang w:val="uk-UA"/>
        </w:rPr>
      </w:pPr>
      <w:r w:rsidRPr="00902C4C">
        <w:rPr>
          <w:b/>
          <w:sz w:val="28"/>
          <w:szCs w:val="28"/>
          <w:lang w:val="uk-UA"/>
        </w:rPr>
        <w:t>на 2021 – 2023 роки</w:t>
      </w:r>
    </w:p>
    <w:p w:rsidR="00B74F68" w:rsidRPr="00902C4C" w:rsidRDefault="00B74F68" w:rsidP="00B74F68">
      <w:pPr>
        <w:rPr>
          <w:sz w:val="28"/>
          <w:szCs w:val="28"/>
          <w:lang w:val="uk-UA"/>
        </w:rPr>
      </w:pPr>
    </w:p>
    <w:p w:rsidR="00B74F68" w:rsidRPr="00902C4C" w:rsidRDefault="00B74F68" w:rsidP="00D3276C">
      <w:pPr>
        <w:shd w:val="clear" w:color="auto" w:fill="FBFBFB"/>
        <w:ind w:firstLine="708"/>
        <w:jc w:val="both"/>
        <w:rPr>
          <w:rFonts w:ascii="Arial" w:hAnsi="Arial" w:cs="Arial"/>
          <w:sz w:val="13"/>
          <w:szCs w:val="13"/>
          <w:lang w:val="uk-UA"/>
        </w:rPr>
      </w:pPr>
      <w:r w:rsidRPr="00902C4C">
        <w:rPr>
          <w:spacing w:val="-15"/>
          <w:sz w:val="28"/>
          <w:szCs w:val="28"/>
          <w:bdr w:val="none" w:sz="0" w:space="0" w:color="auto" w:frame="1"/>
          <w:lang w:val="uk-UA"/>
        </w:rPr>
        <w:t xml:space="preserve">З метою забезпечення стабільної роботи </w:t>
      </w:r>
      <w:r w:rsidR="00D3276C" w:rsidRPr="00902C4C">
        <w:rPr>
          <w:spacing w:val="-15"/>
          <w:sz w:val="28"/>
          <w:szCs w:val="28"/>
          <w:bdr w:val="none" w:sz="0" w:space="0" w:color="auto" w:frame="1"/>
          <w:lang w:val="uk-UA"/>
        </w:rPr>
        <w:t xml:space="preserve">житлово-комунальних </w:t>
      </w:r>
      <w:r w:rsidRPr="00902C4C">
        <w:rPr>
          <w:spacing w:val="-15"/>
          <w:sz w:val="28"/>
          <w:szCs w:val="28"/>
          <w:bdr w:val="none" w:sz="0" w:space="0" w:color="auto" w:frame="1"/>
          <w:lang w:val="uk-UA"/>
        </w:rPr>
        <w:t>підприємств Великосеверинівської</w:t>
      </w:r>
      <w:r w:rsidRPr="00902C4C">
        <w:rPr>
          <w:sz w:val="28"/>
          <w:szCs w:val="28"/>
          <w:bdr w:val="none" w:sz="0" w:space="0" w:color="auto" w:frame="1"/>
          <w:lang w:val="uk-UA"/>
        </w:rPr>
        <w:t xml:space="preserve"> сільської ради </w:t>
      </w:r>
      <w:r w:rsidRPr="00902C4C">
        <w:rPr>
          <w:spacing w:val="-15"/>
          <w:sz w:val="28"/>
          <w:szCs w:val="28"/>
          <w:bdr w:val="none" w:sz="0" w:space="0" w:color="auto" w:frame="1"/>
          <w:lang w:val="uk-UA"/>
        </w:rPr>
        <w:t>, відповідно до їх функціонального призначення, керуючись ст. 144 Конституції України, ст.ст. 26, 59 Закону України «Про місцеве самоврядування в Україні», Закону України «Про житлово-комунальні послуги» ,</w:t>
      </w:r>
    </w:p>
    <w:p w:rsidR="00B74F68" w:rsidRPr="00902C4C" w:rsidRDefault="00B74F68" w:rsidP="00B74F68">
      <w:pPr>
        <w:ind w:firstLine="709"/>
        <w:jc w:val="both"/>
        <w:rPr>
          <w:sz w:val="28"/>
          <w:szCs w:val="28"/>
          <w:lang w:val="uk-UA"/>
        </w:rPr>
      </w:pPr>
    </w:p>
    <w:p w:rsidR="00B74F68" w:rsidRPr="00902C4C" w:rsidRDefault="00B74F68" w:rsidP="00B74F68">
      <w:pPr>
        <w:ind w:firstLine="709"/>
        <w:jc w:val="center"/>
        <w:rPr>
          <w:b/>
          <w:sz w:val="28"/>
          <w:szCs w:val="28"/>
          <w:lang w:val="uk-UA"/>
        </w:rPr>
      </w:pPr>
      <w:r w:rsidRPr="00902C4C">
        <w:rPr>
          <w:b/>
          <w:sz w:val="28"/>
          <w:szCs w:val="28"/>
          <w:lang w:val="uk-UA"/>
        </w:rPr>
        <w:t>СІЛЬСЬКА РАДА ВИРІШИЛА:</w:t>
      </w:r>
    </w:p>
    <w:p w:rsidR="00B74F68" w:rsidRPr="00902C4C" w:rsidRDefault="00B74F68" w:rsidP="00B74F68">
      <w:pPr>
        <w:ind w:firstLine="709"/>
        <w:jc w:val="center"/>
        <w:rPr>
          <w:sz w:val="28"/>
          <w:szCs w:val="28"/>
          <w:lang w:val="uk-UA"/>
        </w:rPr>
      </w:pPr>
    </w:p>
    <w:p w:rsidR="00B74F68" w:rsidRPr="00902C4C" w:rsidRDefault="00B74F68" w:rsidP="003909CC">
      <w:pPr>
        <w:shd w:val="clear" w:color="auto" w:fill="FBFBFB"/>
        <w:ind w:firstLine="567"/>
        <w:jc w:val="both"/>
        <w:rPr>
          <w:sz w:val="28"/>
          <w:szCs w:val="28"/>
          <w:lang w:val="uk-UA"/>
        </w:rPr>
      </w:pPr>
      <w:r w:rsidRPr="00902C4C">
        <w:rPr>
          <w:sz w:val="28"/>
          <w:szCs w:val="28"/>
          <w:lang w:val="uk-UA"/>
        </w:rPr>
        <w:t>1.Затвердити програму</w:t>
      </w:r>
      <w:r w:rsidRPr="00902C4C">
        <w:rPr>
          <w:spacing w:val="-15"/>
          <w:sz w:val="28"/>
          <w:szCs w:val="28"/>
          <w:bdr w:val="none" w:sz="0" w:space="0" w:color="auto" w:frame="1"/>
          <w:lang w:val="uk-UA"/>
        </w:rPr>
        <w:t xml:space="preserve"> фінансової підтримки житлово-</w:t>
      </w:r>
      <w:r w:rsidR="00D3276C" w:rsidRPr="00902C4C">
        <w:rPr>
          <w:spacing w:val="-15"/>
          <w:sz w:val="28"/>
          <w:szCs w:val="28"/>
          <w:bdr w:val="none" w:sz="0" w:space="0" w:color="auto" w:frame="1"/>
          <w:lang w:val="uk-UA"/>
        </w:rPr>
        <w:t>комунальних</w:t>
      </w:r>
      <w:r w:rsidR="00832D87" w:rsidRPr="00902C4C">
        <w:rPr>
          <w:spacing w:val="-15"/>
          <w:sz w:val="28"/>
          <w:szCs w:val="28"/>
          <w:bdr w:val="none" w:sz="0" w:space="0" w:color="auto" w:frame="1"/>
          <w:lang w:val="uk-UA"/>
        </w:rPr>
        <w:t xml:space="preserve"> </w:t>
      </w:r>
      <w:r w:rsidRPr="00902C4C">
        <w:rPr>
          <w:spacing w:val="-15"/>
          <w:sz w:val="28"/>
          <w:szCs w:val="28"/>
          <w:bdr w:val="none" w:sz="0" w:space="0" w:color="auto" w:frame="1"/>
          <w:lang w:val="uk-UA"/>
        </w:rPr>
        <w:t>підприємств Великосеверинівської</w:t>
      </w:r>
      <w:r w:rsidRPr="00902C4C">
        <w:rPr>
          <w:sz w:val="28"/>
          <w:szCs w:val="28"/>
          <w:bdr w:val="none" w:sz="0" w:space="0" w:color="auto" w:frame="1"/>
          <w:lang w:val="uk-UA"/>
        </w:rPr>
        <w:t xml:space="preserve"> сільської ради на 2021-2023 роки.</w:t>
      </w:r>
      <w:r w:rsidRPr="00902C4C">
        <w:rPr>
          <w:sz w:val="28"/>
          <w:szCs w:val="28"/>
          <w:lang w:val="uk-UA"/>
        </w:rPr>
        <w:t xml:space="preserve"> (додається).</w:t>
      </w:r>
    </w:p>
    <w:p w:rsidR="00B74F68" w:rsidRPr="00902C4C" w:rsidRDefault="00B74F68" w:rsidP="00B74F68">
      <w:pPr>
        <w:ind w:firstLine="567"/>
        <w:jc w:val="both"/>
        <w:rPr>
          <w:sz w:val="28"/>
          <w:szCs w:val="28"/>
          <w:lang w:val="uk-UA"/>
        </w:rPr>
      </w:pPr>
    </w:p>
    <w:p w:rsidR="00114508" w:rsidRPr="00902C4C" w:rsidRDefault="003909CC" w:rsidP="00114508">
      <w:pPr>
        <w:spacing w:after="120"/>
        <w:ind w:firstLine="567"/>
        <w:jc w:val="both"/>
        <w:rPr>
          <w:sz w:val="28"/>
          <w:szCs w:val="28"/>
          <w:lang w:val="uk-UA"/>
        </w:rPr>
      </w:pPr>
      <w:r w:rsidRPr="00902C4C">
        <w:rPr>
          <w:sz w:val="28"/>
          <w:szCs w:val="28"/>
          <w:lang w:val="uk-UA"/>
        </w:rPr>
        <w:t>2</w:t>
      </w:r>
      <w:r w:rsidR="00B74F68" w:rsidRPr="00902C4C">
        <w:rPr>
          <w:sz w:val="28"/>
          <w:szCs w:val="28"/>
          <w:lang w:val="uk-UA"/>
        </w:rPr>
        <w:t>.Контроль за виконанням даного рішення покласти на постійн</w:t>
      </w:r>
      <w:r w:rsidR="00114508" w:rsidRPr="00902C4C">
        <w:rPr>
          <w:sz w:val="28"/>
          <w:szCs w:val="28"/>
          <w:lang w:val="uk-UA"/>
        </w:rPr>
        <w:t>і</w:t>
      </w:r>
      <w:r w:rsidR="00B74F68" w:rsidRPr="00902C4C">
        <w:rPr>
          <w:sz w:val="28"/>
          <w:szCs w:val="28"/>
          <w:lang w:val="uk-UA"/>
        </w:rPr>
        <w:t xml:space="preserve"> комісі</w:t>
      </w:r>
      <w:r w:rsidR="00114508" w:rsidRPr="00902C4C">
        <w:rPr>
          <w:sz w:val="28"/>
          <w:szCs w:val="28"/>
          <w:lang w:val="uk-UA"/>
        </w:rPr>
        <w:t>ї</w:t>
      </w:r>
      <w:r w:rsidR="00B74F68" w:rsidRPr="00902C4C">
        <w:rPr>
          <w:sz w:val="28"/>
          <w:szCs w:val="28"/>
          <w:lang w:val="uk-UA"/>
        </w:rPr>
        <w:t xml:space="preserve"> з питань</w:t>
      </w:r>
      <w:r w:rsidR="00832D87" w:rsidRPr="00902C4C">
        <w:rPr>
          <w:sz w:val="28"/>
          <w:szCs w:val="28"/>
          <w:lang w:val="uk-UA"/>
        </w:rPr>
        <w:t xml:space="preserve"> </w:t>
      </w:r>
      <w:r w:rsidRPr="00902C4C">
        <w:rPr>
          <w:sz w:val="28"/>
          <w:szCs w:val="28"/>
          <w:lang w:val="uk-UA"/>
        </w:rPr>
        <w:t>планування, фінансів, бюджету, соціально-економічного розвитку та інвестицій Великосеверинівської сільської ради</w:t>
      </w:r>
      <w:r w:rsidR="00114508" w:rsidRPr="00902C4C">
        <w:rPr>
          <w:sz w:val="28"/>
          <w:szCs w:val="28"/>
          <w:lang w:val="uk-UA"/>
        </w:rPr>
        <w:t xml:space="preserve"> та на постійну  комісію з питань</w:t>
      </w:r>
      <w:r w:rsidR="00832D87" w:rsidRPr="00902C4C">
        <w:rPr>
          <w:sz w:val="28"/>
          <w:szCs w:val="28"/>
          <w:lang w:val="uk-UA"/>
        </w:rPr>
        <w:t xml:space="preserve"> </w:t>
      </w:r>
      <w:r w:rsidR="00114508" w:rsidRPr="00902C4C">
        <w:rPr>
          <w:sz w:val="28"/>
          <w:szCs w:val="28"/>
          <w:lang w:val="uk-UA"/>
        </w:rPr>
        <w:t>земельних відносин, будівництва, транспорту, зв’язку, екології та охорони навколишнього середовища.</w:t>
      </w:r>
    </w:p>
    <w:p w:rsidR="00B74F68" w:rsidRPr="00902C4C" w:rsidRDefault="00B74F68" w:rsidP="00B74F68">
      <w:pPr>
        <w:spacing w:after="120"/>
        <w:ind w:firstLine="567"/>
        <w:jc w:val="both"/>
        <w:rPr>
          <w:sz w:val="28"/>
          <w:szCs w:val="28"/>
          <w:lang w:val="uk-UA"/>
        </w:rPr>
      </w:pPr>
    </w:p>
    <w:p w:rsidR="00B74F68" w:rsidRPr="00902C4C" w:rsidRDefault="00B74F68" w:rsidP="00B74F68">
      <w:pPr>
        <w:spacing w:after="120"/>
        <w:ind w:firstLine="567"/>
        <w:jc w:val="both"/>
        <w:rPr>
          <w:sz w:val="28"/>
          <w:szCs w:val="28"/>
          <w:lang w:val="uk-UA"/>
        </w:rPr>
      </w:pPr>
    </w:p>
    <w:p w:rsidR="00B74F68" w:rsidRPr="00902C4C" w:rsidRDefault="00B74F68" w:rsidP="00B74F68">
      <w:pPr>
        <w:spacing w:after="120"/>
        <w:ind w:firstLine="567"/>
        <w:jc w:val="both"/>
        <w:rPr>
          <w:sz w:val="28"/>
          <w:szCs w:val="28"/>
          <w:lang w:val="uk-UA"/>
        </w:rPr>
      </w:pPr>
    </w:p>
    <w:p w:rsidR="00B74F68" w:rsidRPr="00902C4C" w:rsidRDefault="00B74F68" w:rsidP="00B74F68">
      <w:pPr>
        <w:pStyle w:val="a3"/>
        <w:tabs>
          <w:tab w:val="clear" w:pos="1870"/>
          <w:tab w:val="left" w:pos="0"/>
          <w:tab w:val="left" w:pos="7088"/>
        </w:tabs>
        <w:ind w:left="0" w:right="-82" w:firstLine="0"/>
        <w:jc w:val="left"/>
      </w:pPr>
      <w:r w:rsidRPr="00902C4C">
        <w:rPr>
          <w:szCs w:val="28"/>
        </w:rPr>
        <w:t>Сільський голова                                                              Сергій ЛЕВЧЕНКО</w:t>
      </w:r>
    </w:p>
    <w:p w:rsidR="00B74F68" w:rsidRPr="00902C4C" w:rsidRDefault="00B74F68" w:rsidP="00B74F68">
      <w:pPr>
        <w:spacing w:line="360" w:lineRule="auto"/>
        <w:rPr>
          <w:b/>
          <w:sz w:val="28"/>
          <w:szCs w:val="28"/>
          <w:lang w:val="uk-UA"/>
        </w:rPr>
      </w:pPr>
    </w:p>
    <w:p w:rsidR="00B74F68" w:rsidRPr="00902C4C" w:rsidRDefault="00B74F68" w:rsidP="00B74F68">
      <w:pPr>
        <w:spacing w:line="360" w:lineRule="auto"/>
        <w:rPr>
          <w:b/>
          <w:sz w:val="28"/>
          <w:szCs w:val="28"/>
          <w:lang w:val="uk-UA"/>
        </w:rPr>
      </w:pPr>
    </w:p>
    <w:p w:rsidR="00B74F68" w:rsidRPr="000F07F1" w:rsidRDefault="000F07F1" w:rsidP="000F07F1">
      <w:pPr>
        <w:rPr>
          <w:lang w:val="uk-UA"/>
        </w:rPr>
      </w:pPr>
      <w:r w:rsidRPr="000F07F1">
        <w:rPr>
          <w:lang w:val="uk-UA"/>
        </w:rPr>
        <w:t xml:space="preserve">Лідія </w:t>
      </w:r>
      <w:proofErr w:type="spellStart"/>
      <w:r w:rsidRPr="000F07F1">
        <w:rPr>
          <w:lang w:val="uk-UA"/>
        </w:rPr>
        <w:t>Косарчук</w:t>
      </w:r>
      <w:proofErr w:type="spellEnd"/>
    </w:p>
    <w:p w:rsidR="000F07F1" w:rsidRPr="000F07F1" w:rsidRDefault="000F07F1" w:rsidP="000F07F1">
      <w:pPr>
        <w:rPr>
          <w:lang w:val="uk-UA"/>
        </w:rPr>
      </w:pPr>
      <w:r w:rsidRPr="000F07F1">
        <w:rPr>
          <w:lang w:val="uk-UA"/>
        </w:rPr>
        <w:t>05.02.2021</w:t>
      </w:r>
    </w:p>
    <w:p w:rsidR="00B74F68" w:rsidRPr="00902C4C" w:rsidRDefault="00B74F68" w:rsidP="00B74F68">
      <w:pPr>
        <w:spacing w:line="360" w:lineRule="auto"/>
        <w:rPr>
          <w:b/>
          <w:sz w:val="28"/>
          <w:szCs w:val="28"/>
          <w:lang w:val="uk-UA"/>
        </w:rPr>
      </w:pPr>
    </w:p>
    <w:p w:rsidR="00B74F68" w:rsidRPr="00902C4C" w:rsidRDefault="00B74F68" w:rsidP="00B74F68">
      <w:pPr>
        <w:spacing w:line="360" w:lineRule="auto"/>
        <w:ind w:left="4820"/>
        <w:rPr>
          <w:b/>
          <w:sz w:val="28"/>
          <w:szCs w:val="28"/>
          <w:lang w:val="uk-UA"/>
        </w:rPr>
      </w:pPr>
    </w:p>
    <w:p w:rsidR="00B74F68" w:rsidRPr="00902C4C" w:rsidRDefault="00B74F68" w:rsidP="00B74F68">
      <w:pPr>
        <w:jc w:val="center"/>
        <w:rPr>
          <w:b/>
          <w:sz w:val="28"/>
          <w:szCs w:val="28"/>
          <w:lang w:val="uk-UA"/>
        </w:rPr>
      </w:pPr>
    </w:p>
    <w:p w:rsidR="00B74F68" w:rsidRPr="00902C4C" w:rsidRDefault="00B74F68" w:rsidP="00B74F68">
      <w:pPr>
        <w:jc w:val="center"/>
        <w:rPr>
          <w:b/>
          <w:sz w:val="28"/>
          <w:szCs w:val="28"/>
          <w:lang w:val="uk-UA"/>
        </w:rPr>
      </w:pPr>
      <w:r w:rsidRPr="00902C4C">
        <w:rPr>
          <w:b/>
          <w:sz w:val="28"/>
          <w:szCs w:val="28"/>
          <w:lang w:val="uk-UA"/>
        </w:rPr>
        <w:t>ПАСПОРТ</w:t>
      </w:r>
    </w:p>
    <w:p w:rsidR="00B74F68" w:rsidRPr="00902C4C" w:rsidRDefault="00B74F68" w:rsidP="00B74F68">
      <w:pPr>
        <w:jc w:val="center"/>
        <w:rPr>
          <w:b/>
          <w:sz w:val="28"/>
          <w:szCs w:val="28"/>
          <w:bdr w:val="none" w:sz="0" w:space="0" w:color="auto" w:frame="1"/>
          <w:lang w:val="uk-UA"/>
        </w:rPr>
      </w:pPr>
      <w:r w:rsidRPr="00902C4C">
        <w:rPr>
          <w:b/>
          <w:sz w:val="28"/>
          <w:szCs w:val="28"/>
          <w:lang w:val="uk-UA"/>
        </w:rPr>
        <w:t xml:space="preserve">Програми </w:t>
      </w:r>
      <w:r w:rsidR="00F850FD" w:rsidRPr="00902C4C">
        <w:rPr>
          <w:b/>
          <w:spacing w:val="-15"/>
          <w:sz w:val="28"/>
          <w:szCs w:val="28"/>
          <w:bdr w:val="none" w:sz="0" w:space="0" w:color="auto" w:frame="1"/>
          <w:lang w:val="uk-UA"/>
        </w:rPr>
        <w:t>фінансової підтримки житлово-комунальних підприємств Великосеверинівської</w:t>
      </w:r>
      <w:r w:rsidR="00F850FD" w:rsidRPr="00902C4C">
        <w:rPr>
          <w:b/>
          <w:sz w:val="28"/>
          <w:szCs w:val="28"/>
          <w:bdr w:val="none" w:sz="0" w:space="0" w:color="auto" w:frame="1"/>
          <w:lang w:val="uk-UA"/>
        </w:rPr>
        <w:t xml:space="preserve"> сільської ради на 2021-2023 роки</w:t>
      </w:r>
    </w:p>
    <w:p w:rsidR="00F850FD" w:rsidRPr="00902C4C" w:rsidRDefault="00F850FD" w:rsidP="00B74F68">
      <w:pPr>
        <w:jc w:val="center"/>
        <w:rPr>
          <w:b/>
          <w:sz w:val="28"/>
          <w:szCs w:val="28"/>
          <w:bdr w:val="none" w:sz="0" w:space="0" w:color="auto" w:frame="1"/>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5400"/>
      </w:tblGrid>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1</w:t>
            </w:r>
          </w:p>
        </w:tc>
        <w:tc>
          <w:tcPr>
            <w:tcW w:w="3600" w:type="dxa"/>
          </w:tcPr>
          <w:p w:rsidR="00B74F68" w:rsidRPr="00902C4C" w:rsidRDefault="00B74F68" w:rsidP="008854F8">
            <w:pPr>
              <w:rPr>
                <w:b/>
                <w:sz w:val="28"/>
                <w:szCs w:val="28"/>
                <w:lang w:val="uk-UA"/>
              </w:rPr>
            </w:pPr>
            <w:r w:rsidRPr="00902C4C">
              <w:rPr>
                <w:b/>
                <w:sz w:val="28"/>
                <w:szCs w:val="28"/>
                <w:lang w:val="uk-UA"/>
              </w:rPr>
              <w:t xml:space="preserve">Повна назва Програми </w:t>
            </w:r>
          </w:p>
        </w:tc>
        <w:tc>
          <w:tcPr>
            <w:tcW w:w="5400" w:type="dxa"/>
          </w:tcPr>
          <w:p w:rsidR="00902C4C" w:rsidRDefault="00B74F68" w:rsidP="00902C4C">
            <w:pPr>
              <w:rPr>
                <w:spacing w:val="-15"/>
                <w:sz w:val="28"/>
                <w:szCs w:val="28"/>
                <w:bdr w:val="none" w:sz="0" w:space="0" w:color="auto" w:frame="1"/>
                <w:lang w:val="uk-UA"/>
              </w:rPr>
            </w:pPr>
            <w:r w:rsidRPr="00902C4C">
              <w:rPr>
                <w:sz w:val="28"/>
                <w:szCs w:val="28"/>
                <w:lang w:val="uk-UA"/>
              </w:rPr>
              <w:t xml:space="preserve">Програма </w:t>
            </w:r>
            <w:r w:rsidR="00F850FD" w:rsidRPr="00902C4C">
              <w:rPr>
                <w:spacing w:val="-15"/>
                <w:sz w:val="28"/>
                <w:szCs w:val="28"/>
                <w:bdr w:val="none" w:sz="0" w:space="0" w:color="auto" w:frame="1"/>
                <w:lang w:val="uk-UA"/>
              </w:rPr>
              <w:t xml:space="preserve">фінансової підтримки </w:t>
            </w:r>
          </w:p>
          <w:p w:rsidR="00B74F68" w:rsidRPr="00902C4C" w:rsidRDefault="00F850FD" w:rsidP="00902C4C">
            <w:pPr>
              <w:rPr>
                <w:sz w:val="28"/>
                <w:szCs w:val="28"/>
                <w:lang w:val="uk-UA"/>
              </w:rPr>
            </w:pPr>
            <w:r w:rsidRPr="00902C4C">
              <w:rPr>
                <w:spacing w:val="-15"/>
                <w:sz w:val="28"/>
                <w:szCs w:val="28"/>
                <w:bdr w:val="none" w:sz="0" w:space="0" w:color="auto" w:frame="1"/>
                <w:lang w:val="uk-UA"/>
              </w:rPr>
              <w:t>житлово</w:t>
            </w:r>
            <w:r w:rsidR="00902C4C">
              <w:rPr>
                <w:spacing w:val="-15"/>
                <w:sz w:val="28"/>
                <w:szCs w:val="28"/>
                <w:bdr w:val="none" w:sz="0" w:space="0" w:color="auto" w:frame="1"/>
                <w:lang w:val="uk-UA"/>
              </w:rPr>
              <w:t>-</w:t>
            </w:r>
            <w:r w:rsidR="00902C4C" w:rsidRPr="00902C4C">
              <w:rPr>
                <w:spacing w:val="-15"/>
                <w:sz w:val="28"/>
                <w:szCs w:val="28"/>
                <w:bdr w:val="none" w:sz="0" w:space="0" w:color="auto" w:frame="1"/>
                <w:lang w:val="uk-UA"/>
              </w:rPr>
              <w:t>комунальних</w:t>
            </w:r>
            <w:r w:rsidRPr="00902C4C">
              <w:rPr>
                <w:spacing w:val="-15"/>
                <w:sz w:val="28"/>
                <w:szCs w:val="28"/>
                <w:bdr w:val="none" w:sz="0" w:space="0" w:color="auto" w:frame="1"/>
                <w:lang w:val="uk-UA"/>
              </w:rPr>
              <w:t xml:space="preserve"> підприємств Великосеверинівської</w:t>
            </w:r>
            <w:r w:rsidRPr="00902C4C">
              <w:rPr>
                <w:sz w:val="28"/>
                <w:szCs w:val="28"/>
                <w:bdr w:val="none" w:sz="0" w:space="0" w:color="auto" w:frame="1"/>
                <w:lang w:val="uk-UA"/>
              </w:rPr>
              <w:t xml:space="preserve"> сільської ради на 2021-2023 роки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2.</w:t>
            </w:r>
          </w:p>
        </w:tc>
        <w:tc>
          <w:tcPr>
            <w:tcW w:w="3600" w:type="dxa"/>
          </w:tcPr>
          <w:p w:rsidR="00B74F68" w:rsidRPr="00902C4C" w:rsidRDefault="00B74F68" w:rsidP="008854F8">
            <w:pPr>
              <w:rPr>
                <w:b/>
                <w:sz w:val="28"/>
                <w:szCs w:val="28"/>
                <w:lang w:val="uk-UA"/>
              </w:rPr>
            </w:pPr>
            <w:r w:rsidRPr="00902C4C">
              <w:rPr>
                <w:b/>
                <w:sz w:val="28"/>
                <w:szCs w:val="28"/>
                <w:lang w:val="uk-UA"/>
              </w:rPr>
              <w:t>Ініціатор розроблення програми</w:t>
            </w:r>
          </w:p>
        </w:tc>
        <w:tc>
          <w:tcPr>
            <w:tcW w:w="5400" w:type="dxa"/>
          </w:tcPr>
          <w:p w:rsidR="00B74F68" w:rsidRPr="00902C4C" w:rsidRDefault="00B74F68" w:rsidP="008854F8">
            <w:pPr>
              <w:rPr>
                <w:sz w:val="28"/>
                <w:szCs w:val="28"/>
                <w:lang w:val="uk-UA"/>
              </w:rPr>
            </w:pPr>
            <w:r w:rsidRPr="00902C4C">
              <w:rPr>
                <w:sz w:val="28"/>
                <w:szCs w:val="28"/>
                <w:lang w:val="uk-UA"/>
              </w:rPr>
              <w:t>Великосеверинівська сільська рада</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3.</w:t>
            </w:r>
          </w:p>
        </w:tc>
        <w:tc>
          <w:tcPr>
            <w:tcW w:w="3600" w:type="dxa"/>
          </w:tcPr>
          <w:p w:rsidR="00B74F68" w:rsidRPr="00902C4C" w:rsidRDefault="00B74F68" w:rsidP="008854F8">
            <w:pPr>
              <w:rPr>
                <w:b/>
                <w:sz w:val="28"/>
                <w:szCs w:val="28"/>
                <w:lang w:val="uk-UA"/>
              </w:rPr>
            </w:pPr>
            <w:r w:rsidRPr="00902C4C">
              <w:rPr>
                <w:b/>
                <w:sz w:val="28"/>
                <w:szCs w:val="28"/>
                <w:lang w:val="uk-UA"/>
              </w:rPr>
              <w:t>Розробник програми</w:t>
            </w:r>
          </w:p>
        </w:tc>
        <w:tc>
          <w:tcPr>
            <w:tcW w:w="5400" w:type="dxa"/>
          </w:tcPr>
          <w:p w:rsidR="00B74F68" w:rsidRPr="00902C4C" w:rsidRDefault="00B74F68" w:rsidP="00832D87">
            <w:pPr>
              <w:rPr>
                <w:b/>
                <w:sz w:val="28"/>
                <w:szCs w:val="28"/>
                <w:lang w:val="uk-UA"/>
              </w:rPr>
            </w:pPr>
            <w:r w:rsidRPr="00902C4C">
              <w:rPr>
                <w:sz w:val="28"/>
                <w:szCs w:val="28"/>
                <w:lang w:val="uk-UA"/>
              </w:rPr>
              <w:t>Відділ</w:t>
            </w:r>
            <w:r w:rsidR="00832D87" w:rsidRPr="00902C4C">
              <w:rPr>
                <w:sz w:val="28"/>
                <w:szCs w:val="28"/>
                <w:lang w:val="uk-UA"/>
              </w:rPr>
              <w:t xml:space="preserve"> </w:t>
            </w:r>
            <w:r w:rsidRPr="00902C4C">
              <w:rPr>
                <w:sz w:val="28"/>
                <w:szCs w:val="28"/>
                <w:lang w:val="uk-UA"/>
              </w:rPr>
              <w:t>земельних</w:t>
            </w:r>
            <w:r w:rsidR="00832D87" w:rsidRPr="00902C4C">
              <w:rPr>
                <w:sz w:val="28"/>
                <w:szCs w:val="28"/>
                <w:lang w:val="uk-UA"/>
              </w:rPr>
              <w:t xml:space="preserve"> </w:t>
            </w:r>
            <w:r w:rsidRPr="00902C4C">
              <w:rPr>
                <w:sz w:val="28"/>
                <w:szCs w:val="28"/>
                <w:lang w:val="uk-UA"/>
              </w:rPr>
              <w:t>відносин, комунальної</w:t>
            </w:r>
            <w:r w:rsidR="00832D87" w:rsidRPr="00902C4C">
              <w:rPr>
                <w:sz w:val="28"/>
                <w:szCs w:val="28"/>
                <w:lang w:val="uk-UA"/>
              </w:rPr>
              <w:t xml:space="preserve"> </w:t>
            </w:r>
            <w:r w:rsidRPr="00902C4C">
              <w:rPr>
                <w:sz w:val="28"/>
                <w:szCs w:val="28"/>
                <w:lang w:val="uk-UA"/>
              </w:rPr>
              <w:t>власності, житлово</w:t>
            </w:r>
            <w:r w:rsidR="00832D87" w:rsidRPr="00902C4C">
              <w:rPr>
                <w:sz w:val="28"/>
                <w:szCs w:val="28"/>
                <w:lang w:val="uk-UA"/>
              </w:rPr>
              <w:t xml:space="preserve"> </w:t>
            </w:r>
            <w:r w:rsidRPr="00902C4C">
              <w:rPr>
                <w:sz w:val="28"/>
                <w:szCs w:val="28"/>
                <w:lang w:val="uk-UA"/>
              </w:rPr>
              <w:t>–</w:t>
            </w:r>
            <w:r w:rsidR="00832D87" w:rsidRPr="00902C4C">
              <w:rPr>
                <w:sz w:val="28"/>
                <w:szCs w:val="28"/>
                <w:lang w:val="uk-UA"/>
              </w:rPr>
              <w:t xml:space="preserve"> комунального </w:t>
            </w:r>
            <w:r w:rsidRPr="00902C4C">
              <w:rPr>
                <w:sz w:val="28"/>
                <w:szCs w:val="28"/>
                <w:lang w:val="uk-UA"/>
              </w:rPr>
              <w:t>господарства, інфраструктури та економічного</w:t>
            </w:r>
            <w:r w:rsidR="00832D87" w:rsidRPr="00902C4C">
              <w:rPr>
                <w:sz w:val="28"/>
                <w:szCs w:val="28"/>
                <w:lang w:val="uk-UA"/>
              </w:rPr>
              <w:t xml:space="preserve"> </w:t>
            </w:r>
            <w:r w:rsidRPr="00902C4C">
              <w:rPr>
                <w:sz w:val="28"/>
                <w:szCs w:val="28"/>
                <w:lang w:val="uk-UA"/>
              </w:rPr>
              <w:t>розвитку Великосеверинівської сільської</w:t>
            </w:r>
            <w:r w:rsidR="00832D87" w:rsidRPr="00902C4C">
              <w:rPr>
                <w:sz w:val="28"/>
                <w:szCs w:val="28"/>
                <w:lang w:val="uk-UA"/>
              </w:rPr>
              <w:t xml:space="preserve"> </w:t>
            </w:r>
            <w:r w:rsidRPr="00902C4C">
              <w:rPr>
                <w:sz w:val="28"/>
                <w:szCs w:val="28"/>
                <w:lang w:val="uk-UA"/>
              </w:rPr>
              <w:t>ради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4.</w:t>
            </w:r>
          </w:p>
        </w:tc>
        <w:tc>
          <w:tcPr>
            <w:tcW w:w="3600" w:type="dxa"/>
          </w:tcPr>
          <w:p w:rsidR="00B74F68" w:rsidRPr="00902C4C" w:rsidRDefault="00B74F68" w:rsidP="008854F8">
            <w:pPr>
              <w:rPr>
                <w:b/>
                <w:sz w:val="28"/>
                <w:szCs w:val="28"/>
                <w:lang w:val="uk-UA"/>
              </w:rPr>
            </w:pPr>
            <w:r w:rsidRPr="00902C4C">
              <w:rPr>
                <w:b/>
                <w:sz w:val="28"/>
                <w:szCs w:val="28"/>
                <w:lang w:val="uk-UA"/>
              </w:rPr>
              <w:t xml:space="preserve">Відповідальний виконавець </w:t>
            </w:r>
          </w:p>
          <w:p w:rsidR="00B74F68" w:rsidRPr="00902C4C" w:rsidRDefault="00B74F68" w:rsidP="008854F8">
            <w:pPr>
              <w:rPr>
                <w:b/>
                <w:sz w:val="28"/>
                <w:szCs w:val="28"/>
                <w:lang w:val="uk-UA"/>
              </w:rPr>
            </w:pPr>
            <w:r w:rsidRPr="00902C4C">
              <w:rPr>
                <w:b/>
                <w:sz w:val="28"/>
                <w:szCs w:val="28"/>
                <w:lang w:val="uk-UA"/>
              </w:rPr>
              <w:t>програми</w:t>
            </w:r>
          </w:p>
        </w:tc>
        <w:tc>
          <w:tcPr>
            <w:tcW w:w="5400" w:type="dxa"/>
          </w:tcPr>
          <w:p w:rsidR="00B74F68" w:rsidRPr="00902C4C" w:rsidRDefault="00832D87" w:rsidP="008854F8">
            <w:pPr>
              <w:rPr>
                <w:sz w:val="28"/>
                <w:szCs w:val="28"/>
                <w:lang w:val="uk-UA"/>
              </w:rPr>
            </w:pPr>
            <w:r w:rsidRPr="00902C4C">
              <w:rPr>
                <w:sz w:val="28"/>
                <w:szCs w:val="28"/>
                <w:lang w:val="uk-UA"/>
              </w:rPr>
              <w:t>Відділ земельних відносин, комунальної власності, житлово – комунального господарства, інфраструктури та економічного розвитку Великосеверинівської сільської ради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5.</w:t>
            </w:r>
          </w:p>
        </w:tc>
        <w:tc>
          <w:tcPr>
            <w:tcW w:w="3600" w:type="dxa"/>
          </w:tcPr>
          <w:p w:rsidR="00B74F68" w:rsidRPr="00902C4C" w:rsidRDefault="00B74F68" w:rsidP="008854F8">
            <w:pPr>
              <w:rPr>
                <w:b/>
                <w:sz w:val="28"/>
                <w:szCs w:val="28"/>
                <w:lang w:val="uk-UA"/>
              </w:rPr>
            </w:pPr>
            <w:r w:rsidRPr="00902C4C">
              <w:rPr>
                <w:b/>
                <w:sz w:val="28"/>
                <w:szCs w:val="28"/>
                <w:lang w:val="uk-UA"/>
              </w:rPr>
              <w:t>Учасники програми</w:t>
            </w:r>
          </w:p>
        </w:tc>
        <w:tc>
          <w:tcPr>
            <w:tcW w:w="5400" w:type="dxa"/>
          </w:tcPr>
          <w:p w:rsidR="00B74F68" w:rsidRPr="00902C4C" w:rsidRDefault="00B74F68" w:rsidP="008854F8">
            <w:pPr>
              <w:rPr>
                <w:sz w:val="28"/>
                <w:szCs w:val="28"/>
                <w:lang w:val="uk-UA"/>
              </w:rPr>
            </w:pPr>
            <w:r w:rsidRPr="00902C4C">
              <w:rPr>
                <w:sz w:val="28"/>
                <w:szCs w:val="28"/>
                <w:lang w:val="uk-UA"/>
              </w:rPr>
              <w:t xml:space="preserve">Структурні підрозділи сільської ради </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6.</w:t>
            </w:r>
          </w:p>
        </w:tc>
        <w:tc>
          <w:tcPr>
            <w:tcW w:w="3600" w:type="dxa"/>
          </w:tcPr>
          <w:p w:rsidR="00B74F68" w:rsidRPr="00902C4C" w:rsidRDefault="00B74F68" w:rsidP="008854F8">
            <w:pPr>
              <w:rPr>
                <w:b/>
                <w:sz w:val="28"/>
                <w:szCs w:val="28"/>
                <w:lang w:val="uk-UA"/>
              </w:rPr>
            </w:pPr>
            <w:r w:rsidRPr="00902C4C">
              <w:rPr>
                <w:b/>
                <w:sz w:val="28"/>
                <w:szCs w:val="28"/>
                <w:lang w:val="uk-UA"/>
              </w:rPr>
              <w:t>Термін реалізації програми</w:t>
            </w:r>
          </w:p>
        </w:tc>
        <w:tc>
          <w:tcPr>
            <w:tcW w:w="5400" w:type="dxa"/>
          </w:tcPr>
          <w:p w:rsidR="00B74F68" w:rsidRPr="00902C4C" w:rsidRDefault="00B74F68" w:rsidP="008854F8">
            <w:pPr>
              <w:rPr>
                <w:sz w:val="28"/>
                <w:szCs w:val="28"/>
                <w:lang w:val="uk-UA"/>
              </w:rPr>
            </w:pPr>
            <w:r w:rsidRPr="00902C4C">
              <w:rPr>
                <w:sz w:val="28"/>
                <w:szCs w:val="28"/>
                <w:lang w:val="uk-UA"/>
              </w:rPr>
              <w:t>2021-2023 роки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7.</w:t>
            </w:r>
          </w:p>
        </w:tc>
        <w:tc>
          <w:tcPr>
            <w:tcW w:w="3600" w:type="dxa"/>
          </w:tcPr>
          <w:p w:rsidR="00B74F68" w:rsidRPr="00902C4C" w:rsidRDefault="00B74F68" w:rsidP="008854F8">
            <w:pPr>
              <w:rPr>
                <w:b/>
                <w:sz w:val="28"/>
                <w:szCs w:val="28"/>
                <w:lang w:val="uk-UA"/>
              </w:rPr>
            </w:pPr>
            <w:r w:rsidRPr="00902C4C">
              <w:rPr>
                <w:b/>
                <w:sz w:val="28"/>
                <w:szCs w:val="28"/>
                <w:lang w:val="uk-UA"/>
              </w:rPr>
              <w:t xml:space="preserve">Перелік місцевих бюджетів, які беруть участь у виконанні програми </w:t>
            </w:r>
          </w:p>
        </w:tc>
        <w:tc>
          <w:tcPr>
            <w:tcW w:w="5400" w:type="dxa"/>
          </w:tcPr>
          <w:p w:rsidR="00B74F68" w:rsidRPr="00902C4C" w:rsidRDefault="000518CF" w:rsidP="00832D87">
            <w:pPr>
              <w:rPr>
                <w:sz w:val="28"/>
                <w:szCs w:val="28"/>
                <w:lang w:val="uk-UA"/>
              </w:rPr>
            </w:pPr>
            <w:r w:rsidRPr="00902C4C">
              <w:rPr>
                <w:sz w:val="28"/>
                <w:szCs w:val="28"/>
                <w:lang w:val="uk-UA"/>
              </w:rPr>
              <w:t>Бюджет  територіальної громади</w:t>
            </w:r>
          </w:p>
        </w:tc>
      </w:tr>
      <w:tr w:rsidR="00B74F68" w:rsidRPr="00902C4C" w:rsidTr="008854F8">
        <w:tc>
          <w:tcPr>
            <w:tcW w:w="648" w:type="dxa"/>
            <w:vMerge w:val="restart"/>
          </w:tcPr>
          <w:p w:rsidR="00B74F68" w:rsidRPr="00902C4C" w:rsidRDefault="00B74F68" w:rsidP="008854F8">
            <w:pPr>
              <w:jc w:val="center"/>
              <w:rPr>
                <w:b/>
                <w:sz w:val="28"/>
                <w:szCs w:val="28"/>
                <w:lang w:val="uk-UA"/>
              </w:rPr>
            </w:pPr>
            <w:r w:rsidRPr="00902C4C">
              <w:rPr>
                <w:b/>
                <w:sz w:val="28"/>
                <w:szCs w:val="28"/>
                <w:lang w:val="uk-UA"/>
              </w:rPr>
              <w:t>8.</w:t>
            </w:r>
          </w:p>
        </w:tc>
        <w:tc>
          <w:tcPr>
            <w:tcW w:w="3600" w:type="dxa"/>
          </w:tcPr>
          <w:p w:rsidR="00B74F68" w:rsidRPr="00902C4C" w:rsidRDefault="00B74F68" w:rsidP="008854F8">
            <w:pPr>
              <w:rPr>
                <w:b/>
                <w:sz w:val="28"/>
                <w:szCs w:val="28"/>
                <w:lang w:val="uk-UA"/>
              </w:rPr>
            </w:pPr>
            <w:r w:rsidRPr="00902C4C">
              <w:rPr>
                <w:b/>
                <w:sz w:val="28"/>
                <w:szCs w:val="28"/>
                <w:lang w:val="uk-UA"/>
              </w:rPr>
              <w:t xml:space="preserve">Загальний обсяг фінансових ресурсів, необхідних для реалізації програми, </w:t>
            </w:r>
          </w:p>
          <w:p w:rsidR="00B74F68" w:rsidRPr="00902C4C" w:rsidRDefault="00B74F68" w:rsidP="008854F8">
            <w:pPr>
              <w:rPr>
                <w:b/>
                <w:sz w:val="28"/>
                <w:szCs w:val="28"/>
                <w:lang w:val="uk-UA"/>
              </w:rPr>
            </w:pPr>
            <w:r w:rsidRPr="00902C4C">
              <w:rPr>
                <w:b/>
                <w:sz w:val="28"/>
                <w:szCs w:val="28"/>
                <w:lang w:val="uk-UA"/>
              </w:rPr>
              <w:t xml:space="preserve">у тому числі, тис. грн.: </w:t>
            </w:r>
          </w:p>
        </w:tc>
        <w:tc>
          <w:tcPr>
            <w:tcW w:w="5400" w:type="dxa"/>
            <w:vAlign w:val="center"/>
          </w:tcPr>
          <w:p w:rsidR="00B74F68" w:rsidRPr="00902C4C" w:rsidRDefault="00392F23" w:rsidP="008854F8">
            <w:pPr>
              <w:jc w:val="center"/>
              <w:rPr>
                <w:b/>
                <w:sz w:val="28"/>
                <w:szCs w:val="28"/>
                <w:lang w:val="uk-UA"/>
              </w:rPr>
            </w:pPr>
            <w:r>
              <w:rPr>
                <w:b/>
                <w:sz w:val="28"/>
                <w:szCs w:val="28"/>
                <w:lang w:val="uk-UA"/>
              </w:rPr>
              <w:t>900</w:t>
            </w:r>
            <w:r w:rsidR="00770AC9" w:rsidRPr="00902C4C">
              <w:rPr>
                <w:b/>
                <w:sz w:val="28"/>
                <w:szCs w:val="28"/>
                <w:lang w:val="uk-UA"/>
              </w:rPr>
              <w:t>,0</w:t>
            </w:r>
            <w:r w:rsidR="00B74F68" w:rsidRPr="00902C4C">
              <w:rPr>
                <w:b/>
                <w:sz w:val="28"/>
                <w:szCs w:val="28"/>
                <w:lang w:val="uk-UA"/>
              </w:rPr>
              <w:t>*</w:t>
            </w:r>
          </w:p>
          <w:p w:rsidR="00B74F68" w:rsidRPr="00902C4C" w:rsidRDefault="00B74F68" w:rsidP="008854F8">
            <w:pPr>
              <w:jc w:val="center"/>
              <w:rPr>
                <w:sz w:val="28"/>
                <w:szCs w:val="28"/>
                <w:lang w:val="uk-UA"/>
              </w:rPr>
            </w:pPr>
          </w:p>
        </w:tc>
      </w:tr>
      <w:tr w:rsidR="00B74F68" w:rsidRPr="00902C4C" w:rsidTr="008854F8">
        <w:tc>
          <w:tcPr>
            <w:tcW w:w="648" w:type="dxa"/>
            <w:vMerge/>
          </w:tcPr>
          <w:p w:rsidR="00B74F68" w:rsidRPr="00902C4C" w:rsidRDefault="00B74F68" w:rsidP="008854F8">
            <w:pPr>
              <w:jc w:val="cente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державного бюджету</w:t>
            </w:r>
          </w:p>
        </w:tc>
        <w:tc>
          <w:tcPr>
            <w:tcW w:w="5400" w:type="dxa"/>
            <w:vAlign w:val="center"/>
          </w:tcPr>
          <w:p w:rsidR="00B74F68" w:rsidRPr="00902C4C" w:rsidRDefault="00B74F68" w:rsidP="008854F8">
            <w:pPr>
              <w:jc w:val="center"/>
              <w:rPr>
                <w:sz w:val="28"/>
                <w:szCs w:val="28"/>
                <w:lang w:val="uk-UA"/>
              </w:rPr>
            </w:pPr>
            <w:r w:rsidRPr="00902C4C">
              <w:rPr>
                <w:sz w:val="28"/>
                <w:szCs w:val="28"/>
                <w:lang w:val="uk-UA"/>
              </w:rPr>
              <w:t>-</w:t>
            </w:r>
          </w:p>
        </w:tc>
      </w:tr>
      <w:tr w:rsidR="00B74F68" w:rsidRPr="00902C4C" w:rsidTr="008854F8">
        <w:tc>
          <w:tcPr>
            <w:tcW w:w="648" w:type="dxa"/>
            <w:vMerge/>
          </w:tcPr>
          <w:p w:rsidR="00B74F68" w:rsidRPr="00902C4C" w:rsidRDefault="00B74F68" w:rsidP="008854F8">
            <w:pPr>
              <w:jc w:val="cente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обласного бюджету</w:t>
            </w:r>
          </w:p>
        </w:tc>
        <w:tc>
          <w:tcPr>
            <w:tcW w:w="5400" w:type="dxa"/>
            <w:vAlign w:val="center"/>
          </w:tcPr>
          <w:p w:rsidR="00B74F68" w:rsidRPr="00902C4C" w:rsidRDefault="00DD73ED" w:rsidP="008854F8">
            <w:pPr>
              <w:jc w:val="center"/>
              <w:rPr>
                <w:sz w:val="28"/>
                <w:szCs w:val="28"/>
                <w:lang w:val="uk-UA"/>
              </w:rPr>
            </w:pPr>
            <w:r w:rsidRPr="00902C4C">
              <w:rPr>
                <w:sz w:val="28"/>
                <w:szCs w:val="28"/>
                <w:lang w:val="uk-UA"/>
              </w:rPr>
              <w:t>-</w:t>
            </w:r>
          </w:p>
        </w:tc>
      </w:tr>
      <w:tr w:rsidR="00B74F68" w:rsidRPr="00902C4C" w:rsidTr="008854F8">
        <w:tc>
          <w:tcPr>
            <w:tcW w:w="648" w:type="dxa"/>
            <w:vMerge/>
          </w:tcPr>
          <w:p w:rsidR="00B74F68" w:rsidRPr="00902C4C" w:rsidRDefault="00B74F68" w:rsidP="008854F8">
            <w:pPr>
              <w:jc w:val="cente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місцевих бюджетів</w:t>
            </w:r>
          </w:p>
        </w:tc>
        <w:tc>
          <w:tcPr>
            <w:tcW w:w="5400" w:type="dxa"/>
            <w:vAlign w:val="center"/>
          </w:tcPr>
          <w:p w:rsidR="00B74F68" w:rsidRPr="00902C4C" w:rsidRDefault="00392F23" w:rsidP="008854F8">
            <w:pPr>
              <w:jc w:val="center"/>
              <w:rPr>
                <w:sz w:val="28"/>
                <w:szCs w:val="28"/>
                <w:lang w:val="uk-UA"/>
              </w:rPr>
            </w:pPr>
            <w:r>
              <w:rPr>
                <w:sz w:val="28"/>
                <w:szCs w:val="28"/>
                <w:lang w:val="uk-UA"/>
              </w:rPr>
              <w:t>900</w:t>
            </w:r>
            <w:r w:rsidR="00770AC9" w:rsidRPr="00902C4C">
              <w:rPr>
                <w:sz w:val="28"/>
                <w:szCs w:val="28"/>
                <w:lang w:val="uk-UA"/>
              </w:rPr>
              <w:t>,0</w:t>
            </w:r>
            <w:r w:rsidR="00B74F68" w:rsidRPr="00902C4C">
              <w:rPr>
                <w:sz w:val="28"/>
                <w:szCs w:val="28"/>
                <w:lang w:val="uk-UA"/>
              </w:rPr>
              <w:t xml:space="preserve"> *</w:t>
            </w:r>
          </w:p>
        </w:tc>
      </w:tr>
      <w:tr w:rsidR="00B74F68" w:rsidRPr="00902C4C" w:rsidTr="008854F8">
        <w:tc>
          <w:tcPr>
            <w:tcW w:w="648" w:type="dxa"/>
            <w:vMerge/>
          </w:tcPr>
          <w:p w:rsidR="00B74F68" w:rsidRPr="00902C4C" w:rsidRDefault="00B74F68" w:rsidP="008854F8">
            <w:pP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не бюджетних джерел</w:t>
            </w:r>
          </w:p>
        </w:tc>
        <w:tc>
          <w:tcPr>
            <w:tcW w:w="5400" w:type="dxa"/>
            <w:vAlign w:val="center"/>
          </w:tcPr>
          <w:p w:rsidR="00B74F68" w:rsidRPr="00902C4C" w:rsidRDefault="00B74F68" w:rsidP="008854F8">
            <w:pPr>
              <w:jc w:val="center"/>
              <w:rPr>
                <w:sz w:val="28"/>
                <w:szCs w:val="28"/>
                <w:lang w:val="uk-UA"/>
              </w:rPr>
            </w:pP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9.</w:t>
            </w:r>
          </w:p>
        </w:tc>
        <w:tc>
          <w:tcPr>
            <w:tcW w:w="3600" w:type="dxa"/>
          </w:tcPr>
          <w:p w:rsidR="00B74F68" w:rsidRPr="00902C4C" w:rsidRDefault="00B74F68" w:rsidP="008854F8">
            <w:pPr>
              <w:rPr>
                <w:b/>
                <w:sz w:val="28"/>
                <w:szCs w:val="28"/>
                <w:lang w:val="uk-UA"/>
              </w:rPr>
            </w:pPr>
            <w:r w:rsidRPr="00902C4C">
              <w:rPr>
                <w:b/>
                <w:sz w:val="28"/>
                <w:szCs w:val="28"/>
                <w:lang w:val="uk-UA"/>
              </w:rPr>
              <w:t>Основні джерела фінансування програми</w:t>
            </w:r>
          </w:p>
        </w:tc>
        <w:tc>
          <w:tcPr>
            <w:tcW w:w="5400" w:type="dxa"/>
          </w:tcPr>
          <w:p w:rsidR="00B74F68" w:rsidRPr="00902C4C" w:rsidRDefault="000518CF" w:rsidP="00832D87">
            <w:pPr>
              <w:rPr>
                <w:sz w:val="28"/>
                <w:szCs w:val="28"/>
                <w:lang w:val="uk-UA"/>
              </w:rPr>
            </w:pPr>
            <w:r w:rsidRPr="00902C4C">
              <w:rPr>
                <w:sz w:val="28"/>
                <w:szCs w:val="28"/>
                <w:lang w:val="uk-UA"/>
              </w:rPr>
              <w:t>Бюджет територіальної громади</w:t>
            </w:r>
          </w:p>
        </w:tc>
      </w:tr>
    </w:tbl>
    <w:p w:rsidR="00B74F68" w:rsidRPr="00902C4C" w:rsidRDefault="00B74F68" w:rsidP="00B74F68">
      <w:pPr>
        <w:jc w:val="center"/>
        <w:rPr>
          <w:sz w:val="28"/>
          <w:szCs w:val="28"/>
          <w:lang w:val="uk-UA"/>
        </w:rPr>
      </w:pPr>
    </w:p>
    <w:p w:rsidR="00B74F68" w:rsidRPr="00902C4C" w:rsidRDefault="00B74F68" w:rsidP="00B74F68">
      <w:pPr>
        <w:jc w:val="center"/>
        <w:rPr>
          <w:sz w:val="28"/>
          <w:szCs w:val="28"/>
          <w:lang w:val="uk-UA"/>
        </w:rPr>
      </w:pPr>
      <w:r w:rsidRPr="00902C4C">
        <w:rPr>
          <w:sz w:val="28"/>
          <w:szCs w:val="28"/>
          <w:lang w:val="uk-UA"/>
        </w:rPr>
        <w:t>_________________________________________</w:t>
      </w:r>
    </w:p>
    <w:p w:rsidR="00B74F68" w:rsidRPr="00902C4C" w:rsidRDefault="00B74F68" w:rsidP="00B74F68">
      <w:pPr>
        <w:jc w:val="center"/>
        <w:rPr>
          <w:sz w:val="28"/>
          <w:szCs w:val="28"/>
          <w:lang w:val="uk-UA"/>
        </w:rPr>
      </w:pPr>
    </w:p>
    <w:p w:rsidR="00B74F68" w:rsidRPr="00902C4C" w:rsidRDefault="00B74F68" w:rsidP="00B74F68">
      <w:pPr>
        <w:ind w:left="-142" w:firstLine="1582"/>
        <w:jc w:val="both"/>
        <w:rPr>
          <w:sz w:val="22"/>
          <w:szCs w:val="22"/>
          <w:lang w:val="uk-UA"/>
        </w:rPr>
      </w:pPr>
      <w:r w:rsidRPr="00902C4C">
        <w:rPr>
          <w:sz w:val="22"/>
          <w:szCs w:val="22"/>
          <w:lang w:val="uk-UA"/>
        </w:rPr>
        <w:t>*Обсяг фінансових ресурсів, необхідних для реалізації заходів Програми, може змінюватися шляхом внесення відповідних змін до бюджету впродовж терміну дії Програми</w:t>
      </w:r>
    </w:p>
    <w:p w:rsidR="00B74F68" w:rsidRPr="00902C4C" w:rsidRDefault="00B74F68" w:rsidP="00B74F68">
      <w:pPr>
        <w:spacing w:line="360" w:lineRule="auto"/>
        <w:ind w:left="4678" w:firstLine="284"/>
        <w:rPr>
          <w:b/>
          <w:lang w:val="uk-UA"/>
        </w:rPr>
      </w:pPr>
    </w:p>
    <w:p w:rsidR="00B74F68" w:rsidRPr="00902C4C" w:rsidRDefault="00B74F68" w:rsidP="00B74F68">
      <w:pPr>
        <w:spacing w:line="360" w:lineRule="auto"/>
        <w:ind w:left="4678" w:firstLine="284"/>
        <w:jc w:val="right"/>
        <w:rPr>
          <w:b/>
          <w:lang w:val="uk-UA"/>
        </w:rPr>
      </w:pPr>
    </w:p>
    <w:p w:rsidR="00832D87" w:rsidRPr="00902C4C" w:rsidRDefault="00832D87" w:rsidP="00832D87">
      <w:pPr>
        <w:spacing w:line="360" w:lineRule="auto"/>
        <w:ind w:left="6237"/>
        <w:rPr>
          <w:lang w:val="uk-UA"/>
        </w:rPr>
      </w:pPr>
      <w:r w:rsidRPr="00902C4C">
        <w:rPr>
          <w:lang w:val="uk-UA"/>
        </w:rPr>
        <w:t>ЗАТВЕРДЖЕНО</w:t>
      </w:r>
    </w:p>
    <w:p w:rsidR="00832D87" w:rsidRPr="00902C4C" w:rsidRDefault="00832D87" w:rsidP="00832D87">
      <w:pPr>
        <w:ind w:left="6237"/>
        <w:rPr>
          <w:lang w:val="uk-UA"/>
        </w:rPr>
      </w:pPr>
      <w:r w:rsidRPr="00902C4C">
        <w:rPr>
          <w:lang w:val="uk-UA"/>
        </w:rPr>
        <w:t xml:space="preserve">рішенням Великосеверинівської </w:t>
      </w:r>
    </w:p>
    <w:p w:rsidR="00832D87" w:rsidRPr="00902C4C" w:rsidRDefault="00832D87" w:rsidP="00832D87">
      <w:pPr>
        <w:ind w:left="6237"/>
        <w:rPr>
          <w:lang w:val="uk-UA"/>
        </w:rPr>
      </w:pPr>
      <w:r w:rsidRPr="00902C4C">
        <w:rPr>
          <w:lang w:val="uk-UA"/>
        </w:rPr>
        <w:t xml:space="preserve">сільської ради </w:t>
      </w:r>
    </w:p>
    <w:p w:rsidR="00832D87" w:rsidRPr="00902C4C" w:rsidRDefault="00832D87" w:rsidP="00832D87">
      <w:pPr>
        <w:ind w:left="6237"/>
        <w:rPr>
          <w:lang w:val="uk-UA"/>
        </w:rPr>
      </w:pPr>
      <w:r w:rsidRPr="00902C4C">
        <w:rPr>
          <w:lang w:val="uk-UA"/>
        </w:rPr>
        <w:t>«__» _______ 2021 року № ___</w:t>
      </w:r>
    </w:p>
    <w:p w:rsidR="00B74F68" w:rsidRPr="00902C4C" w:rsidRDefault="00B74F68" w:rsidP="00832D87">
      <w:pPr>
        <w:spacing w:line="360" w:lineRule="auto"/>
        <w:ind w:left="6237"/>
        <w:rPr>
          <w:b/>
          <w:lang w:val="uk-UA"/>
        </w:rPr>
      </w:pPr>
    </w:p>
    <w:p w:rsidR="00B74F68" w:rsidRPr="00902C4C" w:rsidRDefault="00B74F68" w:rsidP="00B74F68">
      <w:pPr>
        <w:rPr>
          <w:b/>
          <w:sz w:val="20"/>
          <w:szCs w:val="20"/>
          <w:lang w:val="uk-UA"/>
        </w:rPr>
      </w:pPr>
    </w:p>
    <w:p w:rsidR="00B74F68" w:rsidRPr="00902C4C" w:rsidRDefault="00B74F68" w:rsidP="00B74F68">
      <w:pPr>
        <w:jc w:val="center"/>
        <w:rPr>
          <w:b/>
          <w:sz w:val="28"/>
          <w:szCs w:val="28"/>
          <w:lang w:val="uk-UA"/>
        </w:rPr>
      </w:pPr>
      <w:r w:rsidRPr="00902C4C">
        <w:rPr>
          <w:b/>
          <w:sz w:val="28"/>
          <w:szCs w:val="28"/>
          <w:lang w:val="uk-UA"/>
        </w:rPr>
        <w:t>Програма</w:t>
      </w:r>
    </w:p>
    <w:p w:rsidR="00832D87" w:rsidRPr="00902C4C" w:rsidRDefault="00DD73ED" w:rsidP="00DD73ED">
      <w:pPr>
        <w:jc w:val="center"/>
        <w:rPr>
          <w:b/>
          <w:spacing w:val="-15"/>
          <w:sz w:val="28"/>
          <w:szCs w:val="28"/>
          <w:bdr w:val="none" w:sz="0" w:space="0" w:color="auto" w:frame="1"/>
          <w:lang w:val="uk-UA"/>
        </w:rPr>
      </w:pPr>
      <w:r w:rsidRPr="00902C4C">
        <w:rPr>
          <w:b/>
          <w:spacing w:val="-15"/>
          <w:sz w:val="28"/>
          <w:szCs w:val="28"/>
          <w:bdr w:val="none" w:sz="0" w:space="0" w:color="auto" w:frame="1"/>
          <w:lang w:val="uk-UA"/>
        </w:rPr>
        <w:t xml:space="preserve">фінансової підтримки житлово-комунальних підприємств </w:t>
      </w:r>
    </w:p>
    <w:p w:rsidR="00DD73ED" w:rsidRPr="00902C4C" w:rsidRDefault="00DD73ED" w:rsidP="00DD73ED">
      <w:pPr>
        <w:jc w:val="center"/>
        <w:rPr>
          <w:b/>
          <w:sz w:val="28"/>
          <w:szCs w:val="28"/>
          <w:bdr w:val="none" w:sz="0" w:space="0" w:color="auto" w:frame="1"/>
          <w:lang w:val="uk-UA"/>
        </w:rPr>
      </w:pPr>
      <w:r w:rsidRPr="00902C4C">
        <w:rPr>
          <w:b/>
          <w:spacing w:val="-15"/>
          <w:sz w:val="28"/>
          <w:szCs w:val="28"/>
          <w:bdr w:val="none" w:sz="0" w:space="0" w:color="auto" w:frame="1"/>
          <w:lang w:val="uk-UA"/>
        </w:rPr>
        <w:t>Великосеверинівської</w:t>
      </w:r>
      <w:r w:rsidRPr="00902C4C">
        <w:rPr>
          <w:b/>
          <w:sz w:val="28"/>
          <w:szCs w:val="28"/>
          <w:bdr w:val="none" w:sz="0" w:space="0" w:color="auto" w:frame="1"/>
          <w:lang w:val="uk-UA"/>
        </w:rPr>
        <w:t xml:space="preserve"> сільської ради на 2021-2023 роки</w:t>
      </w:r>
    </w:p>
    <w:p w:rsidR="00B74F68" w:rsidRPr="00902C4C" w:rsidRDefault="00B74F68" w:rsidP="00B74F68">
      <w:pPr>
        <w:jc w:val="center"/>
        <w:rPr>
          <w:b/>
          <w:sz w:val="28"/>
          <w:szCs w:val="28"/>
          <w:lang w:val="uk-UA"/>
        </w:rPr>
      </w:pPr>
    </w:p>
    <w:p w:rsidR="00B74F68" w:rsidRPr="00902C4C" w:rsidRDefault="00B74F68" w:rsidP="00B74F68">
      <w:pPr>
        <w:jc w:val="center"/>
        <w:rPr>
          <w:b/>
          <w:sz w:val="28"/>
          <w:szCs w:val="28"/>
          <w:lang w:val="uk-UA"/>
        </w:rPr>
      </w:pPr>
      <w:r w:rsidRPr="00902C4C">
        <w:rPr>
          <w:b/>
          <w:sz w:val="28"/>
          <w:szCs w:val="28"/>
          <w:lang w:val="uk-UA"/>
        </w:rPr>
        <w:t>І. ВСТУП</w:t>
      </w:r>
    </w:p>
    <w:p w:rsidR="00504A11" w:rsidRPr="00902C4C" w:rsidRDefault="00504A11" w:rsidP="00D3276C">
      <w:pPr>
        <w:shd w:val="clear" w:color="auto" w:fill="FFFFFF"/>
        <w:ind w:firstLine="708"/>
        <w:jc w:val="both"/>
        <w:rPr>
          <w:sz w:val="28"/>
          <w:szCs w:val="28"/>
          <w:bdr w:val="none" w:sz="0" w:space="0" w:color="auto" w:frame="1"/>
          <w:shd w:val="clear" w:color="auto" w:fill="FFFFFF"/>
          <w:lang w:val="uk-UA"/>
        </w:rPr>
      </w:pPr>
      <w:r w:rsidRPr="00902C4C">
        <w:rPr>
          <w:sz w:val="28"/>
          <w:szCs w:val="28"/>
          <w:bdr w:val="none" w:sz="0" w:space="0" w:color="auto" w:frame="1"/>
          <w:shd w:val="clear" w:color="auto" w:fill="FFFFFF"/>
          <w:lang w:val="uk-UA"/>
        </w:rPr>
        <w:t xml:space="preserve">Програма фінансової підтримки </w:t>
      </w:r>
      <w:r w:rsidR="00DD73ED" w:rsidRPr="00902C4C">
        <w:rPr>
          <w:sz w:val="28"/>
          <w:szCs w:val="28"/>
          <w:bdr w:val="none" w:sz="0" w:space="0" w:color="auto" w:frame="1"/>
          <w:shd w:val="clear" w:color="auto" w:fill="FFFFFF"/>
          <w:lang w:val="uk-UA"/>
        </w:rPr>
        <w:t>житлово-комунальних підприємств Великосеверинівської сільської ради на 2021-2023</w:t>
      </w:r>
      <w:r w:rsidRPr="00902C4C">
        <w:rPr>
          <w:sz w:val="28"/>
          <w:szCs w:val="28"/>
          <w:bdr w:val="none" w:sz="0" w:space="0" w:color="auto" w:frame="1"/>
          <w:shd w:val="clear" w:color="auto" w:fill="FFFFFF"/>
          <w:lang w:val="uk-UA"/>
        </w:rPr>
        <w:t xml:space="preserve"> роки (далі – Програма) розроблена на виконання ст.91 Бюджетного кодексу України, відповідно до Законів України «Про місцеве самоврядування в Україні», «Про житлово-комунальні послуги», «Про природні монополії», «Про питну воду та питне водопостачання».</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комунальної власності, оновленню виробничих потужностей, технічної бази,  поточного ремонту об’єктів спільної власності, забезпеченню повного і своєчасного внесення платежів до бюджету.</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 xml:space="preserve">На даний </w:t>
      </w:r>
      <w:r w:rsidR="00DD73ED" w:rsidRPr="00902C4C">
        <w:rPr>
          <w:sz w:val="28"/>
          <w:szCs w:val="28"/>
          <w:bdr w:val="none" w:sz="0" w:space="0" w:color="auto" w:frame="1"/>
          <w:shd w:val="clear" w:color="auto" w:fill="FFFFFF"/>
          <w:lang w:val="uk-UA"/>
        </w:rPr>
        <w:t>час фінансовий стан комунальних підприємств</w:t>
      </w:r>
      <w:r w:rsidRPr="00902C4C">
        <w:rPr>
          <w:sz w:val="28"/>
          <w:szCs w:val="28"/>
          <w:bdr w:val="none" w:sz="0" w:space="0" w:color="auto" w:frame="1"/>
          <w:shd w:val="clear" w:color="auto" w:fill="FFFFFF"/>
          <w:lang w:val="uk-UA"/>
        </w:rPr>
        <w:t xml:space="preserve"> перебуває на стадії встановлення на фоні значного податкового навантаження, зростання цін за енергоносії та паливно-мастильні матеріали, а також недостатню кількість абонентів. Ці фактори зумовлюють встановлення економічно-обґрунтованих тарифів та водночас роблять їх </w:t>
      </w:r>
      <w:r w:rsidR="00902C4C" w:rsidRPr="00902C4C">
        <w:rPr>
          <w:sz w:val="28"/>
          <w:szCs w:val="28"/>
          <w:bdr w:val="none" w:sz="0" w:space="0" w:color="auto" w:frame="1"/>
          <w:shd w:val="clear" w:color="auto" w:fill="FFFFFF"/>
          <w:lang w:val="uk-UA"/>
        </w:rPr>
        <w:t>не підйомними</w:t>
      </w:r>
      <w:r w:rsidRPr="00902C4C">
        <w:rPr>
          <w:sz w:val="28"/>
          <w:szCs w:val="28"/>
          <w:bdr w:val="none" w:sz="0" w:space="0" w:color="auto" w:frame="1"/>
          <w:shd w:val="clear" w:color="auto" w:fill="FFFFFF"/>
          <w:lang w:val="uk-UA"/>
        </w:rPr>
        <w:t xml:space="preserve"> для споживачів. Такий стан справ призводить до неякісного надання послуг, унеможливлює придбання необхідної техніки, якісних матеріалів та ускладнює роботу комунального підприємства в цілому.</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 підприємством,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Несвоєчасна оплата за нарахованими податковими зобов’язаннями (єдиний соціальний внесок, податок на доходи фізичних осіб, тощо), зобов’язаннями зі сплати за спожиті енергоносії, інших складових витрат підприємств призводить до нарахування їм значних штрафних санкцій та пені і, відповідно, до збільшення збитків підприємств. Вищенаведені чинники можуть призвести до</w:t>
      </w:r>
      <w:r w:rsidR="00DD73ED" w:rsidRPr="00902C4C">
        <w:rPr>
          <w:sz w:val="28"/>
          <w:szCs w:val="28"/>
          <w:bdr w:val="none" w:sz="0" w:space="0" w:color="auto" w:frame="1"/>
          <w:shd w:val="clear" w:color="auto" w:fill="FFFFFF"/>
          <w:lang w:val="uk-UA"/>
        </w:rPr>
        <w:t> зменшення у п</w:t>
      </w:r>
      <w:r w:rsidRPr="00902C4C">
        <w:rPr>
          <w:sz w:val="28"/>
          <w:szCs w:val="28"/>
          <w:bdr w:val="none" w:sz="0" w:space="0" w:color="auto" w:frame="1"/>
          <w:shd w:val="clear" w:color="auto" w:fill="FFFFFF"/>
          <w:lang w:val="uk-UA"/>
        </w:rPr>
        <w:t xml:space="preserve">ідприємств власних обігових коштів для забезпечення належного водопостачання, водовідведення, (на погашення </w:t>
      </w:r>
      <w:r w:rsidRPr="00902C4C">
        <w:rPr>
          <w:sz w:val="28"/>
          <w:szCs w:val="28"/>
          <w:bdr w:val="none" w:sz="0" w:space="0" w:color="auto" w:frame="1"/>
          <w:shd w:val="clear" w:color="auto" w:fill="FFFFFF"/>
          <w:lang w:val="uk-UA"/>
        </w:rPr>
        <w:lastRenderedPageBreak/>
        <w:t>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w:t>
      </w:r>
    </w:p>
    <w:p w:rsidR="00DD73ED" w:rsidRPr="00902C4C" w:rsidRDefault="00DD73ED" w:rsidP="00504A11">
      <w:pPr>
        <w:shd w:val="clear" w:color="auto" w:fill="FFFFFF"/>
        <w:jc w:val="center"/>
        <w:rPr>
          <w:b/>
          <w:bCs/>
          <w:sz w:val="28"/>
          <w:szCs w:val="28"/>
          <w:bdr w:val="none" w:sz="0" w:space="0" w:color="auto" w:frame="1"/>
          <w:shd w:val="clear" w:color="auto" w:fill="FFFFFF"/>
          <w:lang w:val="uk-UA"/>
        </w:rPr>
      </w:pP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3. Мета та завдання Програми</w:t>
      </w:r>
    </w:p>
    <w:p w:rsidR="00504A11" w:rsidRPr="00902C4C" w:rsidRDefault="00504A11" w:rsidP="00D3276C">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Метою Програми є сприяння та за</w:t>
      </w:r>
      <w:r w:rsidR="00DD73ED" w:rsidRPr="00902C4C">
        <w:rPr>
          <w:sz w:val="28"/>
          <w:szCs w:val="28"/>
          <w:bdr w:val="none" w:sz="0" w:space="0" w:color="auto" w:frame="1"/>
          <w:shd w:val="clear" w:color="auto" w:fill="FFFFFF"/>
          <w:lang w:val="uk-UA"/>
        </w:rPr>
        <w:t xml:space="preserve">безпечення стабільної роботи </w:t>
      </w:r>
      <w:r w:rsidRPr="00902C4C">
        <w:rPr>
          <w:sz w:val="28"/>
          <w:szCs w:val="28"/>
          <w:bdr w:val="none" w:sz="0" w:space="0" w:color="auto" w:frame="1"/>
          <w:shd w:val="clear" w:color="auto" w:fill="FFFFFF"/>
          <w:lang w:val="uk-UA"/>
        </w:rPr>
        <w:t xml:space="preserve"> комунального підприємства, збереження комунального майна шляхом надання фінансової підтримки </w:t>
      </w:r>
      <w:r w:rsidR="005F037C" w:rsidRPr="00902C4C">
        <w:rPr>
          <w:sz w:val="28"/>
          <w:szCs w:val="28"/>
          <w:bdr w:val="none" w:sz="0" w:space="0" w:color="auto" w:frame="1"/>
          <w:shd w:val="clear" w:color="auto" w:fill="FFFFFF"/>
          <w:lang w:val="uk-UA"/>
        </w:rPr>
        <w:t>житлово-комунальних  підприємств</w:t>
      </w:r>
      <w:r w:rsidRPr="00902C4C">
        <w:rPr>
          <w:sz w:val="28"/>
          <w:szCs w:val="28"/>
          <w:bdr w:val="none" w:sz="0" w:space="0" w:color="auto" w:frame="1"/>
          <w:shd w:val="clear" w:color="auto" w:fill="FFFFFF"/>
          <w:lang w:val="uk-UA"/>
        </w:rPr>
        <w:t>, поповнення статутного капіталу відповідно до його функціональних призначень щодо надання мешканцям об’єднаної територіальної громади послуг в галузі житлово-комунального господарства та спрямована на виконання наступних завдань:</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1. Покращення якості надання послуг;</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2. Зміцнення матеріально-технічної бази </w:t>
      </w:r>
      <w:r w:rsidR="000518CF" w:rsidRPr="00902C4C">
        <w:rPr>
          <w:sz w:val="28"/>
          <w:szCs w:val="28"/>
          <w:bdr w:val="none" w:sz="0" w:space="0" w:color="auto" w:frame="1"/>
          <w:shd w:val="clear" w:color="auto" w:fill="FFFFFF"/>
          <w:lang w:val="uk-UA"/>
        </w:rPr>
        <w:t>підприємств</w:t>
      </w:r>
      <w:r w:rsidRPr="00902C4C">
        <w:rPr>
          <w:sz w:val="28"/>
          <w:szCs w:val="28"/>
          <w:bdr w:val="none" w:sz="0" w:space="0" w:color="auto" w:frame="1"/>
          <w:shd w:val="clear" w:color="auto" w:fill="FFFFFF"/>
          <w:lang w:val="uk-UA"/>
        </w:rPr>
        <w:t>;</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3. Забезпечення проведення поточ</w:t>
      </w:r>
      <w:r w:rsidR="005F037C" w:rsidRPr="00902C4C">
        <w:rPr>
          <w:sz w:val="28"/>
          <w:szCs w:val="28"/>
          <w:bdr w:val="none" w:sz="0" w:space="0" w:color="auto" w:frame="1"/>
          <w:shd w:val="clear" w:color="auto" w:fill="FFFFFF"/>
          <w:lang w:val="uk-UA"/>
        </w:rPr>
        <w:t xml:space="preserve">ного ремонтів об’єктів комунальної </w:t>
      </w:r>
      <w:r w:rsidRPr="00902C4C">
        <w:rPr>
          <w:sz w:val="28"/>
          <w:szCs w:val="28"/>
          <w:bdr w:val="none" w:sz="0" w:space="0" w:color="auto" w:frame="1"/>
          <w:shd w:val="clear" w:color="auto" w:fill="FFFFFF"/>
          <w:lang w:val="uk-UA"/>
        </w:rPr>
        <w:t>власності територіальної</w:t>
      </w:r>
      <w:r w:rsidR="005F037C" w:rsidRPr="00902C4C">
        <w:rPr>
          <w:sz w:val="28"/>
          <w:szCs w:val="28"/>
          <w:bdr w:val="none" w:sz="0" w:space="0" w:color="auto" w:frame="1"/>
          <w:shd w:val="clear" w:color="auto" w:fill="FFFFFF"/>
          <w:lang w:val="uk-UA"/>
        </w:rPr>
        <w:t xml:space="preserve"> громади</w:t>
      </w:r>
      <w:r w:rsidRPr="00902C4C">
        <w:rPr>
          <w:sz w:val="28"/>
          <w:szCs w:val="28"/>
          <w:bdr w:val="none" w:sz="0" w:space="0" w:color="auto" w:frame="1"/>
          <w:shd w:val="clear" w:color="auto" w:fill="FFFFFF"/>
          <w:lang w:val="uk-UA"/>
        </w:rPr>
        <w:t>.</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4</w:t>
      </w:r>
      <w:r w:rsidR="00504A11" w:rsidRPr="00902C4C">
        <w:rPr>
          <w:sz w:val="28"/>
          <w:szCs w:val="28"/>
          <w:bdr w:val="none" w:sz="0" w:space="0" w:color="auto" w:frame="1"/>
          <w:shd w:val="clear" w:color="auto" w:fill="FFFFFF"/>
          <w:lang w:val="uk-UA"/>
        </w:rPr>
        <w:t>. Спрямування видатків на зменшення енерговитрат за рахунок встановлення енергозберігаючого обладнання, придбання та повірки приладів обліку, зокрема і п</w:t>
      </w:r>
      <w:r w:rsidR="000518CF" w:rsidRPr="00902C4C">
        <w:rPr>
          <w:sz w:val="28"/>
          <w:szCs w:val="28"/>
          <w:bdr w:val="none" w:sz="0" w:space="0" w:color="auto" w:frame="1"/>
          <w:shd w:val="clear" w:color="auto" w:fill="FFFFFF"/>
          <w:lang w:val="uk-UA"/>
        </w:rPr>
        <w:t>ри</w:t>
      </w:r>
      <w:r w:rsidR="00504A11" w:rsidRPr="00902C4C">
        <w:rPr>
          <w:sz w:val="28"/>
          <w:szCs w:val="28"/>
          <w:bdr w:val="none" w:sz="0" w:space="0" w:color="auto" w:frame="1"/>
          <w:shd w:val="clear" w:color="auto" w:fill="FFFFFF"/>
          <w:lang w:val="uk-UA"/>
        </w:rPr>
        <w:t>будинкових.</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5</w:t>
      </w:r>
      <w:r w:rsidR="00504A11" w:rsidRPr="00902C4C">
        <w:rPr>
          <w:sz w:val="28"/>
          <w:szCs w:val="28"/>
          <w:bdr w:val="none" w:sz="0" w:space="0" w:color="auto" w:frame="1"/>
          <w:shd w:val="clear" w:color="auto" w:fill="FFFFFF"/>
          <w:lang w:val="uk-UA"/>
        </w:rPr>
        <w:t>. Здійснення своєчасних розрахунків за спожиті енергоносії, що відносяться до виробничої собівартості підприємства, та є невід’ємною частиною виробничого циклу.</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6</w:t>
      </w:r>
      <w:r w:rsidR="00504A11" w:rsidRPr="00902C4C">
        <w:rPr>
          <w:sz w:val="28"/>
          <w:szCs w:val="28"/>
          <w:bdr w:val="none" w:sz="0" w:space="0" w:color="auto" w:frame="1"/>
          <w:shd w:val="clear" w:color="auto" w:fill="FFFFFF"/>
          <w:lang w:val="uk-UA"/>
        </w:rPr>
        <w:t>. Придбання матеріалів, запасних частин, оплати робіт, послуг для стабільної роботи підприємств та підготовки їх до роботи в осінньо-зимовий період.</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7</w:t>
      </w:r>
      <w:r w:rsidR="00504A11" w:rsidRPr="00902C4C">
        <w:rPr>
          <w:sz w:val="28"/>
          <w:szCs w:val="28"/>
          <w:bdr w:val="none" w:sz="0" w:space="0" w:color="auto" w:frame="1"/>
          <w:shd w:val="clear" w:color="auto" w:fill="FFFFFF"/>
          <w:lang w:val="uk-UA"/>
        </w:rPr>
        <w:t>. Подолання наслідків стихії, надзвичайних ситуацій та аварій.</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8</w:t>
      </w:r>
      <w:r w:rsidR="00504A11" w:rsidRPr="00902C4C">
        <w:rPr>
          <w:sz w:val="28"/>
          <w:szCs w:val="28"/>
          <w:bdr w:val="none" w:sz="0" w:space="0" w:color="auto" w:frame="1"/>
          <w:shd w:val="clear" w:color="auto" w:fill="FFFFFF"/>
          <w:lang w:val="uk-UA"/>
        </w:rPr>
        <w:t>. Запобігання банкрутства та відновлення платоспроможності комунального підприємства.</w:t>
      </w: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4. Заходи з реалізації Програми</w:t>
      </w:r>
    </w:p>
    <w:p w:rsidR="00504A11" w:rsidRPr="00902C4C" w:rsidRDefault="00504A11" w:rsidP="00D3276C">
      <w:pPr>
        <w:shd w:val="clear" w:color="auto" w:fill="FFFFFF"/>
        <w:ind w:firstLine="708"/>
        <w:jc w:val="both"/>
        <w:rPr>
          <w:rFonts w:ascii="Arial" w:hAnsi="Arial" w:cs="Arial"/>
          <w:sz w:val="28"/>
          <w:szCs w:val="28"/>
          <w:lang w:val="uk-UA"/>
        </w:rPr>
      </w:pPr>
      <w:r w:rsidRPr="00902C4C">
        <w:rPr>
          <w:sz w:val="28"/>
          <w:szCs w:val="28"/>
          <w:bdr w:val="none" w:sz="0" w:space="0" w:color="auto" w:frame="1"/>
          <w:shd w:val="clear" w:color="auto" w:fill="FFFFFF"/>
          <w:lang w:val="uk-UA"/>
        </w:rPr>
        <w:t>Реалізація Програми здійснюється шляхом запровадження наступних заходів, спрямованих на розв'язання проблеми та досягнення мети:</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1. Надання підприємствами фінансово-економічних розрахунків (обґрунтування) необхідності виділення коштів на надання фінансової підтримки чи поповнення статутного капіталу з обов’язковим розрахунком економічного ефекту від впровадження заходів, проектів.</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2. Розгляд структурними підрозділами </w:t>
      </w:r>
      <w:r w:rsidR="00D3276C" w:rsidRPr="00902C4C">
        <w:rPr>
          <w:sz w:val="28"/>
          <w:szCs w:val="28"/>
          <w:bdr w:val="none" w:sz="0" w:space="0" w:color="auto" w:frame="1"/>
          <w:shd w:val="clear" w:color="auto" w:fill="FFFFFF"/>
          <w:lang w:val="uk-UA"/>
        </w:rPr>
        <w:t xml:space="preserve">сільської </w:t>
      </w:r>
      <w:r w:rsidRPr="00902C4C">
        <w:rPr>
          <w:sz w:val="28"/>
          <w:szCs w:val="28"/>
          <w:bdr w:val="none" w:sz="0" w:space="0" w:color="auto" w:frame="1"/>
          <w:shd w:val="clear" w:color="auto" w:fill="FFFFFF"/>
          <w:lang w:val="uk-UA"/>
        </w:rPr>
        <w:t>ради направлених матеріалів, прийняття рішення про необхідність фінансування та під</w:t>
      </w:r>
      <w:r w:rsidR="005F037C" w:rsidRPr="00902C4C">
        <w:rPr>
          <w:sz w:val="28"/>
          <w:szCs w:val="28"/>
          <w:bdr w:val="none" w:sz="0" w:space="0" w:color="auto" w:frame="1"/>
          <w:shd w:val="clear" w:color="auto" w:fill="FFFFFF"/>
          <w:lang w:val="uk-UA"/>
        </w:rPr>
        <w:t xml:space="preserve">готовка проекту рішення сільської </w:t>
      </w:r>
      <w:r w:rsidRPr="00902C4C">
        <w:rPr>
          <w:sz w:val="28"/>
          <w:szCs w:val="28"/>
          <w:bdr w:val="none" w:sz="0" w:space="0" w:color="auto" w:frame="1"/>
          <w:shd w:val="clear" w:color="auto" w:fill="FFFFFF"/>
          <w:lang w:val="uk-UA"/>
        </w:rPr>
        <w:t>ради щодо виділення к</w:t>
      </w:r>
      <w:r w:rsidR="005F037C" w:rsidRPr="00902C4C">
        <w:rPr>
          <w:sz w:val="28"/>
          <w:szCs w:val="28"/>
          <w:bdr w:val="none" w:sz="0" w:space="0" w:color="auto" w:frame="1"/>
          <w:shd w:val="clear" w:color="auto" w:fill="FFFFFF"/>
          <w:lang w:val="uk-UA"/>
        </w:rPr>
        <w:t>оштів за рахунок коштів місцевого</w:t>
      </w:r>
      <w:r w:rsidRPr="00902C4C">
        <w:rPr>
          <w:sz w:val="28"/>
          <w:szCs w:val="28"/>
          <w:bdr w:val="none" w:sz="0" w:space="0" w:color="auto" w:frame="1"/>
          <w:shd w:val="clear" w:color="auto" w:fill="FFFFFF"/>
          <w:lang w:val="uk-UA"/>
        </w:rPr>
        <w:t xml:space="preserve"> бюджету.</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3. Прийняття відповідного рішення </w:t>
      </w:r>
      <w:r w:rsidR="005F037C" w:rsidRPr="00902C4C">
        <w:rPr>
          <w:sz w:val="28"/>
          <w:szCs w:val="28"/>
          <w:bdr w:val="none" w:sz="0" w:space="0" w:color="auto" w:frame="1"/>
          <w:shd w:val="clear" w:color="auto" w:fill="FFFFFF"/>
          <w:lang w:val="uk-UA"/>
        </w:rPr>
        <w:t>сіль</w:t>
      </w:r>
      <w:r w:rsidRPr="00902C4C">
        <w:rPr>
          <w:sz w:val="28"/>
          <w:szCs w:val="28"/>
          <w:bdr w:val="none" w:sz="0" w:space="0" w:color="auto" w:frame="1"/>
          <w:shd w:val="clear" w:color="auto" w:fill="FFFFFF"/>
          <w:lang w:val="uk-UA"/>
        </w:rPr>
        <w:t>ською радою.</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4. З</w:t>
      </w:r>
      <w:r w:rsidR="005F037C" w:rsidRPr="00902C4C">
        <w:rPr>
          <w:sz w:val="28"/>
          <w:szCs w:val="28"/>
          <w:bdr w:val="none" w:sz="0" w:space="0" w:color="auto" w:frame="1"/>
          <w:shd w:val="clear" w:color="auto" w:fill="FFFFFF"/>
          <w:lang w:val="uk-UA"/>
        </w:rPr>
        <w:t>абезпечення виконання рішення сіль</w:t>
      </w:r>
      <w:r w:rsidRPr="00902C4C">
        <w:rPr>
          <w:sz w:val="28"/>
          <w:szCs w:val="28"/>
          <w:bdr w:val="none" w:sz="0" w:space="0" w:color="auto" w:frame="1"/>
          <w:shd w:val="clear" w:color="auto" w:fill="FFFFFF"/>
          <w:lang w:val="uk-UA"/>
        </w:rPr>
        <w:t>ської ради та використання підприємством виділених коштів у повному обсязі за цільовим призначенням.</w:t>
      </w:r>
    </w:p>
    <w:p w:rsidR="005F037C" w:rsidRPr="00902C4C" w:rsidRDefault="00504A11" w:rsidP="005F037C">
      <w:pPr>
        <w:spacing w:after="120"/>
        <w:ind w:firstLine="567"/>
        <w:jc w:val="both"/>
        <w:rPr>
          <w:sz w:val="28"/>
          <w:szCs w:val="28"/>
          <w:lang w:val="uk-UA"/>
        </w:rPr>
      </w:pPr>
      <w:r w:rsidRPr="00902C4C">
        <w:rPr>
          <w:sz w:val="28"/>
          <w:szCs w:val="28"/>
          <w:bdr w:val="none" w:sz="0" w:space="0" w:color="auto" w:frame="1"/>
          <w:shd w:val="clear" w:color="auto" w:fill="FFFFFF"/>
          <w:lang w:val="uk-UA"/>
        </w:rPr>
        <w:t xml:space="preserve">5. Безпосередній контроль за виконанням завдань програми здійснює відповідний виконавець та </w:t>
      </w:r>
      <w:r w:rsidR="005F037C" w:rsidRPr="00902C4C">
        <w:rPr>
          <w:sz w:val="28"/>
          <w:szCs w:val="28"/>
          <w:lang w:val="uk-UA"/>
        </w:rPr>
        <w:t>комісія з питань планування, фінансів, бюджету, соціально-економічного розвитку та інвестицій Великосеверинівської сільської ради.</w:t>
      </w:r>
    </w:p>
    <w:p w:rsidR="00504A11" w:rsidRPr="00902C4C" w:rsidRDefault="00504A11" w:rsidP="005F037C">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lastRenderedPageBreak/>
        <w:t>5. Фінансова забезпеченість Програми</w:t>
      </w:r>
    </w:p>
    <w:p w:rsidR="00504A11" w:rsidRPr="00902C4C" w:rsidRDefault="00504A11" w:rsidP="00D3276C">
      <w:pPr>
        <w:shd w:val="clear" w:color="auto" w:fill="FFFFFF"/>
        <w:ind w:firstLine="708"/>
        <w:jc w:val="both"/>
        <w:rPr>
          <w:rFonts w:ascii="Arial" w:hAnsi="Arial" w:cs="Arial"/>
          <w:sz w:val="28"/>
          <w:szCs w:val="28"/>
          <w:lang w:val="uk-UA"/>
        </w:rPr>
      </w:pPr>
      <w:r w:rsidRPr="00902C4C">
        <w:rPr>
          <w:sz w:val="28"/>
          <w:szCs w:val="28"/>
          <w:bdr w:val="none" w:sz="0" w:space="0" w:color="auto" w:frame="1"/>
          <w:shd w:val="clear" w:color="auto" w:fill="FFFFFF"/>
          <w:lang w:val="uk-UA"/>
        </w:rPr>
        <w:t>Фінансова підтримка комунального підприємства здійснюється шляхом:</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2. Надання поточних трансфертів підприємству за р</w:t>
      </w:r>
      <w:r w:rsidR="005F037C" w:rsidRPr="00902C4C">
        <w:rPr>
          <w:sz w:val="28"/>
          <w:szCs w:val="28"/>
          <w:bdr w:val="none" w:sz="0" w:space="0" w:color="auto" w:frame="1"/>
          <w:shd w:val="clear" w:color="auto" w:fill="FFFFFF"/>
          <w:lang w:val="uk-UA"/>
        </w:rPr>
        <w:t xml:space="preserve">ахунок загального фонду </w:t>
      </w:r>
      <w:r w:rsidRPr="00902C4C">
        <w:rPr>
          <w:sz w:val="28"/>
          <w:szCs w:val="28"/>
          <w:bdr w:val="none" w:sz="0" w:space="0" w:color="auto" w:frame="1"/>
          <w:shd w:val="clear" w:color="auto" w:fill="FFFFFF"/>
          <w:lang w:val="uk-UA"/>
        </w:rPr>
        <w:t>бюджету.</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3. Головним розпорядником коштів на виконання заходів Програми є </w:t>
      </w:r>
      <w:r w:rsidR="00770AC9" w:rsidRPr="00902C4C">
        <w:rPr>
          <w:sz w:val="28"/>
          <w:szCs w:val="28"/>
          <w:bdr w:val="none" w:sz="0" w:space="0" w:color="auto" w:frame="1"/>
          <w:shd w:val="clear" w:color="auto" w:fill="FFFFFF"/>
          <w:lang w:val="uk-UA"/>
        </w:rPr>
        <w:t xml:space="preserve">Великосеверинівська </w:t>
      </w:r>
      <w:r w:rsidR="005F037C" w:rsidRPr="00902C4C">
        <w:rPr>
          <w:sz w:val="28"/>
          <w:szCs w:val="28"/>
          <w:bdr w:val="none" w:sz="0" w:space="0" w:color="auto" w:frame="1"/>
          <w:shd w:val="clear" w:color="auto" w:fill="FFFFFF"/>
          <w:lang w:val="uk-UA"/>
        </w:rPr>
        <w:t>сіль</w:t>
      </w:r>
      <w:r w:rsidR="00770AC9" w:rsidRPr="00902C4C">
        <w:rPr>
          <w:sz w:val="28"/>
          <w:szCs w:val="28"/>
          <w:bdr w:val="none" w:sz="0" w:space="0" w:color="auto" w:frame="1"/>
          <w:shd w:val="clear" w:color="auto" w:fill="FFFFFF"/>
          <w:lang w:val="uk-UA"/>
        </w:rPr>
        <w:t>ська рада</w:t>
      </w:r>
      <w:r w:rsidRPr="00902C4C">
        <w:rPr>
          <w:sz w:val="28"/>
          <w:szCs w:val="28"/>
          <w:bdr w:val="none" w:sz="0" w:space="0" w:color="auto" w:frame="1"/>
          <w:shd w:val="clear" w:color="auto" w:fill="FFFFFF"/>
          <w:lang w:val="uk-UA"/>
        </w:rPr>
        <w:t>.</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4. Обсяги фінансування Програми зазначені у додатку 1 до Програми.</w:t>
      </w:r>
    </w:p>
    <w:p w:rsidR="005F037C" w:rsidRPr="00902C4C" w:rsidRDefault="005F037C" w:rsidP="00504A11">
      <w:pPr>
        <w:shd w:val="clear" w:color="auto" w:fill="FFFFFF"/>
        <w:jc w:val="center"/>
        <w:rPr>
          <w:b/>
          <w:bCs/>
          <w:sz w:val="28"/>
          <w:szCs w:val="28"/>
          <w:bdr w:val="none" w:sz="0" w:space="0" w:color="auto" w:frame="1"/>
          <w:shd w:val="clear" w:color="auto" w:fill="FFFFFF"/>
          <w:lang w:val="uk-UA"/>
        </w:rPr>
      </w:pP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6. Очікувані результати</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Виконання Програми дасть можливість:</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1. Покращити якість надання послуг.</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2. Забезпечити раціональне використання і збереження комунального майна, розвиток матеріальної бази підприємства.</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3. Здійснювати найбільш ефективне і якісне виконання статутної діяльності підприємства.</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4. Забезпечити безперебійну роботу комунального підприємства.</w:t>
      </w:r>
    </w:p>
    <w:p w:rsidR="005F037C" w:rsidRPr="00902C4C" w:rsidRDefault="005F037C" w:rsidP="00504A11">
      <w:pPr>
        <w:shd w:val="clear" w:color="auto" w:fill="FFFFFF"/>
        <w:jc w:val="center"/>
        <w:rPr>
          <w:b/>
          <w:bCs/>
          <w:sz w:val="28"/>
          <w:szCs w:val="28"/>
          <w:bdr w:val="none" w:sz="0" w:space="0" w:color="auto" w:frame="1"/>
          <w:shd w:val="clear" w:color="auto" w:fill="FFFFFF"/>
          <w:lang w:val="uk-UA"/>
        </w:rPr>
      </w:pP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7. Система контролю</w:t>
      </w:r>
    </w:p>
    <w:p w:rsidR="00504A11" w:rsidRPr="00902C4C" w:rsidRDefault="00504A11" w:rsidP="000257C2">
      <w:pPr>
        <w:shd w:val="clear" w:color="auto" w:fill="FFFFFF"/>
        <w:ind w:firstLine="567"/>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1. Реалізація Програми покладається на виконавчий комітет </w:t>
      </w:r>
      <w:r w:rsidR="005F037C" w:rsidRPr="00902C4C">
        <w:rPr>
          <w:sz w:val="28"/>
          <w:szCs w:val="28"/>
          <w:bdr w:val="none" w:sz="0" w:space="0" w:color="auto" w:frame="1"/>
          <w:shd w:val="clear" w:color="auto" w:fill="FFFFFF"/>
          <w:lang w:val="uk-UA"/>
        </w:rPr>
        <w:t>Великосеверинівської сільської ради</w:t>
      </w:r>
      <w:r w:rsidRPr="00902C4C">
        <w:rPr>
          <w:sz w:val="28"/>
          <w:szCs w:val="28"/>
          <w:bdr w:val="none" w:sz="0" w:space="0" w:color="auto" w:frame="1"/>
          <w:shd w:val="clear" w:color="auto" w:fill="FFFFFF"/>
          <w:lang w:val="uk-UA"/>
        </w:rPr>
        <w:t>.</w:t>
      </w:r>
    </w:p>
    <w:p w:rsidR="005F037C" w:rsidRPr="00902C4C" w:rsidRDefault="00504A11" w:rsidP="005F037C">
      <w:pPr>
        <w:spacing w:after="120"/>
        <w:ind w:firstLine="567"/>
        <w:jc w:val="both"/>
        <w:rPr>
          <w:sz w:val="28"/>
          <w:szCs w:val="28"/>
          <w:lang w:val="uk-UA"/>
        </w:rPr>
      </w:pPr>
      <w:r w:rsidRPr="00902C4C">
        <w:rPr>
          <w:sz w:val="28"/>
          <w:szCs w:val="28"/>
          <w:bdr w:val="none" w:sz="0" w:space="0" w:color="auto" w:frame="1"/>
          <w:shd w:val="clear" w:color="auto" w:fill="FFFFFF"/>
          <w:lang w:val="uk-UA"/>
        </w:rPr>
        <w:t>2. Контроль за виконанням Програми здійсню</w:t>
      </w:r>
      <w:r w:rsidR="005F037C" w:rsidRPr="00902C4C">
        <w:rPr>
          <w:sz w:val="28"/>
          <w:szCs w:val="28"/>
          <w:bdr w:val="none" w:sz="0" w:space="0" w:color="auto" w:frame="1"/>
          <w:shd w:val="clear" w:color="auto" w:fill="FFFFFF"/>
          <w:lang w:val="uk-UA"/>
        </w:rPr>
        <w:t>є к</w:t>
      </w:r>
      <w:r w:rsidR="005F037C" w:rsidRPr="00902C4C">
        <w:rPr>
          <w:sz w:val="28"/>
          <w:szCs w:val="28"/>
          <w:lang w:val="uk-UA"/>
        </w:rPr>
        <w:t>омісія з питань планування, фінансів, бюджету, соціально-економічного розвитку та інвестицій Великосеверинівської сільської ради.</w:t>
      </w: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F850FD" w:rsidRPr="00902C4C" w:rsidRDefault="00F850FD" w:rsidP="00832D87">
      <w:pPr>
        <w:shd w:val="clear" w:color="auto" w:fill="FFFFFF"/>
        <w:ind w:left="4112" w:firstLine="708"/>
        <w:rPr>
          <w:rFonts w:ascii="Arial" w:hAnsi="Arial" w:cs="Arial"/>
          <w:sz w:val="20"/>
          <w:szCs w:val="20"/>
          <w:lang w:val="uk-UA"/>
        </w:rPr>
      </w:pPr>
      <w:r w:rsidRPr="00902C4C">
        <w:rPr>
          <w:sz w:val="20"/>
          <w:szCs w:val="20"/>
          <w:bdr w:val="none" w:sz="0" w:space="0" w:color="auto" w:frame="1"/>
          <w:shd w:val="clear" w:color="auto" w:fill="FFFFFF"/>
          <w:lang w:val="uk-UA"/>
        </w:rPr>
        <w:t>Додаток</w:t>
      </w:r>
      <w:r w:rsidR="00727B7B" w:rsidRPr="00902C4C">
        <w:rPr>
          <w:sz w:val="20"/>
          <w:szCs w:val="20"/>
          <w:bdr w:val="none" w:sz="0" w:space="0" w:color="auto" w:frame="1"/>
          <w:shd w:val="clear" w:color="auto" w:fill="FFFFFF"/>
          <w:lang w:val="uk-UA"/>
        </w:rPr>
        <w:t xml:space="preserve"> 1</w:t>
      </w:r>
    </w:p>
    <w:p w:rsidR="00F850FD" w:rsidRPr="00902C4C" w:rsidRDefault="00F850FD" w:rsidP="005F037C">
      <w:pPr>
        <w:shd w:val="clear" w:color="auto" w:fill="FFFFFF"/>
        <w:ind w:left="4820"/>
        <w:rPr>
          <w:rFonts w:ascii="Arial" w:hAnsi="Arial" w:cs="Arial"/>
          <w:sz w:val="20"/>
          <w:szCs w:val="20"/>
          <w:lang w:val="uk-UA"/>
        </w:rPr>
      </w:pPr>
      <w:r w:rsidRPr="00902C4C">
        <w:rPr>
          <w:sz w:val="20"/>
          <w:szCs w:val="20"/>
          <w:bdr w:val="none" w:sz="0" w:space="0" w:color="auto" w:frame="1"/>
          <w:shd w:val="clear" w:color="auto" w:fill="FFFFFF"/>
          <w:lang w:val="uk-UA"/>
        </w:rPr>
        <w:t xml:space="preserve">до Програми фінансової підтримки </w:t>
      </w:r>
      <w:r w:rsidR="005F037C" w:rsidRPr="00902C4C">
        <w:rPr>
          <w:sz w:val="20"/>
          <w:szCs w:val="20"/>
          <w:bdr w:val="none" w:sz="0" w:space="0" w:color="auto" w:frame="1"/>
          <w:shd w:val="clear" w:color="auto" w:fill="FFFFFF"/>
          <w:lang w:val="uk-UA"/>
        </w:rPr>
        <w:t>житлово-комунальних підприємств Великосеверинівської сільської ради на 2021</w:t>
      </w:r>
      <w:r w:rsidRPr="00902C4C">
        <w:rPr>
          <w:sz w:val="20"/>
          <w:szCs w:val="20"/>
          <w:bdr w:val="none" w:sz="0" w:space="0" w:color="auto" w:frame="1"/>
          <w:shd w:val="clear" w:color="auto" w:fill="FFFFFF"/>
          <w:lang w:val="uk-UA"/>
        </w:rPr>
        <w:t>-202</w:t>
      </w:r>
      <w:r w:rsidR="005F037C" w:rsidRPr="00902C4C">
        <w:rPr>
          <w:sz w:val="20"/>
          <w:szCs w:val="20"/>
          <w:bdr w:val="none" w:sz="0" w:space="0" w:color="auto" w:frame="1"/>
          <w:shd w:val="clear" w:color="auto" w:fill="FFFFFF"/>
          <w:lang w:val="uk-UA"/>
        </w:rPr>
        <w:t>3</w:t>
      </w:r>
      <w:r w:rsidRPr="00902C4C">
        <w:rPr>
          <w:sz w:val="20"/>
          <w:szCs w:val="20"/>
          <w:bdr w:val="none" w:sz="0" w:space="0" w:color="auto" w:frame="1"/>
          <w:shd w:val="clear" w:color="auto" w:fill="FFFFFF"/>
          <w:lang w:val="uk-UA"/>
        </w:rPr>
        <w:t xml:space="preserve"> роки</w:t>
      </w:r>
    </w:p>
    <w:p w:rsidR="00F850FD" w:rsidRPr="00902C4C" w:rsidRDefault="00F850FD" w:rsidP="00F850FD">
      <w:pPr>
        <w:shd w:val="clear" w:color="auto" w:fill="FFFFFF"/>
        <w:ind w:left="5103" w:right="284"/>
        <w:jc w:val="both"/>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left="5103" w:right="284"/>
        <w:jc w:val="both"/>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b/>
          <w:bCs/>
          <w:sz w:val="28"/>
          <w:szCs w:val="28"/>
          <w:bdr w:val="none" w:sz="0" w:space="0" w:color="auto" w:frame="1"/>
          <w:shd w:val="clear" w:color="auto" w:fill="FFFFFF"/>
          <w:lang w:val="uk-UA"/>
        </w:rPr>
        <w:t>Орієнтовні обсяги фінансування</w:t>
      </w:r>
    </w:p>
    <w:p w:rsidR="00F850FD" w:rsidRPr="00902C4C" w:rsidRDefault="00F850FD" w:rsidP="00F850FD">
      <w:pPr>
        <w:shd w:val="clear" w:color="auto" w:fill="FFFFFF"/>
        <w:ind w:right="284"/>
        <w:jc w:val="center"/>
        <w:rPr>
          <w:b/>
          <w:bCs/>
          <w:sz w:val="28"/>
          <w:szCs w:val="28"/>
          <w:bdr w:val="none" w:sz="0" w:space="0" w:color="auto" w:frame="1"/>
          <w:shd w:val="clear" w:color="auto" w:fill="FFFFFF"/>
          <w:lang w:val="uk-UA"/>
        </w:rPr>
      </w:pPr>
      <w:r w:rsidRPr="00902C4C">
        <w:rPr>
          <w:b/>
          <w:bCs/>
          <w:sz w:val="28"/>
          <w:szCs w:val="28"/>
          <w:bdr w:val="none" w:sz="0" w:space="0" w:color="auto" w:frame="1"/>
          <w:shd w:val="clear" w:color="auto" w:fill="FFFFFF"/>
          <w:lang w:val="uk-UA"/>
        </w:rPr>
        <w:t xml:space="preserve">Програми фінансової підтримки </w:t>
      </w:r>
      <w:r w:rsidR="005F037C" w:rsidRPr="00902C4C">
        <w:rPr>
          <w:b/>
          <w:bCs/>
          <w:sz w:val="28"/>
          <w:szCs w:val="28"/>
          <w:bdr w:val="none" w:sz="0" w:space="0" w:color="auto" w:frame="1"/>
          <w:shd w:val="clear" w:color="auto" w:fill="FFFFFF"/>
          <w:lang w:val="uk-UA"/>
        </w:rPr>
        <w:t>житлово-комунальних підприємств Великосеверинівської сільської ради на 2021-2023</w:t>
      </w:r>
      <w:r w:rsidRPr="00902C4C">
        <w:rPr>
          <w:b/>
          <w:bCs/>
          <w:sz w:val="28"/>
          <w:szCs w:val="28"/>
          <w:bdr w:val="none" w:sz="0" w:space="0" w:color="auto" w:frame="1"/>
          <w:shd w:val="clear" w:color="auto" w:fill="FFFFFF"/>
          <w:lang w:val="uk-UA"/>
        </w:rPr>
        <w:t xml:space="preserve"> роки</w:t>
      </w:r>
    </w:p>
    <w:p w:rsidR="00CE3210" w:rsidRPr="00902C4C" w:rsidRDefault="00CE3210" w:rsidP="00F850FD">
      <w:pPr>
        <w:shd w:val="clear" w:color="auto" w:fill="FFFFFF"/>
        <w:ind w:right="284"/>
        <w:jc w:val="center"/>
        <w:rPr>
          <w:b/>
          <w:bCs/>
          <w:sz w:val="28"/>
          <w:szCs w:val="28"/>
          <w:bdr w:val="none" w:sz="0" w:space="0" w:color="auto" w:frame="1"/>
          <w:shd w:val="clear" w:color="auto" w:fill="FFFFFF"/>
          <w:lang w:val="uk-UA"/>
        </w:rPr>
      </w:pPr>
    </w:p>
    <w:p w:rsidR="00CE3210" w:rsidRPr="00902C4C" w:rsidRDefault="00CE3210" w:rsidP="00F850FD">
      <w:pPr>
        <w:shd w:val="clear" w:color="auto" w:fill="FFFFFF"/>
        <w:ind w:right="284"/>
        <w:jc w:val="center"/>
        <w:rPr>
          <w:rFonts w:ascii="Arial" w:hAnsi="Arial" w:cs="Arial"/>
          <w:sz w:val="13"/>
          <w:szCs w:val="13"/>
          <w:lang w:val="uk-UA"/>
        </w:rPr>
      </w:pP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tbl>
      <w:tblPr>
        <w:tblW w:w="811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608"/>
        <w:gridCol w:w="2787"/>
        <w:gridCol w:w="1114"/>
        <w:gridCol w:w="1043"/>
        <w:gridCol w:w="1114"/>
        <w:gridCol w:w="1447"/>
      </w:tblGrid>
      <w:tr w:rsidR="00F850FD" w:rsidRPr="00902C4C" w:rsidTr="008854F8">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ind w:right="-54"/>
              <w:jc w:val="center"/>
              <w:rPr>
                <w:lang w:val="uk-UA"/>
              </w:rPr>
            </w:pPr>
            <w:r w:rsidRPr="00902C4C">
              <w:rPr>
                <w:sz w:val="28"/>
                <w:szCs w:val="28"/>
                <w:bdr w:val="none" w:sz="0" w:space="0" w:color="auto" w:frame="1"/>
                <w:lang w:val="uk-UA"/>
              </w:rPr>
              <w:t>№ п/п</w:t>
            </w:r>
          </w:p>
        </w:tc>
        <w:tc>
          <w:tcPr>
            <w:tcW w:w="3827"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284"/>
              <w:jc w:val="center"/>
              <w:rPr>
                <w:lang w:val="uk-UA"/>
              </w:rPr>
            </w:pPr>
            <w:r w:rsidRPr="00902C4C">
              <w:rPr>
                <w:sz w:val="28"/>
                <w:szCs w:val="28"/>
                <w:bdr w:val="none" w:sz="0" w:space="0" w:color="auto" w:frame="1"/>
                <w:lang w:val="uk-UA"/>
              </w:rPr>
              <w:t>Назва заходу</w:t>
            </w:r>
          </w:p>
        </w:tc>
        <w:tc>
          <w:tcPr>
            <w:tcW w:w="5671"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ind w:right="284"/>
              <w:jc w:val="center"/>
              <w:rPr>
                <w:lang w:val="uk-UA"/>
              </w:rPr>
            </w:pPr>
            <w:r w:rsidRPr="00902C4C">
              <w:rPr>
                <w:sz w:val="28"/>
                <w:szCs w:val="28"/>
                <w:bdr w:val="none" w:sz="0" w:space="0" w:color="auto" w:frame="1"/>
                <w:lang w:val="uk-UA"/>
              </w:rPr>
              <w:t xml:space="preserve">Обсяг фінансування, </w:t>
            </w:r>
            <w:proofErr w:type="spellStart"/>
            <w:r w:rsidRPr="00902C4C">
              <w:rPr>
                <w:sz w:val="28"/>
                <w:szCs w:val="28"/>
                <w:bdr w:val="none" w:sz="0" w:space="0" w:color="auto" w:frame="1"/>
                <w:lang w:val="uk-UA"/>
              </w:rPr>
              <w:t>тис.грн</w:t>
            </w:r>
            <w:proofErr w:type="spellEnd"/>
            <w:r w:rsidRPr="00902C4C">
              <w:rPr>
                <w:sz w:val="28"/>
                <w:szCs w:val="28"/>
                <w:bdr w:val="none" w:sz="0" w:space="0" w:color="auto" w:frame="1"/>
                <w:lang w:val="uk-UA"/>
              </w:rPr>
              <w:t>.</w:t>
            </w:r>
          </w:p>
        </w:tc>
      </w:tr>
      <w:tr w:rsidR="00F850FD" w:rsidRPr="00902C4C" w:rsidTr="008854F8">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50FD" w:rsidRPr="00902C4C" w:rsidRDefault="00F850FD" w:rsidP="008854F8">
            <w:pPr>
              <w:rPr>
                <w:lang w:val="uk-UA"/>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F850FD" w:rsidRPr="00902C4C" w:rsidRDefault="00F850FD" w:rsidP="008854F8">
            <w:pPr>
              <w:rPr>
                <w:lang w:val="uk-UA"/>
              </w:rPr>
            </w:pP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5F037C" w:rsidP="008854F8">
            <w:pPr>
              <w:ind w:right="34"/>
              <w:jc w:val="center"/>
              <w:rPr>
                <w:lang w:val="uk-UA"/>
              </w:rPr>
            </w:pPr>
            <w:r w:rsidRPr="00902C4C">
              <w:rPr>
                <w:sz w:val="28"/>
                <w:szCs w:val="28"/>
                <w:bdr w:val="none" w:sz="0" w:space="0" w:color="auto" w:frame="1"/>
                <w:lang w:val="uk-UA"/>
              </w:rPr>
              <w:t>2021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5F037C">
            <w:pPr>
              <w:ind w:right="34"/>
              <w:jc w:val="center"/>
              <w:rPr>
                <w:lang w:val="uk-UA"/>
              </w:rPr>
            </w:pPr>
            <w:r w:rsidRPr="00902C4C">
              <w:rPr>
                <w:sz w:val="28"/>
                <w:szCs w:val="28"/>
                <w:bdr w:val="none" w:sz="0" w:space="0" w:color="auto" w:frame="1"/>
                <w:lang w:val="uk-UA"/>
              </w:rPr>
              <w:t>202</w:t>
            </w:r>
            <w:r w:rsidR="005F037C" w:rsidRPr="00902C4C">
              <w:rPr>
                <w:sz w:val="28"/>
                <w:szCs w:val="28"/>
                <w:bdr w:val="none" w:sz="0" w:space="0" w:color="auto" w:frame="1"/>
                <w:lang w:val="uk-UA"/>
              </w:rPr>
              <w:t>2</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5F037C">
            <w:pPr>
              <w:ind w:right="34"/>
              <w:jc w:val="center"/>
              <w:rPr>
                <w:lang w:val="uk-UA"/>
              </w:rPr>
            </w:pPr>
            <w:r w:rsidRPr="00902C4C">
              <w:rPr>
                <w:sz w:val="28"/>
                <w:szCs w:val="28"/>
                <w:bdr w:val="none" w:sz="0" w:space="0" w:color="auto" w:frame="1"/>
                <w:lang w:val="uk-UA"/>
              </w:rPr>
              <w:t>202</w:t>
            </w:r>
            <w:r w:rsidR="005F037C" w:rsidRPr="00902C4C">
              <w:rPr>
                <w:sz w:val="28"/>
                <w:szCs w:val="28"/>
                <w:bdr w:val="none" w:sz="0" w:space="0" w:color="auto" w:frame="1"/>
                <w:lang w:val="uk-UA"/>
              </w:rPr>
              <w:t>3</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ind w:right="284"/>
              <w:jc w:val="center"/>
              <w:rPr>
                <w:lang w:val="uk-UA"/>
              </w:rPr>
            </w:pPr>
            <w:r w:rsidRPr="00902C4C">
              <w:rPr>
                <w:sz w:val="28"/>
                <w:szCs w:val="28"/>
                <w:bdr w:val="none" w:sz="0" w:space="0" w:color="auto" w:frame="1"/>
                <w:lang w:val="uk-UA"/>
              </w:rPr>
              <w:t>Всього</w:t>
            </w:r>
          </w:p>
        </w:tc>
      </w:tr>
      <w:tr w:rsidR="00F850FD" w:rsidRPr="00902C4C" w:rsidTr="008854F8">
        <w:trPr>
          <w:trHeight w:val="528"/>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jc w:val="center"/>
              <w:rPr>
                <w:lang w:val="uk-UA"/>
              </w:rPr>
            </w:pPr>
            <w:r w:rsidRPr="00902C4C">
              <w:rPr>
                <w:sz w:val="28"/>
                <w:szCs w:val="28"/>
                <w:bdr w:val="none" w:sz="0" w:space="0" w:color="auto" w:frame="1"/>
                <w:lang w:val="uk-UA"/>
              </w:rPr>
              <w:t>1.</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284"/>
              <w:jc w:val="center"/>
              <w:rPr>
                <w:lang w:val="uk-UA"/>
              </w:rPr>
            </w:pPr>
            <w:r w:rsidRPr="00902C4C">
              <w:rPr>
                <w:sz w:val="28"/>
                <w:szCs w:val="28"/>
                <w:bdr w:val="none" w:sz="0" w:space="0" w:color="auto" w:frame="1"/>
                <w:lang w:val="uk-UA"/>
              </w:rPr>
              <w:t>Фінансова підтримка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34"/>
              <w:jc w:val="center"/>
              <w:rPr>
                <w:lang w:val="uk-UA"/>
              </w:rPr>
            </w:pPr>
            <w:r w:rsidRPr="00902C4C">
              <w:rPr>
                <w:lang w:val="uk-UA"/>
              </w:rPr>
              <w:t>300,0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34"/>
              <w:jc w:val="center"/>
              <w:rPr>
                <w:lang w:val="uk-UA"/>
              </w:rPr>
            </w:pPr>
            <w:r w:rsidRPr="00902C4C">
              <w:rPr>
                <w:lang w:val="uk-UA"/>
              </w:rPr>
              <w:t>300,0</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34"/>
              <w:jc w:val="center"/>
              <w:rPr>
                <w:lang w:val="uk-UA"/>
              </w:rPr>
            </w:pPr>
            <w:r w:rsidRPr="00902C4C">
              <w:rPr>
                <w:lang w:val="uk-UA"/>
              </w:rPr>
              <w:t>300,0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392F23" w:rsidP="008854F8">
            <w:pPr>
              <w:ind w:right="284"/>
              <w:jc w:val="center"/>
              <w:rPr>
                <w:lang w:val="uk-UA"/>
              </w:rPr>
            </w:pPr>
            <w:r>
              <w:rPr>
                <w:lang w:val="uk-UA"/>
              </w:rPr>
              <w:t>9</w:t>
            </w:r>
            <w:r w:rsidR="00CE3210" w:rsidRPr="00902C4C">
              <w:rPr>
                <w:lang w:val="uk-UA"/>
              </w:rPr>
              <w:t>00,0</w:t>
            </w:r>
          </w:p>
        </w:tc>
      </w:tr>
    </w:tbl>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spacing w:before="141" w:after="141"/>
        <w:rPr>
          <w:rFonts w:ascii="Arial" w:hAnsi="Arial" w:cs="Arial"/>
          <w:sz w:val="13"/>
          <w:szCs w:val="13"/>
          <w:lang w:val="uk-UA"/>
        </w:rPr>
      </w:pPr>
      <w:r w:rsidRPr="00902C4C">
        <w:rPr>
          <w:rFonts w:ascii="Arial" w:hAnsi="Arial" w:cs="Arial"/>
          <w:sz w:val="13"/>
          <w:szCs w:val="13"/>
          <w:lang w:val="uk-UA"/>
        </w:rPr>
        <w:t> </w:t>
      </w: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832D87">
      <w:pPr>
        <w:shd w:val="clear" w:color="auto" w:fill="FFFFFF"/>
        <w:ind w:left="4112" w:firstLine="708"/>
        <w:rPr>
          <w:rFonts w:ascii="Arial" w:hAnsi="Arial" w:cs="Arial"/>
          <w:sz w:val="20"/>
          <w:szCs w:val="20"/>
          <w:lang w:val="uk-UA"/>
        </w:rPr>
      </w:pPr>
      <w:r w:rsidRPr="00902C4C">
        <w:rPr>
          <w:sz w:val="20"/>
          <w:szCs w:val="20"/>
          <w:bdr w:val="none" w:sz="0" w:space="0" w:color="auto" w:frame="1"/>
          <w:shd w:val="clear" w:color="auto" w:fill="FFFFFF"/>
          <w:lang w:val="uk-UA"/>
        </w:rPr>
        <w:lastRenderedPageBreak/>
        <w:t>Додаток</w:t>
      </w:r>
      <w:r w:rsidR="00727B7B" w:rsidRPr="00902C4C">
        <w:rPr>
          <w:sz w:val="20"/>
          <w:szCs w:val="20"/>
          <w:bdr w:val="none" w:sz="0" w:space="0" w:color="auto" w:frame="1"/>
          <w:shd w:val="clear" w:color="auto" w:fill="FFFFFF"/>
          <w:lang w:val="uk-UA"/>
        </w:rPr>
        <w:t xml:space="preserve"> 2</w:t>
      </w:r>
      <w:bookmarkStart w:id="0" w:name="_GoBack"/>
      <w:bookmarkEnd w:id="0"/>
    </w:p>
    <w:p w:rsidR="00CE3210" w:rsidRPr="00902C4C" w:rsidRDefault="00CE3210" w:rsidP="00CE3210">
      <w:pPr>
        <w:shd w:val="clear" w:color="auto" w:fill="FFFFFF"/>
        <w:ind w:left="4820"/>
        <w:rPr>
          <w:rFonts w:ascii="Arial" w:hAnsi="Arial" w:cs="Arial"/>
          <w:sz w:val="20"/>
          <w:szCs w:val="20"/>
          <w:lang w:val="uk-UA"/>
        </w:rPr>
      </w:pPr>
      <w:r w:rsidRPr="00902C4C">
        <w:rPr>
          <w:sz w:val="20"/>
          <w:szCs w:val="20"/>
          <w:bdr w:val="none" w:sz="0" w:space="0" w:color="auto" w:frame="1"/>
          <w:shd w:val="clear" w:color="auto" w:fill="FFFFFF"/>
          <w:lang w:val="uk-UA"/>
        </w:rPr>
        <w:t>до Програми фінансової підтримки житлово-комунальних підприємств Великосеверинівської сільської ради на 2021-2023 роки</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b/>
          <w:bCs/>
          <w:sz w:val="27"/>
          <w:szCs w:val="27"/>
          <w:bdr w:val="none" w:sz="0" w:space="0" w:color="auto" w:frame="1"/>
          <w:shd w:val="clear" w:color="auto" w:fill="FFFFFF"/>
          <w:lang w:val="uk-UA"/>
        </w:rPr>
        <w:t>Порядок</w:t>
      </w:r>
    </w:p>
    <w:p w:rsidR="00F850FD" w:rsidRPr="00902C4C" w:rsidRDefault="00F850FD" w:rsidP="00F850FD">
      <w:pPr>
        <w:shd w:val="clear" w:color="auto" w:fill="FFFFFF"/>
        <w:ind w:right="284"/>
        <w:jc w:val="center"/>
        <w:rPr>
          <w:b/>
          <w:bCs/>
          <w:sz w:val="27"/>
          <w:szCs w:val="27"/>
          <w:bdr w:val="none" w:sz="0" w:space="0" w:color="auto" w:frame="1"/>
          <w:shd w:val="clear" w:color="auto" w:fill="FFFFFF"/>
          <w:lang w:val="uk-UA"/>
        </w:rPr>
      </w:pPr>
      <w:r w:rsidRPr="00902C4C">
        <w:rPr>
          <w:b/>
          <w:bCs/>
          <w:sz w:val="27"/>
          <w:szCs w:val="27"/>
          <w:bdr w:val="none" w:sz="0" w:space="0" w:color="auto" w:frame="1"/>
          <w:shd w:val="clear" w:color="auto" w:fill="FFFFFF"/>
          <w:lang w:val="uk-UA"/>
        </w:rPr>
        <w:t>виділення т</w:t>
      </w:r>
      <w:r w:rsidR="00CE3210" w:rsidRPr="00902C4C">
        <w:rPr>
          <w:b/>
          <w:bCs/>
          <w:sz w:val="27"/>
          <w:szCs w:val="27"/>
          <w:bdr w:val="none" w:sz="0" w:space="0" w:color="auto" w:frame="1"/>
          <w:shd w:val="clear" w:color="auto" w:fill="FFFFFF"/>
          <w:lang w:val="uk-UA"/>
        </w:rPr>
        <w:t>а використання коштів з місцевого</w:t>
      </w:r>
      <w:r w:rsidRPr="00902C4C">
        <w:rPr>
          <w:b/>
          <w:bCs/>
          <w:sz w:val="27"/>
          <w:szCs w:val="27"/>
          <w:bdr w:val="none" w:sz="0" w:space="0" w:color="auto" w:frame="1"/>
          <w:shd w:val="clear" w:color="auto" w:fill="FFFFFF"/>
          <w:lang w:val="uk-UA"/>
        </w:rPr>
        <w:t xml:space="preserve"> бюджету у формі фінансової підтримки </w:t>
      </w:r>
      <w:r w:rsidR="00CE3210" w:rsidRPr="00902C4C">
        <w:rPr>
          <w:b/>
          <w:bCs/>
          <w:sz w:val="27"/>
          <w:szCs w:val="27"/>
          <w:bdr w:val="none" w:sz="0" w:space="0" w:color="auto" w:frame="1"/>
          <w:shd w:val="clear" w:color="auto" w:fill="FFFFFF"/>
          <w:lang w:val="uk-UA"/>
        </w:rPr>
        <w:t>житлово-комунальних підприємств Великосеверинівської сільської ради на 2021-2023 роки</w:t>
      </w:r>
    </w:p>
    <w:p w:rsidR="00CE3210" w:rsidRPr="00902C4C" w:rsidRDefault="00CE3210" w:rsidP="00F850FD">
      <w:pPr>
        <w:shd w:val="clear" w:color="auto" w:fill="FFFFFF"/>
        <w:ind w:right="284"/>
        <w:jc w:val="center"/>
        <w:rPr>
          <w:rFonts w:ascii="Arial" w:hAnsi="Arial" w:cs="Arial"/>
          <w:sz w:val="13"/>
          <w:szCs w:val="13"/>
          <w:lang w:val="uk-UA"/>
        </w:rPr>
      </w:pP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1. Цей Порядок визначає механізм надання т</w:t>
      </w:r>
      <w:r w:rsidR="00CE3210" w:rsidRPr="00902C4C">
        <w:rPr>
          <w:sz w:val="27"/>
          <w:szCs w:val="27"/>
          <w:bdr w:val="none" w:sz="0" w:space="0" w:color="auto" w:frame="1"/>
          <w:shd w:val="clear" w:color="auto" w:fill="FFFFFF"/>
          <w:lang w:val="uk-UA"/>
        </w:rPr>
        <w:t>а використання коштів з місцевого</w:t>
      </w:r>
      <w:r w:rsidRPr="00902C4C">
        <w:rPr>
          <w:sz w:val="27"/>
          <w:szCs w:val="27"/>
          <w:bdr w:val="none" w:sz="0" w:space="0" w:color="auto" w:frame="1"/>
          <w:shd w:val="clear" w:color="auto" w:fill="FFFFFF"/>
          <w:lang w:val="uk-UA"/>
        </w:rPr>
        <w:t xml:space="preserve"> бюджету у вигляді фінансової підтримки </w:t>
      </w:r>
      <w:r w:rsidR="00CE3210" w:rsidRPr="00902C4C">
        <w:rPr>
          <w:sz w:val="27"/>
          <w:szCs w:val="27"/>
          <w:bdr w:val="none" w:sz="0" w:space="0" w:color="auto" w:frame="1"/>
          <w:shd w:val="clear" w:color="auto" w:fill="FFFFFF"/>
          <w:lang w:val="uk-UA"/>
        </w:rPr>
        <w:t>житлово-</w:t>
      </w:r>
      <w:r w:rsidRPr="00902C4C">
        <w:rPr>
          <w:sz w:val="27"/>
          <w:szCs w:val="27"/>
          <w:bdr w:val="none" w:sz="0" w:space="0" w:color="auto" w:frame="1"/>
          <w:shd w:val="clear" w:color="auto" w:fill="FFFFFF"/>
          <w:lang w:val="uk-UA"/>
        </w:rPr>
        <w:t>комунальн</w:t>
      </w:r>
      <w:r w:rsidR="00CE3210" w:rsidRPr="00902C4C">
        <w:rPr>
          <w:sz w:val="27"/>
          <w:szCs w:val="27"/>
          <w:bdr w:val="none" w:sz="0" w:space="0" w:color="auto" w:frame="1"/>
          <w:shd w:val="clear" w:color="auto" w:fill="FFFFFF"/>
          <w:lang w:val="uk-UA"/>
        </w:rPr>
        <w:t>им</w:t>
      </w:r>
      <w:r w:rsidRPr="00902C4C">
        <w:rPr>
          <w:sz w:val="27"/>
          <w:szCs w:val="27"/>
          <w:bdr w:val="none" w:sz="0" w:space="0" w:color="auto" w:frame="1"/>
          <w:shd w:val="clear" w:color="auto" w:fill="FFFFFF"/>
          <w:lang w:val="uk-UA"/>
        </w:rPr>
        <w:t xml:space="preserve"> підприємства</w:t>
      </w:r>
      <w:r w:rsidR="00CE3210" w:rsidRPr="00902C4C">
        <w:rPr>
          <w:sz w:val="27"/>
          <w:szCs w:val="27"/>
          <w:bdr w:val="none" w:sz="0" w:space="0" w:color="auto" w:frame="1"/>
          <w:shd w:val="clear" w:color="auto" w:fill="FFFFFF"/>
          <w:lang w:val="uk-UA"/>
        </w:rPr>
        <w:t>м</w:t>
      </w:r>
      <w:r w:rsidR="00902C4C">
        <w:rPr>
          <w:sz w:val="27"/>
          <w:szCs w:val="27"/>
          <w:bdr w:val="none" w:sz="0" w:space="0" w:color="auto" w:frame="1"/>
          <w:shd w:val="clear" w:color="auto" w:fill="FFFFFF"/>
          <w:lang w:val="uk-UA"/>
        </w:rPr>
        <w:t xml:space="preserve"> </w:t>
      </w:r>
      <w:r w:rsidR="00CE3210" w:rsidRPr="00902C4C">
        <w:rPr>
          <w:sz w:val="27"/>
          <w:szCs w:val="27"/>
          <w:bdr w:val="none" w:sz="0" w:space="0" w:color="auto" w:frame="1"/>
          <w:shd w:val="clear" w:color="auto" w:fill="FFFFFF"/>
          <w:lang w:val="uk-UA"/>
        </w:rPr>
        <w:t>Великосеверинівської сільської</w:t>
      </w:r>
      <w:r w:rsidRPr="00902C4C">
        <w:rPr>
          <w:sz w:val="27"/>
          <w:szCs w:val="27"/>
          <w:bdr w:val="none" w:sz="0" w:space="0" w:color="auto" w:frame="1"/>
          <w:shd w:val="clear" w:color="auto" w:fill="FFFFFF"/>
          <w:lang w:val="uk-UA"/>
        </w:rPr>
        <w:t xml:space="preserve"> ради у рамках Програми.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2. Фінансова підтримка </w:t>
      </w:r>
      <w:r w:rsidR="00CE3210" w:rsidRPr="00902C4C">
        <w:rPr>
          <w:sz w:val="27"/>
          <w:szCs w:val="27"/>
          <w:bdr w:val="none" w:sz="0" w:space="0" w:color="auto" w:frame="1"/>
          <w:shd w:val="clear" w:color="auto" w:fill="FFFFFF"/>
          <w:lang w:val="uk-UA"/>
        </w:rPr>
        <w:t>житлово-комунальним підприємствам</w:t>
      </w:r>
      <w:r w:rsidRPr="00902C4C">
        <w:rPr>
          <w:sz w:val="27"/>
          <w:szCs w:val="27"/>
          <w:bdr w:val="none" w:sz="0" w:space="0" w:color="auto" w:frame="1"/>
          <w:shd w:val="clear" w:color="auto" w:fill="FFFFFF"/>
          <w:lang w:val="uk-UA"/>
        </w:rPr>
        <w:t xml:space="preserve">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3. Фінансова підтримка надається </w:t>
      </w:r>
      <w:r w:rsidR="003B2A64" w:rsidRPr="00902C4C">
        <w:rPr>
          <w:sz w:val="27"/>
          <w:szCs w:val="27"/>
          <w:bdr w:val="none" w:sz="0" w:space="0" w:color="auto" w:frame="1"/>
          <w:shd w:val="clear" w:color="auto" w:fill="FFFFFF"/>
          <w:lang w:val="uk-UA"/>
        </w:rPr>
        <w:t>житлово-комунальним підприємствам</w:t>
      </w:r>
      <w:r w:rsidRPr="00902C4C">
        <w:rPr>
          <w:sz w:val="27"/>
          <w:szCs w:val="27"/>
          <w:bdr w:val="none" w:sz="0" w:space="0" w:color="auto" w:frame="1"/>
          <w:shd w:val="clear" w:color="auto" w:fill="FFFFFF"/>
          <w:lang w:val="uk-UA"/>
        </w:rPr>
        <w:t xml:space="preserve">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з метою створення сприятливих умов для життєдіяльності населених пунктів </w:t>
      </w:r>
      <w:r w:rsidR="003B2A64" w:rsidRPr="00902C4C">
        <w:rPr>
          <w:sz w:val="27"/>
          <w:szCs w:val="27"/>
          <w:bdr w:val="none" w:sz="0" w:space="0" w:color="auto" w:frame="1"/>
          <w:shd w:val="clear" w:color="auto" w:fill="FFFFFF"/>
          <w:lang w:val="uk-UA"/>
        </w:rPr>
        <w:t>сільської</w:t>
      </w:r>
      <w:r w:rsidRPr="00902C4C">
        <w:rPr>
          <w:sz w:val="27"/>
          <w:szCs w:val="27"/>
          <w:bdr w:val="none" w:sz="0" w:space="0" w:color="auto" w:frame="1"/>
          <w:shd w:val="clear" w:color="auto" w:fill="FFFFFF"/>
          <w:lang w:val="uk-UA"/>
        </w:rPr>
        <w:t xml:space="preserve"> ради і сприяння поліпшенню фінансово-господарської діяльності підприємств відповід</w:t>
      </w:r>
      <w:r w:rsidR="003B2A64" w:rsidRPr="00902C4C">
        <w:rPr>
          <w:sz w:val="27"/>
          <w:szCs w:val="27"/>
          <w:bdr w:val="none" w:sz="0" w:space="0" w:color="auto" w:frame="1"/>
          <w:shd w:val="clear" w:color="auto" w:fill="FFFFFF"/>
          <w:lang w:val="uk-UA"/>
        </w:rPr>
        <w:t xml:space="preserve">но до затвердженої </w:t>
      </w:r>
      <w:r w:rsidRPr="00902C4C">
        <w:rPr>
          <w:sz w:val="27"/>
          <w:szCs w:val="27"/>
          <w:bdr w:val="none" w:sz="0" w:space="0" w:color="auto" w:frame="1"/>
          <w:shd w:val="clear" w:color="auto" w:fill="FFFFFF"/>
          <w:lang w:val="uk-UA"/>
        </w:rPr>
        <w:t> Програми.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4. Фінансова підтримка </w:t>
      </w:r>
      <w:r w:rsidR="003B2A64" w:rsidRPr="00902C4C">
        <w:rPr>
          <w:sz w:val="27"/>
          <w:szCs w:val="27"/>
          <w:bdr w:val="none" w:sz="0" w:space="0" w:color="auto" w:frame="1"/>
          <w:shd w:val="clear" w:color="auto" w:fill="FFFFFF"/>
          <w:lang w:val="uk-UA"/>
        </w:rPr>
        <w:t>житлово-комунальних підприємств</w:t>
      </w:r>
      <w:r w:rsidR="00902C4C">
        <w:rPr>
          <w:sz w:val="27"/>
          <w:szCs w:val="27"/>
          <w:bdr w:val="none" w:sz="0" w:space="0" w:color="auto" w:frame="1"/>
          <w:shd w:val="clear" w:color="auto" w:fill="FFFFFF"/>
          <w:lang w:val="uk-UA"/>
        </w:rPr>
        <w:t xml:space="preserve"> </w:t>
      </w:r>
      <w:r w:rsidRPr="00902C4C">
        <w:rPr>
          <w:sz w:val="27"/>
          <w:szCs w:val="27"/>
          <w:bdr w:val="none" w:sz="0" w:space="0" w:color="auto" w:frame="1"/>
          <w:shd w:val="clear" w:color="auto" w:fill="FFFFFF"/>
          <w:lang w:val="uk-UA"/>
        </w:rPr>
        <w:t>здійснюється засновник</w:t>
      </w:r>
      <w:r w:rsidR="003B2A64" w:rsidRPr="00902C4C">
        <w:rPr>
          <w:sz w:val="27"/>
          <w:szCs w:val="27"/>
          <w:bdr w:val="none" w:sz="0" w:space="0" w:color="auto" w:frame="1"/>
          <w:shd w:val="clear" w:color="auto" w:fill="FFFFFF"/>
          <w:lang w:val="uk-UA"/>
        </w:rPr>
        <w:t>ом за рахунок коштів місцевого</w:t>
      </w:r>
      <w:r w:rsidRPr="00902C4C">
        <w:rPr>
          <w:sz w:val="27"/>
          <w:szCs w:val="27"/>
          <w:bdr w:val="none" w:sz="0" w:space="0" w:color="auto" w:frame="1"/>
          <w:shd w:val="clear" w:color="auto" w:fill="FFFFFF"/>
          <w:lang w:val="uk-UA"/>
        </w:rPr>
        <w:t xml:space="preserve"> бюджету в обсягах, п</w:t>
      </w:r>
      <w:r w:rsidR="003B2A64" w:rsidRPr="00902C4C">
        <w:rPr>
          <w:sz w:val="27"/>
          <w:szCs w:val="27"/>
          <w:bdr w:val="none" w:sz="0" w:space="0" w:color="auto" w:frame="1"/>
          <w:shd w:val="clear" w:color="auto" w:fill="FFFFFF"/>
          <w:lang w:val="uk-UA"/>
        </w:rPr>
        <w:t>ередбачених рішенням про місцевий</w:t>
      </w:r>
      <w:r w:rsidRPr="00902C4C">
        <w:rPr>
          <w:sz w:val="27"/>
          <w:szCs w:val="27"/>
          <w:bdr w:val="none" w:sz="0" w:space="0" w:color="auto" w:frame="1"/>
          <w:shd w:val="clear" w:color="auto" w:fill="FFFFFF"/>
          <w:lang w:val="uk-UA"/>
        </w:rPr>
        <w:t xml:space="preserve"> бюджет на відповідний рік, т</w:t>
      </w:r>
      <w:r w:rsidR="003B2A64" w:rsidRPr="00902C4C">
        <w:rPr>
          <w:sz w:val="27"/>
          <w:szCs w:val="27"/>
          <w:bdr w:val="none" w:sz="0" w:space="0" w:color="auto" w:frame="1"/>
          <w:shd w:val="clear" w:color="auto" w:fill="FFFFFF"/>
          <w:lang w:val="uk-UA"/>
        </w:rPr>
        <w:t>а в межах надходжень до місцевого</w:t>
      </w:r>
      <w:r w:rsidRPr="00902C4C">
        <w:rPr>
          <w:sz w:val="27"/>
          <w:szCs w:val="27"/>
          <w:bdr w:val="none" w:sz="0" w:space="0" w:color="auto" w:frame="1"/>
          <w:shd w:val="clear" w:color="auto" w:fill="FFFFFF"/>
          <w:lang w:val="uk-UA"/>
        </w:rPr>
        <w:t xml:space="preserve"> бюджету. Зазначена фінансова підтримка надається як поточний та капітальний трансферти </w:t>
      </w:r>
      <w:r w:rsidR="003B2A64" w:rsidRPr="00902C4C">
        <w:rPr>
          <w:sz w:val="27"/>
          <w:szCs w:val="27"/>
          <w:bdr w:val="none" w:sz="0" w:space="0" w:color="auto" w:frame="1"/>
          <w:shd w:val="clear" w:color="auto" w:fill="FFFFFF"/>
          <w:lang w:val="uk-UA"/>
        </w:rPr>
        <w:t>житлово-комунальному</w:t>
      </w:r>
      <w:r w:rsidRPr="00902C4C">
        <w:rPr>
          <w:sz w:val="27"/>
          <w:szCs w:val="27"/>
          <w:bdr w:val="none" w:sz="0" w:space="0" w:color="auto" w:frame="1"/>
          <w:shd w:val="clear" w:color="auto" w:fill="FFFFFF"/>
          <w:lang w:val="uk-UA"/>
        </w:rPr>
        <w:t xml:space="preserve"> підприємству, які включені до мережі головн</w:t>
      </w:r>
      <w:r w:rsidR="003B2A64" w:rsidRPr="00902C4C">
        <w:rPr>
          <w:sz w:val="27"/>
          <w:szCs w:val="27"/>
          <w:bdr w:val="none" w:sz="0" w:space="0" w:color="auto" w:frame="1"/>
          <w:shd w:val="clear" w:color="auto" w:fill="FFFFFF"/>
          <w:lang w:val="uk-UA"/>
        </w:rPr>
        <w:t>ого розпорядника коштів місцевого</w:t>
      </w:r>
      <w:r w:rsidRPr="00902C4C">
        <w:rPr>
          <w:sz w:val="27"/>
          <w:szCs w:val="27"/>
          <w:bdr w:val="none" w:sz="0" w:space="0" w:color="auto" w:frame="1"/>
          <w:shd w:val="clear" w:color="auto" w:fill="FFFFFF"/>
          <w:lang w:val="uk-UA"/>
        </w:rPr>
        <w:t xml:space="preserve"> бюджету</w:t>
      </w:r>
      <w:r w:rsidR="003B2A64" w:rsidRPr="00902C4C">
        <w:rPr>
          <w:sz w:val="27"/>
          <w:szCs w:val="27"/>
          <w:bdr w:val="none" w:sz="0" w:space="0" w:color="auto" w:frame="1"/>
          <w:shd w:val="clear" w:color="auto" w:fill="FFFFFF"/>
          <w:lang w:val="uk-UA"/>
        </w:rPr>
        <w:t>,</w:t>
      </w:r>
      <w:r w:rsidRPr="00902C4C">
        <w:rPr>
          <w:sz w:val="27"/>
          <w:szCs w:val="27"/>
          <w:bdr w:val="none" w:sz="0" w:space="0" w:color="auto" w:frame="1"/>
          <w:shd w:val="clear" w:color="auto" w:fill="FFFFFF"/>
          <w:lang w:val="uk-UA"/>
        </w:rPr>
        <w:t xml:space="preserve"> як одержувачі бюджетних коштів, та використовується відповідно до погодженого в установленому порядку плану використання бюджетних коштів. Реєстрація бюджетних зобов'язань та бюджетних фінансових зобов'язань здійснюється органом Казначейської служби у порядку, встановленому законодавством.</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5. </w:t>
      </w:r>
      <w:r w:rsidR="003B2A64" w:rsidRPr="00902C4C">
        <w:rPr>
          <w:sz w:val="27"/>
          <w:szCs w:val="27"/>
          <w:bdr w:val="none" w:sz="0" w:space="0" w:color="auto" w:frame="1"/>
          <w:shd w:val="clear" w:color="auto" w:fill="FFFFFF"/>
          <w:lang w:val="uk-UA"/>
        </w:rPr>
        <w:t xml:space="preserve">Житлово-комунальне </w:t>
      </w:r>
      <w:r w:rsidRPr="00902C4C">
        <w:rPr>
          <w:sz w:val="27"/>
          <w:szCs w:val="27"/>
          <w:bdr w:val="none" w:sz="0" w:space="0" w:color="auto" w:frame="1"/>
          <w:shd w:val="clear" w:color="auto" w:fill="FFFFFF"/>
          <w:lang w:val="uk-UA"/>
        </w:rPr>
        <w:t xml:space="preserve"> підприємство, що потребує отримання фінансової підтримки, оформлює клопотання на головн</w:t>
      </w:r>
      <w:r w:rsidR="003B2A64" w:rsidRPr="00902C4C">
        <w:rPr>
          <w:sz w:val="27"/>
          <w:szCs w:val="27"/>
          <w:bdr w:val="none" w:sz="0" w:space="0" w:color="auto" w:frame="1"/>
          <w:shd w:val="clear" w:color="auto" w:fill="FFFFFF"/>
          <w:lang w:val="uk-UA"/>
        </w:rPr>
        <w:t>ого розпорядника коштів місцевого</w:t>
      </w:r>
      <w:r w:rsidRPr="00902C4C">
        <w:rPr>
          <w:sz w:val="27"/>
          <w:szCs w:val="27"/>
          <w:bdr w:val="none" w:sz="0" w:space="0" w:color="auto" w:frame="1"/>
          <w:shd w:val="clear" w:color="auto" w:fill="FFFFFF"/>
          <w:lang w:val="uk-UA"/>
        </w:rPr>
        <w:t xml:space="preserve"> бюджету з обґрунтуваннями та відповідними розрахунками. Голо</w:t>
      </w:r>
      <w:r w:rsidR="003B2A64" w:rsidRPr="00902C4C">
        <w:rPr>
          <w:sz w:val="27"/>
          <w:szCs w:val="27"/>
          <w:bdr w:val="none" w:sz="0" w:space="0" w:color="auto" w:frame="1"/>
          <w:shd w:val="clear" w:color="auto" w:fill="FFFFFF"/>
          <w:lang w:val="uk-UA"/>
        </w:rPr>
        <w:t>вні розпорядники коштів місцевого</w:t>
      </w:r>
      <w:r w:rsidRPr="00902C4C">
        <w:rPr>
          <w:sz w:val="27"/>
          <w:szCs w:val="27"/>
          <w:bdr w:val="none" w:sz="0" w:space="0" w:color="auto" w:frame="1"/>
          <w:shd w:val="clear" w:color="auto" w:fill="FFFFFF"/>
          <w:lang w:val="uk-UA"/>
        </w:rPr>
        <w:t xml:space="preserve"> бюджету для перерахування ф</w:t>
      </w:r>
      <w:r w:rsidR="003B2A64" w:rsidRPr="00902C4C">
        <w:rPr>
          <w:sz w:val="27"/>
          <w:szCs w:val="27"/>
          <w:bdr w:val="none" w:sz="0" w:space="0" w:color="auto" w:frame="1"/>
          <w:shd w:val="clear" w:color="auto" w:fill="FFFFFF"/>
          <w:lang w:val="uk-UA"/>
        </w:rPr>
        <w:t xml:space="preserve">інансової підтримки </w:t>
      </w:r>
      <w:r w:rsidRPr="00902C4C">
        <w:rPr>
          <w:sz w:val="27"/>
          <w:szCs w:val="27"/>
          <w:bdr w:val="none" w:sz="0" w:space="0" w:color="auto" w:frame="1"/>
          <w:shd w:val="clear" w:color="auto" w:fill="FFFFFF"/>
          <w:lang w:val="uk-UA"/>
        </w:rPr>
        <w:t xml:space="preserve"> підприємству над</w:t>
      </w:r>
      <w:r w:rsidR="003B2A64" w:rsidRPr="00902C4C">
        <w:rPr>
          <w:sz w:val="27"/>
          <w:szCs w:val="27"/>
          <w:bdr w:val="none" w:sz="0" w:space="0" w:color="auto" w:frame="1"/>
          <w:shd w:val="clear" w:color="auto" w:fill="FFFFFF"/>
          <w:lang w:val="uk-UA"/>
        </w:rPr>
        <w:t>ають Великосеверинівській сільській раді</w:t>
      </w:r>
      <w:r w:rsidRPr="00902C4C">
        <w:rPr>
          <w:sz w:val="27"/>
          <w:szCs w:val="27"/>
          <w:bdr w:val="none" w:sz="0" w:space="0" w:color="auto" w:frame="1"/>
          <w:shd w:val="clear" w:color="auto" w:fill="FFFFFF"/>
          <w:lang w:val="uk-UA"/>
        </w:rPr>
        <w:t xml:space="preserve"> пропозиції для перерахування коштів.</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6. Закупівля товарів, робіт, послуг та провед</w:t>
      </w:r>
      <w:r w:rsidR="003B2A64" w:rsidRPr="00902C4C">
        <w:rPr>
          <w:sz w:val="27"/>
          <w:szCs w:val="27"/>
          <w:bdr w:val="none" w:sz="0" w:space="0" w:color="auto" w:frame="1"/>
          <w:shd w:val="clear" w:color="auto" w:fill="FFFFFF"/>
          <w:lang w:val="uk-UA"/>
        </w:rPr>
        <w:t xml:space="preserve">ення інших платежів </w:t>
      </w:r>
      <w:r w:rsidRPr="00902C4C">
        <w:rPr>
          <w:sz w:val="27"/>
          <w:szCs w:val="27"/>
          <w:bdr w:val="none" w:sz="0" w:space="0" w:color="auto" w:frame="1"/>
          <w:shd w:val="clear" w:color="auto" w:fill="FFFFFF"/>
          <w:lang w:val="uk-UA"/>
        </w:rPr>
        <w:t>підприємством здійснюється у визначеному законодавством порядку:</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6.1. фінансова підтримка за рахунок бюджетних коштів може надаватися на безповоротній ч</w:t>
      </w:r>
      <w:r w:rsidR="003B2A64" w:rsidRPr="00902C4C">
        <w:rPr>
          <w:sz w:val="27"/>
          <w:szCs w:val="27"/>
          <w:bdr w:val="none" w:sz="0" w:space="0" w:color="auto" w:frame="1"/>
          <w:shd w:val="clear" w:color="auto" w:fill="FFFFFF"/>
          <w:lang w:val="uk-UA"/>
        </w:rPr>
        <w:t xml:space="preserve">и поворотній основі </w:t>
      </w:r>
      <w:r w:rsidRPr="00902C4C">
        <w:rPr>
          <w:sz w:val="27"/>
          <w:szCs w:val="27"/>
          <w:bdr w:val="none" w:sz="0" w:space="0" w:color="auto" w:frame="1"/>
          <w:shd w:val="clear" w:color="auto" w:fill="FFFFFF"/>
          <w:lang w:val="uk-UA"/>
        </w:rPr>
        <w:t xml:space="preserve"> підприємству, засновником яких є </w:t>
      </w:r>
      <w:r w:rsidR="003B2A64" w:rsidRPr="00902C4C">
        <w:rPr>
          <w:sz w:val="27"/>
          <w:szCs w:val="27"/>
          <w:bdr w:val="none" w:sz="0" w:space="0" w:color="auto" w:frame="1"/>
          <w:shd w:val="clear" w:color="auto" w:fill="FFFFFF"/>
          <w:lang w:val="uk-UA"/>
        </w:rPr>
        <w:t>Великосеверинівська сільська рада</w:t>
      </w:r>
      <w:r w:rsidRPr="00902C4C">
        <w:rPr>
          <w:sz w:val="27"/>
          <w:szCs w:val="27"/>
          <w:bdr w:val="none" w:sz="0" w:space="0" w:color="auto" w:frame="1"/>
          <w:shd w:val="clear" w:color="auto" w:fill="FFFFFF"/>
          <w:lang w:val="uk-UA"/>
        </w:rPr>
        <w:t>. Фінансова підтримка надається виключно в межах затверджен</w:t>
      </w:r>
      <w:r w:rsidR="003B2A64" w:rsidRPr="00902C4C">
        <w:rPr>
          <w:sz w:val="27"/>
          <w:szCs w:val="27"/>
          <w:bdr w:val="none" w:sz="0" w:space="0" w:color="auto" w:frame="1"/>
          <w:shd w:val="clear" w:color="auto" w:fill="FFFFFF"/>
          <w:lang w:val="uk-UA"/>
        </w:rPr>
        <w:t>их бюджетних призначень місцевого</w:t>
      </w:r>
      <w:r w:rsidRPr="00902C4C">
        <w:rPr>
          <w:sz w:val="27"/>
          <w:szCs w:val="27"/>
          <w:bdr w:val="none" w:sz="0" w:space="0" w:color="auto" w:frame="1"/>
          <w:shd w:val="clear" w:color="auto" w:fill="FFFFFF"/>
          <w:lang w:val="uk-UA"/>
        </w:rPr>
        <w:t xml:space="preserve"> бюджету, та в залежності від наявн</w:t>
      </w:r>
      <w:r w:rsidR="003B2A64" w:rsidRPr="00902C4C">
        <w:rPr>
          <w:sz w:val="27"/>
          <w:szCs w:val="27"/>
          <w:bdr w:val="none" w:sz="0" w:space="0" w:color="auto" w:frame="1"/>
          <w:shd w:val="clear" w:color="auto" w:fill="FFFFFF"/>
          <w:lang w:val="uk-UA"/>
        </w:rPr>
        <w:t>ого фінансового ресурсу місцевого</w:t>
      </w:r>
      <w:r w:rsidRPr="00902C4C">
        <w:rPr>
          <w:sz w:val="27"/>
          <w:szCs w:val="27"/>
          <w:bdr w:val="none" w:sz="0" w:space="0" w:color="auto" w:frame="1"/>
          <w:shd w:val="clear" w:color="auto" w:fill="FFFFFF"/>
          <w:lang w:val="uk-UA"/>
        </w:rPr>
        <w:t xml:space="preserve"> бюджету;</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6.2. фінансова підтримка може виділятися виключно на покриття поточних витрат підприємства, які виникають в процесі господарської діяльності, напрямок якої відповідає меті і завданням цієї Програми, у випадку якщо такі витрати не покриваються доходами підприємства.</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lastRenderedPageBreak/>
        <w:t> </w:t>
      </w:r>
      <w:r w:rsidR="00CE3210" w:rsidRPr="00902C4C">
        <w:rPr>
          <w:sz w:val="27"/>
          <w:szCs w:val="27"/>
          <w:bdr w:val="none" w:sz="0" w:space="0" w:color="auto" w:frame="1"/>
          <w:shd w:val="clear" w:color="auto" w:fill="FFFFFF"/>
          <w:lang w:val="uk-UA"/>
        </w:rPr>
        <w:tab/>
      </w:r>
      <w:r w:rsidRPr="00902C4C">
        <w:rPr>
          <w:sz w:val="27"/>
          <w:szCs w:val="27"/>
          <w:bdr w:val="none" w:sz="0" w:space="0" w:color="auto" w:frame="1"/>
          <w:shd w:val="clear" w:color="auto" w:fill="FFFFFF"/>
          <w:lang w:val="uk-UA"/>
        </w:rPr>
        <w:t xml:space="preserve">6.3. не підлягають забезпеченню </w:t>
      </w:r>
      <w:r w:rsidR="003B2A64" w:rsidRPr="00902C4C">
        <w:rPr>
          <w:sz w:val="27"/>
          <w:szCs w:val="27"/>
          <w:bdr w:val="none" w:sz="0" w:space="0" w:color="auto" w:frame="1"/>
          <w:shd w:val="clear" w:color="auto" w:fill="FFFFFF"/>
          <w:lang w:val="uk-UA"/>
        </w:rPr>
        <w:t>за рахунок коштів місцевого</w:t>
      </w:r>
      <w:r w:rsidRPr="00902C4C">
        <w:rPr>
          <w:sz w:val="27"/>
          <w:szCs w:val="27"/>
          <w:bdr w:val="none" w:sz="0" w:space="0" w:color="auto" w:frame="1"/>
          <w:shd w:val="clear" w:color="auto" w:fill="FFFFFF"/>
          <w:lang w:val="uk-UA"/>
        </w:rPr>
        <w:t xml:space="preserve"> бюджету витрати комунального підприємства: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xml:space="preserve">– на премії та інші стимулюючі виплати, передбачені колективними договорами (окрім винагород за ліквідацію аварій та наслідків стихійного лиха); </w:t>
      </w:r>
      <w:r w:rsidRPr="00902C4C">
        <w:rPr>
          <w:sz w:val="27"/>
          <w:szCs w:val="27"/>
          <w:bdr w:val="none" w:sz="0" w:space="0" w:color="auto" w:frame="1"/>
          <w:shd w:val="clear" w:color="auto" w:fill="FFFFFF"/>
          <w:lang w:val="uk-UA"/>
        </w:rPr>
        <w:softHyphen/>
        <w:t xml:space="preserve">– на відрахування профспілковим організаціям для проведення культурно-масової і фізкультурної роботи;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xml:space="preserve">– на сплату податку на прибуток, частини чистого прибутку (доходу), що вилучається до бюджету, за оренду нежитлових приміщень, штрафних санкцій і пені;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xml:space="preserve">– на надання спонсорської і благодійної допомоги; </w:t>
      </w:r>
    </w:p>
    <w:p w:rsidR="00F850FD" w:rsidRPr="00902C4C" w:rsidRDefault="00F850FD" w:rsidP="00F850FD">
      <w:pPr>
        <w:shd w:val="clear" w:color="auto" w:fill="FFFFFF"/>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 Фінансова підтримка </w:t>
      </w:r>
      <w:r w:rsidR="00770AC9" w:rsidRPr="00902C4C">
        <w:rPr>
          <w:sz w:val="27"/>
          <w:szCs w:val="27"/>
          <w:bdr w:val="none" w:sz="0" w:space="0" w:color="auto" w:frame="1"/>
          <w:shd w:val="clear" w:color="auto" w:fill="FFFFFF"/>
          <w:lang w:val="uk-UA"/>
        </w:rPr>
        <w:t>житлово-комунальним підприємствам</w:t>
      </w:r>
      <w:r w:rsidRPr="00902C4C">
        <w:rPr>
          <w:sz w:val="27"/>
          <w:szCs w:val="27"/>
          <w:bdr w:val="none" w:sz="0" w:space="0" w:color="auto" w:frame="1"/>
          <w:shd w:val="clear" w:color="auto" w:fill="FFFFFF"/>
          <w:lang w:val="uk-UA"/>
        </w:rPr>
        <w:t xml:space="preserve"> не має системного характеру.</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w:t>
      </w:r>
      <w:r w:rsidR="00CE3210" w:rsidRPr="00902C4C">
        <w:rPr>
          <w:sz w:val="27"/>
          <w:szCs w:val="27"/>
          <w:bdr w:val="none" w:sz="0" w:space="0" w:color="auto" w:frame="1"/>
          <w:shd w:val="clear" w:color="auto" w:fill="FFFFFF"/>
          <w:lang w:val="uk-UA"/>
        </w:rPr>
        <w:tab/>
      </w:r>
      <w:r w:rsidRPr="00902C4C">
        <w:rPr>
          <w:sz w:val="27"/>
          <w:szCs w:val="27"/>
          <w:bdr w:val="none" w:sz="0" w:space="0" w:color="auto" w:frame="1"/>
          <w:shd w:val="clear" w:color="auto" w:fill="FFFFFF"/>
          <w:lang w:val="uk-UA"/>
        </w:rPr>
        <w:t xml:space="preserve">6.4. критеріями визначення одержувача для надання фінансової підтримки є наявність: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 головн</w:t>
      </w:r>
      <w:r w:rsidR="00770AC9" w:rsidRPr="00902C4C">
        <w:rPr>
          <w:sz w:val="27"/>
          <w:szCs w:val="27"/>
          <w:bdr w:val="none" w:sz="0" w:space="0" w:color="auto" w:frame="1"/>
          <w:shd w:val="clear" w:color="auto" w:fill="FFFFFF"/>
          <w:lang w:val="uk-UA"/>
        </w:rPr>
        <w:t>ому розпоряднику коштів місцевого</w:t>
      </w:r>
      <w:r w:rsidRPr="00902C4C">
        <w:rPr>
          <w:sz w:val="27"/>
          <w:szCs w:val="27"/>
          <w:bdr w:val="none" w:sz="0" w:space="0" w:color="auto" w:frame="1"/>
          <w:shd w:val="clear" w:color="auto" w:fill="FFFFFF"/>
          <w:lang w:val="uk-UA"/>
        </w:rPr>
        <w:t xml:space="preserve"> бюджету.</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xml:space="preserve"> – затвердженог</w:t>
      </w:r>
      <w:r w:rsidR="00770AC9" w:rsidRPr="00902C4C">
        <w:rPr>
          <w:sz w:val="27"/>
          <w:szCs w:val="27"/>
          <w:bdr w:val="none" w:sz="0" w:space="0" w:color="auto" w:frame="1"/>
          <w:shd w:val="clear" w:color="auto" w:fill="FFFFFF"/>
          <w:lang w:val="uk-UA"/>
        </w:rPr>
        <w:t>о фінансового плану</w:t>
      </w:r>
      <w:r w:rsidRPr="00902C4C">
        <w:rPr>
          <w:sz w:val="27"/>
          <w:szCs w:val="27"/>
          <w:bdr w:val="none" w:sz="0" w:space="0" w:color="auto" w:frame="1"/>
          <w:shd w:val="clear" w:color="auto" w:fill="FFFFFF"/>
          <w:lang w:val="uk-UA"/>
        </w:rPr>
        <w:t xml:space="preserve"> підприємства на поточний рік та прогноз на наступні два роки</w:t>
      </w:r>
      <w:r w:rsidR="00770AC9" w:rsidRPr="00902C4C">
        <w:rPr>
          <w:sz w:val="27"/>
          <w:szCs w:val="27"/>
          <w:bdr w:val="none" w:sz="0" w:space="0" w:color="auto" w:frame="1"/>
          <w:shd w:val="clear" w:color="auto" w:fill="FFFFFF"/>
          <w:lang w:val="uk-UA"/>
        </w:rPr>
        <w:t>.</w:t>
      </w:r>
    </w:p>
    <w:p w:rsidR="00F850FD" w:rsidRPr="00902C4C" w:rsidRDefault="00F850FD" w:rsidP="00F850FD">
      <w:pPr>
        <w:shd w:val="clear" w:color="auto" w:fill="FFFFFF"/>
        <w:jc w:val="both"/>
        <w:rPr>
          <w:rFonts w:ascii="Arial" w:hAnsi="Arial" w:cs="Arial"/>
          <w:sz w:val="13"/>
          <w:szCs w:val="13"/>
          <w:lang w:val="uk-UA"/>
        </w:rPr>
      </w:pPr>
      <w:r w:rsidRPr="00902C4C">
        <w:rPr>
          <w:sz w:val="27"/>
          <w:szCs w:val="27"/>
          <w:bdr w:val="none" w:sz="0" w:space="0" w:color="auto" w:frame="1"/>
          <w:shd w:val="clear" w:color="auto" w:fill="FFFFFF"/>
          <w:lang w:val="uk-UA"/>
        </w:rPr>
        <w:t>– затверджених для відповідного комунального підприємства виконавчим комітетом цін/ тарифів на надання послуг.</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7. Контроль за цільовим використанням бюджетних коштів забезпечує голо</w:t>
      </w:r>
      <w:r w:rsidR="00770AC9" w:rsidRPr="00902C4C">
        <w:rPr>
          <w:sz w:val="27"/>
          <w:szCs w:val="27"/>
          <w:bdr w:val="none" w:sz="0" w:space="0" w:color="auto" w:frame="1"/>
          <w:shd w:val="clear" w:color="auto" w:fill="FFFFFF"/>
          <w:lang w:val="uk-UA"/>
        </w:rPr>
        <w:t>вний розпорядник коштів місцевого</w:t>
      </w:r>
      <w:r w:rsidRPr="00902C4C">
        <w:rPr>
          <w:sz w:val="27"/>
          <w:szCs w:val="27"/>
          <w:bdr w:val="none" w:sz="0" w:space="0" w:color="auto" w:frame="1"/>
          <w:shd w:val="clear" w:color="auto" w:fill="FFFFFF"/>
          <w:lang w:val="uk-UA"/>
        </w:rPr>
        <w:t xml:space="preserve"> бюджету.</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8.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9. Комунальне підприємство, котре отриму</w:t>
      </w:r>
      <w:r w:rsidR="00770AC9" w:rsidRPr="00902C4C">
        <w:rPr>
          <w:sz w:val="27"/>
          <w:szCs w:val="27"/>
          <w:bdr w:val="none" w:sz="0" w:space="0" w:color="auto" w:frame="1"/>
          <w:shd w:val="clear" w:color="auto" w:fill="FFFFFF"/>
          <w:lang w:val="uk-UA"/>
        </w:rPr>
        <w:t>є фінансову підтримку з місцевого</w:t>
      </w:r>
      <w:r w:rsidRPr="00902C4C">
        <w:rPr>
          <w:sz w:val="27"/>
          <w:szCs w:val="27"/>
          <w:bdr w:val="none" w:sz="0" w:space="0" w:color="auto" w:frame="1"/>
          <w:shd w:val="clear" w:color="auto" w:fill="FFFFFF"/>
          <w:lang w:val="uk-UA"/>
        </w:rPr>
        <w:t xml:space="preserve"> бюджету за результатами своєї діяльності, подає щомісяця до 20 числа місяця, що настає за звітним, головному розпо</w:t>
      </w:r>
      <w:r w:rsidR="00770AC9" w:rsidRPr="00902C4C">
        <w:rPr>
          <w:sz w:val="27"/>
          <w:szCs w:val="27"/>
          <w:bdr w:val="none" w:sz="0" w:space="0" w:color="auto" w:frame="1"/>
          <w:shd w:val="clear" w:color="auto" w:fill="FFFFFF"/>
          <w:lang w:val="uk-UA"/>
        </w:rPr>
        <w:t>ряднику коштів місцевого</w:t>
      </w:r>
      <w:r w:rsidRPr="00902C4C">
        <w:rPr>
          <w:sz w:val="27"/>
          <w:szCs w:val="27"/>
          <w:bdr w:val="none" w:sz="0" w:space="0" w:color="auto" w:frame="1"/>
          <w:shd w:val="clear" w:color="auto" w:fill="FFFFFF"/>
          <w:lang w:val="uk-UA"/>
        </w:rPr>
        <w:t xml:space="preserve"> бюджету фінансові звіти з пояснювальною запискою.</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10. Відповідно до ст. 8 Закону України «Про бухгалтерський облік та фінансову звітніст</w:t>
      </w:r>
      <w:r w:rsidR="00770AC9" w:rsidRPr="00902C4C">
        <w:rPr>
          <w:sz w:val="27"/>
          <w:szCs w:val="27"/>
          <w:bdr w:val="none" w:sz="0" w:space="0" w:color="auto" w:frame="1"/>
          <w:shd w:val="clear" w:color="auto" w:fill="FFFFFF"/>
          <w:lang w:val="uk-UA"/>
        </w:rPr>
        <w:t xml:space="preserve">ь України» керівник </w:t>
      </w:r>
      <w:r w:rsidRPr="00902C4C">
        <w:rPr>
          <w:sz w:val="27"/>
          <w:szCs w:val="27"/>
          <w:bdr w:val="none" w:sz="0" w:space="0" w:color="auto" w:frame="1"/>
          <w:shd w:val="clear" w:color="auto" w:fill="FFFFFF"/>
          <w:lang w:val="uk-UA"/>
        </w:rPr>
        <w:t xml:space="preserve">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11.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F850FD" w:rsidRPr="00902C4C" w:rsidRDefault="00F850FD" w:rsidP="00F850FD">
      <w:pPr>
        <w:shd w:val="clear" w:color="auto" w:fill="FFFFFF"/>
        <w:rPr>
          <w:rFonts w:ascii="Arial" w:hAnsi="Arial" w:cs="Arial"/>
          <w:sz w:val="13"/>
          <w:szCs w:val="13"/>
          <w:lang w:val="uk-UA"/>
        </w:rPr>
      </w:pPr>
      <w:r w:rsidRPr="00902C4C">
        <w:rPr>
          <w:rFonts w:ascii="Arial" w:hAnsi="Arial" w:cs="Arial"/>
          <w:sz w:val="13"/>
          <w:szCs w:val="13"/>
          <w:lang w:val="uk-UA"/>
        </w:rPr>
        <w:t> </w:t>
      </w:r>
    </w:p>
    <w:p w:rsidR="00F850FD" w:rsidRPr="00902C4C" w:rsidRDefault="00CE3210" w:rsidP="00CE3210">
      <w:pPr>
        <w:jc w:val="center"/>
        <w:rPr>
          <w:lang w:val="uk-UA"/>
        </w:rPr>
      </w:pPr>
      <w:r w:rsidRPr="00902C4C">
        <w:rPr>
          <w:lang w:val="uk-UA"/>
        </w:rPr>
        <w:t>______________________________________</w:t>
      </w:r>
    </w:p>
    <w:p w:rsidR="004A27E9" w:rsidRPr="00902C4C" w:rsidRDefault="004A27E9">
      <w:pPr>
        <w:rPr>
          <w:lang w:val="uk-UA"/>
        </w:rPr>
      </w:pPr>
    </w:p>
    <w:sectPr w:rsidR="004A27E9" w:rsidRPr="00902C4C" w:rsidSect="00832D87">
      <w:headerReference w:type="default" r:id="rId8"/>
      <w:pgSz w:w="11906" w:h="16838"/>
      <w:pgMar w:top="567" w:right="567" w:bottom="567" w:left="170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87" w:rsidRDefault="00832D87" w:rsidP="00832D87">
      <w:r>
        <w:separator/>
      </w:r>
    </w:p>
  </w:endnote>
  <w:endnote w:type="continuationSeparator" w:id="1">
    <w:p w:rsidR="00832D87" w:rsidRDefault="00832D87" w:rsidP="0083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87" w:rsidRDefault="00832D87" w:rsidP="00832D87">
      <w:r>
        <w:separator/>
      </w:r>
    </w:p>
  </w:footnote>
  <w:footnote w:type="continuationSeparator" w:id="1">
    <w:p w:rsidR="00832D87" w:rsidRDefault="00832D87" w:rsidP="00832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87" w:rsidRDefault="00832D87" w:rsidP="00832D87">
    <w:pPr>
      <w:pStyle w:val="a6"/>
      <w:jc w:val="right"/>
    </w:pPr>
    <w:r>
      <w:rPr>
        <w:lang w:val="uk-UA"/>
      </w:rPr>
      <w:t>ПРОЄКТ</w:t>
    </w:r>
  </w:p>
  <w:p w:rsidR="00832D87" w:rsidRDefault="00832D8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4F68"/>
    <w:rsid w:val="000257C2"/>
    <w:rsid w:val="000518CF"/>
    <w:rsid w:val="000F07F1"/>
    <w:rsid w:val="00114508"/>
    <w:rsid w:val="003909CC"/>
    <w:rsid w:val="00392F23"/>
    <w:rsid w:val="003B2A64"/>
    <w:rsid w:val="003B495B"/>
    <w:rsid w:val="004A27E9"/>
    <w:rsid w:val="004E140F"/>
    <w:rsid w:val="00504A11"/>
    <w:rsid w:val="005F037C"/>
    <w:rsid w:val="00615019"/>
    <w:rsid w:val="0069127B"/>
    <w:rsid w:val="00727B7B"/>
    <w:rsid w:val="00770AC9"/>
    <w:rsid w:val="00832D87"/>
    <w:rsid w:val="00902C4C"/>
    <w:rsid w:val="009C2738"/>
    <w:rsid w:val="00B74F68"/>
    <w:rsid w:val="00C71772"/>
    <w:rsid w:val="00CE3210"/>
    <w:rsid w:val="00D3276C"/>
    <w:rsid w:val="00D44CE8"/>
    <w:rsid w:val="00DD73ED"/>
    <w:rsid w:val="00F85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74F68"/>
    <w:pPr>
      <w:tabs>
        <w:tab w:val="left" w:pos="1870"/>
      </w:tabs>
      <w:ind w:left="1870" w:right="2244" w:firstLine="374"/>
      <w:jc w:val="both"/>
    </w:pPr>
    <w:rPr>
      <w:b/>
      <w:sz w:val="28"/>
      <w:lang w:val="uk-UA"/>
    </w:rPr>
  </w:style>
  <w:style w:type="paragraph" w:styleId="a4">
    <w:name w:val="Balloon Text"/>
    <w:basedOn w:val="a"/>
    <w:link w:val="a5"/>
    <w:uiPriority w:val="99"/>
    <w:semiHidden/>
    <w:unhideWhenUsed/>
    <w:rsid w:val="00B74F68"/>
    <w:rPr>
      <w:rFonts w:ascii="Tahoma" w:hAnsi="Tahoma" w:cs="Tahoma"/>
      <w:sz w:val="16"/>
      <w:szCs w:val="16"/>
    </w:rPr>
  </w:style>
  <w:style w:type="character" w:customStyle="1" w:styleId="a5">
    <w:name w:val="Текст выноски Знак"/>
    <w:basedOn w:val="a0"/>
    <w:link w:val="a4"/>
    <w:uiPriority w:val="99"/>
    <w:semiHidden/>
    <w:rsid w:val="00B74F68"/>
    <w:rPr>
      <w:rFonts w:ascii="Tahoma" w:eastAsia="Times New Roman" w:hAnsi="Tahoma" w:cs="Tahoma"/>
      <w:sz w:val="16"/>
      <w:szCs w:val="16"/>
      <w:lang w:eastAsia="ru-RU"/>
    </w:rPr>
  </w:style>
  <w:style w:type="paragraph" w:styleId="a6">
    <w:name w:val="header"/>
    <w:basedOn w:val="a"/>
    <w:link w:val="a7"/>
    <w:uiPriority w:val="99"/>
    <w:unhideWhenUsed/>
    <w:rsid w:val="00832D87"/>
    <w:pPr>
      <w:tabs>
        <w:tab w:val="center" w:pos="4677"/>
        <w:tab w:val="right" w:pos="9355"/>
      </w:tabs>
    </w:pPr>
  </w:style>
  <w:style w:type="character" w:customStyle="1" w:styleId="a7">
    <w:name w:val="Верхний колонтитул Знак"/>
    <w:basedOn w:val="a0"/>
    <w:link w:val="a6"/>
    <w:uiPriority w:val="99"/>
    <w:rsid w:val="00832D8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32D87"/>
    <w:pPr>
      <w:tabs>
        <w:tab w:val="center" w:pos="4677"/>
        <w:tab w:val="right" w:pos="9355"/>
      </w:tabs>
    </w:pPr>
  </w:style>
  <w:style w:type="character" w:customStyle="1" w:styleId="a9">
    <w:name w:val="Нижний колонтитул Знак"/>
    <w:basedOn w:val="a0"/>
    <w:link w:val="a8"/>
    <w:uiPriority w:val="99"/>
    <w:semiHidden/>
    <w:rsid w:val="00832D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8BEB1-500C-4717-BBE9-BF6742BA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123</cp:lastModifiedBy>
  <cp:revision>4</cp:revision>
  <dcterms:created xsi:type="dcterms:W3CDTF">2021-02-05T11:05:00Z</dcterms:created>
  <dcterms:modified xsi:type="dcterms:W3CDTF">2021-02-06T05:53:00Z</dcterms:modified>
</cp:coreProperties>
</file>