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F30" w:rsidRPr="00DA5F30" w:rsidRDefault="00DA5F30" w:rsidP="00DA5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F30">
        <w:rPr>
          <w:rFonts w:ascii="Times New Roman" w:hAnsi="Times New Roman" w:cs="Times New Roman"/>
          <w:b/>
          <w:sz w:val="28"/>
          <w:szCs w:val="28"/>
          <w:lang w:val="uk-UA"/>
        </w:rPr>
        <w:t>ЗВІТ про результати проведення електронної консультації з громадськістю</w:t>
      </w:r>
    </w:p>
    <w:p w:rsidR="00DA5F30" w:rsidRPr="00DA5F30" w:rsidRDefault="00DA5F30" w:rsidP="00DA5F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2082"/>
        <w:gridCol w:w="3480"/>
        <w:gridCol w:w="1886"/>
        <w:gridCol w:w="2041"/>
        <w:gridCol w:w="2678"/>
        <w:gridCol w:w="2619"/>
      </w:tblGrid>
      <w:tr w:rsidR="00DA5F30" w:rsidRPr="00DA5F30" w:rsidTr="000D7E46">
        <w:tc>
          <w:tcPr>
            <w:tcW w:w="220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структурного підрозділу сільської ради, який проводив консультацію</w:t>
            </w:r>
          </w:p>
        </w:tc>
        <w:tc>
          <w:tcPr>
            <w:tcW w:w="253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питання або назва проекту, внесеного на обговорення</w:t>
            </w:r>
          </w:p>
        </w:tc>
        <w:tc>
          <w:tcPr>
            <w:tcW w:w="2082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осіб, що взяли участь в обговоренні</w:t>
            </w:r>
          </w:p>
        </w:tc>
        <w:tc>
          <w:tcPr>
            <w:tcW w:w="222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пропозиції, що надійшли до структурного підрозділу із зазначенням автора кожної пропозиції</w:t>
            </w:r>
          </w:p>
        </w:tc>
        <w:tc>
          <w:tcPr>
            <w:tcW w:w="3038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врахування пропозицій та зауважень громадськості з обов’язковим обґрунтуванням прийнятого рішення та причин неврахування пропозицій та зауважень</w:t>
            </w:r>
          </w:p>
        </w:tc>
        <w:tc>
          <w:tcPr>
            <w:tcW w:w="2695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рішення, прийняті за результатами консультації</w:t>
            </w:r>
          </w:p>
        </w:tc>
      </w:tr>
      <w:tr w:rsidR="00DA5F30" w:rsidRPr="00DA5F30" w:rsidTr="000D7E46">
        <w:tc>
          <w:tcPr>
            <w:tcW w:w="220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53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082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2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038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695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DA5F30" w:rsidRPr="00DA5F30" w:rsidTr="000D7E46">
        <w:tc>
          <w:tcPr>
            <w:tcW w:w="2207" w:type="dxa"/>
          </w:tcPr>
          <w:p w:rsidR="00DA5F30" w:rsidRDefault="00DA5F30" w:rsidP="00DA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</w:t>
            </w:r>
          </w:p>
          <w:p w:rsidR="00DA5F30" w:rsidRPr="00DA5F30" w:rsidRDefault="00DA5F30" w:rsidP="00DA5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організаційної роботи, інформаційної  діяльності  та комунікацій  з громадськістю</w:t>
            </w:r>
          </w:p>
        </w:tc>
        <w:tc>
          <w:tcPr>
            <w:tcW w:w="253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</w:t>
            </w:r>
            <w:r w:rsidRPr="00DA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Великосеверинівської сільської територіальної громади Кропивницького району Кіровоградської області</w:t>
            </w:r>
          </w:p>
        </w:tc>
        <w:tc>
          <w:tcPr>
            <w:tcW w:w="2082" w:type="dxa"/>
          </w:tcPr>
          <w:p w:rsidR="00DA5F30" w:rsidRPr="00DA5F30" w:rsidRDefault="00DA5F30" w:rsidP="000D7E46">
            <w:pPr>
              <w:pStyle w:val="a4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DA5F30">
              <w:rPr>
                <w:lang w:val="uk-UA"/>
              </w:rPr>
              <w:t>Користувачі мережі Інтернет</w:t>
            </w:r>
          </w:p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27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відсутні</w:t>
            </w:r>
          </w:p>
        </w:tc>
        <w:tc>
          <w:tcPr>
            <w:tcW w:w="3038" w:type="dxa"/>
          </w:tcPr>
          <w:p w:rsidR="00DA5F30" w:rsidRPr="00DA5F30" w:rsidRDefault="00DA5F30" w:rsidP="000D7E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5F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95" w:type="dxa"/>
          </w:tcPr>
          <w:p w:rsidR="00DA5F30" w:rsidRPr="00DA5F30" w:rsidRDefault="00DA5F30" w:rsidP="00DA5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Проєкт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СТАТУТУ </w:t>
            </w:r>
            <w:r w:rsidRPr="00DA5F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рішенням чергової сесії Великосеверинівської сільської ради</w:t>
            </w:r>
          </w:p>
        </w:tc>
      </w:tr>
    </w:tbl>
    <w:p w:rsidR="00DA5F30" w:rsidRPr="00DA5F30" w:rsidRDefault="00DA5F30" w:rsidP="00DA5F30">
      <w:pPr>
        <w:rPr>
          <w:lang w:val="uk-UA"/>
        </w:rPr>
      </w:pPr>
    </w:p>
    <w:p w:rsidR="00DA5F30" w:rsidRPr="00DA5F30" w:rsidRDefault="00DA5F30" w:rsidP="00DA5F30">
      <w:pPr>
        <w:rPr>
          <w:lang w:val="uk-UA"/>
        </w:rPr>
      </w:pPr>
    </w:p>
    <w:p w:rsidR="00DE160B" w:rsidRPr="00DA5F30" w:rsidRDefault="00DE160B">
      <w:pPr>
        <w:rPr>
          <w:lang w:val="uk-UA"/>
        </w:rPr>
      </w:pPr>
    </w:p>
    <w:sectPr w:rsidR="00DE160B" w:rsidRPr="00DA5F30" w:rsidSect="00651D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F30"/>
    <w:rsid w:val="001A2634"/>
    <w:rsid w:val="00DA5F30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3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F3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A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2021-03-16T08:31:00Z</dcterms:created>
  <dcterms:modified xsi:type="dcterms:W3CDTF">2021-03-16T08:34:00Z</dcterms:modified>
</cp:coreProperties>
</file>