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FC" w:rsidRPr="00B40893" w:rsidRDefault="000002FC" w:rsidP="000002FC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4089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Додаток </w:t>
      </w:r>
    </w:p>
    <w:p w:rsidR="000002FC" w:rsidRDefault="000002FC" w:rsidP="000002FC">
      <w:pPr>
        <w:spacing w:after="0" w:line="240" w:lineRule="auto"/>
        <w:ind w:left="519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</w:pPr>
      <w:r w:rsidRPr="00B4089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до рішення виконавчого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>комітету</w:t>
      </w:r>
      <w:r w:rsidRPr="00B4089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                                                         Великосеверинівської </w:t>
      </w:r>
    </w:p>
    <w:p w:rsidR="000002FC" w:rsidRPr="00B40893" w:rsidRDefault="000002FC" w:rsidP="000002FC">
      <w:pPr>
        <w:tabs>
          <w:tab w:val="left" w:pos="5415"/>
        </w:tabs>
        <w:spacing w:after="0" w:line="240" w:lineRule="auto"/>
        <w:ind w:left="519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</w:pPr>
      <w:r w:rsidRPr="00B4089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>сільської ради</w:t>
      </w:r>
    </w:p>
    <w:p w:rsidR="000002FC" w:rsidRPr="00B40893" w:rsidRDefault="000002FC" w:rsidP="000002F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</w:pPr>
      <w:r w:rsidRPr="00B4089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                                                                від 29.04.2021 року №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>43</w:t>
      </w:r>
    </w:p>
    <w:p w:rsidR="000002FC" w:rsidRPr="00B40893" w:rsidRDefault="000002FC" w:rsidP="00000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ru-RU"/>
        </w:rPr>
      </w:pPr>
    </w:p>
    <w:p w:rsidR="000002FC" w:rsidRPr="00B40893" w:rsidRDefault="000002FC" w:rsidP="000002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002FC" w:rsidRPr="00B40893" w:rsidRDefault="000002FC" w:rsidP="0000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  <w:r w:rsidRPr="00B40893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  <w:t>Склад</w:t>
      </w:r>
    </w:p>
    <w:p w:rsidR="000002FC" w:rsidRPr="00B40893" w:rsidRDefault="000002FC" w:rsidP="0000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  <w:r w:rsidRPr="00B40893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  <w:t xml:space="preserve"> постійно діючої комісії </w:t>
      </w:r>
    </w:p>
    <w:p w:rsidR="000002FC" w:rsidRPr="00B40893" w:rsidRDefault="000002FC" w:rsidP="0000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  <w:r w:rsidRPr="00B40893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  <w:t xml:space="preserve">із встановлення факту отруєння бджіл </w:t>
      </w:r>
    </w:p>
    <w:p w:rsidR="000002FC" w:rsidRDefault="000002FC" w:rsidP="0000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  <w:r w:rsidRPr="00B40893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  <w:t>на території Великосеверинівської сільської  ради</w:t>
      </w:r>
    </w:p>
    <w:p w:rsidR="000002FC" w:rsidRDefault="000002FC" w:rsidP="0000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2FC" w:rsidTr="000002FC">
        <w:tc>
          <w:tcPr>
            <w:tcW w:w="9571" w:type="dxa"/>
            <w:gridSpan w:val="2"/>
          </w:tcPr>
          <w:p w:rsidR="000002FC" w:rsidRPr="000002FC" w:rsidRDefault="000002FC" w:rsidP="000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893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uk-UA" w:eastAsia="ru-RU"/>
              </w:rPr>
              <w:t>Голова комісії</w:t>
            </w:r>
          </w:p>
        </w:tc>
      </w:tr>
      <w:tr w:rsidR="000002FC" w:rsidTr="000002FC">
        <w:tc>
          <w:tcPr>
            <w:tcW w:w="4785" w:type="dxa"/>
          </w:tcPr>
          <w:p w:rsidR="000002FC" w:rsidRDefault="000002FC" w:rsidP="0000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uk-UA" w:eastAsia="ru-RU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uk-UA" w:eastAsia="ru-RU"/>
              </w:rPr>
              <w:t>Криволапов</w:t>
            </w:r>
            <w:proofErr w:type="spellEnd"/>
          </w:p>
        </w:tc>
        <w:tc>
          <w:tcPr>
            <w:tcW w:w="4786" w:type="dxa"/>
          </w:tcPr>
          <w:p w:rsidR="000002FC" w:rsidRPr="000002FC" w:rsidRDefault="000002FC" w:rsidP="00000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відділу земельних відносин,  комунальної</w:t>
            </w:r>
          </w:p>
          <w:p w:rsidR="000002FC" w:rsidRPr="000002FC" w:rsidRDefault="000002FC" w:rsidP="00000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власності, житлово – комунального                                                    господарства,інфраструктури та                                                    економічного розвитку                                                    Великосеверинівської сільської ради                </w:t>
            </w:r>
          </w:p>
          <w:p w:rsidR="000002FC" w:rsidRPr="000002FC" w:rsidRDefault="000002FC" w:rsidP="0000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uk-UA" w:eastAsia="ru-RU"/>
              </w:rPr>
            </w:pPr>
          </w:p>
        </w:tc>
      </w:tr>
      <w:tr w:rsidR="000002FC" w:rsidTr="000002FC">
        <w:tc>
          <w:tcPr>
            <w:tcW w:w="9571" w:type="dxa"/>
            <w:gridSpan w:val="2"/>
          </w:tcPr>
          <w:p w:rsidR="000002FC" w:rsidRDefault="000002FC" w:rsidP="000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uk-UA" w:eastAsia="ru-RU"/>
              </w:rPr>
            </w:pPr>
            <w:r w:rsidRPr="00B40893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uk-UA" w:eastAsia="ru-RU"/>
              </w:rPr>
              <w:t>Члени комісії:</w:t>
            </w:r>
          </w:p>
        </w:tc>
      </w:tr>
      <w:tr w:rsidR="000002FC" w:rsidRPr="000002FC" w:rsidTr="000002FC">
        <w:tc>
          <w:tcPr>
            <w:tcW w:w="4785" w:type="dxa"/>
          </w:tcPr>
          <w:p w:rsidR="000002FC" w:rsidRPr="000002FC" w:rsidRDefault="000002FC" w:rsidP="0000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2FC">
              <w:rPr>
                <w:rFonts w:ascii="Times New Roman" w:hAnsi="Times New Roman" w:cs="Times New Roman"/>
                <w:sz w:val="28"/>
                <w:szCs w:val="28"/>
              </w:rPr>
              <w:t>Роман БУРЛАК</w:t>
            </w:r>
            <w:r w:rsidRPr="00C57CE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786" w:type="dxa"/>
          </w:tcPr>
          <w:p w:rsidR="000002FC" w:rsidRPr="000002FC" w:rsidRDefault="000002FC" w:rsidP="00000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  <w:proofErr w:type="spellStart"/>
            <w:r w:rsidRPr="00000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Pr="00000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 ( за згодою)</w:t>
            </w:r>
          </w:p>
        </w:tc>
      </w:tr>
      <w:tr w:rsidR="000002FC" w:rsidTr="000002FC">
        <w:tc>
          <w:tcPr>
            <w:tcW w:w="4785" w:type="dxa"/>
          </w:tcPr>
          <w:p w:rsidR="000002FC" w:rsidRDefault="000002FC" w:rsidP="0000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uk-UA" w:eastAsia="ru-RU"/>
              </w:rPr>
            </w:pPr>
            <w:r w:rsidRPr="00C57CE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uk-UA" w:eastAsia="ru-RU"/>
              </w:rPr>
              <w:t>Віталій ТЕЛЬНИЙ</w:t>
            </w:r>
          </w:p>
        </w:tc>
        <w:tc>
          <w:tcPr>
            <w:tcW w:w="4786" w:type="dxa"/>
          </w:tcPr>
          <w:p w:rsidR="000002FC" w:rsidRPr="000002FC" w:rsidRDefault="000002FC" w:rsidP="00000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Кіровоградської районної  державної лікарні ветеринарної медицини</w:t>
            </w:r>
            <w:r w:rsidRPr="00000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</w:tc>
      </w:tr>
      <w:tr w:rsidR="000002FC" w:rsidTr="000002FC">
        <w:tc>
          <w:tcPr>
            <w:tcW w:w="4785" w:type="dxa"/>
          </w:tcPr>
          <w:p w:rsidR="000002FC" w:rsidRPr="00C57CE4" w:rsidRDefault="000002FC" w:rsidP="000002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uk-UA" w:eastAsia="ru-RU"/>
              </w:rPr>
            </w:pPr>
            <w:r w:rsidRPr="00C57CE4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uk-UA" w:eastAsia="ru-RU"/>
              </w:rPr>
              <w:t>Андрій ДВОРНІК</w:t>
            </w:r>
          </w:p>
        </w:tc>
        <w:tc>
          <w:tcPr>
            <w:tcW w:w="4786" w:type="dxa"/>
          </w:tcPr>
          <w:p w:rsidR="000002FC" w:rsidRPr="000002FC" w:rsidRDefault="000002FC" w:rsidP="000002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Поліцейський офіцер громади                                                Кропивницького РУП </w:t>
            </w:r>
            <w:proofErr w:type="spellStart"/>
            <w:r w:rsidRPr="00000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000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у Кіровоградській області</w:t>
            </w:r>
          </w:p>
        </w:tc>
      </w:tr>
    </w:tbl>
    <w:p w:rsidR="000002FC" w:rsidRPr="00B40893" w:rsidRDefault="000002FC" w:rsidP="0000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0002FC" w:rsidRPr="00B40893" w:rsidRDefault="000002FC" w:rsidP="0000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0002FC" w:rsidRPr="00B40893" w:rsidRDefault="000002FC" w:rsidP="0000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p w:rsidR="000002FC" w:rsidRDefault="000002FC" w:rsidP="00000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  <w:r w:rsidRPr="00B40893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  <w:tab/>
      </w:r>
    </w:p>
    <w:p w:rsidR="000002FC" w:rsidRDefault="000002FC" w:rsidP="00000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</w:pPr>
    </w:p>
    <w:sectPr w:rsidR="000002FC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FC"/>
    <w:rsid w:val="000002FC"/>
    <w:rsid w:val="00810421"/>
    <w:rsid w:val="008D16A3"/>
    <w:rsid w:val="00CA3285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F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2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A503-D4C6-498F-89D2-906CF1A7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2021-05-16T05:41:00Z</dcterms:created>
  <dcterms:modified xsi:type="dcterms:W3CDTF">2021-05-16T05:41:00Z</dcterms:modified>
</cp:coreProperties>
</file>