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298" w:rsidRPr="00F55298" w:rsidRDefault="00F55298" w:rsidP="00F55298">
      <w:pPr>
        <w:shd w:val="clear" w:color="auto" w:fill="FFFFFF"/>
        <w:spacing w:after="0" w:line="240" w:lineRule="auto"/>
        <w:ind w:left="4956" w:firstLine="708"/>
        <w:textAlignment w:val="baseline"/>
        <w:rPr>
          <w:rFonts w:ascii="Times New Roman" w:eastAsia="Calibri" w:hAnsi="Times New Roman" w:cs="Times New Roman"/>
          <w:sz w:val="28"/>
          <w:szCs w:val="28"/>
          <w:lang w:val="uk-UA"/>
        </w:rPr>
      </w:pPr>
      <w:r w:rsidRPr="00F55298">
        <w:rPr>
          <w:rFonts w:ascii="Times New Roman" w:eastAsia="Calibri" w:hAnsi="Times New Roman" w:cs="Times New Roman"/>
          <w:sz w:val="28"/>
          <w:szCs w:val="28"/>
          <w:lang w:val="uk-UA"/>
        </w:rPr>
        <w:t xml:space="preserve">Додаток  </w:t>
      </w:r>
    </w:p>
    <w:p w:rsidR="00F55298" w:rsidRPr="00F55298" w:rsidRDefault="00F55298" w:rsidP="00F55298">
      <w:pPr>
        <w:shd w:val="clear" w:color="auto" w:fill="FFFFFF"/>
        <w:spacing w:after="0" w:line="240" w:lineRule="auto"/>
        <w:ind w:left="5664"/>
        <w:textAlignment w:val="baseline"/>
        <w:rPr>
          <w:rFonts w:ascii="Times New Roman" w:eastAsia="Calibri" w:hAnsi="Times New Roman" w:cs="Times New Roman"/>
          <w:sz w:val="28"/>
          <w:szCs w:val="28"/>
          <w:lang w:val="uk-UA"/>
        </w:rPr>
      </w:pPr>
      <w:r w:rsidRPr="00F55298">
        <w:rPr>
          <w:rFonts w:ascii="Times New Roman" w:eastAsia="Calibri" w:hAnsi="Times New Roman" w:cs="Times New Roman"/>
          <w:sz w:val="28"/>
          <w:szCs w:val="28"/>
          <w:lang w:val="uk-UA"/>
        </w:rPr>
        <w:t>до рішення виконавчого комітету</w:t>
      </w:r>
    </w:p>
    <w:p w:rsidR="00F55298" w:rsidRPr="00F55298" w:rsidRDefault="00F55298" w:rsidP="00F55298">
      <w:pPr>
        <w:shd w:val="clear" w:color="auto" w:fill="FFFFFF"/>
        <w:spacing w:after="0" w:line="240" w:lineRule="auto"/>
        <w:ind w:left="5670" w:hanging="6"/>
        <w:textAlignment w:val="baseline"/>
        <w:rPr>
          <w:rFonts w:ascii="Times New Roman" w:eastAsia="Calibri" w:hAnsi="Times New Roman" w:cs="Times New Roman"/>
          <w:sz w:val="28"/>
          <w:szCs w:val="28"/>
          <w:lang w:val="uk-UA"/>
        </w:rPr>
      </w:pPr>
      <w:r w:rsidRPr="00F55298">
        <w:rPr>
          <w:rFonts w:ascii="Times New Roman" w:eastAsia="Calibri" w:hAnsi="Times New Roman" w:cs="Times New Roman"/>
          <w:sz w:val="28"/>
          <w:szCs w:val="28"/>
          <w:lang w:val="uk-UA"/>
        </w:rPr>
        <w:t xml:space="preserve">Великосеверинівської сільської від 27.05.2021 року №59 </w:t>
      </w:r>
    </w:p>
    <w:p w:rsidR="00F55298" w:rsidRPr="00F55298" w:rsidRDefault="00F55298" w:rsidP="00F55298">
      <w:pPr>
        <w:shd w:val="clear" w:color="auto" w:fill="FFFFFF"/>
        <w:spacing w:after="0" w:line="240" w:lineRule="auto"/>
        <w:ind w:left="5670" w:hanging="6"/>
        <w:textAlignment w:val="baseline"/>
        <w:rPr>
          <w:rFonts w:ascii="Times New Roman" w:eastAsia="Calibri" w:hAnsi="Times New Roman" w:cs="Times New Roman"/>
          <w:sz w:val="28"/>
          <w:szCs w:val="28"/>
          <w:lang w:val="uk-UA"/>
        </w:rPr>
      </w:pPr>
    </w:p>
    <w:p w:rsidR="00F55298" w:rsidRPr="00F55298" w:rsidRDefault="00F55298" w:rsidP="00F55298">
      <w:pPr>
        <w:shd w:val="clear" w:color="auto" w:fill="FFFFFF"/>
        <w:spacing w:after="0" w:line="240" w:lineRule="auto"/>
        <w:jc w:val="center"/>
        <w:textAlignment w:val="baseline"/>
        <w:rPr>
          <w:rFonts w:ascii="Times New Roman" w:eastAsia="Times New Roman" w:hAnsi="Times New Roman" w:cs="Times New Roman"/>
          <w:b/>
          <w:bCs/>
          <w:sz w:val="28"/>
          <w:szCs w:val="28"/>
          <w:bdr w:val="none" w:sz="0" w:space="0" w:color="auto" w:frame="1"/>
          <w:lang w:val="uk-UA"/>
        </w:rPr>
      </w:pPr>
    </w:p>
    <w:p w:rsidR="00F55298" w:rsidRPr="00F55298" w:rsidRDefault="00F55298" w:rsidP="00F55298">
      <w:pPr>
        <w:shd w:val="clear" w:color="auto" w:fill="FFFFFF"/>
        <w:spacing w:after="0" w:line="240" w:lineRule="auto"/>
        <w:jc w:val="center"/>
        <w:textAlignment w:val="baseline"/>
        <w:rPr>
          <w:rFonts w:ascii="Times New Roman" w:eastAsia="Times New Roman" w:hAnsi="Times New Roman" w:cs="Times New Roman"/>
          <w:sz w:val="28"/>
          <w:szCs w:val="28"/>
          <w:lang w:val="uk-UA"/>
        </w:rPr>
      </w:pPr>
      <w:r w:rsidRPr="00F55298">
        <w:rPr>
          <w:rFonts w:ascii="Times New Roman" w:eastAsia="Times New Roman" w:hAnsi="Times New Roman" w:cs="Times New Roman"/>
          <w:b/>
          <w:bCs/>
          <w:sz w:val="28"/>
          <w:szCs w:val="28"/>
          <w:bdr w:val="none" w:sz="0" w:space="0" w:color="auto" w:frame="1"/>
          <w:lang w:val="uk-UA"/>
        </w:rPr>
        <w:t>ПОЛОЖЕННЯ</w:t>
      </w:r>
    </w:p>
    <w:p w:rsidR="00F55298" w:rsidRPr="00F55298" w:rsidRDefault="00F55298" w:rsidP="00F55298">
      <w:pPr>
        <w:shd w:val="clear" w:color="auto" w:fill="FFFFFF"/>
        <w:spacing w:after="0" w:line="240" w:lineRule="auto"/>
        <w:jc w:val="center"/>
        <w:textAlignment w:val="baseline"/>
        <w:rPr>
          <w:rFonts w:ascii="Times New Roman" w:eastAsia="Times New Roman" w:hAnsi="Times New Roman" w:cs="Times New Roman"/>
          <w:b/>
          <w:sz w:val="28"/>
          <w:szCs w:val="28"/>
          <w:lang w:val="uk-UA"/>
        </w:rPr>
      </w:pPr>
      <w:r w:rsidRPr="00F55298">
        <w:rPr>
          <w:rFonts w:ascii="Times New Roman" w:eastAsia="Times New Roman" w:hAnsi="Times New Roman" w:cs="Times New Roman"/>
          <w:b/>
          <w:sz w:val="28"/>
          <w:szCs w:val="28"/>
          <w:lang w:val="uk-UA"/>
        </w:rPr>
        <w:t>про комісію з питань реалізації державної регуляторної політики на території Великосеверинівської ТГ</w:t>
      </w:r>
    </w:p>
    <w:p w:rsidR="00F55298" w:rsidRPr="00F55298" w:rsidRDefault="00F55298" w:rsidP="00F55298">
      <w:pPr>
        <w:shd w:val="clear" w:color="auto" w:fill="FFFFFF"/>
        <w:spacing w:after="0" w:line="240" w:lineRule="auto"/>
        <w:jc w:val="center"/>
        <w:textAlignment w:val="baseline"/>
        <w:rPr>
          <w:rFonts w:ascii="Times New Roman" w:eastAsia="Times New Roman" w:hAnsi="Times New Roman" w:cs="Times New Roman"/>
          <w:sz w:val="28"/>
          <w:szCs w:val="28"/>
          <w:lang w:val="uk-UA"/>
        </w:rPr>
      </w:pPr>
    </w:p>
    <w:p w:rsidR="00F55298" w:rsidRPr="00F55298" w:rsidRDefault="00F55298" w:rsidP="00F55298">
      <w:pPr>
        <w:shd w:val="clear" w:color="auto" w:fill="FFFFFF"/>
        <w:spacing w:after="0" w:line="240" w:lineRule="auto"/>
        <w:ind w:firstLine="426"/>
        <w:jc w:val="both"/>
        <w:textAlignment w:val="baseline"/>
        <w:rPr>
          <w:rFonts w:ascii="Times New Roman" w:eastAsia="Times New Roman" w:hAnsi="Times New Roman" w:cs="Times New Roman"/>
          <w:sz w:val="28"/>
          <w:szCs w:val="28"/>
          <w:lang w:val="uk-UA"/>
        </w:rPr>
      </w:pPr>
      <w:r w:rsidRPr="00F55298">
        <w:rPr>
          <w:rFonts w:ascii="Times New Roman" w:eastAsia="Times New Roman" w:hAnsi="Times New Roman" w:cs="Times New Roman"/>
          <w:b/>
          <w:bCs/>
          <w:sz w:val="28"/>
          <w:szCs w:val="28"/>
          <w:bdr w:val="none" w:sz="0" w:space="0" w:color="auto" w:frame="1"/>
          <w:lang w:val="uk-UA"/>
        </w:rPr>
        <w:t>1. Визначення понять державна регуляторна політика у сфері господарської діяльності</w:t>
      </w:r>
      <w:r w:rsidRPr="00F55298">
        <w:rPr>
          <w:rFonts w:ascii="Times New Roman" w:eastAsia="Times New Roman" w:hAnsi="Times New Roman" w:cs="Times New Roman"/>
          <w:sz w:val="28"/>
          <w:szCs w:val="28"/>
          <w:lang w:val="uk-UA"/>
        </w:rPr>
        <w:t> – це напрям місцевої політики, спрямований на вдосконалення правового регулювання господарських відносин, а також адміністративних відносин між органами місцевого самоврядування (далі ОМС) та суб'єктами господарювання, недопущення прийняття економічно недоцільних та неефективних регуляторних актів, зменшення втручання ОМС у діяльність суб'єктів господарювання та усунення перешкод для розвитку господарської діяльності, що здійснюється у межах, у порядку та у спосіб, що встановлені Конституцією та Законами  України;</w:t>
      </w:r>
    </w:p>
    <w:p w:rsidR="00F55298" w:rsidRPr="00F55298" w:rsidRDefault="00F55298" w:rsidP="00F55298">
      <w:pPr>
        <w:shd w:val="clear" w:color="auto" w:fill="FFFFFF"/>
        <w:spacing w:after="0" w:line="240" w:lineRule="auto"/>
        <w:ind w:firstLine="426"/>
        <w:jc w:val="both"/>
        <w:textAlignment w:val="baseline"/>
        <w:rPr>
          <w:rFonts w:ascii="Times New Roman" w:eastAsia="Times New Roman" w:hAnsi="Times New Roman" w:cs="Times New Roman"/>
          <w:sz w:val="28"/>
          <w:szCs w:val="28"/>
          <w:lang w:val="uk-UA"/>
        </w:rPr>
      </w:pPr>
      <w:r w:rsidRPr="00F55298">
        <w:rPr>
          <w:rFonts w:ascii="Times New Roman" w:eastAsia="Times New Roman" w:hAnsi="Times New Roman" w:cs="Times New Roman"/>
          <w:b/>
          <w:bCs/>
          <w:sz w:val="28"/>
          <w:szCs w:val="28"/>
          <w:bdr w:val="none" w:sz="0" w:space="0" w:color="auto" w:frame="1"/>
          <w:lang w:val="uk-UA"/>
        </w:rPr>
        <w:t>регуляторний акт</w:t>
      </w:r>
      <w:r w:rsidRPr="00F55298">
        <w:rPr>
          <w:rFonts w:ascii="Times New Roman" w:eastAsia="Times New Roman" w:hAnsi="Times New Roman" w:cs="Times New Roman"/>
          <w:sz w:val="28"/>
          <w:szCs w:val="28"/>
          <w:lang w:val="uk-UA"/>
        </w:rPr>
        <w:t> – прийнятий уповноваженим нормативно-правовий акт, який або окремі положення якого спрямовані на правове регулювання господарських відносин, а також адміністративних відносин між ОМС та суб'єктами господарювання; прийнятий уповноваженим інший офіційний письмовий документ, який встановлює, змінює чи скасовує норми права, застосовується неодноразово та щодо невизначеного кола осіб і який або окремі положення якого спрямовані на правове регулювання господарських відносин, а також адміністративних відносин між ОМС та суб'єктами  господарювання, незалежно від того, чи вважається цей документ відповідно до</w:t>
      </w:r>
      <w:r>
        <w:rPr>
          <w:rFonts w:ascii="Times New Roman" w:eastAsia="Times New Roman" w:hAnsi="Times New Roman" w:cs="Times New Roman"/>
          <w:sz w:val="28"/>
          <w:szCs w:val="28"/>
          <w:lang w:val="uk-UA"/>
        </w:rPr>
        <w:t xml:space="preserve"> </w:t>
      </w:r>
      <w:r w:rsidRPr="00F55298">
        <w:rPr>
          <w:rFonts w:ascii="Times New Roman" w:eastAsia="Times New Roman" w:hAnsi="Times New Roman" w:cs="Times New Roman"/>
          <w:sz w:val="28"/>
          <w:szCs w:val="28"/>
          <w:lang w:val="uk-UA"/>
        </w:rPr>
        <w:t>закону, що регулює відносини у певній сфері, нормативно-правовим актом;</w:t>
      </w:r>
    </w:p>
    <w:p w:rsidR="00F55298" w:rsidRPr="00F55298" w:rsidRDefault="00F55298" w:rsidP="00F55298">
      <w:pPr>
        <w:shd w:val="clear" w:color="auto" w:fill="FFFFFF"/>
        <w:spacing w:after="0" w:line="240" w:lineRule="auto"/>
        <w:ind w:firstLine="426"/>
        <w:jc w:val="both"/>
        <w:textAlignment w:val="baseline"/>
        <w:rPr>
          <w:rFonts w:ascii="Times New Roman" w:eastAsia="Times New Roman" w:hAnsi="Times New Roman" w:cs="Times New Roman"/>
          <w:sz w:val="28"/>
          <w:szCs w:val="28"/>
          <w:lang w:val="uk-UA"/>
        </w:rPr>
      </w:pPr>
      <w:r w:rsidRPr="00F55298">
        <w:rPr>
          <w:rFonts w:ascii="Times New Roman" w:eastAsia="Times New Roman" w:hAnsi="Times New Roman" w:cs="Times New Roman"/>
          <w:b/>
          <w:bCs/>
          <w:sz w:val="28"/>
          <w:szCs w:val="28"/>
          <w:bdr w:val="none" w:sz="0" w:space="0" w:color="auto" w:frame="1"/>
          <w:lang w:val="uk-UA"/>
        </w:rPr>
        <w:t>регуляторний орган</w:t>
      </w:r>
      <w:r w:rsidRPr="00F55298">
        <w:rPr>
          <w:rFonts w:ascii="Times New Roman" w:eastAsia="Times New Roman" w:hAnsi="Times New Roman" w:cs="Times New Roman"/>
          <w:sz w:val="28"/>
          <w:szCs w:val="28"/>
          <w:lang w:val="uk-UA"/>
        </w:rPr>
        <w:t> – Великосеверинівська сільська рада;</w:t>
      </w:r>
    </w:p>
    <w:p w:rsidR="00F55298" w:rsidRPr="00F55298" w:rsidRDefault="00F55298" w:rsidP="00F55298">
      <w:pPr>
        <w:shd w:val="clear" w:color="auto" w:fill="FFFFFF"/>
        <w:spacing w:after="0" w:line="240" w:lineRule="auto"/>
        <w:ind w:firstLine="426"/>
        <w:jc w:val="both"/>
        <w:textAlignment w:val="baseline"/>
        <w:rPr>
          <w:rFonts w:ascii="Times New Roman" w:eastAsia="Times New Roman" w:hAnsi="Times New Roman" w:cs="Times New Roman"/>
          <w:sz w:val="28"/>
          <w:szCs w:val="28"/>
          <w:lang w:val="uk-UA"/>
        </w:rPr>
      </w:pPr>
      <w:r w:rsidRPr="00F55298">
        <w:rPr>
          <w:rFonts w:ascii="Times New Roman" w:eastAsia="Times New Roman" w:hAnsi="Times New Roman" w:cs="Times New Roman"/>
          <w:b/>
          <w:bCs/>
          <w:sz w:val="28"/>
          <w:szCs w:val="28"/>
          <w:bdr w:val="none" w:sz="0" w:space="0" w:color="auto" w:frame="1"/>
          <w:lang w:val="uk-UA"/>
        </w:rPr>
        <w:t>регуляторна діяльність</w:t>
      </w:r>
      <w:r w:rsidRPr="00F55298">
        <w:rPr>
          <w:rFonts w:ascii="Times New Roman" w:eastAsia="Times New Roman" w:hAnsi="Times New Roman" w:cs="Times New Roman"/>
          <w:sz w:val="28"/>
          <w:szCs w:val="28"/>
          <w:lang w:val="uk-UA"/>
        </w:rPr>
        <w:t> – діяльність, спрямована на підготовку, прийняття, відстеження результативності та перегляд регуляторних актів, яка здійснюється комісією, фізичними та юридичними особами, їх об'єднаннями, територіальними громадами в межах, у порядку та у спосіб, що встановлені Конституцією України, Законом та іншими нормативно-правовими актами;</w:t>
      </w:r>
    </w:p>
    <w:p w:rsidR="00F55298" w:rsidRPr="00F55298" w:rsidRDefault="00F55298" w:rsidP="00F55298">
      <w:pPr>
        <w:spacing w:after="0" w:line="240" w:lineRule="auto"/>
        <w:ind w:firstLine="426"/>
        <w:jc w:val="both"/>
        <w:rPr>
          <w:rFonts w:ascii="Times New Roman" w:eastAsia="Times New Roman" w:hAnsi="Times New Roman" w:cs="Times New Roman"/>
          <w:sz w:val="28"/>
          <w:szCs w:val="28"/>
          <w:lang w:val="uk-UA"/>
        </w:rPr>
      </w:pPr>
      <w:r w:rsidRPr="00F55298">
        <w:rPr>
          <w:rFonts w:ascii="Times New Roman" w:eastAsia="Times New Roman" w:hAnsi="Times New Roman" w:cs="Times New Roman"/>
          <w:b/>
          <w:bCs/>
          <w:sz w:val="28"/>
          <w:szCs w:val="28"/>
          <w:bdr w:val="none" w:sz="0" w:space="0" w:color="auto" w:frame="1"/>
          <w:lang w:val="uk-UA"/>
        </w:rPr>
        <w:t>розробник проекту регуляторного акта</w:t>
      </w:r>
      <w:r w:rsidRPr="00F55298">
        <w:rPr>
          <w:rFonts w:ascii="Times New Roman" w:eastAsia="Times New Roman" w:hAnsi="Times New Roman" w:cs="Times New Roman"/>
          <w:sz w:val="28"/>
          <w:szCs w:val="28"/>
          <w:lang w:val="uk-UA"/>
        </w:rPr>
        <w:t xml:space="preserve"> – </w:t>
      </w:r>
      <w:r w:rsidRPr="00F55298">
        <w:rPr>
          <w:rFonts w:ascii="Times New Roman" w:eastAsia="Calibri" w:hAnsi="Times New Roman" w:cs="Times New Roman"/>
          <w:sz w:val="28"/>
          <w:szCs w:val="28"/>
          <w:lang w:val="uk-UA"/>
        </w:rPr>
        <w:t>комісія з питань реалізації державної регуляторної політики на території Великосеверинівської ТГ,</w:t>
      </w:r>
      <w:r w:rsidRPr="00F55298">
        <w:rPr>
          <w:rFonts w:ascii="Times New Roman" w:eastAsia="Times New Roman" w:hAnsi="Times New Roman" w:cs="Times New Roman"/>
          <w:sz w:val="28"/>
          <w:szCs w:val="28"/>
          <w:lang w:val="uk-UA"/>
        </w:rPr>
        <w:t xml:space="preserve"> яка уповноважена розроблювати або організовувати, спрямовувати та координувати діяльність з розроблення проекту регуляторного акта, ;</w:t>
      </w:r>
    </w:p>
    <w:p w:rsidR="00F55298" w:rsidRPr="00F55298" w:rsidRDefault="00F55298" w:rsidP="00F55298">
      <w:pPr>
        <w:shd w:val="clear" w:color="auto" w:fill="FFFFFF"/>
        <w:spacing w:after="0" w:line="240" w:lineRule="auto"/>
        <w:ind w:firstLine="426"/>
        <w:jc w:val="both"/>
        <w:textAlignment w:val="baseline"/>
        <w:rPr>
          <w:rFonts w:ascii="Times New Roman" w:eastAsia="Times New Roman" w:hAnsi="Times New Roman" w:cs="Times New Roman"/>
          <w:sz w:val="28"/>
          <w:szCs w:val="28"/>
          <w:lang w:val="uk-UA"/>
        </w:rPr>
      </w:pPr>
      <w:r w:rsidRPr="00F55298">
        <w:rPr>
          <w:rFonts w:ascii="Times New Roman" w:eastAsia="Times New Roman" w:hAnsi="Times New Roman" w:cs="Times New Roman"/>
          <w:b/>
          <w:bCs/>
          <w:sz w:val="28"/>
          <w:szCs w:val="28"/>
          <w:bdr w:val="none" w:sz="0" w:space="0" w:color="auto" w:frame="1"/>
          <w:lang w:val="uk-UA"/>
        </w:rPr>
        <w:t>аналіз регуляторного впливу</w:t>
      </w:r>
      <w:r w:rsidRPr="00F55298">
        <w:rPr>
          <w:rFonts w:ascii="Times New Roman" w:eastAsia="Times New Roman" w:hAnsi="Times New Roman" w:cs="Times New Roman"/>
          <w:sz w:val="28"/>
          <w:szCs w:val="28"/>
          <w:lang w:val="uk-UA"/>
        </w:rPr>
        <w:t xml:space="preserve"> – документ, який містить обґрунтування необхідності регулювання шляхом прийняття регуляторного акта, аналіз впливу, який справлятиме регуляторний акт на ринкове середовище, </w:t>
      </w:r>
      <w:r w:rsidRPr="00F55298">
        <w:rPr>
          <w:rFonts w:ascii="Times New Roman" w:eastAsia="Times New Roman" w:hAnsi="Times New Roman" w:cs="Times New Roman"/>
          <w:sz w:val="28"/>
          <w:szCs w:val="28"/>
          <w:lang w:val="uk-UA"/>
        </w:rPr>
        <w:lastRenderedPageBreak/>
        <w:t>забезпечення прав та інтересів суб'єктами господарювання, громадян та ОМС, а також обґрунтування відповідності проекту регуляторного акта принципам державної регуляторної політики;</w:t>
      </w:r>
    </w:p>
    <w:p w:rsidR="00F55298" w:rsidRPr="00F55298" w:rsidRDefault="00F55298" w:rsidP="00F55298">
      <w:pPr>
        <w:shd w:val="clear" w:color="auto" w:fill="FFFFFF"/>
        <w:spacing w:after="0" w:line="240" w:lineRule="auto"/>
        <w:ind w:firstLine="426"/>
        <w:jc w:val="both"/>
        <w:textAlignment w:val="baseline"/>
        <w:rPr>
          <w:rFonts w:ascii="Times New Roman" w:eastAsia="Times New Roman" w:hAnsi="Times New Roman" w:cs="Times New Roman"/>
          <w:sz w:val="28"/>
          <w:szCs w:val="28"/>
          <w:lang w:val="uk-UA"/>
        </w:rPr>
      </w:pPr>
      <w:r w:rsidRPr="00F55298">
        <w:rPr>
          <w:rFonts w:ascii="Times New Roman" w:eastAsia="Times New Roman" w:hAnsi="Times New Roman" w:cs="Times New Roman"/>
          <w:b/>
          <w:bCs/>
          <w:sz w:val="28"/>
          <w:szCs w:val="28"/>
          <w:bdr w:val="none" w:sz="0" w:space="0" w:color="auto" w:frame="1"/>
          <w:lang w:val="uk-UA"/>
        </w:rPr>
        <w:t>відстеження результативності регуляторного акта</w:t>
      </w:r>
      <w:r w:rsidRPr="00F55298">
        <w:rPr>
          <w:rFonts w:ascii="Times New Roman" w:eastAsia="Times New Roman" w:hAnsi="Times New Roman" w:cs="Times New Roman"/>
          <w:sz w:val="28"/>
          <w:szCs w:val="28"/>
          <w:lang w:val="uk-UA"/>
        </w:rPr>
        <w:t> – заходи, спрямовані на оцінку стану впровадження регуляторного акта у відповідність з принципами державної регуляторної політики;</w:t>
      </w:r>
    </w:p>
    <w:p w:rsidR="00F55298" w:rsidRPr="00F55298" w:rsidRDefault="00F55298" w:rsidP="00F55298">
      <w:pPr>
        <w:shd w:val="clear" w:color="auto" w:fill="FFFFFF"/>
        <w:spacing w:after="0" w:line="240" w:lineRule="auto"/>
        <w:ind w:firstLine="426"/>
        <w:jc w:val="both"/>
        <w:textAlignment w:val="baseline"/>
        <w:rPr>
          <w:rFonts w:ascii="Times New Roman" w:eastAsia="Times New Roman" w:hAnsi="Times New Roman" w:cs="Times New Roman"/>
          <w:sz w:val="28"/>
          <w:szCs w:val="28"/>
          <w:lang w:val="uk-UA"/>
        </w:rPr>
      </w:pPr>
      <w:r w:rsidRPr="00F55298">
        <w:rPr>
          <w:rFonts w:ascii="Times New Roman" w:eastAsia="Times New Roman" w:hAnsi="Times New Roman" w:cs="Times New Roman"/>
          <w:b/>
          <w:bCs/>
          <w:sz w:val="28"/>
          <w:szCs w:val="28"/>
          <w:bdr w:val="none" w:sz="0" w:space="0" w:color="auto" w:frame="1"/>
          <w:lang w:val="uk-UA"/>
        </w:rPr>
        <w:t>звіт про відстеження результативності регуляторного акта</w:t>
      </w:r>
      <w:r w:rsidRPr="00F55298">
        <w:rPr>
          <w:rFonts w:ascii="Times New Roman" w:eastAsia="Times New Roman" w:hAnsi="Times New Roman" w:cs="Times New Roman"/>
          <w:sz w:val="28"/>
          <w:szCs w:val="28"/>
          <w:lang w:val="uk-UA"/>
        </w:rPr>
        <w:t> - документ, який містить дані про результати відстеження результативності регуляторного акта та про методи, за допомогою яких було здійснено таке відстеження;</w:t>
      </w:r>
    </w:p>
    <w:p w:rsidR="00F55298" w:rsidRPr="00F55298" w:rsidRDefault="00F55298" w:rsidP="00F55298">
      <w:pPr>
        <w:shd w:val="clear" w:color="auto" w:fill="FFFFFF"/>
        <w:spacing w:after="0" w:line="240" w:lineRule="auto"/>
        <w:ind w:firstLine="426"/>
        <w:jc w:val="both"/>
        <w:textAlignment w:val="baseline"/>
        <w:rPr>
          <w:rFonts w:ascii="Times New Roman" w:eastAsia="Times New Roman" w:hAnsi="Times New Roman" w:cs="Times New Roman"/>
          <w:sz w:val="28"/>
          <w:szCs w:val="28"/>
          <w:lang w:val="uk-UA"/>
        </w:rPr>
      </w:pPr>
      <w:r w:rsidRPr="00F55298">
        <w:rPr>
          <w:rFonts w:ascii="Times New Roman" w:eastAsia="Times New Roman" w:hAnsi="Times New Roman" w:cs="Times New Roman"/>
          <w:b/>
          <w:bCs/>
          <w:sz w:val="28"/>
          <w:szCs w:val="28"/>
          <w:bdr w:val="none" w:sz="0" w:space="0" w:color="auto" w:frame="1"/>
          <w:lang w:val="uk-UA"/>
        </w:rPr>
        <w:t>показники результативності регуляторного акта</w:t>
      </w:r>
      <w:r w:rsidRPr="00F55298">
        <w:rPr>
          <w:rFonts w:ascii="Times New Roman" w:eastAsia="Times New Roman" w:hAnsi="Times New Roman" w:cs="Times New Roman"/>
          <w:sz w:val="28"/>
          <w:szCs w:val="28"/>
          <w:lang w:val="uk-UA"/>
        </w:rPr>
        <w:t> - показники, на підставі яких при проведенні відстеження результативності регуляторного акта здійснюється оцінка стану впровадження цього регуляторного акта та досягнення ним цілей, задекларованих при його прийнятті;</w:t>
      </w:r>
    </w:p>
    <w:p w:rsidR="00F55298" w:rsidRPr="00F55298" w:rsidRDefault="00F55298" w:rsidP="00F55298">
      <w:pPr>
        <w:shd w:val="clear" w:color="auto" w:fill="FFFFFF"/>
        <w:spacing w:after="0" w:line="240" w:lineRule="auto"/>
        <w:ind w:firstLine="426"/>
        <w:jc w:val="both"/>
        <w:textAlignment w:val="baseline"/>
        <w:rPr>
          <w:rFonts w:ascii="Times New Roman" w:eastAsia="Times New Roman" w:hAnsi="Times New Roman" w:cs="Times New Roman"/>
          <w:sz w:val="28"/>
          <w:szCs w:val="28"/>
          <w:lang w:val="uk-UA"/>
        </w:rPr>
      </w:pPr>
      <w:r w:rsidRPr="00F55298">
        <w:rPr>
          <w:rFonts w:ascii="Times New Roman" w:eastAsia="Times New Roman" w:hAnsi="Times New Roman" w:cs="Times New Roman"/>
          <w:b/>
          <w:bCs/>
          <w:sz w:val="28"/>
          <w:szCs w:val="28"/>
          <w:bdr w:val="none" w:sz="0" w:space="0" w:color="auto" w:frame="1"/>
          <w:lang w:val="uk-UA"/>
        </w:rPr>
        <w:t>перегляд регуляторного акта</w:t>
      </w:r>
      <w:r w:rsidRPr="00F55298">
        <w:rPr>
          <w:rFonts w:ascii="Times New Roman" w:eastAsia="Times New Roman" w:hAnsi="Times New Roman" w:cs="Times New Roman"/>
          <w:sz w:val="28"/>
          <w:szCs w:val="28"/>
          <w:lang w:val="uk-UA"/>
        </w:rPr>
        <w:t> – заходи, спрямовані на приведення комісією  прийнятого ним регуляторного акта у відповідність з принципами державної регуляторної політики.</w:t>
      </w:r>
    </w:p>
    <w:p w:rsidR="00F55298" w:rsidRPr="00F55298" w:rsidRDefault="00F55298" w:rsidP="00F55298">
      <w:pPr>
        <w:shd w:val="clear" w:color="auto" w:fill="FFFFFF"/>
        <w:spacing w:after="0" w:line="240" w:lineRule="auto"/>
        <w:jc w:val="both"/>
        <w:textAlignment w:val="baseline"/>
        <w:rPr>
          <w:rFonts w:ascii="Times New Roman" w:eastAsia="Times New Roman" w:hAnsi="Times New Roman" w:cs="Times New Roman"/>
          <w:sz w:val="28"/>
          <w:szCs w:val="28"/>
          <w:lang w:val="uk-UA"/>
        </w:rPr>
      </w:pPr>
    </w:p>
    <w:p w:rsidR="00F55298" w:rsidRPr="00F55298" w:rsidRDefault="00F55298" w:rsidP="00F55298">
      <w:pPr>
        <w:shd w:val="clear" w:color="auto" w:fill="FFFFFF"/>
        <w:spacing w:after="0" w:line="240" w:lineRule="auto"/>
        <w:ind w:firstLine="426"/>
        <w:jc w:val="both"/>
        <w:textAlignment w:val="baseline"/>
        <w:rPr>
          <w:rFonts w:ascii="Times New Roman" w:eastAsia="Calibri" w:hAnsi="Times New Roman" w:cs="Times New Roman"/>
          <w:sz w:val="28"/>
          <w:szCs w:val="28"/>
          <w:lang w:val="uk-UA"/>
        </w:rPr>
      </w:pPr>
      <w:r w:rsidRPr="00F55298">
        <w:rPr>
          <w:rFonts w:ascii="Times New Roman" w:eastAsia="Times New Roman" w:hAnsi="Times New Roman" w:cs="Times New Roman"/>
          <w:sz w:val="28"/>
          <w:szCs w:val="28"/>
          <w:lang w:val="uk-UA"/>
        </w:rPr>
        <w:t>1.</w:t>
      </w:r>
      <w:r w:rsidRPr="00F55298">
        <w:rPr>
          <w:rFonts w:ascii="Times New Roman" w:eastAsia="Times New Roman" w:hAnsi="Times New Roman" w:cs="Times New Roman"/>
          <w:bCs/>
          <w:sz w:val="28"/>
          <w:szCs w:val="28"/>
          <w:bdr w:val="none" w:sz="0" w:space="0" w:color="auto" w:frame="1"/>
          <w:lang w:val="uk-UA"/>
        </w:rPr>
        <w:t xml:space="preserve">Постійна комісія </w:t>
      </w:r>
      <w:r w:rsidRPr="00F55298">
        <w:rPr>
          <w:rFonts w:ascii="Times New Roman" w:eastAsia="Calibri" w:hAnsi="Times New Roman" w:cs="Times New Roman"/>
          <w:bCs/>
          <w:sz w:val="28"/>
          <w:szCs w:val="28"/>
          <w:lang w:val="uk-UA"/>
        </w:rPr>
        <w:t xml:space="preserve">з питань реалізації державної регуляторної політики на території Великосеверинівської ТГ </w:t>
      </w:r>
      <w:r w:rsidRPr="00F55298">
        <w:rPr>
          <w:rFonts w:ascii="Times New Roman" w:eastAsia="Times New Roman" w:hAnsi="Times New Roman" w:cs="Times New Roman"/>
          <w:bCs/>
          <w:sz w:val="28"/>
          <w:szCs w:val="28"/>
          <w:bdr w:val="none" w:sz="0" w:space="0" w:color="auto" w:frame="1"/>
          <w:lang w:val="uk-UA"/>
        </w:rPr>
        <w:t>(Далі комісія)</w:t>
      </w:r>
      <w:r w:rsidRPr="00F55298">
        <w:rPr>
          <w:rFonts w:ascii="Times New Roman" w:eastAsia="Calibri" w:hAnsi="Times New Roman" w:cs="Times New Roman"/>
          <w:sz w:val="28"/>
          <w:szCs w:val="28"/>
          <w:bdr w:val="none" w:sz="0" w:space="0" w:color="auto" w:frame="1"/>
          <w:lang w:val="uk-UA"/>
        </w:rPr>
        <w:t xml:space="preserve"> у своїй діяльності відповідальна перед Великосеверинівською сільською радою та її  виконавчим комітетом .</w:t>
      </w:r>
    </w:p>
    <w:p w:rsidR="00F55298" w:rsidRPr="00F55298" w:rsidRDefault="00F55298" w:rsidP="00F55298">
      <w:pPr>
        <w:shd w:val="clear" w:color="auto" w:fill="FFFFFF"/>
        <w:spacing w:after="0" w:line="240" w:lineRule="auto"/>
        <w:ind w:firstLine="423"/>
        <w:jc w:val="both"/>
        <w:rPr>
          <w:rFonts w:ascii="Times New Roman" w:eastAsia="Calibri" w:hAnsi="Times New Roman" w:cs="Times New Roman"/>
          <w:sz w:val="28"/>
          <w:szCs w:val="28"/>
          <w:lang w:val="uk-UA"/>
        </w:rPr>
      </w:pPr>
      <w:r w:rsidRPr="00F55298">
        <w:rPr>
          <w:rFonts w:ascii="Times New Roman" w:eastAsia="Calibri" w:hAnsi="Times New Roman" w:cs="Times New Roman"/>
          <w:sz w:val="28"/>
          <w:szCs w:val="28"/>
          <w:bdr w:val="none" w:sz="0" w:space="0" w:color="auto" w:frame="1"/>
          <w:lang w:val="uk-UA"/>
        </w:rPr>
        <w:t>2.Рішення сесії Великосеверинівської сільської ради та її виконавчого комітету є обов’язковими для виконання Комісією.</w:t>
      </w:r>
    </w:p>
    <w:p w:rsidR="00F55298" w:rsidRPr="00F55298" w:rsidRDefault="00F55298" w:rsidP="00F55298">
      <w:pPr>
        <w:shd w:val="clear" w:color="auto" w:fill="FFFFFF"/>
        <w:spacing w:after="0" w:line="240" w:lineRule="auto"/>
        <w:ind w:firstLine="423"/>
        <w:jc w:val="both"/>
        <w:rPr>
          <w:rFonts w:ascii="Times New Roman" w:eastAsia="Calibri" w:hAnsi="Times New Roman" w:cs="Times New Roman"/>
          <w:sz w:val="28"/>
          <w:szCs w:val="28"/>
          <w:lang w:val="uk-UA"/>
        </w:rPr>
      </w:pPr>
      <w:r w:rsidRPr="00F55298">
        <w:rPr>
          <w:rFonts w:ascii="Times New Roman" w:eastAsia="Calibri" w:hAnsi="Times New Roman" w:cs="Times New Roman"/>
          <w:bCs/>
          <w:sz w:val="28"/>
          <w:szCs w:val="28"/>
          <w:bdr w:val="none" w:sz="0" w:space="0" w:color="auto" w:frame="1"/>
          <w:lang w:val="uk-UA"/>
        </w:rPr>
        <w:t>3.</w:t>
      </w:r>
      <w:r w:rsidRPr="00F55298">
        <w:rPr>
          <w:rFonts w:ascii="Times New Roman" w:eastAsia="Calibri" w:hAnsi="Times New Roman" w:cs="Times New Roman"/>
          <w:sz w:val="28"/>
          <w:szCs w:val="28"/>
          <w:bdr w:val="none" w:sz="0" w:space="0" w:color="auto" w:frame="1"/>
          <w:lang w:val="uk-UA"/>
        </w:rPr>
        <w:t>Повноваження Комісії починаються  з дня прийняття рішення про її створення.</w:t>
      </w:r>
    </w:p>
    <w:p w:rsidR="00F55298" w:rsidRPr="00F55298" w:rsidRDefault="00F55298" w:rsidP="00F55298">
      <w:pPr>
        <w:shd w:val="clear" w:color="auto" w:fill="FFFFFF"/>
        <w:spacing w:after="0" w:line="240" w:lineRule="auto"/>
        <w:ind w:firstLine="423"/>
        <w:jc w:val="both"/>
        <w:rPr>
          <w:rFonts w:ascii="Times New Roman" w:eastAsia="Calibri" w:hAnsi="Times New Roman" w:cs="Times New Roman"/>
          <w:sz w:val="28"/>
          <w:szCs w:val="28"/>
          <w:lang w:val="uk-UA"/>
        </w:rPr>
      </w:pPr>
      <w:r w:rsidRPr="00F55298">
        <w:rPr>
          <w:rFonts w:ascii="Times New Roman" w:eastAsia="Calibri" w:hAnsi="Times New Roman" w:cs="Times New Roman"/>
          <w:sz w:val="28"/>
          <w:szCs w:val="28"/>
          <w:bdr w:val="none" w:sz="0" w:space="0" w:color="auto" w:frame="1"/>
          <w:lang w:val="uk-UA"/>
        </w:rPr>
        <w:t>4. Персональний склад  Комісії, а також зміни до нього затверджуються рішенням виконавчого комітету .</w:t>
      </w:r>
    </w:p>
    <w:p w:rsidR="00F55298" w:rsidRPr="00F55298" w:rsidRDefault="00F55298" w:rsidP="00F55298">
      <w:pPr>
        <w:shd w:val="clear" w:color="auto" w:fill="FFFFFF"/>
        <w:spacing w:after="0" w:line="240" w:lineRule="auto"/>
        <w:ind w:firstLine="423"/>
        <w:jc w:val="both"/>
        <w:rPr>
          <w:rFonts w:ascii="Times New Roman" w:eastAsia="Calibri" w:hAnsi="Times New Roman" w:cs="Times New Roman"/>
          <w:sz w:val="28"/>
          <w:szCs w:val="28"/>
          <w:lang w:val="uk-UA"/>
        </w:rPr>
      </w:pPr>
      <w:r w:rsidRPr="00F55298">
        <w:rPr>
          <w:rFonts w:ascii="Times New Roman" w:eastAsia="Calibri" w:hAnsi="Times New Roman" w:cs="Times New Roman"/>
          <w:sz w:val="28"/>
          <w:szCs w:val="28"/>
          <w:bdr w:val="none" w:sz="0" w:space="0" w:color="auto" w:frame="1"/>
          <w:lang w:val="uk-UA"/>
        </w:rPr>
        <w:t>5.Закінченням строку повноважень затвердженого складу Комісії є дата формування повного оновленого складу.</w:t>
      </w:r>
    </w:p>
    <w:p w:rsidR="00F55298" w:rsidRPr="00F55298" w:rsidRDefault="00F55298" w:rsidP="00F55298">
      <w:pPr>
        <w:shd w:val="clear" w:color="auto" w:fill="FFFFFF"/>
        <w:spacing w:after="0" w:line="240" w:lineRule="auto"/>
        <w:ind w:firstLine="423"/>
        <w:jc w:val="both"/>
        <w:rPr>
          <w:rFonts w:ascii="Times New Roman" w:eastAsia="Calibri" w:hAnsi="Times New Roman" w:cs="Times New Roman"/>
          <w:sz w:val="28"/>
          <w:szCs w:val="28"/>
          <w:lang w:val="uk-UA"/>
        </w:rPr>
      </w:pPr>
      <w:r w:rsidRPr="00F55298">
        <w:rPr>
          <w:rFonts w:ascii="Times New Roman" w:eastAsia="Calibri" w:hAnsi="Times New Roman" w:cs="Times New Roman"/>
          <w:bCs/>
          <w:sz w:val="28"/>
          <w:szCs w:val="28"/>
          <w:bdr w:val="none" w:sz="0" w:space="0" w:color="auto" w:frame="1"/>
          <w:lang w:val="uk-UA"/>
        </w:rPr>
        <w:t>6.К</w:t>
      </w:r>
      <w:r w:rsidRPr="00F55298">
        <w:rPr>
          <w:rFonts w:ascii="Times New Roman" w:eastAsia="Calibri" w:hAnsi="Times New Roman" w:cs="Times New Roman"/>
          <w:sz w:val="28"/>
          <w:szCs w:val="28"/>
          <w:bdr w:val="none" w:sz="0" w:space="0" w:color="auto" w:frame="1"/>
          <w:lang w:val="uk-UA"/>
        </w:rPr>
        <w:t>омісія діє в складі голови комісії ( сільський голова), заступника голови  комісії (секретар) і не менш як чотирьох членів комісії (працівники виконавчих органів ради).</w:t>
      </w:r>
    </w:p>
    <w:p w:rsidR="00F55298" w:rsidRPr="00F55298" w:rsidRDefault="00F55298" w:rsidP="00F55298">
      <w:pPr>
        <w:shd w:val="clear" w:color="auto" w:fill="FFFFFF"/>
        <w:spacing w:after="0" w:line="240" w:lineRule="auto"/>
        <w:ind w:firstLine="423"/>
        <w:jc w:val="both"/>
        <w:rPr>
          <w:rFonts w:ascii="Times New Roman" w:eastAsia="Calibri" w:hAnsi="Times New Roman" w:cs="Times New Roman"/>
          <w:sz w:val="28"/>
          <w:szCs w:val="28"/>
          <w:bdr w:val="none" w:sz="0" w:space="0" w:color="auto" w:frame="1"/>
          <w:lang w:val="uk-UA"/>
        </w:rPr>
      </w:pPr>
      <w:r w:rsidRPr="00F55298">
        <w:rPr>
          <w:rFonts w:ascii="Times New Roman" w:eastAsia="Calibri" w:hAnsi="Times New Roman" w:cs="Times New Roman"/>
          <w:sz w:val="28"/>
          <w:szCs w:val="28"/>
          <w:bdr w:val="none" w:sz="0" w:space="0" w:color="auto" w:frame="1"/>
          <w:lang w:val="uk-UA"/>
        </w:rPr>
        <w:t>8.Засідання комісії проводиться у разі необхідності.</w:t>
      </w:r>
    </w:p>
    <w:p w:rsidR="00F55298" w:rsidRPr="00F55298" w:rsidRDefault="00F55298" w:rsidP="00F55298">
      <w:pPr>
        <w:shd w:val="clear" w:color="auto" w:fill="FFFFFF"/>
        <w:spacing w:after="0" w:line="240" w:lineRule="auto"/>
        <w:ind w:firstLine="423"/>
        <w:jc w:val="both"/>
        <w:rPr>
          <w:rFonts w:ascii="Times New Roman" w:eastAsia="Calibri" w:hAnsi="Times New Roman" w:cs="Times New Roman"/>
          <w:sz w:val="28"/>
          <w:szCs w:val="28"/>
          <w:bdr w:val="none" w:sz="0" w:space="0" w:color="auto" w:frame="1"/>
          <w:lang w:val="uk-UA"/>
        </w:rPr>
      </w:pPr>
      <w:r w:rsidRPr="00F55298">
        <w:rPr>
          <w:rFonts w:ascii="Times New Roman" w:eastAsia="Calibri" w:hAnsi="Times New Roman" w:cs="Times New Roman"/>
          <w:bCs/>
          <w:sz w:val="28"/>
          <w:szCs w:val="28"/>
          <w:bdr w:val="none" w:sz="0" w:space="0" w:color="auto" w:frame="1"/>
          <w:lang w:val="uk-UA"/>
        </w:rPr>
        <w:t>9.К</w:t>
      </w:r>
      <w:r w:rsidRPr="00F55298">
        <w:rPr>
          <w:rFonts w:ascii="Times New Roman" w:eastAsia="Calibri" w:hAnsi="Times New Roman" w:cs="Times New Roman"/>
          <w:sz w:val="28"/>
          <w:szCs w:val="28"/>
          <w:bdr w:val="none" w:sz="0" w:space="0" w:color="auto" w:frame="1"/>
          <w:lang w:val="uk-UA"/>
        </w:rPr>
        <w:t>омісія у своїй діяльності керується  Конституцією України, законами України, іншими законодавчими актами України, постановами Кабінету Міністрів України, рішеннями ради та її виконавчого комітету, цим Положенням.</w:t>
      </w:r>
    </w:p>
    <w:p w:rsidR="00F55298" w:rsidRPr="00F55298" w:rsidRDefault="00F55298" w:rsidP="00F55298">
      <w:pPr>
        <w:shd w:val="clear" w:color="auto" w:fill="FFFFFF"/>
        <w:spacing w:after="0" w:line="240" w:lineRule="auto"/>
        <w:ind w:firstLine="426"/>
        <w:jc w:val="both"/>
        <w:rPr>
          <w:rFonts w:ascii="Times New Roman" w:eastAsia="Calibri" w:hAnsi="Times New Roman" w:cs="Times New Roman"/>
          <w:sz w:val="28"/>
          <w:szCs w:val="28"/>
          <w:bdr w:val="none" w:sz="0" w:space="0" w:color="auto" w:frame="1"/>
          <w:lang w:val="uk-UA"/>
        </w:rPr>
      </w:pPr>
      <w:r w:rsidRPr="00F55298">
        <w:rPr>
          <w:rFonts w:ascii="Times New Roman" w:eastAsia="Calibri" w:hAnsi="Times New Roman" w:cs="Times New Roman"/>
          <w:sz w:val="28"/>
          <w:szCs w:val="28"/>
          <w:bdr w:val="none" w:sz="0" w:space="0" w:color="auto" w:frame="1"/>
          <w:lang w:val="uk-UA"/>
        </w:rPr>
        <w:t>10.Голова  комісії головує на засіданнях комісії, (під час його відсутності заступник голови):</w:t>
      </w:r>
    </w:p>
    <w:p w:rsidR="00F55298" w:rsidRPr="00F55298" w:rsidRDefault="00F55298" w:rsidP="00F55298">
      <w:pPr>
        <w:numPr>
          <w:ilvl w:val="0"/>
          <w:numId w:val="1"/>
        </w:numPr>
        <w:shd w:val="clear" w:color="auto" w:fill="FFFFFF"/>
        <w:spacing w:after="0" w:line="240" w:lineRule="auto"/>
        <w:ind w:left="0" w:firstLine="426"/>
        <w:jc w:val="both"/>
        <w:rPr>
          <w:rFonts w:ascii="Times New Roman" w:eastAsia="Calibri" w:hAnsi="Times New Roman" w:cs="Times New Roman"/>
          <w:sz w:val="28"/>
          <w:szCs w:val="28"/>
          <w:lang w:val="uk-UA"/>
        </w:rPr>
      </w:pPr>
      <w:r w:rsidRPr="00F55298">
        <w:rPr>
          <w:rFonts w:ascii="Times New Roman" w:eastAsia="Calibri" w:hAnsi="Times New Roman" w:cs="Times New Roman"/>
          <w:sz w:val="28"/>
          <w:szCs w:val="28"/>
          <w:bdr w:val="none" w:sz="0" w:space="0" w:color="auto" w:frame="1"/>
          <w:lang w:val="uk-UA"/>
        </w:rPr>
        <w:t>головує на засіданнях комісії;</w:t>
      </w:r>
    </w:p>
    <w:p w:rsidR="00F55298" w:rsidRPr="00F55298" w:rsidRDefault="00F55298" w:rsidP="00F55298">
      <w:pPr>
        <w:numPr>
          <w:ilvl w:val="0"/>
          <w:numId w:val="1"/>
        </w:numPr>
        <w:shd w:val="clear" w:color="auto" w:fill="FFFFFF"/>
        <w:spacing w:after="0" w:line="240" w:lineRule="auto"/>
        <w:ind w:left="0" w:firstLine="426"/>
        <w:jc w:val="both"/>
        <w:rPr>
          <w:rFonts w:ascii="Times New Roman" w:eastAsia="Calibri" w:hAnsi="Times New Roman" w:cs="Times New Roman"/>
          <w:sz w:val="28"/>
          <w:szCs w:val="28"/>
          <w:lang w:val="uk-UA"/>
        </w:rPr>
      </w:pPr>
      <w:r w:rsidRPr="00F55298">
        <w:rPr>
          <w:rFonts w:ascii="Times New Roman" w:eastAsia="Calibri" w:hAnsi="Times New Roman" w:cs="Times New Roman"/>
          <w:sz w:val="28"/>
          <w:szCs w:val="28"/>
          <w:bdr w:val="none" w:sz="0" w:space="0" w:color="auto" w:frame="1"/>
          <w:lang w:val="uk-UA"/>
        </w:rPr>
        <w:t>керує роботою комісії, несе відповідальність за виконання покладених на комісію завдань;</w:t>
      </w:r>
    </w:p>
    <w:p w:rsidR="00F55298" w:rsidRPr="00F55298" w:rsidRDefault="00F55298" w:rsidP="00F55298">
      <w:pPr>
        <w:numPr>
          <w:ilvl w:val="0"/>
          <w:numId w:val="1"/>
        </w:numPr>
        <w:shd w:val="clear" w:color="auto" w:fill="FFFFFF"/>
        <w:spacing w:after="0" w:line="240" w:lineRule="auto"/>
        <w:ind w:left="0" w:firstLine="426"/>
        <w:jc w:val="both"/>
        <w:rPr>
          <w:rFonts w:ascii="Times New Roman" w:eastAsia="Calibri" w:hAnsi="Times New Roman" w:cs="Times New Roman"/>
          <w:sz w:val="28"/>
          <w:szCs w:val="28"/>
          <w:lang w:val="uk-UA"/>
        </w:rPr>
      </w:pPr>
      <w:r w:rsidRPr="00F55298">
        <w:rPr>
          <w:rFonts w:ascii="Times New Roman" w:eastAsia="Calibri" w:hAnsi="Times New Roman" w:cs="Times New Roman"/>
          <w:sz w:val="28"/>
          <w:szCs w:val="28"/>
          <w:bdr w:val="none" w:sz="0" w:space="0" w:color="auto" w:frame="1"/>
          <w:lang w:val="uk-UA"/>
        </w:rPr>
        <w:t>забезпечує  проведення засідань комісії, визначає коло питань, що підлягають розгляду на черговому засіданні;</w:t>
      </w:r>
    </w:p>
    <w:p w:rsidR="00F55298" w:rsidRPr="00F55298" w:rsidRDefault="00F55298" w:rsidP="00F55298">
      <w:pPr>
        <w:numPr>
          <w:ilvl w:val="0"/>
          <w:numId w:val="1"/>
        </w:numPr>
        <w:shd w:val="clear" w:color="auto" w:fill="FFFFFF"/>
        <w:spacing w:after="0" w:line="240" w:lineRule="auto"/>
        <w:ind w:left="0" w:firstLine="426"/>
        <w:jc w:val="both"/>
        <w:rPr>
          <w:rFonts w:ascii="Times New Roman" w:eastAsia="Calibri" w:hAnsi="Times New Roman" w:cs="Times New Roman"/>
          <w:sz w:val="28"/>
          <w:szCs w:val="28"/>
          <w:lang w:val="uk-UA"/>
        </w:rPr>
      </w:pPr>
      <w:r w:rsidRPr="00F55298">
        <w:rPr>
          <w:rFonts w:ascii="Times New Roman" w:eastAsia="Calibri" w:hAnsi="Times New Roman" w:cs="Times New Roman"/>
          <w:sz w:val="28"/>
          <w:szCs w:val="28"/>
          <w:bdr w:val="none" w:sz="0" w:space="0" w:color="auto" w:frame="1"/>
          <w:lang w:val="uk-UA"/>
        </w:rPr>
        <w:lastRenderedPageBreak/>
        <w:t>вживає заходів щодо підвищення рівня правової культури і правової підготовки членів  комісії;</w:t>
      </w:r>
    </w:p>
    <w:p w:rsidR="00F55298" w:rsidRPr="00F55298" w:rsidRDefault="00F55298" w:rsidP="00F55298">
      <w:pPr>
        <w:numPr>
          <w:ilvl w:val="0"/>
          <w:numId w:val="1"/>
        </w:numPr>
        <w:shd w:val="clear" w:color="auto" w:fill="FFFFFF"/>
        <w:spacing w:after="0" w:line="240" w:lineRule="auto"/>
        <w:ind w:left="0" w:firstLine="426"/>
        <w:jc w:val="both"/>
        <w:rPr>
          <w:rFonts w:ascii="Times New Roman" w:eastAsia="Calibri" w:hAnsi="Times New Roman" w:cs="Times New Roman"/>
          <w:sz w:val="28"/>
          <w:szCs w:val="28"/>
          <w:lang w:val="uk-UA"/>
        </w:rPr>
      </w:pPr>
      <w:r w:rsidRPr="00F55298">
        <w:rPr>
          <w:rFonts w:ascii="Times New Roman" w:eastAsia="Calibri" w:hAnsi="Times New Roman" w:cs="Times New Roman"/>
          <w:sz w:val="28"/>
          <w:szCs w:val="28"/>
          <w:bdr w:val="none" w:sz="0" w:space="0" w:color="auto" w:frame="1"/>
          <w:lang w:val="uk-UA"/>
        </w:rPr>
        <w:t xml:space="preserve">підписує протокол і експертний висновок комісії.  </w:t>
      </w:r>
    </w:p>
    <w:p w:rsidR="00F55298" w:rsidRPr="00F55298" w:rsidRDefault="00F55298" w:rsidP="00F55298">
      <w:pPr>
        <w:shd w:val="clear" w:color="auto" w:fill="FFFFFF"/>
        <w:spacing w:after="0" w:line="240" w:lineRule="auto"/>
        <w:ind w:left="426"/>
        <w:jc w:val="both"/>
        <w:rPr>
          <w:rFonts w:ascii="Times New Roman" w:eastAsia="Calibri" w:hAnsi="Times New Roman" w:cs="Times New Roman"/>
          <w:sz w:val="28"/>
          <w:szCs w:val="28"/>
          <w:lang w:val="uk-UA"/>
        </w:rPr>
      </w:pPr>
      <w:r w:rsidRPr="00F55298">
        <w:rPr>
          <w:rFonts w:ascii="Times New Roman" w:eastAsia="Calibri" w:hAnsi="Times New Roman" w:cs="Times New Roman"/>
          <w:sz w:val="28"/>
          <w:szCs w:val="28"/>
          <w:bdr w:val="none" w:sz="0" w:space="0" w:color="auto" w:frame="1"/>
          <w:lang w:val="uk-UA"/>
        </w:rPr>
        <w:t>11.  Секретар комісії:</w:t>
      </w:r>
    </w:p>
    <w:p w:rsidR="00F55298" w:rsidRPr="00F55298" w:rsidRDefault="00F55298" w:rsidP="00F55298">
      <w:pPr>
        <w:numPr>
          <w:ilvl w:val="0"/>
          <w:numId w:val="2"/>
        </w:numPr>
        <w:shd w:val="clear" w:color="auto" w:fill="FFFFFF"/>
        <w:spacing w:after="0" w:line="240" w:lineRule="auto"/>
        <w:ind w:left="0" w:firstLine="426"/>
        <w:jc w:val="both"/>
        <w:rPr>
          <w:rFonts w:ascii="Times New Roman" w:eastAsia="Calibri" w:hAnsi="Times New Roman" w:cs="Times New Roman"/>
          <w:sz w:val="28"/>
          <w:szCs w:val="28"/>
          <w:lang w:val="uk-UA"/>
        </w:rPr>
      </w:pPr>
      <w:r w:rsidRPr="00F55298">
        <w:rPr>
          <w:rFonts w:ascii="Times New Roman" w:eastAsia="Calibri" w:hAnsi="Times New Roman" w:cs="Times New Roman"/>
          <w:sz w:val="28"/>
          <w:szCs w:val="28"/>
          <w:bdr w:val="none" w:sz="0" w:space="0" w:color="auto" w:frame="1"/>
          <w:lang w:val="uk-UA"/>
        </w:rPr>
        <w:t>здійснює підготовку до розгляду комісією питань, надсилає повідомлення про час та місце проведення  комісії  членам комісії;</w:t>
      </w:r>
    </w:p>
    <w:p w:rsidR="00F55298" w:rsidRPr="00F55298" w:rsidRDefault="00F55298" w:rsidP="00F55298">
      <w:pPr>
        <w:numPr>
          <w:ilvl w:val="0"/>
          <w:numId w:val="3"/>
        </w:numPr>
        <w:shd w:val="clear" w:color="auto" w:fill="FFFFFF"/>
        <w:spacing w:after="0" w:line="240" w:lineRule="auto"/>
        <w:ind w:left="0" w:firstLine="426"/>
        <w:jc w:val="both"/>
        <w:rPr>
          <w:rFonts w:ascii="Times New Roman" w:eastAsia="Calibri" w:hAnsi="Times New Roman" w:cs="Times New Roman"/>
          <w:sz w:val="28"/>
          <w:szCs w:val="28"/>
          <w:lang w:val="uk-UA"/>
        </w:rPr>
      </w:pPr>
      <w:r w:rsidRPr="00F55298">
        <w:rPr>
          <w:rFonts w:ascii="Times New Roman" w:eastAsia="Calibri" w:hAnsi="Times New Roman" w:cs="Times New Roman"/>
          <w:sz w:val="28"/>
          <w:szCs w:val="28"/>
          <w:bdr w:val="none" w:sz="0" w:space="0" w:color="auto" w:frame="1"/>
          <w:lang w:val="uk-UA"/>
        </w:rPr>
        <w:t>вирішує організаційні питання проведення засідань комісії;</w:t>
      </w:r>
    </w:p>
    <w:p w:rsidR="00F55298" w:rsidRPr="00F55298" w:rsidRDefault="00F55298" w:rsidP="00F55298">
      <w:pPr>
        <w:numPr>
          <w:ilvl w:val="0"/>
          <w:numId w:val="3"/>
        </w:numPr>
        <w:shd w:val="clear" w:color="auto" w:fill="FFFFFF"/>
        <w:spacing w:after="0" w:line="240" w:lineRule="auto"/>
        <w:ind w:left="0" w:firstLine="426"/>
        <w:jc w:val="both"/>
        <w:rPr>
          <w:rFonts w:ascii="Times New Roman" w:eastAsia="Calibri" w:hAnsi="Times New Roman" w:cs="Times New Roman"/>
          <w:sz w:val="28"/>
          <w:szCs w:val="28"/>
          <w:lang w:val="uk-UA"/>
        </w:rPr>
      </w:pPr>
      <w:r w:rsidRPr="00F55298">
        <w:rPr>
          <w:rFonts w:ascii="Times New Roman" w:eastAsia="Calibri" w:hAnsi="Times New Roman" w:cs="Times New Roman"/>
          <w:sz w:val="28"/>
          <w:szCs w:val="28"/>
          <w:bdr w:val="none" w:sz="0" w:space="0" w:color="auto" w:frame="1"/>
          <w:lang w:val="uk-UA"/>
        </w:rPr>
        <w:t>веде по питаннях, що розглядаються комісією, протоколи засідань комісії;</w:t>
      </w:r>
    </w:p>
    <w:p w:rsidR="00F55298" w:rsidRPr="00F55298" w:rsidRDefault="00F55298" w:rsidP="00F55298">
      <w:pPr>
        <w:numPr>
          <w:ilvl w:val="0"/>
          <w:numId w:val="3"/>
        </w:numPr>
        <w:shd w:val="clear" w:color="auto" w:fill="FFFFFF"/>
        <w:spacing w:after="0" w:line="240" w:lineRule="auto"/>
        <w:ind w:left="0" w:firstLine="426"/>
        <w:jc w:val="both"/>
        <w:rPr>
          <w:rFonts w:ascii="Times New Roman" w:eastAsia="Calibri" w:hAnsi="Times New Roman" w:cs="Times New Roman"/>
          <w:sz w:val="28"/>
          <w:szCs w:val="28"/>
          <w:lang w:val="uk-UA"/>
        </w:rPr>
      </w:pPr>
      <w:r w:rsidRPr="00F55298">
        <w:rPr>
          <w:rFonts w:ascii="Times New Roman" w:eastAsia="Calibri" w:hAnsi="Times New Roman" w:cs="Times New Roman"/>
          <w:sz w:val="28"/>
          <w:szCs w:val="28"/>
          <w:bdr w:val="none" w:sz="0" w:space="0" w:color="auto" w:frame="1"/>
          <w:lang w:val="uk-UA"/>
        </w:rPr>
        <w:t>разом з головою комісії підписує протокол і висновок;</w:t>
      </w:r>
    </w:p>
    <w:p w:rsidR="00F55298" w:rsidRPr="00F55298" w:rsidRDefault="00F55298" w:rsidP="00F55298">
      <w:pPr>
        <w:numPr>
          <w:ilvl w:val="0"/>
          <w:numId w:val="3"/>
        </w:numPr>
        <w:shd w:val="clear" w:color="auto" w:fill="FFFFFF"/>
        <w:spacing w:after="0" w:line="240" w:lineRule="auto"/>
        <w:ind w:left="0" w:firstLine="426"/>
        <w:jc w:val="both"/>
        <w:rPr>
          <w:rFonts w:ascii="Times New Roman" w:eastAsia="Calibri" w:hAnsi="Times New Roman" w:cs="Times New Roman"/>
          <w:sz w:val="28"/>
          <w:szCs w:val="28"/>
          <w:lang w:val="uk-UA"/>
        </w:rPr>
      </w:pPr>
      <w:r w:rsidRPr="00F55298">
        <w:rPr>
          <w:rFonts w:ascii="Times New Roman" w:eastAsia="Calibri" w:hAnsi="Times New Roman" w:cs="Times New Roman"/>
          <w:sz w:val="28"/>
          <w:szCs w:val="28"/>
          <w:lang w:val="uk-UA"/>
        </w:rPr>
        <w:t xml:space="preserve"> готує експертний висновок комісії за результатами розгляду питання на засіданні комісії;</w:t>
      </w:r>
    </w:p>
    <w:p w:rsidR="00F55298" w:rsidRPr="00F55298" w:rsidRDefault="00F55298" w:rsidP="00F55298">
      <w:pPr>
        <w:numPr>
          <w:ilvl w:val="0"/>
          <w:numId w:val="3"/>
        </w:numPr>
        <w:shd w:val="clear" w:color="auto" w:fill="FFFFFF"/>
        <w:spacing w:after="0" w:line="240" w:lineRule="auto"/>
        <w:ind w:left="0" w:firstLine="426"/>
        <w:jc w:val="both"/>
        <w:rPr>
          <w:rFonts w:ascii="Times New Roman" w:eastAsia="Calibri" w:hAnsi="Times New Roman" w:cs="Times New Roman"/>
          <w:sz w:val="28"/>
          <w:szCs w:val="28"/>
          <w:lang w:val="uk-UA"/>
        </w:rPr>
      </w:pPr>
      <w:r w:rsidRPr="00F55298">
        <w:rPr>
          <w:rFonts w:ascii="Times New Roman" w:eastAsia="Calibri" w:hAnsi="Times New Roman" w:cs="Times New Roman"/>
          <w:sz w:val="28"/>
          <w:szCs w:val="28"/>
          <w:lang w:val="uk-UA"/>
        </w:rPr>
        <w:t>готує та направляє пакет документів до Державної регуляторної служби України для отримання висновку на його відповідність Закону України « Про засади державної регуляторної служби»;</w:t>
      </w:r>
    </w:p>
    <w:p w:rsidR="00F55298" w:rsidRPr="00F55298" w:rsidRDefault="00F55298" w:rsidP="00F55298">
      <w:pPr>
        <w:numPr>
          <w:ilvl w:val="0"/>
          <w:numId w:val="3"/>
        </w:numPr>
        <w:shd w:val="clear" w:color="auto" w:fill="FFFFFF"/>
        <w:spacing w:after="0" w:line="240" w:lineRule="auto"/>
        <w:ind w:left="0" w:firstLine="426"/>
        <w:jc w:val="both"/>
        <w:rPr>
          <w:rFonts w:ascii="Times New Roman" w:eastAsia="Calibri" w:hAnsi="Times New Roman" w:cs="Times New Roman"/>
          <w:sz w:val="28"/>
          <w:szCs w:val="28"/>
          <w:lang w:val="uk-UA"/>
        </w:rPr>
      </w:pPr>
      <w:r w:rsidRPr="00F55298">
        <w:rPr>
          <w:rFonts w:ascii="Times New Roman" w:eastAsia="Calibri" w:hAnsi="Times New Roman" w:cs="Times New Roman"/>
          <w:sz w:val="28"/>
          <w:szCs w:val="28"/>
          <w:bdr w:val="none" w:sz="0" w:space="0" w:color="auto" w:frame="1"/>
          <w:lang w:val="uk-UA"/>
        </w:rPr>
        <w:t>веде  облік розглянутих питань;</w:t>
      </w:r>
    </w:p>
    <w:p w:rsidR="00F55298" w:rsidRPr="00F55298" w:rsidRDefault="00F55298" w:rsidP="00F55298">
      <w:pPr>
        <w:numPr>
          <w:ilvl w:val="0"/>
          <w:numId w:val="3"/>
        </w:numPr>
        <w:shd w:val="clear" w:color="auto" w:fill="FFFFFF"/>
        <w:spacing w:after="0" w:line="240" w:lineRule="auto"/>
        <w:ind w:left="0" w:firstLine="426"/>
        <w:jc w:val="both"/>
        <w:rPr>
          <w:rFonts w:ascii="Times New Roman" w:eastAsia="Calibri" w:hAnsi="Times New Roman" w:cs="Times New Roman"/>
          <w:sz w:val="28"/>
          <w:szCs w:val="28"/>
          <w:lang w:val="uk-UA"/>
        </w:rPr>
      </w:pPr>
      <w:r w:rsidRPr="00F55298">
        <w:rPr>
          <w:rFonts w:ascii="Times New Roman" w:eastAsia="Calibri" w:hAnsi="Times New Roman" w:cs="Times New Roman"/>
          <w:sz w:val="28"/>
          <w:szCs w:val="28"/>
          <w:bdr w:val="none" w:sz="0" w:space="0" w:color="auto" w:frame="1"/>
          <w:lang w:val="uk-UA"/>
        </w:rPr>
        <w:t xml:space="preserve"> у разі відсутності секретаря комісії (відпустка, відрядження, хвороба тощо) комісія приймає рішення про покладання виконання обов’язків секретаря на одного з членів комісії.</w:t>
      </w:r>
    </w:p>
    <w:p w:rsidR="00F55298" w:rsidRPr="00F55298" w:rsidRDefault="00F55298" w:rsidP="00F55298">
      <w:pPr>
        <w:spacing w:after="0" w:line="240" w:lineRule="auto"/>
        <w:ind w:firstLine="567"/>
        <w:jc w:val="both"/>
        <w:rPr>
          <w:rFonts w:ascii="Times New Roman" w:eastAsia="Times New Roman" w:hAnsi="Times New Roman" w:cs="Times New Roman"/>
          <w:sz w:val="28"/>
          <w:szCs w:val="28"/>
          <w:bdr w:val="none" w:sz="0" w:space="0" w:color="auto" w:frame="1"/>
          <w:lang w:val="uk-UA"/>
        </w:rPr>
      </w:pPr>
      <w:r w:rsidRPr="00F55298">
        <w:rPr>
          <w:rFonts w:ascii="Times New Roman" w:eastAsia="Times New Roman" w:hAnsi="Times New Roman" w:cs="Times New Roman"/>
          <w:sz w:val="28"/>
          <w:szCs w:val="28"/>
          <w:bdr w:val="none" w:sz="0" w:space="0" w:color="auto" w:frame="1"/>
          <w:lang w:val="uk-UA"/>
        </w:rPr>
        <w:t>Комісія розглядає підготовлені секретарем комісії питання  на засіданнях.</w:t>
      </w:r>
    </w:p>
    <w:p w:rsidR="00F55298" w:rsidRPr="00F55298" w:rsidRDefault="00F55298" w:rsidP="00F55298">
      <w:pPr>
        <w:spacing w:after="0" w:line="240" w:lineRule="auto"/>
        <w:ind w:firstLine="567"/>
        <w:jc w:val="both"/>
        <w:rPr>
          <w:rFonts w:ascii="Times New Roman" w:eastAsia="Times New Roman" w:hAnsi="Times New Roman" w:cs="Times New Roman"/>
          <w:sz w:val="28"/>
          <w:szCs w:val="28"/>
          <w:bdr w:val="none" w:sz="0" w:space="0" w:color="auto" w:frame="1"/>
          <w:lang w:val="uk-UA"/>
        </w:rPr>
      </w:pPr>
      <w:r w:rsidRPr="00F55298">
        <w:rPr>
          <w:rFonts w:ascii="Times New Roman" w:eastAsia="Times New Roman" w:hAnsi="Times New Roman" w:cs="Times New Roman"/>
          <w:sz w:val="28"/>
          <w:szCs w:val="28"/>
          <w:bdr w:val="none" w:sz="0" w:space="0" w:color="auto" w:frame="1"/>
          <w:lang w:val="uk-UA"/>
        </w:rPr>
        <w:t>Засідання комісії є правомочним при наявності не менш як половини загального складу комісії.</w:t>
      </w:r>
    </w:p>
    <w:p w:rsidR="00F55298" w:rsidRPr="00F55298" w:rsidRDefault="00F55298" w:rsidP="00F55298">
      <w:pPr>
        <w:spacing w:after="0" w:line="240" w:lineRule="auto"/>
        <w:ind w:firstLine="567"/>
        <w:jc w:val="both"/>
        <w:rPr>
          <w:rFonts w:ascii="Times New Roman" w:eastAsia="Times New Roman" w:hAnsi="Times New Roman" w:cs="Times New Roman"/>
          <w:sz w:val="28"/>
          <w:szCs w:val="28"/>
          <w:bdr w:val="none" w:sz="0" w:space="0" w:color="auto" w:frame="1"/>
          <w:lang w:val="uk-UA"/>
        </w:rPr>
      </w:pPr>
      <w:r w:rsidRPr="00F55298">
        <w:rPr>
          <w:rFonts w:ascii="Times New Roman" w:eastAsia="Times New Roman" w:hAnsi="Times New Roman" w:cs="Times New Roman"/>
          <w:sz w:val="28"/>
          <w:szCs w:val="28"/>
          <w:bdr w:val="none" w:sz="0" w:space="0" w:color="auto" w:frame="1"/>
          <w:lang w:val="uk-UA"/>
        </w:rPr>
        <w:t>Рішення комісії  приймається простою більшістю голосів членів комісії, присутніх на засіданні, та оформляються протоколом .</w:t>
      </w:r>
    </w:p>
    <w:p w:rsidR="00F55298" w:rsidRPr="00F55298" w:rsidRDefault="00F55298" w:rsidP="00F55298">
      <w:pPr>
        <w:shd w:val="clear" w:color="auto" w:fill="FFFFFF"/>
        <w:spacing w:after="0" w:line="240" w:lineRule="auto"/>
        <w:jc w:val="both"/>
        <w:textAlignment w:val="baseline"/>
        <w:rPr>
          <w:rFonts w:ascii="Times New Roman" w:eastAsia="Calibri" w:hAnsi="Times New Roman" w:cs="Times New Roman"/>
          <w:sz w:val="28"/>
          <w:szCs w:val="28"/>
          <w:shd w:val="clear" w:color="auto" w:fill="FFFFFF"/>
          <w:lang w:val="uk-UA"/>
        </w:rPr>
      </w:pPr>
    </w:p>
    <w:p w:rsidR="00F55298" w:rsidRPr="00F55298" w:rsidRDefault="00F55298" w:rsidP="00F55298">
      <w:pPr>
        <w:shd w:val="clear" w:color="auto" w:fill="FFFFFF"/>
        <w:spacing w:after="0" w:line="240" w:lineRule="auto"/>
        <w:jc w:val="center"/>
        <w:textAlignment w:val="baseline"/>
        <w:rPr>
          <w:rFonts w:ascii="Times New Roman" w:eastAsia="Times New Roman" w:hAnsi="Times New Roman" w:cs="Times New Roman"/>
          <w:sz w:val="28"/>
          <w:szCs w:val="28"/>
          <w:lang w:val="uk-UA"/>
        </w:rPr>
      </w:pPr>
      <w:r w:rsidRPr="00F55298">
        <w:rPr>
          <w:rFonts w:ascii="Times New Roman" w:eastAsia="Times New Roman" w:hAnsi="Times New Roman" w:cs="Times New Roman"/>
          <w:b/>
          <w:bCs/>
          <w:sz w:val="28"/>
          <w:szCs w:val="28"/>
          <w:bdr w:val="none" w:sz="0" w:space="0" w:color="auto" w:frame="1"/>
          <w:lang w:val="uk-UA"/>
        </w:rPr>
        <w:t>2. Планування діяльності з підготовки проектів регуляторних актів</w:t>
      </w:r>
    </w:p>
    <w:p w:rsidR="00F55298" w:rsidRPr="00F55298" w:rsidRDefault="00F55298" w:rsidP="00F55298">
      <w:pPr>
        <w:shd w:val="clear" w:color="auto" w:fill="FFFFFF"/>
        <w:spacing w:after="0" w:line="240" w:lineRule="auto"/>
        <w:ind w:firstLine="567"/>
        <w:jc w:val="both"/>
        <w:textAlignment w:val="baseline"/>
        <w:rPr>
          <w:rFonts w:ascii="Times New Roman" w:eastAsia="Times New Roman" w:hAnsi="Times New Roman" w:cs="Times New Roman"/>
          <w:sz w:val="28"/>
          <w:szCs w:val="28"/>
          <w:lang w:val="uk-UA"/>
        </w:rPr>
      </w:pPr>
      <w:r w:rsidRPr="00F55298">
        <w:rPr>
          <w:rFonts w:ascii="Times New Roman" w:eastAsia="Times New Roman" w:hAnsi="Times New Roman" w:cs="Times New Roman"/>
          <w:sz w:val="28"/>
          <w:szCs w:val="28"/>
          <w:lang w:val="uk-UA"/>
        </w:rPr>
        <w:t>Планування діяльності з підготовки проектів регуляторних актів спрямоване на забезпечення реалізації державної регуляторної політики щодо передбачуваності, тобто послідовності регуляторної діяльності, відповідності її цілям державної політики, що дозволяє суб’єктам господарювання здійснювати планування їхньої діяльності.</w:t>
      </w:r>
    </w:p>
    <w:p w:rsidR="00F55298" w:rsidRPr="00F55298" w:rsidRDefault="00F55298" w:rsidP="00F55298">
      <w:pPr>
        <w:shd w:val="clear" w:color="auto" w:fill="FFFFFF"/>
        <w:spacing w:after="0" w:line="240" w:lineRule="auto"/>
        <w:ind w:firstLine="567"/>
        <w:jc w:val="both"/>
        <w:textAlignment w:val="baseline"/>
        <w:rPr>
          <w:rFonts w:ascii="Times New Roman" w:eastAsia="Times New Roman" w:hAnsi="Times New Roman" w:cs="Times New Roman"/>
          <w:sz w:val="28"/>
          <w:szCs w:val="28"/>
          <w:lang w:val="uk-UA"/>
        </w:rPr>
      </w:pPr>
      <w:r w:rsidRPr="00F55298">
        <w:rPr>
          <w:rFonts w:ascii="Times New Roman" w:eastAsia="Times New Roman" w:hAnsi="Times New Roman" w:cs="Times New Roman"/>
          <w:sz w:val="28"/>
          <w:szCs w:val="28"/>
          <w:lang w:val="uk-UA"/>
        </w:rPr>
        <w:t>План діяльності з підготовки проектів регуляторних актів повинен містити визначення видів і назв проектів регуляторних актів, цілей їх прийняття, строків підготовки проектів, найменування органів та їх підрозділів, відповідальних  за розроблення проектів.</w:t>
      </w:r>
    </w:p>
    <w:p w:rsidR="00F55298" w:rsidRPr="00F55298" w:rsidRDefault="00F55298" w:rsidP="00F55298">
      <w:pPr>
        <w:shd w:val="clear" w:color="auto" w:fill="FFFFFF"/>
        <w:spacing w:after="0" w:line="240" w:lineRule="auto"/>
        <w:ind w:firstLine="567"/>
        <w:jc w:val="both"/>
        <w:textAlignment w:val="baseline"/>
        <w:rPr>
          <w:rFonts w:ascii="Times New Roman" w:eastAsia="Times New Roman" w:hAnsi="Times New Roman" w:cs="Times New Roman"/>
          <w:sz w:val="28"/>
          <w:szCs w:val="28"/>
          <w:lang w:val="uk-UA"/>
        </w:rPr>
      </w:pPr>
      <w:r w:rsidRPr="00F55298">
        <w:rPr>
          <w:rFonts w:ascii="Times New Roman" w:eastAsia="Times New Roman" w:hAnsi="Times New Roman" w:cs="Times New Roman"/>
          <w:sz w:val="28"/>
          <w:szCs w:val="28"/>
          <w:lang w:val="uk-UA"/>
        </w:rPr>
        <w:t>Планування діяльності Великосеверинівської територіальної громади з підготовки проектів регуляторних актів здійснюється з урахуванням вимог статті 7 Закону України «Про засади державної регуляторної політики у сфері господарської діяльності», а саме:</w:t>
      </w:r>
    </w:p>
    <w:p w:rsidR="00F55298" w:rsidRPr="00F55298" w:rsidRDefault="00F55298" w:rsidP="00F55298">
      <w:pPr>
        <w:shd w:val="clear" w:color="auto" w:fill="FFFFFF"/>
        <w:spacing w:after="0" w:line="240" w:lineRule="auto"/>
        <w:jc w:val="both"/>
        <w:textAlignment w:val="baseline"/>
        <w:rPr>
          <w:rFonts w:ascii="Times New Roman" w:eastAsia="Calibri" w:hAnsi="Times New Roman" w:cs="Times New Roman"/>
          <w:sz w:val="28"/>
          <w:szCs w:val="28"/>
          <w:shd w:val="clear" w:color="auto" w:fill="FFFFFF"/>
          <w:lang w:val="uk-UA"/>
        </w:rPr>
      </w:pPr>
      <w:r w:rsidRPr="00F55298">
        <w:rPr>
          <w:rFonts w:ascii="Times New Roman" w:eastAsia="Times New Roman" w:hAnsi="Times New Roman" w:cs="Times New Roman"/>
          <w:sz w:val="28"/>
          <w:szCs w:val="28"/>
          <w:lang w:val="uk-UA"/>
        </w:rPr>
        <w:t xml:space="preserve">- </w:t>
      </w:r>
      <w:r w:rsidRPr="00F55298">
        <w:rPr>
          <w:rFonts w:ascii="Times New Roman" w:eastAsia="Calibri" w:hAnsi="Times New Roman" w:cs="Times New Roman"/>
          <w:sz w:val="28"/>
          <w:szCs w:val="28"/>
          <w:shd w:val="clear" w:color="auto" w:fill="FFFFFF"/>
          <w:lang w:val="uk-UA"/>
        </w:rPr>
        <w:t>комісія затверджує плани діяльності з підготовки ними проектів регуляторних актів на наступний календарний рік не пізніше 15 грудня поточного року, якщо інше не встановлено законом.</w:t>
      </w:r>
    </w:p>
    <w:p w:rsidR="00F55298" w:rsidRPr="00F55298" w:rsidRDefault="00F55298" w:rsidP="00F55298">
      <w:pPr>
        <w:shd w:val="clear" w:color="auto" w:fill="FFFFFF"/>
        <w:spacing w:after="0" w:line="240" w:lineRule="auto"/>
        <w:jc w:val="both"/>
        <w:textAlignment w:val="baseline"/>
        <w:rPr>
          <w:rFonts w:ascii="Times New Roman" w:eastAsia="Calibri" w:hAnsi="Times New Roman" w:cs="Times New Roman"/>
          <w:sz w:val="28"/>
          <w:szCs w:val="28"/>
          <w:shd w:val="clear" w:color="auto" w:fill="FFFFFF"/>
          <w:lang w:val="uk-UA"/>
        </w:rPr>
      </w:pPr>
      <w:r w:rsidRPr="00F55298">
        <w:rPr>
          <w:rFonts w:ascii="Times New Roman" w:eastAsia="Calibri" w:hAnsi="Times New Roman" w:cs="Times New Roman"/>
          <w:sz w:val="28"/>
          <w:szCs w:val="28"/>
          <w:shd w:val="clear" w:color="auto" w:fill="FFFFFF"/>
          <w:lang w:val="uk-UA"/>
        </w:rPr>
        <w:t xml:space="preserve">- план діяльності з підготовки проектів регуляторних актів повинен містити визначення видів і назв проектів, цілей їх прийняття, строків підготовки </w:t>
      </w:r>
      <w:r w:rsidRPr="00F55298">
        <w:rPr>
          <w:rFonts w:ascii="Times New Roman" w:eastAsia="Calibri" w:hAnsi="Times New Roman" w:cs="Times New Roman"/>
          <w:sz w:val="28"/>
          <w:szCs w:val="28"/>
          <w:shd w:val="clear" w:color="auto" w:fill="FFFFFF"/>
          <w:lang w:val="uk-UA"/>
        </w:rPr>
        <w:lastRenderedPageBreak/>
        <w:t>проектів, найменування підрозділів, відповідальних за розроблення проектів регуляторних актів.</w:t>
      </w:r>
    </w:p>
    <w:p w:rsidR="00F55298" w:rsidRPr="00F55298" w:rsidRDefault="00F55298" w:rsidP="00F55298">
      <w:pPr>
        <w:shd w:val="clear" w:color="auto" w:fill="FFFFFF"/>
        <w:spacing w:after="0" w:line="240" w:lineRule="auto"/>
        <w:jc w:val="both"/>
        <w:textAlignment w:val="baseline"/>
        <w:rPr>
          <w:rFonts w:ascii="Times New Roman" w:eastAsia="Times New Roman" w:hAnsi="Times New Roman" w:cs="Times New Roman"/>
          <w:sz w:val="28"/>
          <w:szCs w:val="28"/>
          <w:lang w:val="uk-UA"/>
        </w:rPr>
      </w:pPr>
      <w:r w:rsidRPr="00F55298">
        <w:rPr>
          <w:rFonts w:ascii="Times New Roman" w:eastAsia="Times New Roman" w:hAnsi="Times New Roman" w:cs="Times New Roman"/>
          <w:sz w:val="28"/>
          <w:szCs w:val="28"/>
          <w:lang w:val="uk-UA"/>
        </w:rPr>
        <w:t>- план та зміни до нього оприлюднюються шляхом опублікування у друкованих засобах масової інформації, у разі їх відсутності на офіційний сторінці у мережі Інтернет.</w:t>
      </w:r>
    </w:p>
    <w:p w:rsidR="00F55298" w:rsidRPr="00F55298" w:rsidRDefault="00F55298" w:rsidP="00F55298">
      <w:pPr>
        <w:shd w:val="clear" w:color="auto" w:fill="FFFFFF"/>
        <w:spacing w:after="0" w:line="240" w:lineRule="auto"/>
        <w:jc w:val="both"/>
        <w:textAlignment w:val="baseline"/>
        <w:rPr>
          <w:rFonts w:ascii="Times New Roman" w:eastAsia="Calibri" w:hAnsi="Times New Roman" w:cs="Times New Roman"/>
          <w:sz w:val="28"/>
          <w:szCs w:val="28"/>
          <w:shd w:val="clear" w:color="auto" w:fill="FFFFFF"/>
          <w:lang w:val="uk-UA"/>
        </w:rPr>
      </w:pPr>
      <w:r w:rsidRPr="00F55298">
        <w:rPr>
          <w:rFonts w:ascii="Times New Roman" w:eastAsia="Times New Roman" w:hAnsi="Times New Roman" w:cs="Times New Roman"/>
          <w:sz w:val="28"/>
          <w:szCs w:val="28"/>
          <w:lang w:val="uk-UA"/>
        </w:rPr>
        <w:t xml:space="preserve">- </w:t>
      </w:r>
      <w:r w:rsidRPr="00F55298">
        <w:rPr>
          <w:rFonts w:ascii="Times New Roman" w:eastAsia="Calibri" w:hAnsi="Times New Roman" w:cs="Times New Roman"/>
          <w:sz w:val="28"/>
          <w:szCs w:val="28"/>
          <w:shd w:val="clear" w:color="auto" w:fill="FFFFFF"/>
          <w:lang w:val="uk-UA"/>
        </w:rPr>
        <w:t>якщо комісія готує або розглядає проект регуляторного акта, який не внесений до затвердженого цією комісією плану діяльності з підготовки проектів регуляторних актів, ці комісія провина внести відповідні зміни до плану не пізніше 10 робочих днів з дня початку підготовки цього проекту або з дня внесення проекту на розгляд до комісії, але не пізніше дня оприлюднення цього проекту.</w:t>
      </w:r>
    </w:p>
    <w:p w:rsidR="00F55298" w:rsidRPr="00F55298" w:rsidRDefault="00F55298" w:rsidP="00F55298">
      <w:pPr>
        <w:shd w:val="clear" w:color="auto" w:fill="FFFFFF"/>
        <w:spacing w:after="0" w:line="240" w:lineRule="auto"/>
        <w:jc w:val="both"/>
        <w:textAlignment w:val="baseline"/>
        <w:rPr>
          <w:rFonts w:ascii="Times New Roman" w:eastAsia="Times New Roman" w:hAnsi="Times New Roman" w:cs="Times New Roman"/>
          <w:sz w:val="28"/>
          <w:szCs w:val="28"/>
          <w:lang w:val="uk-UA"/>
        </w:rPr>
      </w:pPr>
    </w:p>
    <w:p w:rsidR="00F55298" w:rsidRPr="00F55298" w:rsidRDefault="00F55298" w:rsidP="00F55298">
      <w:pPr>
        <w:shd w:val="clear" w:color="auto" w:fill="FFFFFF"/>
        <w:spacing w:after="0" w:line="240" w:lineRule="auto"/>
        <w:jc w:val="center"/>
        <w:textAlignment w:val="baseline"/>
        <w:rPr>
          <w:rFonts w:ascii="Times New Roman" w:eastAsia="Times New Roman" w:hAnsi="Times New Roman" w:cs="Times New Roman"/>
          <w:sz w:val="28"/>
          <w:szCs w:val="28"/>
          <w:lang w:val="uk-UA"/>
        </w:rPr>
      </w:pPr>
      <w:r w:rsidRPr="00F55298">
        <w:rPr>
          <w:rFonts w:ascii="Times New Roman" w:eastAsia="Times New Roman" w:hAnsi="Times New Roman" w:cs="Times New Roman"/>
          <w:b/>
          <w:bCs/>
          <w:sz w:val="28"/>
          <w:szCs w:val="28"/>
          <w:bdr w:val="none" w:sz="0" w:space="0" w:color="auto" w:frame="1"/>
          <w:lang w:val="uk-UA"/>
        </w:rPr>
        <w:t>3. Розробка проекту регуляторного акта</w:t>
      </w:r>
    </w:p>
    <w:p w:rsidR="00F55298" w:rsidRDefault="00F55298" w:rsidP="00F55298">
      <w:pPr>
        <w:shd w:val="clear" w:color="auto" w:fill="FFFFFF"/>
        <w:spacing w:after="0" w:line="240" w:lineRule="auto"/>
        <w:jc w:val="center"/>
        <w:textAlignment w:val="baseline"/>
        <w:rPr>
          <w:rFonts w:ascii="Times New Roman" w:eastAsia="Times New Roman" w:hAnsi="Times New Roman" w:cs="Times New Roman"/>
          <w:b/>
          <w:bCs/>
          <w:i/>
          <w:iCs/>
          <w:sz w:val="28"/>
          <w:szCs w:val="28"/>
          <w:bdr w:val="none" w:sz="0" w:space="0" w:color="auto" w:frame="1"/>
          <w:lang w:val="uk-UA"/>
        </w:rPr>
      </w:pPr>
    </w:p>
    <w:p w:rsidR="00F55298" w:rsidRPr="00F55298" w:rsidRDefault="00F55298" w:rsidP="00F55298">
      <w:pPr>
        <w:shd w:val="clear" w:color="auto" w:fill="FFFFFF"/>
        <w:spacing w:after="0" w:line="240" w:lineRule="auto"/>
        <w:jc w:val="center"/>
        <w:textAlignment w:val="baseline"/>
        <w:rPr>
          <w:rFonts w:ascii="Times New Roman" w:eastAsia="Times New Roman" w:hAnsi="Times New Roman" w:cs="Times New Roman"/>
          <w:sz w:val="28"/>
          <w:szCs w:val="28"/>
          <w:lang w:val="uk-UA"/>
        </w:rPr>
      </w:pPr>
      <w:r w:rsidRPr="00F55298">
        <w:rPr>
          <w:rFonts w:ascii="Times New Roman" w:eastAsia="Times New Roman" w:hAnsi="Times New Roman" w:cs="Times New Roman"/>
          <w:b/>
          <w:bCs/>
          <w:i/>
          <w:iCs/>
          <w:sz w:val="28"/>
          <w:szCs w:val="28"/>
          <w:bdr w:val="none" w:sz="0" w:space="0" w:color="auto" w:frame="1"/>
          <w:lang w:val="uk-UA"/>
        </w:rPr>
        <w:t>3.1.Підготовка аналізу регуляторного впливу</w:t>
      </w:r>
    </w:p>
    <w:p w:rsidR="00F55298" w:rsidRPr="00F55298" w:rsidRDefault="00F55298" w:rsidP="00F55298">
      <w:pPr>
        <w:shd w:val="clear" w:color="auto" w:fill="FFFFFF"/>
        <w:spacing w:after="0" w:line="240" w:lineRule="auto"/>
        <w:jc w:val="both"/>
        <w:textAlignment w:val="baseline"/>
        <w:rPr>
          <w:rFonts w:ascii="Times New Roman" w:eastAsia="Times New Roman" w:hAnsi="Times New Roman" w:cs="Times New Roman"/>
          <w:b/>
          <w:i/>
          <w:sz w:val="28"/>
          <w:szCs w:val="28"/>
          <w:lang w:val="uk-UA"/>
        </w:rPr>
      </w:pPr>
      <w:r w:rsidRPr="00F55298">
        <w:rPr>
          <w:rFonts w:ascii="Times New Roman" w:eastAsia="Times New Roman" w:hAnsi="Times New Roman" w:cs="Times New Roman"/>
          <w:b/>
          <w:i/>
          <w:sz w:val="28"/>
          <w:szCs w:val="28"/>
          <w:lang w:val="uk-UA"/>
        </w:rPr>
        <w:t>У процесі проведення аналізу:</w:t>
      </w:r>
    </w:p>
    <w:p w:rsidR="00F55298" w:rsidRPr="00F55298" w:rsidRDefault="00F55298" w:rsidP="00F55298">
      <w:pPr>
        <w:shd w:val="clear" w:color="auto" w:fill="FFFFFF"/>
        <w:spacing w:after="0" w:line="240" w:lineRule="auto"/>
        <w:jc w:val="both"/>
        <w:rPr>
          <w:rFonts w:ascii="Times New Roman" w:eastAsia="Times New Roman" w:hAnsi="Times New Roman" w:cs="Times New Roman"/>
          <w:sz w:val="28"/>
          <w:szCs w:val="28"/>
          <w:lang w:val="uk-UA" w:eastAsia="uk-UA"/>
        </w:rPr>
      </w:pPr>
      <w:r w:rsidRPr="00F55298">
        <w:rPr>
          <w:rFonts w:ascii="Times New Roman" w:eastAsia="Times New Roman" w:hAnsi="Times New Roman" w:cs="Times New Roman"/>
          <w:sz w:val="28"/>
          <w:szCs w:val="28"/>
          <w:lang w:val="uk-UA" w:eastAsia="uk-UA"/>
        </w:rPr>
        <w:t xml:space="preserve">1.Визначається проблема, яку передбачається розв'язати шляхом регулювання: </w:t>
      </w:r>
    </w:p>
    <w:p w:rsidR="00F55298" w:rsidRPr="00F55298" w:rsidRDefault="00F55298" w:rsidP="00F55298">
      <w:pPr>
        <w:shd w:val="clear" w:color="auto" w:fill="FFFFFF"/>
        <w:spacing w:after="0" w:line="240" w:lineRule="auto"/>
        <w:jc w:val="both"/>
        <w:rPr>
          <w:rFonts w:ascii="Times New Roman" w:eastAsia="Times New Roman" w:hAnsi="Times New Roman" w:cs="Times New Roman"/>
          <w:sz w:val="28"/>
          <w:szCs w:val="28"/>
          <w:lang w:val="uk-UA" w:eastAsia="uk-UA"/>
        </w:rPr>
      </w:pPr>
      <w:r w:rsidRPr="00F55298">
        <w:rPr>
          <w:rFonts w:ascii="Times New Roman" w:eastAsia="Times New Roman" w:hAnsi="Times New Roman" w:cs="Times New Roman"/>
          <w:sz w:val="28"/>
          <w:szCs w:val="28"/>
          <w:lang w:val="uk-UA" w:eastAsia="uk-UA"/>
        </w:rPr>
        <w:t xml:space="preserve">- зазначаються причини виникнення проблеми; </w:t>
      </w:r>
    </w:p>
    <w:p w:rsidR="00F55298" w:rsidRPr="00F55298" w:rsidRDefault="00F55298" w:rsidP="00F55298">
      <w:pPr>
        <w:shd w:val="clear" w:color="auto" w:fill="FFFFFF"/>
        <w:spacing w:after="0" w:line="240" w:lineRule="auto"/>
        <w:jc w:val="both"/>
        <w:rPr>
          <w:rFonts w:ascii="Times New Roman" w:eastAsia="Times New Roman" w:hAnsi="Times New Roman" w:cs="Times New Roman"/>
          <w:sz w:val="28"/>
          <w:szCs w:val="28"/>
          <w:lang w:val="uk-UA" w:eastAsia="uk-UA"/>
        </w:rPr>
      </w:pPr>
      <w:r w:rsidRPr="00F55298">
        <w:rPr>
          <w:rFonts w:ascii="Times New Roman" w:eastAsia="Times New Roman" w:hAnsi="Times New Roman" w:cs="Times New Roman"/>
          <w:sz w:val="28"/>
          <w:szCs w:val="28"/>
          <w:lang w:val="uk-UA" w:eastAsia="uk-UA"/>
        </w:rPr>
        <w:t xml:space="preserve">- обґрунтування неможливості її розв'язання за допомогою ринкових механізмів або чинних регуляторних актів; </w:t>
      </w:r>
    </w:p>
    <w:p w:rsidR="00F55298" w:rsidRPr="00F55298" w:rsidRDefault="00F55298" w:rsidP="00F55298">
      <w:pPr>
        <w:shd w:val="clear" w:color="auto" w:fill="FFFFFF"/>
        <w:spacing w:after="0" w:line="240" w:lineRule="auto"/>
        <w:jc w:val="both"/>
        <w:rPr>
          <w:rFonts w:ascii="Times New Roman" w:eastAsia="Times New Roman" w:hAnsi="Times New Roman" w:cs="Times New Roman"/>
          <w:sz w:val="28"/>
          <w:szCs w:val="28"/>
          <w:lang w:val="uk-UA" w:eastAsia="uk-UA"/>
        </w:rPr>
      </w:pPr>
      <w:r w:rsidRPr="00F55298">
        <w:rPr>
          <w:rFonts w:ascii="Times New Roman" w:eastAsia="Times New Roman" w:hAnsi="Times New Roman" w:cs="Times New Roman"/>
          <w:sz w:val="28"/>
          <w:szCs w:val="28"/>
          <w:lang w:val="uk-UA" w:eastAsia="uk-UA"/>
        </w:rPr>
        <w:t>- суб'єкти, на яких проблема справляє негативний вплив.</w:t>
      </w:r>
    </w:p>
    <w:p w:rsidR="00F55298" w:rsidRPr="00F55298" w:rsidRDefault="00F55298" w:rsidP="00F55298">
      <w:pPr>
        <w:shd w:val="clear" w:color="auto" w:fill="FFFFFF"/>
        <w:spacing w:after="0" w:line="240" w:lineRule="auto"/>
        <w:jc w:val="both"/>
        <w:rPr>
          <w:rFonts w:ascii="Times New Roman" w:eastAsia="Times New Roman" w:hAnsi="Times New Roman" w:cs="Times New Roman"/>
          <w:sz w:val="28"/>
          <w:szCs w:val="28"/>
          <w:lang w:val="uk-UA" w:eastAsia="uk-UA"/>
        </w:rPr>
      </w:pPr>
      <w:bookmarkStart w:id="0" w:name="n74"/>
      <w:bookmarkStart w:id="1" w:name="n19"/>
      <w:bookmarkEnd w:id="0"/>
      <w:bookmarkEnd w:id="1"/>
      <w:r w:rsidRPr="00F55298">
        <w:rPr>
          <w:rFonts w:ascii="Times New Roman" w:eastAsia="Times New Roman" w:hAnsi="Times New Roman" w:cs="Times New Roman"/>
          <w:sz w:val="28"/>
          <w:szCs w:val="28"/>
          <w:lang w:val="uk-UA" w:eastAsia="uk-UA"/>
        </w:rPr>
        <w:t>2.Визначаються цілі державного регулювання та визначаються способи досягнення зазначених цілей:</w:t>
      </w:r>
    </w:p>
    <w:p w:rsidR="00F55298" w:rsidRPr="00F55298" w:rsidRDefault="00F55298" w:rsidP="00F55298">
      <w:pPr>
        <w:shd w:val="clear" w:color="auto" w:fill="FFFFFF"/>
        <w:spacing w:after="0" w:line="240" w:lineRule="auto"/>
        <w:jc w:val="both"/>
        <w:rPr>
          <w:rFonts w:ascii="Times New Roman" w:eastAsia="Times New Roman" w:hAnsi="Times New Roman" w:cs="Times New Roman"/>
          <w:sz w:val="28"/>
          <w:szCs w:val="28"/>
          <w:lang w:val="uk-UA" w:eastAsia="uk-UA"/>
        </w:rPr>
      </w:pPr>
      <w:r w:rsidRPr="00F55298">
        <w:rPr>
          <w:rFonts w:ascii="Times New Roman" w:eastAsia="Times New Roman" w:hAnsi="Times New Roman" w:cs="Times New Roman"/>
          <w:sz w:val="28"/>
          <w:szCs w:val="28"/>
          <w:lang w:val="uk-UA" w:eastAsia="uk-UA"/>
        </w:rPr>
        <w:t>-</w:t>
      </w:r>
      <w:r>
        <w:rPr>
          <w:rFonts w:ascii="Times New Roman" w:eastAsia="Times New Roman" w:hAnsi="Times New Roman" w:cs="Times New Roman"/>
          <w:sz w:val="28"/>
          <w:szCs w:val="28"/>
          <w:lang w:val="uk-UA" w:eastAsia="uk-UA"/>
        </w:rPr>
        <w:t xml:space="preserve"> </w:t>
      </w:r>
      <w:r w:rsidRPr="00F55298">
        <w:rPr>
          <w:rFonts w:ascii="Times New Roman" w:eastAsia="Times New Roman" w:hAnsi="Times New Roman" w:cs="Times New Roman"/>
          <w:sz w:val="28"/>
          <w:szCs w:val="28"/>
          <w:lang w:val="uk-UA" w:eastAsia="uk-UA"/>
        </w:rPr>
        <w:t>визначаються та оцінюються усі прийняті альтернативні способи досягнення цілей;</w:t>
      </w:r>
    </w:p>
    <w:p w:rsidR="00F55298" w:rsidRPr="00F55298" w:rsidRDefault="00F55298" w:rsidP="00F55298">
      <w:pPr>
        <w:shd w:val="clear" w:color="auto" w:fill="FFFFFF"/>
        <w:spacing w:after="0" w:line="240" w:lineRule="auto"/>
        <w:jc w:val="both"/>
        <w:rPr>
          <w:rFonts w:ascii="Times New Roman" w:eastAsia="Times New Roman" w:hAnsi="Times New Roman" w:cs="Times New Roman"/>
          <w:sz w:val="28"/>
          <w:szCs w:val="28"/>
          <w:lang w:val="uk-UA" w:eastAsia="uk-UA"/>
        </w:rPr>
      </w:pPr>
      <w:r w:rsidRPr="00F55298">
        <w:rPr>
          <w:rFonts w:ascii="Times New Roman" w:eastAsia="Times New Roman" w:hAnsi="Times New Roman" w:cs="Times New Roman"/>
          <w:sz w:val="28"/>
          <w:szCs w:val="28"/>
          <w:lang w:val="uk-UA" w:eastAsia="uk-UA"/>
        </w:rPr>
        <w:t>-</w:t>
      </w:r>
      <w:r>
        <w:rPr>
          <w:rFonts w:ascii="Times New Roman" w:eastAsia="Times New Roman" w:hAnsi="Times New Roman" w:cs="Times New Roman"/>
          <w:sz w:val="28"/>
          <w:szCs w:val="28"/>
          <w:lang w:val="uk-UA" w:eastAsia="uk-UA"/>
        </w:rPr>
        <w:t xml:space="preserve"> </w:t>
      </w:r>
      <w:r w:rsidRPr="00F55298">
        <w:rPr>
          <w:rFonts w:ascii="Times New Roman" w:eastAsia="Times New Roman" w:hAnsi="Times New Roman" w:cs="Times New Roman"/>
          <w:sz w:val="28"/>
          <w:szCs w:val="28"/>
          <w:lang w:val="uk-UA" w:eastAsia="uk-UA"/>
        </w:rPr>
        <w:t>наводяться не менше ніж два можливих способи, та оцінка даних способів;</w:t>
      </w:r>
    </w:p>
    <w:p w:rsidR="00F55298" w:rsidRPr="00F55298" w:rsidRDefault="00F55298" w:rsidP="00F55298">
      <w:pPr>
        <w:shd w:val="clear" w:color="auto" w:fill="FFFFFF"/>
        <w:spacing w:after="0" w:line="240" w:lineRule="auto"/>
        <w:jc w:val="both"/>
        <w:rPr>
          <w:rFonts w:ascii="Times New Roman" w:eastAsia="Times New Roman" w:hAnsi="Times New Roman" w:cs="Times New Roman"/>
          <w:sz w:val="28"/>
          <w:szCs w:val="28"/>
          <w:lang w:val="uk-UA" w:eastAsia="uk-UA"/>
        </w:rPr>
      </w:pPr>
      <w:r w:rsidRPr="00F55298">
        <w:rPr>
          <w:rFonts w:ascii="Times New Roman" w:eastAsia="Times New Roman" w:hAnsi="Times New Roman" w:cs="Times New Roman"/>
          <w:sz w:val="28"/>
          <w:szCs w:val="28"/>
          <w:lang w:val="uk-UA" w:eastAsia="uk-UA"/>
        </w:rPr>
        <w:t>-</w:t>
      </w:r>
      <w:r>
        <w:rPr>
          <w:rFonts w:ascii="Times New Roman" w:eastAsia="Times New Roman" w:hAnsi="Times New Roman" w:cs="Times New Roman"/>
          <w:sz w:val="28"/>
          <w:szCs w:val="28"/>
          <w:lang w:val="uk-UA" w:eastAsia="uk-UA"/>
        </w:rPr>
        <w:t xml:space="preserve"> </w:t>
      </w:r>
      <w:r w:rsidRPr="00F55298">
        <w:rPr>
          <w:rFonts w:ascii="Times New Roman" w:eastAsia="Times New Roman" w:hAnsi="Times New Roman" w:cs="Times New Roman"/>
          <w:sz w:val="28"/>
          <w:szCs w:val="28"/>
          <w:lang w:val="uk-UA" w:eastAsia="uk-UA"/>
        </w:rPr>
        <w:t>причини відмови від застосування альтернативних способів розв'язання проблеми;</w:t>
      </w:r>
    </w:p>
    <w:p w:rsidR="00F55298" w:rsidRPr="00F55298" w:rsidRDefault="00F55298" w:rsidP="00F55298">
      <w:pPr>
        <w:shd w:val="clear" w:color="auto" w:fill="FFFFFF"/>
        <w:spacing w:after="0" w:line="240" w:lineRule="auto"/>
        <w:jc w:val="both"/>
        <w:rPr>
          <w:rFonts w:ascii="Times New Roman" w:eastAsia="Times New Roman" w:hAnsi="Times New Roman" w:cs="Times New Roman"/>
          <w:sz w:val="28"/>
          <w:szCs w:val="28"/>
          <w:lang w:val="uk-UA" w:eastAsia="uk-UA"/>
        </w:rPr>
      </w:pPr>
      <w:r w:rsidRPr="00F55298">
        <w:rPr>
          <w:rFonts w:ascii="Times New Roman" w:eastAsia="Times New Roman" w:hAnsi="Times New Roman" w:cs="Times New Roman"/>
          <w:sz w:val="28"/>
          <w:szCs w:val="28"/>
          <w:lang w:val="uk-UA" w:eastAsia="uk-UA"/>
        </w:rPr>
        <w:t>-</w:t>
      </w:r>
      <w:r>
        <w:rPr>
          <w:rFonts w:ascii="Times New Roman" w:eastAsia="Times New Roman" w:hAnsi="Times New Roman" w:cs="Times New Roman"/>
          <w:sz w:val="28"/>
          <w:szCs w:val="28"/>
          <w:lang w:val="uk-UA" w:eastAsia="uk-UA"/>
        </w:rPr>
        <w:t xml:space="preserve"> </w:t>
      </w:r>
      <w:r w:rsidRPr="00F55298">
        <w:rPr>
          <w:rFonts w:ascii="Times New Roman" w:eastAsia="Times New Roman" w:hAnsi="Times New Roman" w:cs="Times New Roman"/>
          <w:sz w:val="28"/>
          <w:szCs w:val="28"/>
          <w:lang w:val="uk-UA" w:eastAsia="uk-UA"/>
        </w:rPr>
        <w:t>аргументи щодо переваги обраного способу.</w:t>
      </w:r>
    </w:p>
    <w:p w:rsidR="00F55298" w:rsidRPr="00F55298" w:rsidRDefault="00F55298" w:rsidP="00F55298">
      <w:pPr>
        <w:shd w:val="clear" w:color="auto" w:fill="FFFFFF"/>
        <w:spacing w:after="0" w:line="240" w:lineRule="auto"/>
        <w:jc w:val="both"/>
        <w:rPr>
          <w:rFonts w:ascii="Times New Roman" w:eastAsia="Times New Roman" w:hAnsi="Times New Roman" w:cs="Times New Roman"/>
          <w:sz w:val="28"/>
          <w:szCs w:val="28"/>
          <w:lang w:val="uk-UA" w:eastAsia="uk-UA"/>
        </w:rPr>
      </w:pPr>
      <w:r w:rsidRPr="00F55298">
        <w:rPr>
          <w:rFonts w:ascii="Times New Roman" w:eastAsia="Times New Roman" w:hAnsi="Times New Roman" w:cs="Times New Roman"/>
          <w:sz w:val="28"/>
          <w:szCs w:val="28"/>
          <w:lang w:val="uk-UA" w:eastAsia="uk-UA"/>
        </w:rPr>
        <w:t>3.</w:t>
      </w:r>
      <w:bookmarkStart w:id="2" w:name="n20"/>
      <w:bookmarkStart w:id="3" w:name="n21"/>
      <w:bookmarkEnd w:id="2"/>
      <w:bookmarkEnd w:id="3"/>
      <w:r w:rsidRPr="00F55298">
        <w:rPr>
          <w:rFonts w:ascii="Times New Roman" w:eastAsia="Times New Roman" w:hAnsi="Times New Roman" w:cs="Times New Roman"/>
          <w:sz w:val="28"/>
          <w:szCs w:val="28"/>
          <w:lang w:val="uk-UA" w:eastAsia="uk-UA"/>
        </w:rPr>
        <w:t>Описується механізм, який пропонується застосувати для розв'язання проблеми, і відповідні заходи:</w:t>
      </w:r>
    </w:p>
    <w:p w:rsidR="00F55298" w:rsidRPr="00F55298" w:rsidRDefault="00F55298" w:rsidP="00F55298">
      <w:pPr>
        <w:shd w:val="clear" w:color="auto" w:fill="FFFFFF"/>
        <w:spacing w:after="0" w:line="240" w:lineRule="auto"/>
        <w:jc w:val="both"/>
        <w:rPr>
          <w:rFonts w:ascii="Times New Roman" w:eastAsia="Times New Roman" w:hAnsi="Times New Roman" w:cs="Times New Roman"/>
          <w:sz w:val="28"/>
          <w:szCs w:val="28"/>
          <w:lang w:val="uk-UA" w:eastAsia="uk-UA"/>
        </w:rPr>
      </w:pPr>
      <w:r w:rsidRPr="00F55298">
        <w:rPr>
          <w:rFonts w:ascii="Times New Roman" w:eastAsia="Times New Roman" w:hAnsi="Times New Roman" w:cs="Times New Roman"/>
          <w:sz w:val="28"/>
          <w:szCs w:val="28"/>
          <w:lang w:val="uk-UA" w:eastAsia="uk-UA"/>
        </w:rPr>
        <w:t>-в описі механізму, який пропонується застосувати для розв’язання проблеми, і відповідних заходів наводяться способи розв’язання визначеної проблеми та організаційні заходи, які повинні здійснитися для впровадження регуляторного акта.</w:t>
      </w:r>
    </w:p>
    <w:p w:rsidR="00F55298" w:rsidRPr="00F55298" w:rsidRDefault="00F55298" w:rsidP="00F55298">
      <w:pPr>
        <w:shd w:val="clear" w:color="auto" w:fill="FFFFFF"/>
        <w:spacing w:after="0" w:line="240" w:lineRule="auto"/>
        <w:jc w:val="both"/>
        <w:rPr>
          <w:rFonts w:ascii="Times New Roman" w:eastAsia="Times New Roman" w:hAnsi="Times New Roman" w:cs="Times New Roman"/>
          <w:sz w:val="28"/>
          <w:szCs w:val="28"/>
          <w:lang w:val="uk-UA" w:eastAsia="uk-UA"/>
        </w:rPr>
      </w:pPr>
      <w:bookmarkStart w:id="4" w:name="n75"/>
      <w:bookmarkStart w:id="5" w:name="n22"/>
      <w:bookmarkEnd w:id="4"/>
      <w:bookmarkEnd w:id="5"/>
      <w:r w:rsidRPr="00F55298">
        <w:rPr>
          <w:rFonts w:ascii="Times New Roman" w:eastAsia="Times New Roman" w:hAnsi="Times New Roman" w:cs="Times New Roman"/>
          <w:sz w:val="28"/>
          <w:szCs w:val="28"/>
          <w:lang w:val="uk-UA" w:eastAsia="uk-UA"/>
        </w:rPr>
        <w:t>4.Обґрунтовуються можливості досягнення визначених цілей у разі прийняття регуляторного акта:</w:t>
      </w:r>
    </w:p>
    <w:p w:rsidR="00F55298" w:rsidRPr="00F55298" w:rsidRDefault="00F55298" w:rsidP="00F55298">
      <w:pPr>
        <w:shd w:val="clear" w:color="auto" w:fill="FFFFFF"/>
        <w:spacing w:after="0" w:line="240" w:lineRule="auto"/>
        <w:jc w:val="both"/>
        <w:rPr>
          <w:rFonts w:ascii="Times New Roman" w:eastAsia="Times New Roman" w:hAnsi="Times New Roman" w:cs="Times New Roman"/>
          <w:sz w:val="28"/>
          <w:szCs w:val="28"/>
          <w:lang w:val="uk-UA" w:eastAsia="uk-UA"/>
        </w:rPr>
      </w:pPr>
      <w:r w:rsidRPr="00F55298">
        <w:rPr>
          <w:rFonts w:ascii="Times New Roman" w:eastAsia="Times New Roman" w:hAnsi="Times New Roman" w:cs="Times New Roman"/>
          <w:sz w:val="28"/>
          <w:szCs w:val="28"/>
          <w:lang w:val="uk-UA" w:eastAsia="uk-UA"/>
        </w:rPr>
        <w:t>-</w:t>
      </w:r>
      <w:r>
        <w:rPr>
          <w:rFonts w:ascii="Times New Roman" w:eastAsia="Times New Roman" w:hAnsi="Times New Roman" w:cs="Times New Roman"/>
          <w:sz w:val="28"/>
          <w:szCs w:val="28"/>
          <w:lang w:val="uk-UA" w:eastAsia="uk-UA"/>
        </w:rPr>
        <w:t xml:space="preserve"> </w:t>
      </w:r>
      <w:r w:rsidRPr="00F55298">
        <w:rPr>
          <w:rFonts w:ascii="Times New Roman" w:eastAsia="Times New Roman" w:hAnsi="Times New Roman" w:cs="Times New Roman"/>
          <w:sz w:val="28"/>
          <w:szCs w:val="28"/>
          <w:lang w:val="uk-UA" w:eastAsia="uk-UA"/>
        </w:rPr>
        <w:t xml:space="preserve">наводиться оцінка впливу зовнішніх факторів на дію акта з визначенням та порівнянням позитивних і негативних обставин, які можуть впливати на виконання вимог акта; </w:t>
      </w:r>
    </w:p>
    <w:p w:rsidR="00F55298" w:rsidRPr="00F55298" w:rsidRDefault="00F55298" w:rsidP="00F55298">
      <w:pPr>
        <w:shd w:val="clear" w:color="auto" w:fill="FFFFFF"/>
        <w:spacing w:after="0" w:line="240" w:lineRule="auto"/>
        <w:jc w:val="both"/>
        <w:rPr>
          <w:rFonts w:ascii="Times New Roman" w:eastAsia="Times New Roman" w:hAnsi="Times New Roman" w:cs="Times New Roman"/>
          <w:sz w:val="28"/>
          <w:szCs w:val="28"/>
          <w:lang w:val="uk-UA" w:eastAsia="uk-UA"/>
        </w:rPr>
      </w:pPr>
      <w:r w:rsidRPr="00F55298">
        <w:rPr>
          <w:rFonts w:ascii="Times New Roman" w:eastAsia="Times New Roman" w:hAnsi="Times New Roman" w:cs="Times New Roman"/>
          <w:sz w:val="28"/>
          <w:szCs w:val="28"/>
          <w:lang w:val="uk-UA" w:eastAsia="uk-UA"/>
        </w:rPr>
        <w:t>-</w:t>
      </w:r>
      <w:r>
        <w:rPr>
          <w:rFonts w:ascii="Times New Roman" w:eastAsia="Times New Roman" w:hAnsi="Times New Roman" w:cs="Times New Roman"/>
          <w:sz w:val="28"/>
          <w:szCs w:val="28"/>
          <w:lang w:val="uk-UA" w:eastAsia="uk-UA"/>
        </w:rPr>
        <w:t xml:space="preserve"> </w:t>
      </w:r>
      <w:r w:rsidRPr="00F55298">
        <w:rPr>
          <w:rFonts w:ascii="Times New Roman" w:eastAsia="Times New Roman" w:hAnsi="Times New Roman" w:cs="Times New Roman"/>
          <w:sz w:val="28"/>
          <w:szCs w:val="28"/>
          <w:lang w:val="uk-UA" w:eastAsia="uk-UA"/>
        </w:rPr>
        <w:t xml:space="preserve">оцінка можливості впровадження та виконання вимог акта ОМС, фізичними та юридичними особами; </w:t>
      </w:r>
    </w:p>
    <w:p w:rsidR="00F55298" w:rsidRPr="00F55298" w:rsidRDefault="00F55298" w:rsidP="00F55298">
      <w:pPr>
        <w:shd w:val="clear" w:color="auto" w:fill="FFFFFF"/>
        <w:spacing w:after="0" w:line="240" w:lineRule="auto"/>
        <w:jc w:val="both"/>
        <w:rPr>
          <w:rFonts w:ascii="Times New Roman" w:eastAsia="Times New Roman" w:hAnsi="Times New Roman" w:cs="Times New Roman"/>
          <w:sz w:val="28"/>
          <w:szCs w:val="28"/>
          <w:lang w:val="uk-UA" w:eastAsia="uk-UA"/>
        </w:rPr>
      </w:pPr>
      <w:r w:rsidRPr="00F55298">
        <w:rPr>
          <w:rFonts w:ascii="Times New Roman" w:eastAsia="Times New Roman" w:hAnsi="Times New Roman" w:cs="Times New Roman"/>
          <w:sz w:val="28"/>
          <w:szCs w:val="28"/>
          <w:lang w:val="uk-UA" w:eastAsia="uk-UA"/>
        </w:rPr>
        <w:t>-</w:t>
      </w:r>
      <w:r>
        <w:rPr>
          <w:rFonts w:ascii="Times New Roman" w:eastAsia="Times New Roman" w:hAnsi="Times New Roman" w:cs="Times New Roman"/>
          <w:sz w:val="28"/>
          <w:szCs w:val="28"/>
          <w:lang w:val="uk-UA" w:eastAsia="uk-UA"/>
        </w:rPr>
        <w:t xml:space="preserve"> </w:t>
      </w:r>
      <w:r w:rsidRPr="00F55298">
        <w:rPr>
          <w:rFonts w:ascii="Times New Roman" w:eastAsia="Times New Roman" w:hAnsi="Times New Roman" w:cs="Times New Roman"/>
          <w:sz w:val="28"/>
          <w:szCs w:val="28"/>
          <w:lang w:val="uk-UA" w:eastAsia="uk-UA"/>
        </w:rPr>
        <w:t xml:space="preserve">характеристика механізму повної або часткової компенсації можливої шкоди у разі настання очікуваних наслідків дії акта; </w:t>
      </w:r>
    </w:p>
    <w:p w:rsidR="00F55298" w:rsidRPr="00F55298" w:rsidRDefault="00F55298" w:rsidP="00F55298">
      <w:pPr>
        <w:shd w:val="clear" w:color="auto" w:fill="FFFFFF"/>
        <w:spacing w:after="0" w:line="240" w:lineRule="auto"/>
        <w:jc w:val="both"/>
        <w:rPr>
          <w:rFonts w:ascii="Times New Roman" w:eastAsia="Times New Roman" w:hAnsi="Times New Roman" w:cs="Times New Roman"/>
          <w:sz w:val="28"/>
          <w:szCs w:val="28"/>
          <w:lang w:val="uk-UA" w:eastAsia="uk-UA"/>
        </w:rPr>
      </w:pPr>
      <w:r w:rsidRPr="00F55298">
        <w:rPr>
          <w:rFonts w:ascii="Times New Roman" w:eastAsia="Times New Roman" w:hAnsi="Times New Roman" w:cs="Times New Roman"/>
          <w:sz w:val="28"/>
          <w:szCs w:val="28"/>
          <w:lang w:val="uk-UA" w:eastAsia="uk-UA"/>
        </w:rPr>
        <w:lastRenderedPageBreak/>
        <w:t>-</w:t>
      </w:r>
      <w:r>
        <w:rPr>
          <w:rFonts w:ascii="Times New Roman" w:eastAsia="Times New Roman" w:hAnsi="Times New Roman" w:cs="Times New Roman"/>
          <w:sz w:val="28"/>
          <w:szCs w:val="28"/>
          <w:lang w:val="uk-UA" w:eastAsia="uk-UA"/>
        </w:rPr>
        <w:t xml:space="preserve"> </w:t>
      </w:r>
      <w:r w:rsidRPr="00F55298">
        <w:rPr>
          <w:rFonts w:ascii="Times New Roman" w:eastAsia="Times New Roman" w:hAnsi="Times New Roman" w:cs="Times New Roman"/>
          <w:sz w:val="28"/>
          <w:szCs w:val="28"/>
          <w:lang w:val="uk-UA" w:eastAsia="uk-UA"/>
        </w:rPr>
        <w:t>зазначається періодичність здійснення контролю та нагляду за додержанням вимог акта.</w:t>
      </w:r>
    </w:p>
    <w:p w:rsidR="00F55298" w:rsidRPr="00F55298" w:rsidRDefault="00F55298" w:rsidP="00F55298">
      <w:pPr>
        <w:shd w:val="clear" w:color="auto" w:fill="FFFFFF"/>
        <w:spacing w:after="0" w:line="240" w:lineRule="auto"/>
        <w:jc w:val="both"/>
        <w:rPr>
          <w:rFonts w:ascii="Times New Roman" w:eastAsia="Times New Roman" w:hAnsi="Times New Roman" w:cs="Times New Roman"/>
          <w:sz w:val="28"/>
          <w:szCs w:val="28"/>
          <w:lang w:val="uk-UA" w:eastAsia="uk-UA"/>
        </w:rPr>
      </w:pPr>
      <w:r w:rsidRPr="00F55298">
        <w:rPr>
          <w:rFonts w:ascii="Times New Roman" w:eastAsia="Times New Roman" w:hAnsi="Times New Roman" w:cs="Times New Roman"/>
          <w:sz w:val="28"/>
          <w:szCs w:val="28"/>
          <w:lang w:val="uk-UA" w:eastAsia="uk-UA"/>
        </w:rPr>
        <w:t>5.</w:t>
      </w:r>
      <w:bookmarkStart w:id="6" w:name="n23"/>
      <w:bookmarkEnd w:id="6"/>
      <w:r w:rsidRPr="00F55298">
        <w:rPr>
          <w:rFonts w:ascii="Times New Roman" w:eastAsia="Times New Roman" w:hAnsi="Times New Roman" w:cs="Times New Roman"/>
          <w:sz w:val="28"/>
          <w:szCs w:val="28"/>
          <w:lang w:val="uk-UA" w:eastAsia="uk-UA"/>
        </w:rPr>
        <w:t>Визначаються очікувані результати прийняття акта</w:t>
      </w:r>
      <w:bookmarkStart w:id="7" w:name="n24"/>
      <w:bookmarkEnd w:id="7"/>
      <w:r w:rsidRPr="00F55298">
        <w:rPr>
          <w:rFonts w:ascii="Times New Roman" w:eastAsia="Times New Roman" w:hAnsi="Times New Roman" w:cs="Times New Roman"/>
          <w:sz w:val="28"/>
          <w:szCs w:val="28"/>
          <w:lang w:val="uk-UA" w:eastAsia="uk-UA"/>
        </w:rPr>
        <w:t>:</w:t>
      </w:r>
    </w:p>
    <w:p w:rsidR="00F55298" w:rsidRPr="00F55298" w:rsidRDefault="00F55298" w:rsidP="00F55298">
      <w:pPr>
        <w:shd w:val="clear" w:color="auto" w:fill="FFFFFF"/>
        <w:spacing w:after="0" w:line="240" w:lineRule="auto"/>
        <w:jc w:val="both"/>
        <w:rPr>
          <w:rFonts w:ascii="Times New Roman" w:eastAsia="Times New Roman" w:hAnsi="Times New Roman" w:cs="Times New Roman"/>
          <w:sz w:val="28"/>
          <w:szCs w:val="28"/>
          <w:lang w:val="uk-UA" w:eastAsia="uk-UA"/>
        </w:rPr>
      </w:pPr>
      <w:r w:rsidRPr="00F55298">
        <w:rPr>
          <w:rFonts w:ascii="Times New Roman" w:eastAsia="Times New Roman" w:hAnsi="Times New Roman" w:cs="Times New Roman"/>
          <w:sz w:val="28"/>
          <w:szCs w:val="28"/>
          <w:lang w:val="uk-UA" w:eastAsia="uk-UA"/>
        </w:rPr>
        <w:t>-</w:t>
      </w:r>
      <w:r>
        <w:rPr>
          <w:rFonts w:ascii="Times New Roman" w:eastAsia="Times New Roman" w:hAnsi="Times New Roman" w:cs="Times New Roman"/>
          <w:sz w:val="28"/>
          <w:szCs w:val="28"/>
          <w:lang w:val="uk-UA" w:eastAsia="uk-UA"/>
        </w:rPr>
        <w:t xml:space="preserve"> </w:t>
      </w:r>
      <w:r w:rsidRPr="00F55298">
        <w:rPr>
          <w:rFonts w:ascii="Times New Roman" w:eastAsia="Times New Roman" w:hAnsi="Times New Roman" w:cs="Times New Roman"/>
          <w:sz w:val="28"/>
          <w:szCs w:val="28"/>
          <w:lang w:val="uk-UA" w:eastAsia="uk-UA"/>
        </w:rPr>
        <w:t xml:space="preserve">оцінка виконання вимог регуляторного акта залежно від ресурсів, якими розпоряджаються ОМС, фізичні та юридичні особи, які повинні проваджувати або виконувати ці вимоги;         </w:t>
      </w:r>
    </w:p>
    <w:p w:rsidR="00F55298" w:rsidRPr="00F55298" w:rsidRDefault="00F55298" w:rsidP="00F55298">
      <w:pPr>
        <w:shd w:val="clear" w:color="auto" w:fill="FFFFFF"/>
        <w:spacing w:after="0" w:line="240" w:lineRule="auto"/>
        <w:jc w:val="both"/>
        <w:rPr>
          <w:rFonts w:ascii="Times New Roman" w:eastAsia="Times New Roman" w:hAnsi="Times New Roman" w:cs="Times New Roman"/>
          <w:sz w:val="28"/>
          <w:szCs w:val="28"/>
          <w:lang w:val="uk-UA" w:eastAsia="uk-UA"/>
        </w:rPr>
      </w:pPr>
      <w:r w:rsidRPr="00F55298">
        <w:rPr>
          <w:rFonts w:ascii="Times New Roman" w:eastAsia="Times New Roman" w:hAnsi="Times New Roman" w:cs="Times New Roman"/>
          <w:sz w:val="28"/>
          <w:szCs w:val="28"/>
          <w:lang w:val="uk-UA" w:eastAsia="uk-UA"/>
        </w:rPr>
        <w:t>-</w:t>
      </w:r>
      <w:r>
        <w:rPr>
          <w:rFonts w:ascii="Times New Roman" w:eastAsia="Times New Roman" w:hAnsi="Times New Roman" w:cs="Times New Roman"/>
          <w:sz w:val="28"/>
          <w:szCs w:val="28"/>
          <w:lang w:val="uk-UA" w:eastAsia="uk-UA"/>
        </w:rPr>
        <w:t xml:space="preserve"> </w:t>
      </w:r>
      <w:r w:rsidRPr="00F55298">
        <w:rPr>
          <w:rFonts w:ascii="Times New Roman" w:eastAsia="Times New Roman" w:hAnsi="Times New Roman" w:cs="Times New Roman"/>
          <w:sz w:val="28"/>
          <w:szCs w:val="28"/>
          <w:lang w:val="uk-UA" w:eastAsia="uk-UA"/>
        </w:rPr>
        <w:t>здійснення розрахунку витрат на виконання вимог регуляторного акта для ОМС.</w:t>
      </w:r>
    </w:p>
    <w:p w:rsidR="00F55298" w:rsidRPr="00F55298" w:rsidRDefault="00F55298" w:rsidP="00F55298">
      <w:pPr>
        <w:shd w:val="clear" w:color="auto" w:fill="FFFFFF"/>
        <w:spacing w:after="0" w:line="240" w:lineRule="auto"/>
        <w:jc w:val="both"/>
        <w:textAlignment w:val="baseline"/>
        <w:rPr>
          <w:rFonts w:ascii="Times New Roman" w:eastAsia="Calibri" w:hAnsi="Times New Roman" w:cs="Times New Roman"/>
          <w:sz w:val="28"/>
          <w:szCs w:val="28"/>
          <w:shd w:val="clear" w:color="auto" w:fill="FFFFFF"/>
          <w:lang w:val="uk-UA"/>
        </w:rPr>
      </w:pPr>
      <w:r w:rsidRPr="00F55298">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w:t>
      </w:r>
      <w:r w:rsidRPr="00F55298">
        <w:rPr>
          <w:rFonts w:ascii="Times New Roman" w:eastAsia="Calibri" w:hAnsi="Times New Roman" w:cs="Times New Roman"/>
          <w:sz w:val="28"/>
          <w:szCs w:val="28"/>
          <w:shd w:val="clear" w:color="auto" w:fill="FFFFFF"/>
          <w:lang w:val="uk-UA"/>
        </w:rPr>
        <w:t>обґрунтовано довести, що досягнення запропонованим регуляторним актом встановлених цілей є можливим з найменшими витратами для суб’єктів господарювання, громадян та держави.</w:t>
      </w:r>
    </w:p>
    <w:p w:rsidR="00F55298" w:rsidRPr="00F55298" w:rsidRDefault="00F55298" w:rsidP="00F55298">
      <w:pPr>
        <w:shd w:val="clear" w:color="auto" w:fill="FFFFFF"/>
        <w:spacing w:after="0" w:line="240" w:lineRule="auto"/>
        <w:jc w:val="both"/>
        <w:rPr>
          <w:rFonts w:ascii="Times New Roman" w:eastAsia="Times New Roman" w:hAnsi="Times New Roman" w:cs="Times New Roman"/>
          <w:sz w:val="28"/>
          <w:szCs w:val="28"/>
          <w:lang w:val="uk-UA" w:eastAsia="uk-UA"/>
        </w:rPr>
      </w:pPr>
      <w:r w:rsidRPr="00F55298">
        <w:rPr>
          <w:rFonts w:ascii="Times New Roman" w:eastAsia="Times New Roman" w:hAnsi="Times New Roman" w:cs="Times New Roman"/>
          <w:sz w:val="28"/>
          <w:szCs w:val="28"/>
          <w:shd w:val="clear" w:color="auto" w:fill="FFFFFF"/>
          <w:lang w:val="uk-UA" w:eastAsia="uk-UA"/>
        </w:rPr>
        <w:t>-</w:t>
      </w:r>
      <w:r>
        <w:rPr>
          <w:rFonts w:ascii="Times New Roman" w:eastAsia="Times New Roman" w:hAnsi="Times New Roman" w:cs="Times New Roman"/>
          <w:sz w:val="28"/>
          <w:szCs w:val="28"/>
          <w:shd w:val="clear" w:color="auto" w:fill="FFFFFF"/>
          <w:lang w:val="uk-UA" w:eastAsia="uk-UA"/>
        </w:rPr>
        <w:t xml:space="preserve"> </w:t>
      </w:r>
      <w:r w:rsidRPr="00F55298">
        <w:rPr>
          <w:rFonts w:ascii="Times New Roman" w:eastAsia="Times New Roman" w:hAnsi="Times New Roman" w:cs="Times New Roman"/>
          <w:sz w:val="28"/>
          <w:szCs w:val="28"/>
          <w:lang w:val="uk-UA" w:eastAsia="uk-UA"/>
        </w:rPr>
        <w:t>обґрунтовано довести, що вигоди, які виникатимуть внаслідок дії запропонованого регуляторного акта, виправдовують відповідні витрати у випадку, якщо витрати та/або вигоди не можуть бути кількісно визначені.</w:t>
      </w:r>
    </w:p>
    <w:p w:rsidR="00F55298" w:rsidRPr="00F55298" w:rsidRDefault="00F55298" w:rsidP="00F55298">
      <w:pPr>
        <w:shd w:val="clear" w:color="auto" w:fill="FFFFFF"/>
        <w:spacing w:after="0" w:line="240" w:lineRule="auto"/>
        <w:jc w:val="both"/>
        <w:rPr>
          <w:rFonts w:ascii="Times New Roman" w:eastAsia="Times New Roman" w:hAnsi="Times New Roman" w:cs="Times New Roman"/>
          <w:sz w:val="28"/>
          <w:szCs w:val="28"/>
          <w:lang w:val="uk-UA" w:eastAsia="uk-UA"/>
        </w:rPr>
      </w:pPr>
      <w:r w:rsidRPr="00F55298">
        <w:rPr>
          <w:rFonts w:ascii="Times New Roman" w:eastAsia="Times New Roman" w:hAnsi="Times New Roman" w:cs="Times New Roman"/>
          <w:sz w:val="28"/>
          <w:szCs w:val="28"/>
          <w:lang w:val="uk-UA" w:eastAsia="uk-UA"/>
        </w:rPr>
        <w:t>6.Обґрунтовується запропонований строк дії акта (у разі обмеження цього строку):</w:t>
      </w:r>
    </w:p>
    <w:p w:rsidR="00F55298" w:rsidRPr="00F55298" w:rsidRDefault="00F55298" w:rsidP="00F55298">
      <w:pPr>
        <w:shd w:val="clear" w:color="auto" w:fill="FFFFFF"/>
        <w:spacing w:after="0" w:line="240" w:lineRule="auto"/>
        <w:jc w:val="both"/>
        <w:rPr>
          <w:rFonts w:ascii="Times New Roman" w:eastAsia="Times New Roman" w:hAnsi="Times New Roman" w:cs="Times New Roman"/>
          <w:sz w:val="28"/>
          <w:szCs w:val="28"/>
          <w:lang w:val="uk-UA" w:eastAsia="uk-UA"/>
        </w:rPr>
      </w:pPr>
      <w:r w:rsidRPr="00F55298">
        <w:rPr>
          <w:rFonts w:ascii="Times New Roman" w:eastAsia="Times New Roman" w:hAnsi="Times New Roman" w:cs="Times New Roman"/>
          <w:sz w:val="28"/>
          <w:szCs w:val="28"/>
          <w:lang w:val="uk-UA" w:eastAsia="uk-UA"/>
        </w:rPr>
        <w:t>-</w:t>
      </w:r>
      <w:r>
        <w:rPr>
          <w:rFonts w:ascii="Times New Roman" w:eastAsia="Times New Roman" w:hAnsi="Times New Roman" w:cs="Times New Roman"/>
          <w:sz w:val="28"/>
          <w:szCs w:val="28"/>
          <w:lang w:val="uk-UA" w:eastAsia="uk-UA"/>
        </w:rPr>
        <w:t xml:space="preserve"> </w:t>
      </w:r>
      <w:r w:rsidRPr="00F55298">
        <w:rPr>
          <w:rFonts w:ascii="Times New Roman" w:eastAsia="Times New Roman" w:hAnsi="Times New Roman" w:cs="Times New Roman"/>
          <w:sz w:val="28"/>
          <w:szCs w:val="28"/>
          <w:lang w:val="uk-UA" w:eastAsia="uk-UA"/>
        </w:rPr>
        <w:t>здійснюється з урахуванням достатності цього строку для розв'язання проблеми та досягнення цілей регулювання.</w:t>
      </w:r>
    </w:p>
    <w:p w:rsidR="00F55298" w:rsidRPr="00F55298" w:rsidRDefault="00F55298" w:rsidP="00F55298">
      <w:pPr>
        <w:shd w:val="clear" w:color="auto" w:fill="FFFFFF"/>
        <w:spacing w:after="0" w:line="240" w:lineRule="auto"/>
        <w:jc w:val="both"/>
        <w:rPr>
          <w:rFonts w:ascii="Times New Roman" w:eastAsia="Times New Roman" w:hAnsi="Times New Roman" w:cs="Times New Roman"/>
          <w:sz w:val="28"/>
          <w:szCs w:val="28"/>
          <w:lang w:val="uk-UA" w:eastAsia="uk-UA"/>
        </w:rPr>
      </w:pPr>
      <w:bookmarkStart w:id="8" w:name="n25"/>
      <w:bookmarkEnd w:id="8"/>
      <w:r w:rsidRPr="00F55298">
        <w:rPr>
          <w:rFonts w:ascii="Times New Roman" w:eastAsia="Times New Roman" w:hAnsi="Times New Roman" w:cs="Times New Roman"/>
          <w:sz w:val="28"/>
          <w:szCs w:val="28"/>
          <w:lang w:val="uk-UA" w:eastAsia="uk-UA"/>
        </w:rPr>
        <w:t xml:space="preserve">7.Визначаються показники результативності акта, вони встановлюються протягом різних періодів після набрання чинності актом, обов'язковими з яких повинні бути: </w:t>
      </w:r>
    </w:p>
    <w:p w:rsidR="00F55298" w:rsidRPr="00F55298" w:rsidRDefault="00F55298" w:rsidP="00F55298">
      <w:pPr>
        <w:shd w:val="clear" w:color="auto" w:fill="FFFFFF"/>
        <w:spacing w:after="0" w:line="240" w:lineRule="auto"/>
        <w:jc w:val="both"/>
        <w:textAlignment w:val="baseline"/>
        <w:rPr>
          <w:rFonts w:ascii="Times New Roman" w:eastAsia="Times New Roman" w:hAnsi="Times New Roman" w:cs="Times New Roman"/>
          <w:sz w:val="28"/>
          <w:szCs w:val="28"/>
          <w:lang w:val="uk-UA"/>
        </w:rPr>
      </w:pPr>
      <w:r w:rsidRPr="00F55298">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w:t>
      </w:r>
      <w:r w:rsidRPr="00F55298">
        <w:rPr>
          <w:rFonts w:ascii="Times New Roman" w:eastAsia="Times New Roman" w:hAnsi="Times New Roman" w:cs="Times New Roman"/>
          <w:sz w:val="28"/>
          <w:szCs w:val="28"/>
          <w:lang w:val="uk-UA"/>
        </w:rPr>
        <w:t>розмір надходжень до місцевого бюджету і цільових фондів, пов'язаних з дією акта;</w:t>
      </w:r>
    </w:p>
    <w:p w:rsidR="00F55298" w:rsidRPr="00F55298" w:rsidRDefault="00F55298" w:rsidP="00F55298">
      <w:pPr>
        <w:shd w:val="clear" w:color="auto" w:fill="FFFFFF"/>
        <w:spacing w:after="0" w:line="240" w:lineRule="auto"/>
        <w:jc w:val="both"/>
        <w:textAlignment w:val="baseline"/>
        <w:rPr>
          <w:rFonts w:ascii="Times New Roman" w:eastAsia="Times New Roman" w:hAnsi="Times New Roman" w:cs="Times New Roman"/>
          <w:sz w:val="28"/>
          <w:szCs w:val="28"/>
          <w:lang w:val="uk-UA"/>
        </w:rPr>
      </w:pPr>
      <w:r w:rsidRPr="00F55298">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w:t>
      </w:r>
      <w:r w:rsidRPr="00F55298">
        <w:rPr>
          <w:rFonts w:ascii="Times New Roman" w:eastAsia="Times New Roman" w:hAnsi="Times New Roman" w:cs="Times New Roman"/>
          <w:sz w:val="28"/>
          <w:szCs w:val="28"/>
          <w:lang w:val="uk-UA"/>
        </w:rPr>
        <w:t>кількість суб'єктів господарювання та/або фізичних осіб, на яких поширюватиметься  дія акта;</w:t>
      </w:r>
    </w:p>
    <w:p w:rsidR="00F55298" w:rsidRPr="00F55298" w:rsidRDefault="00F55298" w:rsidP="00F55298">
      <w:pPr>
        <w:shd w:val="clear" w:color="auto" w:fill="FFFFFF"/>
        <w:spacing w:after="0" w:line="240" w:lineRule="auto"/>
        <w:jc w:val="both"/>
        <w:textAlignment w:val="baseline"/>
        <w:rPr>
          <w:rFonts w:ascii="Times New Roman" w:eastAsia="Times New Roman" w:hAnsi="Times New Roman" w:cs="Times New Roman"/>
          <w:sz w:val="28"/>
          <w:szCs w:val="28"/>
          <w:lang w:val="uk-UA"/>
        </w:rPr>
      </w:pPr>
      <w:r w:rsidRPr="00F55298">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w:t>
      </w:r>
      <w:r w:rsidRPr="00F55298">
        <w:rPr>
          <w:rFonts w:ascii="Times New Roman" w:eastAsia="Times New Roman" w:hAnsi="Times New Roman" w:cs="Times New Roman"/>
          <w:sz w:val="28"/>
          <w:szCs w:val="28"/>
          <w:lang w:val="uk-UA"/>
        </w:rPr>
        <w:t>розмір коштів і час, що витрачатимуться суб'єктами господарювання та/або фізичними особами, пов'язаними з виконанням вимог акта;</w:t>
      </w:r>
    </w:p>
    <w:p w:rsidR="00F55298" w:rsidRPr="00F55298" w:rsidRDefault="00F55298" w:rsidP="00F55298">
      <w:pPr>
        <w:shd w:val="clear" w:color="auto" w:fill="FFFFFF"/>
        <w:spacing w:after="0" w:line="240" w:lineRule="auto"/>
        <w:jc w:val="both"/>
        <w:textAlignment w:val="baseline"/>
        <w:rPr>
          <w:rFonts w:ascii="Times New Roman" w:eastAsia="Times New Roman" w:hAnsi="Times New Roman" w:cs="Times New Roman"/>
          <w:sz w:val="28"/>
          <w:szCs w:val="28"/>
          <w:lang w:val="uk-UA"/>
        </w:rPr>
      </w:pPr>
      <w:r w:rsidRPr="00F55298">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w:t>
      </w:r>
      <w:r w:rsidRPr="00F55298">
        <w:rPr>
          <w:rFonts w:ascii="Times New Roman" w:eastAsia="Times New Roman" w:hAnsi="Times New Roman" w:cs="Times New Roman"/>
          <w:sz w:val="28"/>
          <w:szCs w:val="28"/>
          <w:lang w:val="uk-UA"/>
        </w:rPr>
        <w:t>рівень поінформованості суб'єктів господарювання та/або фізичних осіб з основних положень акта. </w:t>
      </w:r>
    </w:p>
    <w:p w:rsidR="00F55298" w:rsidRPr="00F55298" w:rsidRDefault="00F55298" w:rsidP="00F55298">
      <w:pPr>
        <w:shd w:val="clear" w:color="auto" w:fill="FFFFFF"/>
        <w:spacing w:after="0" w:line="240" w:lineRule="auto"/>
        <w:jc w:val="both"/>
        <w:rPr>
          <w:rFonts w:ascii="Times New Roman" w:eastAsia="Times New Roman" w:hAnsi="Times New Roman" w:cs="Times New Roman"/>
          <w:sz w:val="28"/>
          <w:szCs w:val="28"/>
          <w:lang w:val="uk-UA" w:eastAsia="uk-UA"/>
        </w:rPr>
      </w:pPr>
      <w:bookmarkStart w:id="9" w:name="n26"/>
      <w:bookmarkEnd w:id="9"/>
      <w:r w:rsidRPr="00F55298">
        <w:rPr>
          <w:rFonts w:ascii="Times New Roman" w:eastAsia="Times New Roman" w:hAnsi="Times New Roman" w:cs="Times New Roman"/>
          <w:sz w:val="28"/>
          <w:szCs w:val="28"/>
          <w:lang w:val="uk-UA" w:eastAsia="uk-UA"/>
        </w:rPr>
        <w:t>8.Визначаються заходи, з допомогою яких буде здійснюватися відстеження результативності акта:</w:t>
      </w:r>
    </w:p>
    <w:p w:rsidR="00F55298" w:rsidRPr="00F55298" w:rsidRDefault="00F55298" w:rsidP="00F55298">
      <w:pPr>
        <w:shd w:val="clear" w:color="auto" w:fill="FFFFFF"/>
        <w:spacing w:after="0" w:line="240" w:lineRule="auto"/>
        <w:jc w:val="both"/>
        <w:rPr>
          <w:rFonts w:ascii="Times New Roman" w:eastAsia="Times New Roman" w:hAnsi="Times New Roman" w:cs="Times New Roman"/>
          <w:sz w:val="28"/>
          <w:szCs w:val="28"/>
          <w:shd w:val="clear" w:color="auto" w:fill="FFFFFF"/>
          <w:lang w:val="uk-UA" w:eastAsia="uk-UA"/>
        </w:rPr>
      </w:pPr>
      <w:r w:rsidRPr="00F55298">
        <w:rPr>
          <w:rFonts w:ascii="Times New Roman" w:eastAsia="Times New Roman" w:hAnsi="Times New Roman" w:cs="Times New Roman"/>
          <w:sz w:val="28"/>
          <w:szCs w:val="28"/>
          <w:shd w:val="clear" w:color="auto" w:fill="FFFFFF"/>
          <w:lang w:val="uk-UA" w:eastAsia="uk-UA"/>
        </w:rPr>
        <w:t>-</w:t>
      </w:r>
      <w:r>
        <w:rPr>
          <w:rFonts w:ascii="Times New Roman" w:eastAsia="Times New Roman" w:hAnsi="Times New Roman" w:cs="Times New Roman"/>
          <w:sz w:val="28"/>
          <w:szCs w:val="28"/>
          <w:shd w:val="clear" w:color="auto" w:fill="FFFFFF"/>
          <w:lang w:val="uk-UA" w:eastAsia="uk-UA"/>
        </w:rPr>
        <w:t xml:space="preserve"> </w:t>
      </w:r>
      <w:r w:rsidRPr="00F55298">
        <w:rPr>
          <w:rFonts w:ascii="Times New Roman" w:eastAsia="Times New Roman" w:hAnsi="Times New Roman" w:cs="Times New Roman"/>
          <w:sz w:val="28"/>
          <w:szCs w:val="28"/>
          <w:shd w:val="clear" w:color="auto" w:fill="FFFFFF"/>
          <w:lang w:val="uk-UA" w:eastAsia="uk-UA"/>
        </w:rPr>
        <w:t xml:space="preserve">зазначаються строки проведення базового та повторного відстеження результативності акта; - вид даних (статистичних, наукових досліджень або опитувань), які використовуватимуться для такого відстеження; </w:t>
      </w:r>
    </w:p>
    <w:p w:rsidR="00F55298" w:rsidRPr="00F55298" w:rsidRDefault="00F55298" w:rsidP="00F55298">
      <w:pPr>
        <w:shd w:val="clear" w:color="auto" w:fill="FFFFFF"/>
        <w:spacing w:after="0" w:line="240" w:lineRule="auto"/>
        <w:jc w:val="both"/>
        <w:rPr>
          <w:rFonts w:ascii="Times New Roman" w:eastAsia="Times New Roman" w:hAnsi="Times New Roman" w:cs="Times New Roman"/>
          <w:sz w:val="28"/>
          <w:szCs w:val="28"/>
          <w:shd w:val="clear" w:color="auto" w:fill="FFFFFF"/>
          <w:lang w:val="uk-UA" w:eastAsia="uk-UA"/>
        </w:rPr>
      </w:pPr>
      <w:r w:rsidRPr="00F55298">
        <w:rPr>
          <w:rFonts w:ascii="Times New Roman" w:eastAsia="Times New Roman" w:hAnsi="Times New Roman" w:cs="Times New Roman"/>
          <w:sz w:val="28"/>
          <w:szCs w:val="28"/>
          <w:shd w:val="clear" w:color="auto" w:fill="FFFFFF"/>
          <w:lang w:val="uk-UA" w:eastAsia="uk-UA"/>
        </w:rPr>
        <w:t>-</w:t>
      </w:r>
      <w:r>
        <w:rPr>
          <w:rFonts w:ascii="Times New Roman" w:eastAsia="Times New Roman" w:hAnsi="Times New Roman" w:cs="Times New Roman"/>
          <w:sz w:val="28"/>
          <w:szCs w:val="28"/>
          <w:shd w:val="clear" w:color="auto" w:fill="FFFFFF"/>
          <w:lang w:val="uk-UA" w:eastAsia="uk-UA"/>
        </w:rPr>
        <w:t xml:space="preserve"> </w:t>
      </w:r>
      <w:r w:rsidRPr="00F55298">
        <w:rPr>
          <w:rFonts w:ascii="Times New Roman" w:eastAsia="Times New Roman" w:hAnsi="Times New Roman" w:cs="Times New Roman"/>
          <w:sz w:val="28"/>
          <w:szCs w:val="28"/>
          <w:shd w:val="clear" w:color="auto" w:fill="FFFFFF"/>
          <w:lang w:val="uk-UA" w:eastAsia="uk-UA"/>
        </w:rPr>
        <w:t>групи осіб, що відбиратимуться для участі у відповідному опитуванні, наукові установи, що залучатимуться для відстеження.</w:t>
      </w:r>
      <w:bookmarkStart w:id="10" w:name="n27"/>
      <w:bookmarkStart w:id="11" w:name="n28"/>
      <w:bookmarkStart w:id="12" w:name="n29"/>
      <w:bookmarkStart w:id="13" w:name="n30"/>
      <w:bookmarkStart w:id="14" w:name="n31"/>
      <w:bookmarkStart w:id="15" w:name="n33"/>
      <w:bookmarkStart w:id="16" w:name="n34"/>
      <w:bookmarkEnd w:id="10"/>
      <w:bookmarkEnd w:id="11"/>
      <w:bookmarkEnd w:id="12"/>
      <w:bookmarkEnd w:id="13"/>
      <w:bookmarkEnd w:id="14"/>
      <w:bookmarkEnd w:id="15"/>
      <w:bookmarkEnd w:id="16"/>
    </w:p>
    <w:p w:rsidR="00F55298" w:rsidRPr="00F55298" w:rsidRDefault="00F55298" w:rsidP="00F55298">
      <w:pPr>
        <w:shd w:val="clear" w:color="auto" w:fill="FFFFFF"/>
        <w:spacing w:after="0" w:line="240" w:lineRule="auto"/>
        <w:ind w:firstLine="851"/>
        <w:jc w:val="both"/>
        <w:textAlignment w:val="baseline"/>
        <w:rPr>
          <w:rFonts w:ascii="Times New Roman" w:eastAsia="Times New Roman" w:hAnsi="Times New Roman" w:cs="Times New Roman"/>
          <w:sz w:val="28"/>
          <w:szCs w:val="28"/>
          <w:lang w:val="uk-UA"/>
        </w:rPr>
      </w:pPr>
      <w:r w:rsidRPr="00F55298">
        <w:rPr>
          <w:rFonts w:ascii="Times New Roman" w:eastAsia="Times New Roman" w:hAnsi="Times New Roman" w:cs="Times New Roman"/>
          <w:sz w:val="28"/>
          <w:szCs w:val="28"/>
          <w:lang w:val="uk-UA"/>
        </w:rPr>
        <w:t>Методика підготовки аналізу регуляторного впливу є обов'язковою для застосування розробниками проектів регуляторних актів.</w:t>
      </w:r>
    </w:p>
    <w:p w:rsidR="00F55298" w:rsidRPr="00F55298" w:rsidRDefault="00F55298" w:rsidP="00F55298">
      <w:pPr>
        <w:shd w:val="clear" w:color="auto" w:fill="FFFFFF"/>
        <w:spacing w:after="0" w:line="240" w:lineRule="auto"/>
        <w:ind w:firstLine="851"/>
        <w:jc w:val="both"/>
        <w:textAlignment w:val="baseline"/>
        <w:rPr>
          <w:rFonts w:ascii="Times New Roman" w:eastAsia="Times New Roman" w:hAnsi="Times New Roman" w:cs="Times New Roman"/>
          <w:sz w:val="28"/>
          <w:szCs w:val="28"/>
          <w:lang w:val="uk-UA"/>
        </w:rPr>
      </w:pPr>
      <w:r w:rsidRPr="00F55298">
        <w:rPr>
          <w:rFonts w:ascii="Times New Roman" w:eastAsia="Times New Roman" w:hAnsi="Times New Roman" w:cs="Times New Roman"/>
          <w:sz w:val="28"/>
          <w:szCs w:val="28"/>
          <w:lang w:val="uk-UA"/>
        </w:rPr>
        <w:t>Аналіз регуляторного впливу підписується розробником проекту регуляторного акта.</w:t>
      </w:r>
    </w:p>
    <w:p w:rsidR="00F55298" w:rsidRPr="00F55298" w:rsidRDefault="00F55298" w:rsidP="00F55298">
      <w:pPr>
        <w:shd w:val="clear" w:color="auto" w:fill="FFFFFF"/>
        <w:spacing w:after="0" w:line="240" w:lineRule="auto"/>
        <w:ind w:firstLine="851"/>
        <w:jc w:val="both"/>
        <w:textAlignment w:val="baseline"/>
        <w:rPr>
          <w:rFonts w:ascii="Times New Roman" w:eastAsia="Times New Roman" w:hAnsi="Times New Roman" w:cs="Times New Roman"/>
          <w:sz w:val="28"/>
          <w:szCs w:val="28"/>
          <w:lang w:val="uk-UA"/>
        </w:rPr>
      </w:pPr>
      <w:r w:rsidRPr="00F55298">
        <w:rPr>
          <w:rFonts w:ascii="Times New Roman" w:eastAsia="Times New Roman" w:hAnsi="Times New Roman" w:cs="Times New Roman"/>
          <w:sz w:val="28"/>
          <w:szCs w:val="28"/>
          <w:lang w:val="uk-UA"/>
        </w:rPr>
        <w:t>У разі внесення на розгляд сесії ради проекту регуляторного акта без аналізу регуляторного впливу постійна комісія ради, на яку покладені повноваження з питань  реалізації державної регуляторної політики, приймає рішення про направлення проекту регуляторного акта  на  доопрацювання підрозділу, яка внесла цей проект.</w:t>
      </w:r>
    </w:p>
    <w:p w:rsidR="00F55298" w:rsidRPr="00F55298" w:rsidRDefault="00F55298" w:rsidP="00F55298">
      <w:pPr>
        <w:shd w:val="clear" w:color="auto" w:fill="FFFFFF"/>
        <w:spacing w:after="0" w:line="240" w:lineRule="auto"/>
        <w:ind w:firstLine="851"/>
        <w:jc w:val="both"/>
        <w:textAlignment w:val="baseline"/>
        <w:rPr>
          <w:rFonts w:ascii="Times New Roman" w:eastAsia="Times New Roman" w:hAnsi="Times New Roman" w:cs="Times New Roman"/>
          <w:sz w:val="28"/>
          <w:szCs w:val="28"/>
          <w:lang w:val="uk-UA"/>
        </w:rPr>
      </w:pPr>
      <w:r w:rsidRPr="00F55298">
        <w:rPr>
          <w:rFonts w:ascii="Times New Roman" w:eastAsia="Times New Roman" w:hAnsi="Times New Roman" w:cs="Times New Roman"/>
          <w:sz w:val="28"/>
          <w:szCs w:val="28"/>
          <w:lang w:val="uk-UA"/>
        </w:rPr>
        <w:lastRenderedPageBreak/>
        <w:t>У разі внесення на розгляд засідання виконавчого органу ради чи на затвердження сільським головою проекту регуляторного акта без аналізу регуляторного впливу цей проект  повертається його розробникові на доопрацювання.</w:t>
      </w:r>
    </w:p>
    <w:p w:rsidR="00F55298" w:rsidRPr="00F55298" w:rsidRDefault="00F55298" w:rsidP="00F55298">
      <w:pPr>
        <w:shd w:val="clear" w:color="auto" w:fill="FFFFFF"/>
        <w:spacing w:after="0" w:line="240" w:lineRule="auto"/>
        <w:jc w:val="both"/>
        <w:textAlignment w:val="baseline"/>
        <w:rPr>
          <w:rFonts w:ascii="Times New Roman" w:eastAsia="Times New Roman" w:hAnsi="Times New Roman" w:cs="Times New Roman"/>
          <w:color w:val="333333"/>
          <w:sz w:val="28"/>
          <w:szCs w:val="28"/>
          <w:lang w:val="uk-UA"/>
        </w:rPr>
      </w:pPr>
      <w:r w:rsidRPr="00F55298">
        <w:rPr>
          <w:rFonts w:ascii="Times New Roman" w:eastAsia="Times New Roman" w:hAnsi="Times New Roman" w:cs="Times New Roman"/>
          <w:color w:val="333333"/>
          <w:sz w:val="28"/>
          <w:szCs w:val="28"/>
          <w:lang w:val="uk-UA"/>
        </w:rPr>
        <w:t> </w:t>
      </w:r>
    </w:p>
    <w:p w:rsidR="00F55298" w:rsidRPr="00F55298" w:rsidRDefault="00F55298" w:rsidP="00F55298">
      <w:pPr>
        <w:shd w:val="clear" w:color="auto" w:fill="FFFFFF"/>
        <w:spacing w:after="0" w:line="240" w:lineRule="auto"/>
        <w:jc w:val="center"/>
        <w:textAlignment w:val="baseline"/>
        <w:rPr>
          <w:rFonts w:ascii="Times New Roman" w:eastAsia="Times New Roman" w:hAnsi="Times New Roman" w:cs="Times New Roman"/>
          <w:b/>
          <w:i/>
          <w:color w:val="000000"/>
          <w:sz w:val="28"/>
          <w:szCs w:val="28"/>
          <w:lang w:val="uk-UA"/>
        </w:rPr>
      </w:pPr>
      <w:r w:rsidRPr="00F55298">
        <w:rPr>
          <w:rFonts w:ascii="Times New Roman" w:eastAsia="Times New Roman" w:hAnsi="Times New Roman" w:cs="Times New Roman"/>
          <w:b/>
          <w:bCs/>
          <w:i/>
          <w:iCs/>
          <w:sz w:val="28"/>
          <w:szCs w:val="28"/>
          <w:bdr w:val="none" w:sz="0" w:space="0" w:color="auto" w:frame="1"/>
          <w:lang w:val="uk-UA"/>
        </w:rPr>
        <w:t>3.2</w:t>
      </w:r>
      <w:r w:rsidRPr="00F55298">
        <w:rPr>
          <w:rFonts w:ascii="Times New Roman" w:eastAsia="Times New Roman" w:hAnsi="Times New Roman" w:cs="Times New Roman"/>
          <w:b/>
          <w:bCs/>
          <w:i/>
          <w:iCs/>
          <w:color w:val="000000"/>
          <w:sz w:val="28"/>
          <w:szCs w:val="28"/>
          <w:bdr w:val="none" w:sz="0" w:space="0" w:color="auto" w:frame="1"/>
          <w:lang w:val="uk-UA"/>
        </w:rPr>
        <w:t xml:space="preserve">. Особливості підготовки та розгляду проектів, та роботи </w:t>
      </w:r>
      <w:r w:rsidRPr="00F55298">
        <w:rPr>
          <w:rFonts w:ascii="Times New Roman" w:eastAsia="Times New Roman" w:hAnsi="Times New Roman" w:cs="Times New Roman"/>
          <w:b/>
          <w:i/>
          <w:color w:val="000000"/>
          <w:sz w:val="28"/>
          <w:szCs w:val="28"/>
          <w:lang w:val="uk-UA"/>
        </w:rPr>
        <w:t>постійної комісії для підготовки та провадження регуляторних актів</w:t>
      </w:r>
    </w:p>
    <w:p w:rsidR="00F55298" w:rsidRPr="00F55298" w:rsidRDefault="00F55298" w:rsidP="00F55298">
      <w:pPr>
        <w:shd w:val="clear" w:color="auto" w:fill="FFFFFF"/>
        <w:spacing w:after="0" w:line="240" w:lineRule="auto"/>
        <w:jc w:val="both"/>
        <w:textAlignment w:val="baseline"/>
        <w:rPr>
          <w:rFonts w:ascii="Times New Roman" w:eastAsia="Times New Roman" w:hAnsi="Times New Roman" w:cs="Times New Roman"/>
          <w:b/>
          <w:bCs/>
          <w:iCs/>
          <w:color w:val="000000"/>
          <w:sz w:val="28"/>
          <w:szCs w:val="28"/>
          <w:bdr w:val="none" w:sz="0" w:space="0" w:color="auto" w:frame="1"/>
          <w:lang w:val="uk-UA"/>
        </w:rPr>
      </w:pPr>
      <w:r w:rsidRPr="00F55298">
        <w:rPr>
          <w:rFonts w:ascii="Times New Roman" w:eastAsia="Times New Roman" w:hAnsi="Times New Roman" w:cs="Times New Roman"/>
          <w:color w:val="000000"/>
          <w:sz w:val="28"/>
          <w:szCs w:val="28"/>
          <w:lang w:val="uk-UA"/>
        </w:rPr>
        <w:t>3.2.1 Розробником проектів регуляторних актів</w:t>
      </w:r>
      <w:r w:rsidRPr="00F55298">
        <w:rPr>
          <w:rFonts w:ascii="Times New Roman" w:eastAsia="Calibri" w:hAnsi="Times New Roman" w:cs="Times New Roman"/>
          <w:color w:val="000000"/>
          <w:sz w:val="28"/>
          <w:szCs w:val="28"/>
          <w:shd w:val="clear" w:color="auto" w:fill="FFFFFF"/>
          <w:lang w:val="uk-UA"/>
        </w:rPr>
        <w:t xml:space="preserve"> можуть бути депутати сільської ради, голова, виконавчий комітет сільської ради, або його структурні підрозділи, постійні комісії ради, особа чи група осіб, що уповноважені розроблювати проекти регуляторних актів.</w:t>
      </w:r>
    </w:p>
    <w:p w:rsidR="00F55298" w:rsidRPr="00F55298" w:rsidRDefault="00F55298" w:rsidP="00F55298">
      <w:pPr>
        <w:shd w:val="clear" w:color="auto" w:fill="FFFFFF"/>
        <w:spacing w:after="0" w:line="240" w:lineRule="auto"/>
        <w:jc w:val="both"/>
        <w:textAlignment w:val="baseline"/>
        <w:rPr>
          <w:rFonts w:ascii="Times New Roman" w:eastAsia="Times New Roman" w:hAnsi="Times New Roman" w:cs="Times New Roman"/>
          <w:sz w:val="28"/>
          <w:szCs w:val="28"/>
          <w:lang w:val="uk-UA"/>
        </w:rPr>
      </w:pPr>
      <w:bookmarkStart w:id="17" w:name="n297"/>
      <w:bookmarkStart w:id="18" w:name="n298"/>
      <w:bookmarkEnd w:id="17"/>
      <w:bookmarkEnd w:id="18"/>
      <w:r w:rsidRPr="00F55298">
        <w:rPr>
          <w:rFonts w:ascii="Times New Roman" w:eastAsia="Times New Roman" w:hAnsi="Times New Roman" w:cs="Times New Roman"/>
          <w:color w:val="000000"/>
          <w:sz w:val="28"/>
          <w:szCs w:val="28"/>
          <w:lang w:val="uk-UA"/>
        </w:rPr>
        <w:t xml:space="preserve">3.2.2 </w:t>
      </w:r>
      <w:r w:rsidRPr="00F55298">
        <w:rPr>
          <w:rFonts w:ascii="Times New Roman" w:eastAsia="Times New Roman" w:hAnsi="Times New Roman" w:cs="Times New Roman"/>
          <w:sz w:val="28"/>
          <w:szCs w:val="28"/>
          <w:lang w:val="uk-UA"/>
        </w:rPr>
        <w:t xml:space="preserve">Кожен проект регуляторного акта разом з аналізом регуляторного впливу, подається, у обов’язковому порядку, до комісії для підготовки та провадження регуляторних актів для вивчення та надання висновків про відповідність проекту регуляторного акта вимогам Закону України </w:t>
      </w:r>
      <w:r>
        <w:rPr>
          <w:rFonts w:ascii="Times New Roman" w:eastAsia="Times New Roman" w:hAnsi="Times New Roman" w:cs="Times New Roman"/>
          <w:sz w:val="28"/>
          <w:szCs w:val="28"/>
          <w:lang w:val="uk-UA"/>
        </w:rPr>
        <w:t>«</w:t>
      </w:r>
      <w:r w:rsidRPr="00F55298">
        <w:rPr>
          <w:rFonts w:ascii="Times New Roman" w:eastAsia="Times New Roman" w:hAnsi="Times New Roman" w:cs="Times New Roman"/>
          <w:sz w:val="28"/>
          <w:szCs w:val="28"/>
          <w:lang w:val="uk-UA"/>
        </w:rPr>
        <w:t>Про засади державної регуляторної політики у сфері господарської діяльності</w:t>
      </w:r>
      <w:r>
        <w:rPr>
          <w:rFonts w:ascii="Times New Roman" w:eastAsia="Times New Roman" w:hAnsi="Times New Roman" w:cs="Times New Roman"/>
          <w:sz w:val="28"/>
          <w:szCs w:val="28"/>
          <w:lang w:val="uk-UA"/>
        </w:rPr>
        <w:t>»</w:t>
      </w:r>
      <w:r w:rsidRPr="00F55298">
        <w:rPr>
          <w:rFonts w:ascii="Times New Roman" w:eastAsia="Times New Roman" w:hAnsi="Times New Roman" w:cs="Times New Roman"/>
          <w:sz w:val="28"/>
          <w:szCs w:val="28"/>
          <w:lang w:val="uk-UA"/>
        </w:rPr>
        <w:t xml:space="preserve">, Методики проведення аналізу впливу регуляторного акта, затвердженої постановою Кабінету Міністрів України від 11.03.2004 № 308. </w:t>
      </w:r>
    </w:p>
    <w:p w:rsidR="00F55298" w:rsidRPr="00F55298" w:rsidRDefault="00F55298" w:rsidP="00F55298">
      <w:pPr>
        <w:shd w:val="clear" w:color="auto" w:fill="FFFFFF"/>
        <w:spacing w:after="0" w:line="240" w:lineRule="auto"/>
        <w:jc w:val="both"/>
        <w:textAlignment w:val="baseline"/>
        <w:rPr>
          <w:rFonts w:ascii="Times New Roman" w:eastAsia="Calibri" w:hAnsi="Times New Roman" w:cs="Times New Roman"/>
          <w:color w:val="000000"/>
          <w:sz w:val="28"/>
          <w:szCs w:val="28"/>
          <w:shd w:val="clear" w:color="auto" w:fill="FFFFFF"/>
          <w:lang w:val="uk-UA"/>
        </w:rPr>
      </w:pPr>
      <w:r w:rsidRPr="00F55298">
        <w:rPr>
          <w:rFonts w:ascii="Times New Roman" w:eastAsia="Calibri" w:hAnsi="Times New Roman" w:cs="Times New Roman"/>
          <w:color w:val="000000"/>
          <w:sz w:val="28"/>
          <w:szCs w:val="28"/>
          <w:shd w:val="clear" w:color="auto" w:fill="FFFFFF"/>
          <w:lang w:val="uk-UA"/>
        </w:rPr>
        <w:t xml:space="preserve">3.2.3 На засіданні </w:t>
      </w:r>
      <w:r w:rsidRPr="00F55298">
        <w:rPr>
          <w:rFonts w:ascii="Times New Roman" w:eastAsia="Times New Roman" w:hAnsi="Times New Roman" w:cs="Times New Roman"/>
          <w:color w:val="000000"/>
          <w:sz w:val="28"/>
          <w:szCs w:val="28"/>
          <w:lang w:val="uk-UA"/>
        </w:rPr>
        <w:t>комісії для підготовки та провадження регуляторних актів проводиться розгляд,</w:t>
      </w:r>
      <w:r w:rsidRPr="00F55298">
        <w:rPr>
          <w:rFonts w:ascii="Times New Roman" w:eastAsia="Calibri" w:hAnsi="Times New Roman" w:cs="Times New Roman"/>
          <w:color w:val="000000"/>
          <w:sz w:val="28"/>
          <w:szCs w:val="28"/>
          <w:shd w:val="clear" w:color="auto" w:fill="FFFFFF"/>
          <w:lang w:val="uk-UA"/>
        </w:rPr>
        <w:t xml:space="preserve"> узагальнення зауважень і пропозицій комісії щодо проекту регуляторного акту, шляхом голосування та складення протоколу комісії. Зауваження, висновки та пропозиції комісії для підготовки та провадження регуляторних актів, подаються у письмовій формі.</w:t>
      </w:r>
    </w:p>
    <w:p w:rsidR="00F55298" w:rsidRPr="00F55298" w:rsidRDefault="00F55298" w:rsidP="00F55298">
      <w:pPr>
        <w:shd w:val="clear" w:color="auto" w:fill="FFFFFF"/>
        <w:spacing w:after="0" w:line="240" w:lineRule="auto"/>
        <w:jc w:val="both"/>
        <w:textAlignment w:val="baseline"/>
        <w:rPr>
          <w:rFonts w:ascii="Times New Roman" w:eastAsia="Calibri" w:hAnsi="Times New Roman" w:cs="Times New Roman"/>
          <w:color w:val="000000"/>
          <w:sz w:val="28"/>
          <w:szCs w:val="28"/>
          <w:shd w:val="clear" w:color="auto" w:fill="FFFFFF"/>
          <w:lang w:val="uk-UA"/>
        </w:rPr>
      </w:pPr>
      <w:r w:rsidRPr="00F55298">
        <w:rPr>
          <w:rFonts w:ascii="Times New Roman" w:eastAsia="Calibri" w:hAnsi="Times New Roman" w:cs="Times New Roman"/>
          <w:color w:val="000000"/>
          <w:sz w:val="28"/>
          <w:szCs w:val="28"/>
          <w:shd w:val="clear" w:color="auto" w:fill="FFFFFF"/>
          <w:lang w:val="uk-UA"/>
        </w:rPr>
        <w:t>Кінцева редакції покладається на ініціаторів проекту і можуть бути додатково розглянуті на спільних засіданнях комісії для підготовки та провадження регуляторних актів.</w:t>
      </w:r>
    </w:p>
    <w:p w:rsidR="00F55298" w:rsidRPr="00F55298" w:rsidRDefault="00F55298" w:rsidP="00F55298">
      <w:pPr>
        <w:shd w:val="clear" w:color="auto" w:fill="FFFFFF"/>
        <w:spacing w:after="0" w:line="240" w:lineRule="auto"/>
        <w:jc w:val="both"/>
        <w:textAlignment w:val="baseline"/>
        <w:rPr>
          <w:rFonts w:ascii="Times New Roman" w:eastAsia="Calibri" w:hAnsi="Times New Roman" w:cs="Times New Roman"/>
          <w:color w:val="000000"/>
          <w:sz w:val="28"/>
          <w:szCs w:val="28"/>
          <w:shd w:val="clear" w:color="auto" w:fill="FFFFFF"/>
          <w:lang w:val="uk-UA"/>
        </w:rPr>
      </w:pPr>
      <w:r w:rsidRPr="00F55298">
        <w:rPr>
          <w:rFonts w:ascii="Times New Roman" w:eastAsia="Calibri" w:hAnsi="Times New Roman" w:cs="Times New Roman"/>
          <w:color w:val="000000"/>
          <w:sz w:val="28"/>
          <w:szCs w:val="28"/>
          <w:shd w:val="clear" w:color="auto" w:fill="FFFFFF"/>
          <w:lang w:val="uk-UA"/>
        </w:rPr>
        <w:t>3.2.4 Після висновку комісії про відповідність вимогам чинного законодавства здійснюється оприлюднення. За рішенням комісії для підготовки та провадження регуляторних актів оприлюднюються проекти регуляторних актів, які не оприлюднювалися до внесення їх на розгляд сільської ради, або можуть повторно оприлюднюватися проекти регуляторних актів, які оприлюднювалися до внесення на розгляд сільської ради.</w:t>
      </w:r>
    </w:p>
    <w:p w:rsidR="00F55298" w:rsidRPr="00F55298" w:rsidRDefault="00F55298" w:rsidP="00F55298">
      <w:pPr>
        <w:shd w:val="clear" w:color="auto" w:fill="FFFFFF"/>
        <w:spacing w:after="0" w:line="240" w:lineRule="auto"/>
        <w:jc w:val="both"/>
        <w:textAlignment w:val="baseline"/>
        <w:rPr>
          <w:rFonts w:ascii="Times New Roman" w:eastAsia="Calibri" w:hAnsi="Times New Roman" w:cs="Times New Roman"/>
          <w:color w:val="000000"/>
          <w:sz w:val="28"/>
          <w:szCs w:val="28"/>
          <w:shd w:val="clear" w:color="auto" w:fill="FFFFFF"/>
          <w:lang w:val="uk-UA"/>
        </w:rPr>
      </w:pPr>
      <w:r w:rsidRPr="00F55298">
        <w:rPr>
          <w:rFonts w:ascii="Times New Roman" w:eastAsia="Calibri" w:hAnsi="Times New Roman" w:cs="Times New Roman"/>
          <w:color w:val="000000"/>
          <w:sz w:val="28"/>
          <w:szCs w:val="28"/>
          <w:shd w:val="clear" w:color="auto" w:fill="FFFFFF"/>
          <w:lang w:val="uk-UA"/>
        </w:rPr>
        <w:t xml:space="preserve">3.2.5 Комісією для підготовки та провадження регуляторних актів та розробником цього проекту, здійснюється обговорення, розглядаються зауваження та пропозицій щодо оприлюдненого проекту, розробник проекту разом з комісією враховує одержані зауваження і пропозиції або мотивовано їх відхиляє. </w:t>
      </w:r>
    </w:p>
    <w:p w:rsidR="00F55298" w:rsidRPr="00F55298" w:rsidRDefault="00F55298" w:rsidP="00F55298">
      <w:pPr>
        <w:shd w:val="clear" w:color="auto" w:fill="FFFFFF"/>
        <w:spacing w:after="0" w:line="240" w:lineRule="auto"/>
        <w:jc w:val="both"/>
        <w:rPr>
          <w:rFonts w:ascii="Times New Roman" w:eastAsia="Times New Roman" w:hAnsi="Times New Roman" w:cs="Times New Roman"/>
          <w:sz w:val="28"/>
          <w:szCs w:val="28"/>
          <w:shd w:val="clear" w:color="auto" w:fill="FFFFFF"/>
          <w:lang w:val="uk-UA" w:eastAsia="uk-UA"/>
        </w:rPr>
      </w:pPr>
      <w:r w:rsidRPr="00F55298">
        <w:rPr>
          <w:rFonts w:ascii="Times New Roman" w:eastAsia="Times New Roman" w:hAnsi="Times New Roman" w:cs="Times New Roman"/>
          <w:sz w:val="28"/>
          <w:szCs w:val="28"/>
          <w:lang w:val="uk-UA" w:eastAsia="uk-UA"/>
        </w:rPr>
        <w:t>3.2.6 Відповідальна комісія забезпечує підготовку експертного висновку щодо регуляторного впливу внесеного проекту регуляторного акта, який разом з цим проектом та підписаним аналізом регуляторного впливу подається до уповноваженого органу для підготовки у встановленому Кабінетом Міністрів України порядку пропозицій щодо удосконалення проекту відповідно до принципів державної регуляторної політики.</w:t>
      </w:r>
    </w:p>
    <w:p w:rsidR="00F55298" w:rsidRPr="00F55298" w:rsidRDefault="00F55298" w:rsidP="00F55298">
      <w:pPr>
        <w:shd w:val="clear" w:color="auto" w:fill="FFFFFF"/>
        <w:spacing w:after="0" w:line="240" w:lineRule="auto"/>
        <w:jc w:val="both"/>
        <w:rPr>
          <w:rFonts w:ascii="Times New Roman" w:eastAsia="Times New Roman" w:hAnsi="Times New Roman" w:cs="Times New Roman"/>
          <w:sz w:val="28"/>
          <w:szCs w:val="28"/>
          <w:lang w:val="uk-UA" w:eastAsia="uk-UA"/>
        </w:rPr>
      </w:pPr>
      <w:bookmarkStart w:id="19" w:name="n300"/>
      <w:bookmarkEnd w:id="19"/>
      <w:r w:rsidRPr="00F55298">
        <w:rPr>
          <w:rFonts w:ascii="Times New Roman" w:eastAsia="Times New Roman" w:hAnsi="Times New Roman" w:cs="Times New Roman"/>
          <w:sz w:val="28"/>
          <w:szCs w:val="28"/>
          <w:lang w:val="uk-UA" w:eastAsia="uk-UA"/>
        </w:rPr>
        <w:lastRenderedPageBreak/>
        <w:t>3.2.7 Порядок та строки підготовки експертних висновків щодо регуляторного впливу внесених проектів регуляторних готуються на наступний день після засідання комісії.</w:t>
      </w:r>
    </w:p>
    <w:p w:rsidR="00F55298" w:rsidRPr="00F55298" w:rsidRDefault="00F55298" w:rsidP="00F55298">
      <w:pPr>
        <w:shd w:val="clear" w:color="auto" w:fill="FFFFFF"/>
        <w:spacing w:after="0" w:line="240" w:lineRule="auto"/>
        <w:jc w:val="both"/>
        <w:rPr>
          <w:rFonts w:ascii="Times New Roman" w:eastAsia="Times New Roman" w:hAnsi="Times New Roman" w:cs="Times New Roman"/>
          <w:sz w:val="28"/>
          <w:szCs w:val="28"/>
          <w:lang w:val="uk-UA" w:eastAsia="uk-UA"/>
        </w:rPr>
      </w:pPr>
      <w:bookmarkStart w:id="20" w:name="n301"/>
      <w:bookmarkEnd w:id="20"/>
      <w:r w:rsidRPr="00F55298">
        <w:rPr>
          <w:rFonts w:ascii="Times New Roman" w:eastAsia="Times New Roman" w:hAnsi="Times New Roman" w:cs="Times New Roman"/>
          <w:sz w:val="28"/>
          <w:szCs w:val="28"/>
          <w:lang w:val="uk-UA" w:eastAsia="uk-UA"/>
        </w:rPr>
        <w:t>3.2.8 На підставі аналізу регуляторного впливу, яким супроводжувався проект регуляторного акта при його внесенні на розгляд сесії відповідної ради, а також експертного висновку щодо регуляторного впливу цього проекту та пропозицій уповноваженого підрозділу відповідальна постійна комісія готує свої висновки про відповідність проекту регуляторного акта.</w:t>
      </w:r>
      <w:bookmarkStart w:id="21" w:name="n302"/>
      <w:bookmarkStart w:id="22" w:name="n303"/>
      <w:bookmarkEnd w:id="21"/>
      <w:bookmarkEnd w:id="22"/>
      <w:r w:rsidRPr="00F55298">
        <w:rPr>
          <w:rFonts w:ascii="Times New Roman" w:eastAsia="Times New Roman" w:hAnsi="Times New Roman" w:cs="Times New Roman"/>
          <w:sz w:val="28"/>
          <w:szCs w:val="28"/>
          <w:lang w:val="uk-UA" w:eastAsia="uk-UA"/>
        </w:rPr>
        <w:t>.</w:t>
      </w:r>
      <w:bookmarkStart w:id="23" w:name="n304"/>
      <w:bookmarkStart w:id="24" w:name="n305"/>
      <w:bookmarkStart w:id="25" w:name="n306"/>
      <w:bookmarkEnd w:id="23"/>
      <w:bookmarkEnd w:id="24"/>
      <w:bookmarkEnd w:id="25"/>
    </w:p>
    <w:p w:rsidR="00F55298" w:rsidRPr="00F55298" w:rsidRDefault="00F55298" w:rsidP="00F55298">
      <w:pPr>
        <w:shd w:val="clear" w:color="auto" w:fill="FFFFFF"/>
        <w:spacing w:after="0" w:line="240" w:lineRule="auto"/>
        <w:jc w:val="both"/>
        <w:rPr>
          <w:rFonts w:ascii="Times New Roman" w:eastAsia="Times New Roman" w:hAnsi="Times New Roman" w:cs="Times New Roman"/>
          <w:sz w:val="28"/>
          <w:szCs w:val="28"/>
          <w:lang w:val="uk-UA" w:eastAsia="uk-UA"/>
        </w:rPr>
      </w:pPr>
      <w:r w:rsidRPr="00F55298">
        <w:rPr>
          <w:rFonts w:ascii="Times New Roman" w:eastAsia="Times New Roman" w:hAnsi="Times New Roman" w:cs="Times New Roman"/>
          <w:sz w:val="28"/>
          <w:szCs w:val="28"/>
          <w:lang w:val="uk-UA" w:eastAsia="uk-UA"/>
        </w:rPr>
        <w:t>3.2.9При представленні на пленарному засіданні сесії ради проекту регуляторного акта голова відповідальної комісії доповідає висновки цієї комісії про відповідність проекту регуляторного акта, а також пропозиції уповноваженого органу разом з рішенням ї комісії щодо їх врахування.</w:t>
      </w:r>
      <w:bookmarkStart w:id="26" w:name="n307"/>
      <w:bookmarkEnd w:id="26"/>
    </w:p>
    <w:p w:rsidR="00F55298" w:rsidRPr="00F55298" w:rsidRDefault="00F55298" w:rsidP="00F55298">
      <w:pPr>
        <w:shd w:val="clear" w:color="auto" w:fill="FFFFFF"/>
        <w:spacing w:after="0" w:line="240" w:lineRule="auto"/>
        <w:jc w:val="both"/>
        <w:rPr>
          <w:rFonts w:ascii="Times New Roman" w:eastAsia="Times New Roman" w:hAnsi="Times New Roman" w:cs="Times New Roman"/>
          <w:color w:val="333333"/>
          <w:sz w:val="28"/>
          <w:szCs w:val="28"/>
          <w:lang w:val="uk-UA" w:eastAsia="uk-UA"/>
        </w:rPr>
      </w:pPr>
    </w:p>
    <w:p w:rsidR="00F55298" w:rsidRPr="00F55298" w:rsidRDefault="00F55298" w:rsidP="00F55298">
      <w:pPr>
        <w:shd w:val="clear" w:color="auto" w:fill="FFFFFF"/>
        <w:spacing w:after="0" w:line="240" w:lineRule="auto"/>
        <w:jc w:val="center"/>
        <w:textAlignment w:val="baseline"/>
        <w:rPr>
          <w:rFonts w:ascii="Times New Roman" w:eastAsia="Times New Roman" w:hAnsi="Times New Roman" w:cs="Times New Roman"/>
          <w:sz w:val="28"/>
          <w:szCs w:val="28"/>
          <w:lang w:val="uk-UA"/>
        </w:rPr>
      </w:pPr>
      <w:r w:rsidRPr="00F55298">
        <w:rPr>
          <w:rFonts w:ascii="Times New Roman" w:eastAsia="Times New Roman" w:hAnsi="Times New Roman" w:cs="Times New Roman"/>
          <w:b/>
          <w:bCs/>
          <w:sz w:val="28"/>
          <w:szCs w:val="28"/>
          <w:bdr w:val="none" w:sz="0" w:space="0" w:color="auto" w:frame="1"/>
          <w:lang w:val="uk-UA"/>
        </w:rPr>
        <w:t>4. Оприлюднення</w:t>
      </w:r>
    </w:p>
    <w:p w:rsidR="00F55298" w:rsidRPr="00F55298" w:rsidRDefault="00F55298" w:rsidP="00F55298">
      <w:pPr>
        <w:shd w:val="clear" w:color="auto" w:fill="FFFFFF"/>
        <w:spacing w:after="0" w:line="240" w:lineRule="auto"/>
        <w:jc w:val="both"/>
        <w:textAlignment w:val="baseline"/>
        <w:rPr>
          <w:rFonts w:ascii="Times New Roman" w:eastAsia="Times New Roman" w:hAnsi="Times New Roman" w:cs="Times New Roman"/>
          <w:sz w:val="28"/>
          <w:szCs w:val="28"/>
          <w:lang w:val="uk-UA"/>
        </w:rPr>
      </w:pPr>
      <w:r w:rsidRPr="00F55298">
        <w:rPr>
          <w:rFonts w:ascii="Times New Roman" w:eastAsia="Times New Roman" w:hAnsi="Times New Roman" w:cs="Times New Roman"/>
          <w:sz w:val="28"/>
          <w:szCs w:val="28"/>
          <w:lang w:val="uk-UA"/>
        </w:rPr>
        <w:t>Кожен проект регуляторного акта разом з аналізом регуляторного впливу оприлюднюється з метою одержання зауважень і пропозицій від фізичних та юридичних осіб, їх об’єднань шляхом опублікування у друкованих засобах масової інформації, визначених розробником, та/або розміщення на офіційній  сторінці  розробника проекту у мережі  Інтернет.</w:t>
      </w:r>
    </w:p>
    <w:p w:rsidR="00F55298" w:rsidRPr="00F55298" w:rsidRDefault="00F55298" w:rsidP="00F55298">
      <w:pPr>
        <w:shd w:val="clear" w:color="auto" w:fill="FFFFFF"/>
        <w:spacing w:after="0" w:line="240" w:lineRule="auto"/>
        <w:jc w:val="center"/>
        <w:textAlignment w:val="baseline"/>
        <w:rPr>
          <w:rFonts w:ascii="Times New Roman" w:eastAsia="Times New Roman" w:hAnsi="Times New Roman" w:cs="Times New Roman"/>
          <w:b/>
          <w:i/>
          <w:sz w:val="28"/>
          <w:szCs w:val="28"/>
          <w:lang w:val="uk-UA"/>
        </w:rPr>
      </w:pPr>
      <w:r w:rsidRPr="00F55298">
        <w:rPr>
          <w:rFonts w:ascii="Times New Roman" w:eastAsia="Times New Roman" w:hAnsi="Times New Roman" w:cs="Times New Roman"/>
          <w:b/>
          <w:i/>
          <w:sz w:val="28"/>
          <w:szCs w:val="28"/>
          <w:lang w:val="uk-UA"/>
        </w:rPr>
        <w:t>Процедура оприлюднення передбачає:</w:t>
      </w:r>
    </w:p>
    <w:p w:rsidR="00F55298" w:rsidRPr="00F55298" w:rsidRDefault="00F55298" w:rsidP="00F55298">
      <w:pPr>
        <w:shd w:val="clear" w:color="auto" w:fill="FFFFFF"/>
        <w:spacing w:after="0" w:line="240" w:lineRule="auto"/>
        <w:jc w:val="both"/>
        <w:textAlignment w:val="baseline"/>
        <w:rPr>
          <w:rFonts w:ascii="Times New Roman" w:eastAsia="Times New Roman" w:hAnsi="Times New Roman" w:cs="Times New Roman"/>
          <w:sz w:val="28"/>
          <w:szCs w:val="28"/>
          <w:lang w:val="uk-UA"/>
        </w:rPr>
      </w:pPr>
      <w:r w:rsidRPr="00F55298">
        <w:rPr>
          <w:rFonts w:ascii="Times New Roman" w:eastAsia="Times New Roman" w:hAnsi="Times New Roman" w:cs="Times New Roman"/>
          <w:sz w:val="28"/>
          <w:szCs w:val="28"/>
          <w:lang w:val="uk-UA"/>
        </w:rPr>
        <w:t>- повідомлення про оприлюднення проекту регуляторного акта;</w:t>
      </w:r>
    </w:p>
    <w:p w:rsidR="00F55298" w:rsidRPr="00F55298" w:rsidRDefault="00F55298" w:rsidP="00F55298">
      <w:pPr>
        <w:shd w:val="clear" w:color="auto" w:fill="FFFFFF"/>
        <w:spacing w:after="0" w:line="240" w:lineRule="auto"/>
        <w:jc w:val="both"/>
        <w:textAlignment w:val="baseline"/>
        <w:rPr>
          <w:rFonts w:ascii="Times New Roman" w:eastAsia="Times New Roman" w:hAnsi="Times New Roman" w:cs="Times New Roman"/>
          <w:sz w:val="28"/>
          <w:szCs w:val="28"/>
          <w:lang w:val="uk-UA"/>
        </w:rPr>
      </w:pPr>
      <w:r w:rsidRPr="00F55298">
        <w:rPr>
          <w:rFonts w:ascii="Times New Roman" w:eastAsia="Times New Roman" w:hAnsi="Times New Roman" w:cs="Times New Roman"/>
          <w:sz w:val="28"/>
          <w:szCs w:val="28"/>
          <w:lang w:val="uk-UA"/>
        </w:rPr>
        <w:t>- оприлюднення проекту регуляторного акта разом з аналізом регуляторного впливу не пізніше 5 робочих днів з дня оприлюднення повідомлення про оприлюднення проекту.</w:t>
      </w:r>
    </w:p>
    <w:p w:rsidR="00F55298" w:rsidRPr="00F55298" w:rsidRDefault="00F55298" w:rsidP="00F55298">
      <w:pPr>
        <w:shd w:val="clear" w:color="auto" w:fill="FFFFFF"/>
        <w:spacing w:after="0" w:line="240" w:lineRule="auto"/>
        <w:jc w:val="center"/>
        <w:textAlignment w:val="baseline"/>
        <w:rPr>
          <w:rFonts w:ascii="Times New Roman" w:eastAsia="Times New Roman" w:hAnsi="Times New Roman" w:cs="Times New Roman"/>
          <w:b/>
          <w:i/>
          <w:sz w:val="28"/>
          <w:szCs w:val="28"/>
          <w:lang w:val="uk-UA"/>
        </w:rPr>
      </w:pPr>
      <w:r w:rsidRPr="00F55298">
        <w:rPr>
          <w:rFonts w:ascii="Times New Roman" w:eastAsia="Times New Roman" w:hAnsi="Times New Roman" w:cs="Times New Roman"/>
          <w:b/>
          <w:i/>
          <w:sz w:val="28"/>
          <w:szCs w:val="28"/>
          <w:lang w:val="uk-UA"/>
        </w:rPr>
        <w:t>Повідомлення повинно містити:</w:t>
      </w:r>
    </w:p>
    <w:p w:rsidR="00F55298" w:rsidRPr="00F55298" w:rsidRDefault="00F55298" w:rsidP="00F55298">
      <w:pPr>
        <w:shd w:val="clear" w:color="auto" w:fill="FFFFFF"/>
        <w:spacing w:after="0" w:line="240" w:lineRule="auto"/>
        <w:jc w:val="both"/>
        <w:textAlignment w:val="baseline"/>
        <w:rPr>
          <w:rFonts w:ascii="Times New Roman" w:eastAsia="Times New Roman" w:hAnsi="Times New Roman" w:cs="Times New Roman"/>
          <w:sz w:val="28"/>
          <w:szCs w:val="28"/>
          <w:lang w:val="uk-UA"/>
        </w:rPr>
      </w:pPr>
      <w:r w:rsidRPr="00F55298">
        <w:rPr>
          <w:rFonts w:ascii="Times New Roman" w:eastAsia="Times New Roman" w:hAnsi="Times New Roman" w:cs="Times New Roman"/>
          <w:sz w:val="28"/>
          <w:szCs w:val="28"/>
          <w:lang w:val="uk-UA"/>
        </w:rPr>
        <w:t>- стислий виклад змісту  проекту;</w:t>
      </w:r>
    </w:p>
    <w:p w:rsidR="00F55298" w:rsidRPr="00F55298" w:rsidRDefault="00F55298" w:rsidP="00F55298">
      <w:pPr>
        <w:shd w:val="clear" w:color="auto" w:fill="FFFFFF"/>
        <w:spacing w:after="0" w:line="240" w:lineRule="auto"/>
        <w:jc w:val="both"/>
        <w:textAlignment w:val="baseline"/>
        <w:rPr>
          <w:rFonts w:ascii="Times New Roman" w:eastAsia="Times New Roman" w:hAnsi="Times New Roman" w:cs="Times New Roman"/>
          <w:sz w:val="28"/>
          <w:szCs w:val="28"/>
          <w:lang w:val="uk-UA"/>
        </w:rPr>
      </w:pPr>
      <w:r w:rsidRPr="00F55298">
        <w:rPr>
          <w:rFonts w:ascii="Times New Roman" w:eastAsia="Times New Roman" w:hAnsi="Times New Roman" w:cs="Times New Roman"/>
          <w:sz w:val="28"/>
          <w:szCs w:val="28"/>
          <w:lang w:val="uk-UA"/>
        </w:rPr>
        <w:t>- поштову та електронну, за її наявності, адресу розробника проекту та  інших органів, до яких за ініціативою розробника надсилаються зауваження та пропозиції;</w:t>
      </w:r>
    </w:p>
    <w:p w:rsidR="00F55298" w:rsidRPr="00F55298" w:rsidRDefault="00F55298" w:rsidP="00F55298">
      <w:pPr>
        <w:shd w:val="clear" w:color="auto" w:fill="FFFFFF"/>
        <w:spacing w:after="0" w:line="240" w:lineRule="auto"/>
        <w:jc w:val="both"/>
        <w:textAlignment w:val="baseline"/>
        <w:rPr>
          <w:rFonts w:ascii="Times New Roman" w:eastAsia="Times New Roman" w:hAnsi="Times New Roman" w:cs="Times New Roman"/>
          <w:sz w:val="28"/>
          <w:szCs w:val="28"/>
          <w:lang w:val="uk-UA"/>
        </w:rPr>
      </w:pPr>
      <w:r w:rsidRPr="00F55298">
        <w:rPr>
          <w:rFonts w:ascii="Times New Roman" w:eastAsia="Times New Roman" w:hAnsi="Times New Roman" w:cs="Times New Roman"/>
          <w:sz w:val="28"/>
          <w:szCs w:val="28"/>
          <w:lang w:val="uk-UA"/>
        </w:rPr>
        <w:t>- інформацію про спосіб оприлюднення проекту разом з аналізом регуляторного впливу (назва друкованого засобу масової інформації, адреса сторінки у мережі Інтернет);</w:t>
      </w:r>
    </w:p>
    <w:p w:rsidR="00F55298" w:rsidRPr="00F55298" w:rsidRDefault="00F55298" w:rsidP="00F55298">
      <w:pPr>
        <w:shd w:val="clear" w:color="auto" w:fill="FFFFFF"/>
        <w:spacing w:after="0" w:line="240" w:lineRule="auto"/>
        <w:jc w:val="both"/>
        <w:textAlignment w:val="baseline"/>
        <w:rPr>
          <w:rFonts w:ascii="Times New Roman" w:eastAsia="Times New Roman" w:hAnsi="Times New Roman" w:cs="Times New Roman"/>
          <w:sz w:val="28"/>
          <w:szCs w:val="28"/>
          <w:lang w:val="uk-UA"/>
        </w:rPr>
      </w:pPr>
      <w:r w:rsidRPr="00F55298">
        <w:rPr>
          <w:rFonts w:ascii="Times New Roman" w:eastAsia="Times New Roman" w:hAnsi="Times New Roman" w:cs="Times New Roman"/>
          <w:sz w:val="28"/>
          <w:szCs w:val="28"/>
          <w:lang w:val="uk-UA"/>
        </w:rPr>
        <w:t>- інформацію про</w:t>
      </w:r>
      <w:r>
        <w:rPr>
          <w:rFonts w:ascii="Times New Roman" w:eastAsia="Times New Roman" w:hAnsi="Times New Roman" w:cs="Times New Roman"/>
          <w:sz w:val="28"/>
          <w:szCs w:val="28"/>
          <w:lang w:val="uk-UA"/>
        </w:rPr>
        <w:t xml:space="preserve"> </w:t>
      </w:r>
      <w:r w:rsidRPr="00F55298">
        <w:rPr>
          <w:rFonts w:ascii="Times New Roman" w:eastAsia="Times New Roman" w:hAnsi="Times New Roman" w:cs="Times New Roman"/>
          <w:sz w:val="28"/>
          <w:szCs w:val="28"/>
          <w:lang w:val="uk-UA"/>
        </w:rPr>
        <w:t>строк, протягом якого приймаються зауваження та пропозиції від фізичних та юридичних осіб, їх об’єднань. Строк встановлюється розробником проекту, який повинен бути не менше 1 місяця і не більше 3 місяців з дня оприлюднення проекту з аналізом регуляторного впливу;</w:t>
      </w:r>
    </w:p>
    <w:p w:rsidR="00F55298" w:rsidRPr="00F55298" w:rsidRDefault="00F55298" w:rsidP="00F55298">
      <w:pPr>
        <w:shd w:val="clear" w:color="auto" w:fill="FFFFFF"/>
        <w:spacing w:after="0" w:line="240" w:lineRule="auto"/>
        <w:jc w:val="both"/>
        <w:textAlignment w:val="baseline"/>
        <w:rPr>
          <w:rFonts w:ascii="Times New Roman" w:eastAsia="Times New Roman" w:hAnsi="Times New Roman" w:cs="Times New Roman"/>
          <w:sz w:val="28"/>
          <w:szCs w:val="28"/>
          <w:lang w:val="uk-UA"/>
        </w:rPr>
      </w:pPr>
      <w:r w:rsidRPr="00F55298">
        <w:rPr>
          <w:rFonts w:ascii="Times New Roman" w:eastAsia="Times New Roman" w:hAnsi="Times New Roman" w:cs="Times New Roman"/>
          <w:sz w:val="28"/>
          <w:szCs w:val="28"/>
          <w:lang w:val="uk-UA"/>
        </w:rPr>
        <w:t>- інформацію про спосіб надання пропозицій.</w:t>
      </w:r>
    </w:p>
    <w:p w:rsidR="00F55298" w:rsidRPr="00F55298" w:rsidRDefault="00F55298" w:rsidP="00F55298">
      <w:pPr>
        <w:shd w:val="clear" w:color="auto" w:fill="FFFFFF"/>
        <w:spacing w:after="0" w:line="240" w:lineRule="auto"/>
        <w:jc w:val="both"/>
        <w:textAlignment w:val="baseline"/>
        <w:rPr>
          <w:rFonts w:ascii="Times New Roman" w:eastAsia="Times New Roman" w:hAnsi="Times New Roman" w:cs="Times New Roman"/>
          <w:sz w:val="28"/>
          <w:szCs w:val="28"/>
          <w:lang w:val="uk-UA"/>
        </w:rPr>
      </w:pPr>
      <w:r w:rsidRPr="00F55298">
        <w:rPr>
          <w:rFonts w:ascii="Times New Roman" w:eastAsia="Times New Roman" w:hAnsi="Times New Roman" w:cs="Times New Roman"/>
          <w:sz w:val="28"/>
          <w:szCs w:val="28"/>
          <w:lang w:val="uk-UA"/>
        </w:rPr>
        <w:t>Оприлюднення проекту регуляторного акта з метою одержання зауважень і пропозицій не може бути перешкодою для проведення  громадських слухань та будь-яких інших форм відкритих обговорень цього проекту.</w:t>
      </w:r>
    </w:p>
    <w:p w:rsidR="00F55298" w:rsidRPr="00F55298" w:rsidRDefault="00F55298" w:rsidP="00F55298">
      <w:pPr>
        <w:shd w:val="clear" w:color="auto" w:fill="FFFFFF"/>
        <w:spacing w:after="0" w:line="240" w:lineRule="auto"/>
        <w:jc w:val="both"/>
        <w:textAlignment w:val="baseline"/>
        <w:rPr>
          <w:rFonts w:ascii="Times New Roman" w:eastAsia="Times New Roman" w:hAnsi="Times New Roman" w:cs="Times New Roman"/>
          <w:sz w:val="28"/>
          <w:szCs w:val="28"/>
          <w:lang w:val="uk-UA"/>
        </w:rPr>
      </w:pPr>
    </w:p>
    <w:p w:rsidR="00F55298" w:rsidRDefault="00F55298" w:rsidP="00F55298">
      <w:pPr>
        <w:shd w:val="clear" w:color="auto" w:fill="FFFFFF"/>
        <w:spacing w:after="0" w:line="240" w:lineRule="auto"/>
        <w:jc w:val="center"/>
        <w:textAlignment w:val="baseline"/>
        <w:rPr>
          <w:rFonts w:ascii="Times New Roman" w:eastAsia="Times New Roman" w:hAnsi="Times New Roman" w:cs="Times New Roman"/>
          <w:b/>
          <w:bCs/>
          <w:sz w:val="28"/>
          <w:szCs w:val="28"/>
          <w:bdr w:val="none" w:sz="0" w:space="0" w:color="auto" w:frame="1"/>
          <w:lang w:val="uk-UA"/>
        </w:rPr>
      </w:pPr>
    </w:p>
    <w:p w:rsidR="00F55298" w:rsidRDefault="00F55298" w:rsidP="00F55298">
      <w:pPr>
        <w:shd w:val="clear" w:color="auto" w:fill="FFFFFF"/>
        <w:spacing w:after="0" w:line="240" w:lineRule="auto"/>
        <w:jc w:val="center"/>
        <w:textAlignment w:val="baseline"/>
        <w:rPr>
          <w:rFonts w:ascii="Times New Roman" w:eastAsia="Times New Roman" w:hAnsi="Times New Roman" w:cs="Times New Roman"/>
          <w:b/>
          <w:bCs/>
          <w:sz w:val="28"/>
          <w:szCs w:val="28"/>
          <w:bdr w:val="none" w:sz="0" w:space="0" w:color="auto" w:frame="1"/>
          <w:lang w:val="uk-UA"/>
        </w:rPr>
      </w:pPr>
    </w:p>
    <w:p w:rsidR="00F55298" w:rsidRDefault="00F55298" w:rsidP="00F55298">
      <w:pPr>
        <w:shd w:val="clear" w:color="auto" w:fill="FFFFFF"/>
        <w:spacing w:after="0" w:line="240" w:lineRule="auto"/>
        <w:jc w:val="center"/>
        <w:textAlignment w:val="baseline"/>
        <w:rPr>
          <w:rFonts w:ascii="Times New Roman" w:eastAsia="Times New Roman" w:hAnsi="Times New Roman" w:cs="Times New Roman"/>
          <w:b/>
          <w:bCs/>
          <w:sz w:val="28"/>
          <w:szCs w:val="28"/>
          <w:bdr w:val="none" w:sz="0" w:space="0" w:color="auto" w:frame="1"/>
          <w:lang w:val="uk-UA"/>
        </w:rPr>
      </w:pPr>
    </w:p>
    <w:p w:rsidR="00F55298" w:rsidRDefault="00F55298" w:rsidP="00F55298">
      <w:pPr>
        <w:shd w:val="clear" w:color="auto" w:fill="FFFFFF"/>
        <w:spacing w:after="0" w:line="240" w:lineRule="auto"/>
        <w:jc w:val="center"/>
        <w:textAlignment w:val="baseline"/>
        <w:rPr>
          <w:rFonts w:ascii="Times New Roman" w:eastAsia="Times New Roman" w:hAnsi="Times New Roman" w:cs="Times New Roman"/>
          <w:b/>
          <w:bCs/>
          <w:sz w:val="28"/>
          <w:szCs w:val="28"/>
          <w:bdr w:val="none" w:sz="0" w:space="0" w:color="auto" w:frame="1"/>
          <w:lang w:val="uk-UA"/>
        </w:rPr>
      </w:pPr>
      <w:r w:rsidRPr="00F55298">
        <w:rPr>
          <w:rFonts w:ascii="Times New Roman" w:eastAsia="Times New Roman" w:hAnsi="Times New Roman" w:cs="Times New Roman"/>
          <w:b/>
          <w:bCs/>
          <w:sz w:val="28"/>
          <w:szCs w:val="28"/>
          <w:bdr w:val="none" w:sz="0" w:space="0" w:color="auto" w:frame="1"/>
          <w:lang w:val="uk-UA"/>
        </w:rPr>
        <w:lastRenderedPageBreak/>
        <w:t>5. Розгляд зауважень та пропозицій</w:t>
      </w:r>
    </w:p>
    <w:p w:rsidR="00F55298" w:rsidRPr="00F55298" w:rsidRDefault="00F55298" w:rsidP="00F55298">
      <w:pPr>
        <w:shd w:val="clear" w:color="auto" w:fill="FFFFFF"/>
        <w:spacing w:after="0" w:line="240" w:lineRule="auto"/>
        <w:jc w:val="both"/>
        <w:textAlignment w:val="baseline"/>
        <w:rPr>
          <w:rFonts w:ascii="Times New Roman" w:eastAsia="Times New Roman" w:hAnsi="Times New Roman" w:cs="Times New Roman"/>
          <w:sz w:val="28"/>
          <w:szCs w:val="28"/>
          <w:lang w:val="uk-UA"/>
        </w:rPr>
      </w:pPr>
      <w:r w:rsidRPr="00F55298">
        <w:rPr>
          <w:rFonts w:ascii="Times New Roman" w:eastAsia="Times New Roman" w:hAnsi="Times New Roman" w:cs="Times New Roman"/>
          <w:sz w:val="28"/>
          <w:szCs w:val="28"/>
          <w:lang w:val="uk-UA"/>
        </w:rPr>
        <w:t>Усі зауваження і пропозиції щодо проекту регуляторного акта та аналізу його регуляторного впливу, одержані протягом в</w:t>
      </w:r>
      <w:r>
        <w:rPr>
          <w:rFonts w:ascii="Times New Roman" w:eastAsia="Times New Roman" w:hAnsi="Times New Roman" w:cs="Times New Roman"/>
          <w:sz w:val="28"/>
          <w:szCs w:val="28"/>
          <w:lang w:val="uk-UA"/>
        </w:rPr>
        <w:t xml:space="preserve">становленого строку, підлягають </w:t>
      </w:r>
      <w:r w:rsidRPr="00F55298">
        <w:rPr>
          <w:rFonts w:ascii="Times New Roman" w:eastAsia="Times New Roman" w:hAnsi="Times New Roman" w:cs="Times New Roman"/>
          <w:sz w:val="28"/>
          <w:szCs w:val="28"/>
          <w:lang w:val="uk-UA"/>
        </w:rPr>
        <w:t>обов’язковому розгляду розробником  цього проекту.</w:t>
      </w:r>
    </w:p>
    <w:p w:rsidR="00F55298" w:rsidRPr="00F55298" w:rsidRDefault="00F55298" w:rsidP="00F55298">
      <w:pPr>
        <w:shd w:val="clear" w:color="auto" w:fill="FFFFFF"/>
        <w:spacing w:after="0" w:line="240" w:lineRule="auto"/>
        <w:jc w:val="both"/>
        <w:textAlignment w:val="baseline"/>
        <w:rPr>
          <w:rFonts w:ascii="Times New Roman" w:eastAsia="Times New Roman" w:hAnsi="Times New Roman" w:cs="Times New Roman"/>
          <w:sz w:val="28"/>
          <w:szCs w:val="28"/>
          <w:lang w:val="uk-UA"/>
        </w:rPr>
      </w:pPr>
      <w:r w:rsidRPr="00F55298">
        <w:rPr>
          <w:rFonts w:ascii="Times New Roman" w:eastAsia="Times New Roman" w:hAnsi="Times New Roman" w:cs="Times New Roman"/>
          <w:sz w:val="28"/>
          <w:szCs w:val="28"/>
          <w:lang w:val="uk-UA"/>
        </w:rPr>
        <w:t>За результатами розгляду розробник проекту регуляторного акта повністю чи частково враховує одержані зауваження і пропозиції або мотивовано їх відхиляє.</w:t>
      </w:r>
    </w:p>
    <w:p w:rsidR="00F55298" w:rsidRPr="00F55298" w:rsidRDefault="00F55298" w:rsidP="00F55298">
      <w:pPr>
        <w:shd w:val="clear" w:color="auto" w:fill="FFFFFF"/>
        <w:spacing w:after="0" w:line="240" w:lineRule="auto"/>
        <w:jc w:val="both"/>
        <w:textAlignment w:val="baseline"/>
        <w:rPr>
          <w:rFonts w:ascii="Times New Roman" w:eastAsia="Times New Roman" w:hAnsi="Times New Roman" w:cs="Times New Roman"/>
          <w:sz w:val="28"/>
          <w:szCs w:val="28"/>
          <w:lang w:val="uk-UA"/>
        </w:rPr>
      </w:pPr>
      <w:r w:rsidRPr="00F55298">
        <w:rPr>
          <w:rFonts w:ascii="Times New Roman" w:eastAsia="Times New Roman" w:hAnsi="Times New Roman" w:cs="Times New Roman"/>
          <w:sz w:val="28"/>
          <w:szCs w:val="28"/>
          <w:lang w:val="uk-UA"/>
        </w:rPr>
        <w:t>Комісія зобов’язана розглянути пропозиції (зауваження) та повідомити про результати їх розгляду.</w:t>
      </w:r>
    </w:p>
    <w:p w:rsidR="00F55298" w:rsidRPr="00F55298" w:rsidRDefault="00F55298" w:rsidP="00F55298">
      <w:pPr>
        <w:shd w:val="clear" w:color="auto" w:fill="FFFFFF"/>
        <w:spacing w:after="0" w:line="240" w:lineRule="auto"/>
        <w:jc w:val="both"/>
        <w:textAlignment w:val="baseline"/>
        <w:rPr>
          <w:rFonts w:ascii="Times New Roman" w:eastAsia="Times New Roman" w:hAnsi="Times New Roman" w:cs="Times New Roman"/>
          <w:sz w:val="28"/>
          <w:szCs w:val="28"/>
          <w:lang w:val="uk-UA"/>
        </w:rPr>
      </w:pPr>
      <w:r w:rsidRPr="00F55298">
        <w:rPr>
          <w:rFonts w:ascii="Times New Roman" w:eastAsia="Times New Roman" w:hAnsi="Times New Roman" w:cs="Times New Roman"/>
          <w:sz w:val="28"/>
          <w:szCs w:val="28"/>
          <w:lang w:val="uk-UA"/>
        </w:rPr>
        <w:t> </w:t>
      </w:r>
    </w:p>
    <w:p w:rsidR="00F55298" w:rsidRPr="00F55298" w:rsidRDefault="00F55298" w:rsidP="00F55298">
      <w:pPr>
        <w:shd w:val="clear" w:color="auto" w:fill="FFFFFF"/>
        <w:spacing w:after="0" w:line="240" w:lineRule="auto"/>
        <w:jc w:val="center"/>
        <w:textAlignment w:val="baseline"/>
        <w:rPr>
          <w:rFonts w:ascii="Times New Roman" w:eastAsia="Times New Roman" w:hAnsi="Times New Roman" w:cs="Times New Roman"/>
          <w:sz w:val="28"/>
          <w:szCs w:val="28"/>
          <w:lang w:val="uk-UA"/>
        </w:rPr>
      </w:pPr>
      <w:r w:rsidRPr="00F55298">
        <w:rPr>
          <w:rFonts w:ascii="Times New Roman" w:eastAsia="Times New Roman" w:hAnsi="Times New Roman" w:cs="Times New Roman"/>
          <w:b/>
          <w:bCs/>
          <w:sz w:val="28"/>
          <w:szCs w:val="28"/>
          <w:bdr w:val="none" w:sz="0" w:space="0" w:color="auto" w:frame="1"/>
          <w:lang w:val="uk-UA"/>
        </w:rPr>
        <w:t>6. Особливості прийняття регуляторних актів органами місцевого самоврядування</w:t>
      </w:r>
    </w:p>
    <w:p w:rsidR="00F55298" w:rsidRPr="00F55298" w:rsidRDefault="00F55298" w:rsidP="00F55298">
      <w:pPr>
        <w:shd w:val="clear" w:color="auto" w:fill="FFFFFF"/>
        <w:spacing w:after="0" w:line="240" w:lineRule="auto"/>
        <w:jc w:val="both"/>
        <w:textAlignment w:val="baseline"/>
        <w:rPr>
          <w:rFonts w:ascii="Times New Roman" w:eastAsia="Times New Roman" w:hAnsi="Times New Roman" w:cs="Times New Roman"/>
          <w:sz w:val="28"/>
          <w:szCs w:val="28"/>
          <w:lang w:val="uk-UA"/>
        </w:rPr>
      </w:pPr>
      <w:r w:rsidRPr="00F55298">
        <w:rPr>
          <w:rFonts w:ascii="Times New Roman" w:eastAsia="Times New Roman" w:hAnsi="Times New Roman" w:cs="Times New Roman"/>
          <w:sz w:val="28"/>
          <w:szCs w:val="28"/>
          <w:lang w:val="uk-UA"/>
        </w:rPr>
        <w:t>Регуляторний акт не може бути прийнятий, якщо наявна хоча б одна з таких обставин:</w:t>
      </w:r>
    </w:p>
    <w:p w:rsidR="00F55298" w:rsidRPr="00F55298" w:rsidRDefault="00F55298" w:rsidP="00F55298">
      <w:pPr>
        <w:shd w:val="clear" w:color="auto" w:fill="FFFFFF"/>
        <w:spacing w:after="0" w:line="240" w:lineRule="auto"/>
        <w:jc w:val="both"/>
        <w:textAlignment w:val="baseline"/>
        <w:rPr>
          <w:rFonts w:ascii="Times New Roman" w:eastAsia="Times New Roman" w:hAnsi="Times New Roman" w:cs="Times New Roman"/>
          <w:sz w:val="28"/>
          <w:szCs w:val="28"/>
          <w:lang w:val="uk-UA"/>
        </w:rPr>
      </w:pPr>
      <w:r w:rsidRPr="00F55298">
        <w:rPr>
          <w:rFonts w:ascii="Times New Roman" w:eastAsia="Times New Roman" w:hAnsi="Times New Roman" w:cs="Times New Roman"/>
          <w:sz w:val="28"/>
          <w:szCs w:val="28"/>
          <w:lang w:val="uk-UA"/>
        </w:rPr>
        <w:t>- відсутній аналіз регуляторного впливу;</w:t>
      </w:r>
    </w:p>
    <w:p w:rsidR="00F55298" w:rsidRPr="00F55298" w:rsidRDefault="00F55298" w:rsidP="00F55298">
      <w:pPr>
        <w:shd w:val="clear" w:color="auto" w:fill="FFFFFF"/>
        <w:spacing w:after="0" w:line="240" w:lineRule="auto"/>
        <w:jc w:val="both"/>
        <w:textAlignment w:val="baseline"/>
        <w:rPr>
          <w:rFonts w:ascii="Times New Roman" w:eastAsia="Times New Roman" w:hAnsi="Times New Roman" w:cs="Times New Roman"/>
          <w:sz w:val="28"/>
          <w:szCs w:val="28"/>
          <w:lang w:val="uk-UA"/>
        </w:rPr>
      </w:pPr>
      <w:r w:rsidRPr="00F55298">
        <w:rPr>
          <w:rFonts w:ascii="Times New Roman" w:eastAsia="Times New Roman" w:hAnsi="Times New Roman" w:cs="Times New Roman"/>
          <w:sz w:val="28"/>
          <w:szCs w:val="28"/>
          <w:lang w:val="uk-UA"/>
        </w:rPr>
        <w:t>- проект регуляторного акта не був оприлюднений.</w:t>
      </w:r>
    </w:p>
    <w:p w:rsidR="00F55298" w:rsidRPr="00F55298" w:rsidRDefault="00F55298" w:rsidP="00F55298">
      <w:pPr>
        <w:shd w:val="clear" w:color="auto" w:fill="FFFFFF"/>
        <w:spacing w:after="0" w:line="240" w:lineRule="auto"/>
        <w:jc w:val="both"/>
        <w:textAlignment w:val="baseline"/>
        <w:rPr>
          <w:rFonts w:ascii="Times New Roman" w:eastAsia="Times New Roman" w:hAnsi="Times New Roman" w:cs="Times New Roman"/>
          <w:sz w:val="28"/>
          <w:szCs w:val="28"/>
          <w:lang w:val="uk-UA"/>
        </w:rPr>
      </w:pPr>
      <w:r w:rsidRPr="00F55298">
        <w:rPr>
          <w:rFonts w:ascii="Times New Roman" w:eastAsia="Times New Roman" w:hAnsi="Times New Roman" w:cs="Times New Roman"/>
          <w:sz w:val="28"/>
          <w:szCs w:val="28"/>
          <w:lang w:val="uk-UA"/>
        </w:rPr>
        <w:t>У разі виявлення  будь-якої з цих обставин комісія має право вжити передбачених законодавством заходів для припинення виявлених порушень, у тому числі відповідно до закону скасувати або зупинити дію регуляторного акта, прийнятого з порушеннями.</w:t>
      </w:r>
    </w:p>
    <w:p w:rsidR="00F55298" w:rsidRPr="00F55298" w:rsidRDefault="00F55298" w:rsidP="00F55298">
      <w:pPr>
        <w:shd w:val="clear" w:color="auto" w:fill="FFFFFF"/>
        <w:spacing w:after="0" w:line="240" w:lineRule="auto"/>
        <w:jc w:val="both"/>
        <w:textAlignment w:val="baseline"/>
        <w:rPr>
          <w:rFonts w:ascii="Times New Roman" w:eastAsia="Times New Roman" w:hAnsi="Times New Roman" w:cs="Times New Roman"/>
          <w:sz w:val="28"/>
          <w:szCs w:val="28"/>
          <w:lang w:val="uk-UA"/>
        </w:rPr>
      </w:pPr>
      <w:r w:rsidRPr="00F55298">
        <w:rPr>
          <w:rFonts w:ascii="Times New Roman" w:eastAsia="Times New Roman" w:hAnsi="Times New Roman" w:cs="Times New Roman"/>
          <w:sz w:val="28"/>
          <w:szCs w:val="28"/>
          <w:lang w:val="uk-UA"/>
        </w:rPr>
        <w:t> </w:t>
      </w:r>
    </w:p>
    <w:p w:rsidR="00F55298" w:rsidRPr="00F55298" w:rsidRDefault="00F55298" w:rsidP="00F55298">
      <w:pPr>
        <w:shd w:val="clear" w:color="auto" w:fill="FFFFFF"/>
        <w:spacing w:after="0" w:line="240" w:lineRule="auto"/>
        <w:jc w:val="center"/>
        <w:textAlignment w:val="baseline"/>
        <w:rPr>
          <w:rFonts w:ascii="Times New Roman" w:eastAsia="Times New Roman" w:hAnsi="Times New Roman" w:cs="Times New Roman"/>
          <w:sz w:val="28"/>
          <w:szCs w:val="28"/>
          <w:lang w:val="uk-UA"/>
        </w:rPr>
      </w:pPr>
      <w:r w:rsidRPr="00F55298">
        <w:rPr>
          <w:rFonts w:ascii="Times New Roman" w:eastAsia="Times New Roman" w:hAnsi="Times New Roman" w:cs="Times New Roman"/>
          <w:b/>
          <w:bCs/>
          <w:sz w:val="28"/>
          <w:szCs w:val="28"/>
          <w:bdr w:val="none" w:sz="0" w:space="0" w:color="auto" w:frame="1"/>
          <w:lang w:val="uk-UA"/>
        </w:rPr>
        <w:t>7. Відстеження результативності регуляторних актів</w:t>
      </w:r>
    </w:p>
    <w:p w:rsidR="00F55298" w:rsidRPr="00F55298" w:rsidRDefault="00F55298" w:rsidP="00F55298">
      <w:pPr>
        <w:shd w:val="clear" w:color="auto" w:fill="FFFFFF"/>
        <w:spacing w:after="0" w:line="240" w:lineRule="auto"/>
        <w:jc w:val="both"/>
        <w:textAlignment w:val="baseline"/>
        <w:rPr>
          <w:rFonts w:ascii="Times New Roman" w:eastAsia="Times New Roman" w:hAnsi="Times New Roman" w:cs="Times New Roman"/>
          <w:sz w:val="28"/>
          <w:szCs w:val="28"/>
          <w:lang w:val="uk-UA"/>
        </w:rPr>
      </w:pPr>
      <w:r w:rsidRPr="00F55298">
        <w:rPr>
          <w:rFonts w:ascii="Times New Roman" w:eastAsia="Times New Roman" w:hAnsi="Times New Roman" w:cs="Times New Roman"/>
          <w:sz w:val="28"/>
          <w:szCs w:val="28"/>
          <w:lang w:val="uk-UA"/>
        </w:rPr>
        <w:t>Стосовно кожного регуляторного акта послідовно здійснюються базове, повторне та періодичне відстеження його результативності, яке включає:</w:t>
      </w:r>
    </w:p>
    <w:p w:rsidR="00F55298" w:rsidRPr="00F55298" w:rsidRDefault="00F55298" w:rsidP="00F55298">
      <w:pPr>
        <w:shd w:val="clear" w:color="auto" w:fill="FFFFFF"/>
        <w:spacing w:after="0" w:line="240" w:lineRule="auto"/>
        <w:jc w:val="both"/>
        <w:textAlignment w:val="baseline"/>
        <w:rPr>
          <w:rFonts w:ascii="Times New Roman" w:eastAsia="Times New Roman" w:hAnsi="Times New Roman" w:cs="Times New Roman"/>
          <w:sz w:val="28"/>
          <w:szCs w:val="28"/>
          <w:lang w:val="uk-UA"/>
        </w:rPr>
      </w:pPr>
      <w:r w:rsidRPr="00F55298">
        <w:rPr>
          <w:rFonts w:ascii="Times New Roman" w:eastAsia="Times New Roman" w:hAnsi="Times New Roman" w:cs="Times New Roman"/>
          <w:sz w:val="28"/>
          <w:szCs w:val="28"/>
          <w:lang w:val="uk-UA"/>
        </w:rPr>
        <w:t>- виконання заходів з відстеження результативності;</w:t>
      </w:r>
    </w:p>
    <w:p w:rsidR="00F55298" w:rsidRPr="00F55298" w:rsidRDefault="00F55298" w:rsidP="00F55298">
      <w:pPr>
        <w:shd w:val="clear" w:color="auto" w:fill="FFFFFF"/>
        <w:spacing w:after="0" w:line="240" w:lineRule="auto"/>
        <w:jc w:val="both"/>
        <w:textAlignment w:val="baseline"/>
        <w:rPr>
          <w:rFonts w:ascii="Times New Roman" w:eastAsia="Times New Roman" w:hAnsi="Times New Roman" w:cs="Times New Roman"/>
          <w:sz w:val="28"/>
          <w:szCs w:val="28"/>
          <w:lang w:val="uk-UA"/>
        </w:rPr>
      </w:pPr>
      <w:r w:rsidRPr="00F55298">
        <w:rPr>
          <w:rFonts w:ascii="Times New Roman" w:eastAsia="Times New Roman" w:hAnsi="Times New Roman" w:cs="Times New Roman"/>
          <w:sz w:val="28"/>
          <w:szCs w:val="28"/>
          <w:lang w:val="uk-UA"/>
        </w:rPr>
        <w:t>- підготовку та оприлюднення звіту про відстеження результативності.</w:t>
      </w:r>
    </w:p>
    <w:p w:rsidR="00F55298" w:rsidRPr="00F55298" w:rsidRDefault="00F55298" w:rsidP="00F55298">
      <w:pPr>
        <w:shd w:val="clear" w:color="auto" w:fill="FFFFFF"/>
        <w:spacing w:after="0" w:line="240" w:lineRule="auto"/>
        <w:jc w:val="both"/>
        <w:textAlignment w:val="baseline"/>
        <w:rPr>
          <w:rFonts w:ascii="Times New Roman" w:eastAsia="Times New Roman" w:hAnsi="Times New Roman" w:cs="Times New Roman"/>
          <w:sz w:val="28"/>
          <w:szCs w:val="28"/>
          <w:lang w:val="uk-UA"/>
        </w:rPr>
      </w:pPr>
      <w:r w:rsidRPr="00F55298">
        <w:rPr>
          <w:rFonts w:ascii="Times New Roman" w:eastAsia="Times New Roman" w:hAnsi="Times New Roman" w:cs="Times New Roman"/>
          <w:sz w:val="28"/>
          <w:szCs w:val="28"/>
          <w:lang w:val="uk-UA"/>
        </w:rPr>
        <w:t>Для відстеження результативності можуть бути використані статистичні дані, дані наукових досліджень,  соціологічних   опитувань.</w:t>
      </w:r>
    </w:p>
    <w:p w:rsidR="00F55298" w:rsidRPr="00F55298" w:rsidRDefault="00F55298" w:rsidP="00F55298">
      <w:pPr>
        <w:shd w:val="clear" w:color="auto" w:fill="FFFFFF"/>
        <w:spacing w:after="0" w:line="240" w:lineRule="auto"/>
        <w:jc w:val="both"/>
        <w:textAlignment w:val="baseline"/>
        <w:rPr>
          <w:rFonts w:ascii="Times New Roman" w:eastAsia="Times New Roman" w:hAnsi="Times New Roman" w:cs="Times New Roman"/>
          <w:sz w:val="28"/>
          <w:szCs w:val="28"/>
          <w:lang w:val="uk-UA"/>
        </w:rPr>
      </w:pPr>
      <w:r w:rsidRPr="00F55298">
        <w:rPr>
          <w:rFonts w:ascii="Times New Roman" w:eastAsia="Times New Roman" w:hAnsi="Times New Roman" w:cs="Times New Roman"/>
          <w:b/>
          <w:bCs/>
          <w:sz w:val="28"/>
          <w:szCs w:val="28"/>
          <w:bdr w:val="none" w:sz="0" w:space="0" w:color="auto" w:frame="1"/>
          <w:lang w:val="uk-UA"/>
        </w:rPr>
        <w:t>Базове відстеження результативності</w:t>
      </w:r>
      <w:r w:rsidRPr="00F55298">
        <w:rPr>
          <w:rFonts w:ascii="Times New Roman" w:eastAsia="Times New Roman" w:hAnsi="Times New Roman" w:cs="Times New Roman"/>
          <w:sz w:val="28"/>
          <w:szCs w:val="28"/>
          <w:lang w:val="uk-UA"/>
        </w:rPr>
        <w:t> - здійснюється до набрання чинності регуляторного акта або більшості його положень. Якщо використовуються виключно статистичні дані, то це відстеження може бути здійснене після набрання чинності регуляторного акта або більшості його положень, але не пізніше дня, з якого починається повторне відстеження.</w:t>
      </w:r>
    </w:p>
    <w:p w:rsidR="00F55298" w:rsidRPr="00F55298" w:rsidRDefault="00F55298" w:rsidP="00F55298">
      <w:pPr>
        <w:shd w:val="clear" w:color="auto" w:fill="FFFFFF"/>
        <w:spacing w:after="0" w:line="240" w:lineRule="auto"/>
        <w:jc w:val="both"/>
        <w:textAlignment w:val="baseline"/>
        <w:rPr>
          <w:rFonts w:ascii="Times New Roman" w:eastAsia="Times New Roman" w:hAnsi="Times New Roman" w:cs="Times New Roman"/>
          <w:sz w:val="28"/>
          <w:szCs w:val="28"/>
          <w:lang w:val="uk-UA"/>
        </w:rPr>
      </w:pPr>
      <w:r w:rsidRPr="00F55298">
        <w:rPr>
          <w:rFonts w:ascii="Times New Roman" w:eastAsia="Times New Roman" w:hAnsi="Times New Roman" w:cs="Times New Roman"/>
          <w:b/>
          <w:bCs/>
          <w:sz w:val="28"/>
          <w:szCs w:val="28"/>
          <w:bdr w:val="none" w:sz="0" w:space="0" w:color="auto" w:frame="1"/>
          <w:lang w:val="uk-UA"/>
        </w:rPr>
        <w:t>Повторне відстеження результативності</w:t>
      </w:r>
      <w:r w:rsidRPr="00F55298">
        <w:rPr>
          <w:rFonts w:ascii="Times New Roman" w:eastAsia="Times New Roman" w:hAnsi="Times New Roman" w:cs="Times New Roman"/>
          <w:sz w:val="28"/>
          <w:szCs w:val="28"/>
          <w:lang w:val="uk-UA"/>
        </w:rPr>
        <w:t> - здійснюється через рік з дня набрання чинності регуляторного акта або більшістю його положень та не пізніше двох років, якщо регуляторним органом не встановлено більш ранній строк. Строк такого відстеження визначається у самому регуляторному акті або в іншому акті цього регуляторного органу.</w:t>
      </w:r>
    </w:p>
    <w:p w:rsidR="00F55298" w:rsidRPr="00F55298" w:rsidRDefault="00F55298" w:rsidP="00F55298">
      <w:pPr>
        <w:shd w:val="clear" w:color="auto" w:fill="FFFFFF"/>
        <w:spacing w:after="0" w:line="240" w:lineRule="auto"/>
        <w:jc w:val="both"/>
        <w:textAlignment w:val="baseline"/>
        <w:rPr>
          <w:rFonts w:ascii="Times New Roman" w:eastAsia="Times New Roman" w:hAnsi="Times New Roman" w:cs="Times New Roman"/>
          <w:sz w:val="28"/>
          <w:szCs w:val="28"/>
          <w:lang w:val="uk-UA"/>
        </w:rPr>
      </w:pPr>
      <w:r w:rsidRPr="00F55298">
        <w:rPr>
          <w:rFonts w:ascii="Times New Roman" w:eastAsia="Times New Roman" w:hAnsi="Times New Roman" w:cs="Times New Roman"/>
          <w:b/>
          <w:bCs/>
          <w:sz w:val="28"/>
          <w:szCs w:val="28"/>
          <w:bdr w:val="none" w:sz="0" w:space="0" w:color="auto" w:frame="1"/>
          <w:lang w:val="uk-UA"/>
        </w:rPr>
        <w:t>Періодичні відстеження результативності</w:t>
      </w:r>
      <w:r w:rsidRPr="00F55298">
        <w:rPr>
          <w:rFonts w:ascii="Times New Roman" w:eastAsia="Times New Roman" w:hAnsi="Times New Roman" w:cs="Times New Roman"/>
          <w:sz w:val="28"/>
          <w:szCs w:val="28"/>
          <w:lang w:val="uk-UA"/>
        </w:rPr>
        <w:t> - здійснюються раз на кожні три роки, починаючи з дня закінчення повторного відстеження.</w:t>
      </w:r>
    </w:p>
    <w:p w:rsidR="00F55298" w:rsidRPr="00F55298" w:rsidRDefault="00F55298" w:rsidP="00F55298">
      <w:pPr>
        <w:shd w:val="clear" w:color="auto" w:fill="FFFFFF"/>
        <w:spacing w:after="0" w:line="240" w:lineRule="auto"/>
        <w:jc w:val="both"/>
        <w:textAlignment w:val="baseline"/>
        <w:rPr>
          <w:rFonts w:ascii="Times New Roman" w:eastAsia="Times New Roman" w:hAnsi="Times New Roman" w:cs="Times New Roman"/>
          <w:sz w:val="28"/>
          <w:szCs w:val="28"/>
          <w:lang w:val="uk-UA"/>
        </w:rPr>
      </w:pPr>
      <w:r w:rsidRPr="00F55298">
        <w:rPr>
          <w:rFonts w:ascii="Times New Roman" w:eastAsia="Times New Roman" w:hAnsi="Times New Roman" w:cs="Times New Roman"/>
          <w:sz w:val="28"/>
          <w:szCs w:val="28"/>
          <w:lang w:val="uk-UA"/>
        </w:rPr>
        <w:t>Якщо строк дії регуляторного акта є меншим року, періодичні відстеження не здійснюються, а повторне відстеження проводиться за три місяці до закінчення визначеного строку, якщо інше не встановлено регуляторним органом.</w:t>
      </w:r>
    </w:p>
    <w:p w:rsidR="00F55298" w:rsidRPr="00F55298" w:rsidRDefault="00F55298" w:rsidP="00F55298">
      <w:pPr>
        <w:shd w:val="clear" w:color="auto" w:fill="FFFFFF"/>
        <w:spacing w:after="0" w:line="240" w:lineRule="auto"/>
        <w:jc w:val="both"/>
        <w:textAlignment w:val="baseline"/>
        <w:rPr>
          <w:rFonts w:ascii="Times New Roman" w:eastAsia="Times New Roman" w:hAnsi="Times New Roman" w:cs="Times New Roman"/>
          <w:sz w:val="28"/>
          <w:szCs w:val="28"/>
          <w:lang w:val="uk-UA"/>
        </w:rPr>
      </w:pPr>
      <w:r w:rsidRPr="00F55298">
        <w:rPr>
          <w:rFonts w:ascii="Times New Roman" w:eastAsia="Times New Roman" w:hAnsi="Times New Roman" w:cs="Times New Roman"/>
          <w:sz w:val="28"/>
          <w:szCs w:val="28"/>
          <w:lang w:val="uk-UA"/>
        </w:rPr>
        <w:lastRenderedPageBreak/>
        <w:t>Виконання заходів з відстеження результативності регуляторних актів забезпечується:</w:t>
      </w:r>
    </w:p>
    <w:p w:rsidR="00F55298" w:rsidRPr="00F55298" w:rsidRDefault="00F55298" w:rsidP="00F55298">
      <w:pPr>
        <w:shd w:val="clear" w:color="auto" w:fill="FFFFFF"/>
        <w:spacing w:after="0" w:line="240" w:lineRule="auto"/>
        <w:jc w:val="both"/>
        <w:textAlignment w:val="baseline"/>
        <w:rPr>
          <w:rFonts w:ascii="Times New Roman" w:eastAsia="Times New Roman" w:hAnsi="Times New Roman" w:cs="Times New Roman"/>
          <w:sz w:val="28"/>
          <w:szCs w:val="28"/>
          <w:lang w:val="uk-UA"/>
        </w:rPr>
      </w:pPr>
      <w:r w:rsidRPr="00F55298">
        <w:rPr>
          <w:rFonts w:ascii="Times New Roman" w:eastAsia="Times New Roman" w:hAnsi="Times New Roman" w:cs="Times New Roman"/>
          <w:sz w:val="28"/>
          <w:szCs w:val="28"/>
          <w:lang w:val="uk-UA"/>
        </w:rPr>
        <w:t>- щодо регуляторних актів, прийнятих сільською радою, виконавчим органом сільської ради;</w:t>
      </w:r>
    </w:p>
    <w:p w:rsidR="00F55298" w:rsidRPr="00F55298" w:rsidRDefault="00F55298" w:rsidP="00F55298">
      <w:pPr>
        <w:shd w:val="clear" w:color="auto" w:fill="FFFFFF"/>
        <w:spacing w:after="0" w:line="240" w:lineRule="auto"/>
        <w:jc w:val="both"/>
        <w:textAlignment w:val="baseline"/>
        <w:rPr>
          <w:rFonts w:ascii="Times New Roman" w:eastAsia="Times New Roman" w:hAnsi="Times New Roman" w:cs="Times New Roman"/>
          <w:sz w:val="28"/>
          <w:szCs w:val="28"/>
          <w:lang w:val="uk-UA"/>
        </w:rPr>
      </w:pPr>
      <w:r w:rsidRPr="00F55298">
        <w:rPr>
          <w:rFonts w:ascii="Times New Roman" w:eastAsia="Times New Roman" w:hAnsi="Times New Roman" w:cs="Times New Roman"/>
          <w:sz w:val="28"/>
          <w:szCs w:val="28"/>
          <w:lang w:val="uk-UA"/>
        </w:rPr>
        <w:t>- щодо регуляторних актів, прийнятих сільським головою.</w:t>
      </w:r>
    </w:p>
    <w:p w:rsidR="00F55298" w:rsidRPr="00F55298" w:rsidRDefault="00F55298" w:rsidP="00F55298">
      <w:pPr>
        <w:shd w:val="clear" w:color="auto" w:fill="FFFFFF"/>
        <w:spacing w:after="0" w:line="240" w:lineRule="auto"/>
        <w:jc w:val="both"/>
        <w:textAlignment w:val="baseline"/>
        <w:rPr>
          <w:rFonts w:ascii="Times New Roman" w:eastAsia="Times New Roman" w:hAnsi="Times New Roman" w:cs="Times New Roman"/>
          <w:sz w:val="28"/>
          <w:szCs w:val="28"/>
          <w:lang w:val="uk-UA"/>
        </w:rPr>
      </w:pPr>
      <w:r w:rsidRPr="00F55298">
        <w:rPr>
          <w:rFonts w:ascii="Times New Roman" w:eastAsia="Calibri" w:hAnsi="Times New Roman" w:cs="Times New Roman"/>
          <w:sz w:val="28"/>
          <w:szCs w:val="28"/>
          <w:lang w:val="uk-UA"/>
        </w:rPr>
        <w:t xml:space="preserve">Відповідальна комісія </w:t>
      </w:r>
      <w:r w:rsidRPr="00F55298">
        <w:rPr>
          <w:rFonts w:ascii="Times New Roman" w:eastAsia="Times New Roman" w:hAnsi="Times New Roman" w:cs="Times New Roman"/>
          <w:sz w:val="28"/>
          <w:szCs w:val="28"/>
          <w:lang w:val="uk-UA"/>
        </w:rPr>
        <w:t>готує звіт про відстеження результативності регуляторного акта та не пізніше як у 10-денний строк з дня його підписання оприлюднює цей звіт у спосіб, передбачений статтею 13 Закону України «Про засади державної регуляторної політики у сфері господарської діяльності» (шляхом опублікування у друкованих засобах масової інформації або розміщення на офіційній сторінці у мережі Інтернет).</w:t>
      </w:r>
    </w:p>
    <w:p w:rsidR="00F55298" w:rsidRPr="00F55298" w:rsidRDefault="00F55298" w:rsidP="00F55298">
      <w:pPr>
        <w:shd w:val="clear" w:color="auto" w:fill="FFFFFF"/>
        <w:spacing w:after="0" w:line="240" w:lineRule="auto"/>
        <w:jc w:val="both"/>
        <w:textAlignment w:val="baseline"/>
        <w:rPr>
          <w:rFonts w:ascii="Times New Roman" w:eastAsia="Times New Roman" w:hAnsi="Times New Roman" w:cs="Times New Roman"/>
          <w:sz w:val="28"/>
          <w:szCs w:val="28"/>
          <w:lang w:val="uk-UA"/>
        </w:rPr>
      </w:pPr>
    </w:p>
    <w:p w:rsidR="00F55298" w:rsidRPr="00F55298" w:rsidRDefault="00F55298" w:rsidP="00F55298">
      <w:pPr>
        <w:shd w:val="clear" w:color="auto" w:fill="FFFFFF"/>
        <w:spacing w:after="0" w:line="240" w:lineRule="auto"/>
        <w:jc w:val="center"/>
        <w:textAlignment w:val="baseline"/>
        <w:rPr>
          <w:rFonts w:ascii="Times New Roman" w:eastAsia="Times New Roman" w:hAnsi="Times New Roman" w:cs="Times New Roman"/>
          <w:b/>
          <w:i/>
          <w:sz w:val="28"/>
          <w:szCs w:val="28"/>
          <w:lang w:val="uk-UA"/>
        </w:rPr>
      </w:pPr>
      <w:r w:rsidRPr="00F55298">
        <w:rPr>
          <w:rFonts w:ascii="Times New Roman" w:eastAsia="Times New Roman" w:hAnsi="Times New Roman" w:cs="Times New Roman"/>
          <w:b/>
          <w:i/>
          <w:sz w:val="28"/>
          <w:szCs w:val="28"/>
          <w:lang w:val="uk-UA"/>
        </w:rPr>
        <w:t>У звіті  про результати відстеження зазначаються:</w:t>
      </w:r>
    </w:p>
    <w:p w:rsidR="00F55298" w:rsidRPr="00F55298" w:rsidRDefault="00F55298" w:rsidP="00F55298">
      <w:pPr>
        <w:shd w:val="clear" w:color="auto" w:fill="FFFFFF"/>
        <w:spacing w:after="0" w:line="240" w:lineRule="auto"/>
        <w:jc w:val="both"/>
        <w:textAlignment w:val="baseline"/>
        <w:rPr>
          <w:rFonts w:ascii="Times New Roman" w:eastAsia="Times New Roman" w:hAnsi="Times New Roman" w:cs="Times New Roman"/>
          <w:sz w:val="28"/>
          <w:szCs w:val="28"/>
          <w:lang w:val="uk-UA"/>
        </w:rPr>
      </w:pPr>
      <w:r w:rsidRPr="00F55298">
        <w:rPr>
          <w:rFonts w:ascii="Times New Roman" w:eastAsia="Times New Roman" w:hAnsi="Times New Roman" w:cs="Times New Roman"/>
          <w:sz w:val="28"/>
          <w:szCs w:val="28"/>
          <w:lang w:val="uk-UA"/>
        </w:rPr>
        <w:t>- вид та назва регуляторного акта,  дата його прийняття та номер;</w:t>
      </w:r>
    </w:p>
    <w:p w:rsidR="00F55298" w:rsidRPr="00F55298" w:rsidRDefault="00F55298" w:rsidP="00F55298">
      <w:pPr>
        <w:shd w:val="clear" w:color="auto" w:fill="FFFFFF"/>
        <w:spacing w:after="0" w:line="240" w:lineRule="auto"/>
        <w:jc w:val="both"/>
        <w:textAlignment w:val="baseline"/>
        <w:rPr>
          <w:rFonts w:ascii="Times New Roman" w:eastAsia="Times New Roman" w:hAnsi="Times New Roman" w:cs="Times New Roman"/>
          <w:sz w:val="28"/>
          <w:szCs w:val="28"/>
          <w:lang w:val="uk-UA"/>
        </w:rPr>
      </w:pPr>
      <w:r w:rsidRPr="00F55298">
        <w:rPr>
          <w:rFonts w:ascii="Times New Roman" w:eastAsia="Times New Roman" w:hAnsi="Times New Roman" w:cs="Times New Roman"/>
          <w:sz w:val="28"/>
          <w:szCs w:val="28"/>
          <w:lang w:val="uk-UA"/>
        </w:rPr>
        <w:t>- назва виконавця заходів з відстеження;</w:t>
      </w:r>
    </w:p>
    <w:p w:rsidR="00F55298" w:rsidRPr="00F55298" w:rsidRDefault="00F55298" w:rsidP="00F55298">
      <w:pPr>
        <w:shd w:val="clear" w:color="auto" w:fill="FFFFFF"/>
        <w:spacing w:after="0" w:line="240" w:lineRule="auto"/>
        <w:jc w:val="both"/>
        <w:textAlignment w:val="baseline"/>
        <w:rPr>
          <w:rFonts w:ascii="Times New Roman" w:eastAsia="Times New Roman" w:hAnsi="Times New Roman" w:cs="Times New Roman"/>
          <w:sz w:val="28"/>
          <w:szCs w:val="28"/>
          <w:lang w:val="uk-UA"/>
        </w:rPr>
      </w:pPr>
      <w:r w:rsidRPr="00F55298">
        <w:rPr>
          <w:rFonts w:ascii="Times New Roman" w:eastAsia="Times New Roman" w:hAnsi="Times New Roman" w:cs="Times New Roman"/>
          <w:sz w:val="28"/>
          <w:szCs w:val="28"/>
          <w:lang w:val="uk-UA"/>
        </w:rPr>
        <w:t>- цілі прийняття акта;</w:t>
      </w:r>
    </w:p>
    <w:p w:rsidR="00F55298" w:rsidRPr="00F55298" w:rsidRDefault="00F55298" w:rsidP="00F55298">
      <w:pPr>
        <w:shd w:val="clear" w:color="auto" w:fill="FFFFFF"/>
        <w:spacing w:after="0" w:line="240" w:lineRule="auto"/>
        <w:jc w:val="both"/>
        <w:textAlignment w:val="baseline"/>
        <w:rPr>
          <w:rFonts w:ascii="Times New Roman" w:eastAsia="Times New Roman" w:hAnsi="Times New Roman" w:cs="Times New Roman"/>
          <w:sz w:val="28"/>
          <w:szCs w:val="28"/>
          <w:lang w:val="uk-UA"/>
        </w:rPr>
      </w:pPr>
      <w:r w:rsidRPr="00F55298">
        <w:rPr>
          <w:rFonts w:ascii="Times New Roman" w:eastAsia="Times New Roman" w:hAnsi="Times New Roman" w:cs="Times New Roman"/>
          <w:sz w:val="28"/>
          <w:szCs w:val="28"/>
          <w:lang w:val="uk-UA"/>
        </w:rPr>
        <w:t>- строк виконання заходів з відстеження;</w:t>
      </w:r>
    </w:p>
    <w:p w:rsidR="00F55298" w:rsidRPr="00F55298" w:rsidRDefault="00F55298" w:rsidP="00F55298">
      <w:pPr>
        <w:shd w:val="clear" w:color="auto" w:fill="FFFFFF"/>
        <w:spacing w:after="0" w:line="240" w:lineRule="auto"/>
        <w:jc w:val="both"/>
        <w:textAlignment w:val="baseline"/>
        <w:rPr>
          <w:rFonts w:ascii="Times New Roman" w:eastAsia="Times New Roman" w:hAnsi="Times New Roman" w:cs="Times New Roman"/>
          <w:sz w:val="28"/>
          <w:szCs w:val="28"/>
          <w:lang w:val="uk-UA"/>
        </w:rPr>
      </w:pPr>
      <w:r w:rsidRPr="00F55298">
        <w:rPr>
          <w:rFonts w:ascii="Times New Roman" w:eastAsia="Times New Roman" w:hAnsi="Times New Roman" w:cs="Times New Roman"/>
          <w:sz w:val="28"/>
          <w:szCs w:val="28"/>
          <w:lang w:val="uk-UA"/>
        </w:rPr>
        <w:t>- тип відстеження (базове, повторне або періодичне);</w:t>
      </w:r>
    </w:p>
    <w:p w:rsidR="00F55298" w:rsidRPr="00F55298" w:rsidRDefault="00F55298" w:rsidP="00F55298">
      <w:pPr>
        <w:shd w:val="clear" w:color="auto" w:fill="FFFFFF"/>
        <w:spacing w:after="0" w:line="240" w:lineRule="auto"/>
        <w:jc w:val="both"/>
        <w:textAlignment w:val="baseline"/>
        <w:rPr>
          <w:rFonts w:ascii="Times New Roman" w:eastAsia="Times New Roman" w:hAnsi="Times New Roman" w:cs="Times New Roman"/>
          <w:sz w:val="28"/>
          <w:szCs w:val="28"/>
          <w:lang w:val="uk-UA"/>
        </w:rPr>
      </w:pPr>
      <w:r w:rsidRPr="00F55298">
        <w:rPr>
          <w:rFonts w:ascii="Times New Roman" w:eastAsia="Times New Roman" w:hAnsi="Times New Roman" w:cs="Times New Roman"/>
          <w:sz w:val="28"/>
          <w:szCs w:val="28"/>
          <w:lang w:val="uk-UA"/>
        </w:rPr>
        <w:t>- методи одержання результатів відстеження;</w:t>
      </w:r>
    </w:p>
    <w:p w:rsidR="00F55298" w:rsidRPr="00F55298" w:rsidRDefault="00F55298" w:rsidP="00F55298">
      <w:pPr>
        <w:shd w:val="clear" w:color="auto" w:fill="FFFFFF"/>
        <w:spacing w:after="0" w:line="240" w:lineRule="auto"/>
        <w:jc w:val="both"/>
        <w:textAlignment w:val="baseline"/>
        <w:rPr>
          <w:rFonts w:ascii="Times New Roman" w:eastAsia="Times New Roman" w:hAnsi="Times New Roman" w:cs="Times New Roman"/>
          <w:sz w:val="28"/>
          <w:szCs w:val="28"/>
          <w:lang w:val="uk-UA"/>
        </w:rPr>
      </w:pPr>
      <w:r w:rsidRPr="00F55298">
        <w:rPr>
          <w:rFonts w:ascii="Times New Roman" w:eastAsia="Times New Roman" w:hAnsi="Times New Roman" w:cs="Times New Roman"/>
          <w:sz w:val="28"/>
          <w:szCs w:val="28"/>
          <w:lang w:val="uk-UA"/>
        </w:rPr>
        <w:t>- дані та припущення, на основі яких відстежувалася результативність, способи одержання даних;</w:t>
      </w:r>
    </w:p>
    <w:p w:rsidR="00F55298" w:rsidRPr="00F55298" w:rsidRDefault="00F55298" w:rsidP="00F55298">
      <w:pPr>
        <w:shd w:val="clear" w:color="auto" w:fill="FFFFFF"/>
        <w:spacing w:after="0" w:line="240" w:lineRule="auto"/>
        <w:jc w:val="both"/>
        <w:textAlignment w:val="baseline"/>
        <w:rPr>
          <w:rFonts w:ascii="Times New Roman" w:eastAsia="Times New Roman" w:hAnsi="Times New Roman" w:cs="Times New Roman"/>
          <w:sz w:val="28"/>
          <w:szCs w:val="28"/>
          <w:lang w:val="uk-UA"/>
        </w:rPr>
      </w:pPr>
      <w:r w:rsidRPr="00F55298">
        <w:rPr>
          <w:rFonts w:ascii="Times New Roman" w:eastAsia="Times New Roman" w:hAnsi="Times New Roman" w:cs="Times New Roman"/>
          <w:sz w:val="28"/>
          <w:szCs w:val="28"/>
          <w:lang w:val="uk-UA"/>
        </w:rPr>
        <w:t>- кількісні та якісні значення показників результативності акта;</w:t>
      </w:r>
    </w:p>
    <w:p w:rsidR="00F55298" w:rsidRPr="00F55298" w:rsidRDefault="00F55298" w:rsidP="00F55298">
      <w:pPr>
        <w:shd w:val="clear" w:color="auto" w:fill="FFFFFF"/>
        <w:spacing w:after="0" w:line="240" w:lineRule="auto"/>
        <w:jc w:val="both"/>
        <w:textAlignment w:val="baseline"/>
        <w:rPr>
          <w:rFonts w:ascii="Times New Roman" w:eastAsia="Times New Roman" w:hAnsi="Times New Roman" w:cs="Times New Roman"/>
          <w:sz w:val="28"/>
          <w:szCs w:val="28"/>
          <w:lang w:val="uk-UA"/>
        </w:rPr>
      </w:pPr>
      <w:r w:rsidRPr="00F55298">
        <w:rPr>
          <w:rFonts w:ascii="Times New Roman" w:eastAsia="Times New Roman" w:hAnsi="Times New Roman" w:cs="Times New Roman"/>
          <w:sz w:val="28"/>
          <w:szCs w:val="28"/>
          <w:lang w:val="uk-UA"/>
        </w:rPr>
        <w:t>- оцінка результатів реалізації регуляторного акта та ступеня досягнення визначених цілей.</w:t>
      </w:r>
    </w:p>
    <w:p w:rsidR="00F55298" w:rsidRPr="00F55298" w:rsidRDefault="00F55298" w:rsidP="00F55298">
      <w:pPr>
        <w:shd w:val="clear" w:color="auto" w:fill="FFFFFF"/>
        <w:spacing w:after="0" w:line="240" w:lineRule="auto"/>
        <w:jc w:val="both"/>
        <w:textAlignment w:val="baseline"/>
        <w:rPr>
          <w:rFonts w:ascii="Times New Roman" w:eastAsia="Times New Roman" w:hAnsi="Times New Roman" w:cs="Times New Roman"/>
          <w:sz w:val="28"/>
          <w:szCs w:val="28"/>
          <w:lang w:val="uk-UA"/>
        </w:rPr>
      </w:pPr>
      <w:r w:rsidRPr="00F55298">
        <w:rPr>
          <w:rFonts w:ascii="Times New Roman" w:eastAsia="Times New Roman" w:hAnsi="Times New Roman" w:cs="Times New Roman"/>
          <w:sz w:val="28"/>
          <w:szCs w:val="28"/>
          <w:lang w:val="uk-UA"/>
        </w:rPr>
        <w:t xml:space="preserve">Звіт про відстеження підписується </w:t>
      </w:r>
      <w:r w:rsidRPr="00F55298">
        <w:rPr>
          <w:rFonts w:ascii="Times New Roman" w:eastAsia="Calibri" w:hAnsi="Times New Roman" w:cs="Times New Roman"/>
          <w:sz w:val="28"/>
          <w:szCs w:val="28"/>
          <w:lang w:val="uk-UA"/>
        </w:rPr>
        <w:t>головою комісії</w:t>
      </w:r>
      <w:r w:rsidRPr="00F55298">
        <w:rPr>
          <w:rFonts w:ascii="Times New Roman" w:eastAsia="Times New Roman" w:hAnsi="Times New Roman" w:cs="Times New Roman"/>
          <w:sz w:val="28"/>
          <w:szCs w:val="28"/>
          <w:lang w:val="uk-UA"/>
        </w:rPr>
        <w:t>.</w:t>
      </w:r>
    </w:p>
    <w:p w:rsidR="00F55298" w:rsidRPr="00F55298" w:rsidRDefault="00F55298" w:rsidP="00F55298">
      <w:pPr>
        <w:shd w:val="clear" w:color="auto" w:fill="FFFFFF"/>
        <w:spacing w:after="0" w:line="240" w:lineRule="auto"/>
        <w:jc w:val="both"/>
        <w:textAlignment w:val="baseline"/>
        <w:rPr>
          <w:rFonts w:ascii="Times New Roman" w:eastAsia="Times New Roman" w:hAnsi="Times New Roman" w:cs="Times New Roman"/>
          <w:sz w:val="28"/>
          <w:szCs w:val="28"/>
          <w:lang w:val="uk-UA"/>
        </w:rPr>
      </w:pPr>
    </w:p>
    <w:p w:rsidR="00F55298" w:rsidRPr="00F55298" w:rsidRDefault="00F55298" w:rsidP="00F55298">
      <w:pPr>
        <w:shd w:val="clear" w:color="auto" w:fill="FFFFFF"/>
        <w:spacing w:after="0" w:line="240" w:lineRule="auto"/>
        <w:jc w:val="center"/>
        <w:textAlignment w:val="baseline"/>
        <w:rPr>
          <w:rFonts w:ascii="Times New Roman" w:eastAsia="Times New Roman" w:hAnsi="Times New Roman" w:cs="Times New Roman"/>
          <w:sz w:val="28"/>
          <w:szCs w:val="28"/>
          <w:lang w:val="uk-UA"/>
        </w:rPr>
      </w:pPr>
      <w:r w:rsidRPr="00F55298">
        <w:rPr>
          <w:rFonts w:ascii="Times New Roman" w:eastAsia="Times New Roman" w:hAnsi="Times New Roman" w:cs="Times New Roman"/>
          <w:b/>
          <w:bCs/>
          <w:sz w:val="28"/>
          <w:szCs w:val="28"/>
          <w:bdr w:val="none" w:sz="0" w:space="0" w:color="auto" w:frame="1"/>
          <w:lang w:val="uk-UA"/>
        </w:rPr>
        <w:t>8. Перегляд регуляторних актів</w:t>
      </w:r>
    </w:p>
    <w:p w:rsidR="00F55298" w:rsidRPr="00F55298" w:rsidRDefault="00F55298" w:rsidP="00F55298">
      <w:pPr>
        <w:shd w:val="clear" w:color="auto" w:fill="FFFFFF"/>
        <w:spacing w:after="0" w:line="240" w:lineRule="auto"/>
        <w:ind w:firstLine="851"/>
        <w:jc w:val="both"/>
        <w:textAlignment w:val="baseline"/>
        <w:rPr>
          <w:rFonts w:ascii="Times New Roman" w:eastAsia="Times New Roman" w:hAnsi="Times New Roman" w:cs="Times New Roman"/>
          <w:sz w:val="28"/>
          <w:szCs w:val="28"/>
          <w:lang w:val="uk-UA"/>
        </w:rPr>
      </w:pPr>
      <w:r w:rsidRPr="00F55298">
        <w:rPr>
          <w:rFonts w:ascii="Times New Roman" w:eastAsia="Times New Roman" w:hAnsi="Times New Roman" w:cs="Times New Roman"/>
          <w:sz w:val="28"/>
          <w:szCs w:val="28"/>
          <w:lang w:val="uk-UA"/>
        </w:rPr>
        <w:t>На підставі аналізу звіту про відстеження результативності регуляторного акта здійснюється перегляд цього акта, за результатами якого комісія може прийняти рішення про зупинення дії цього регуляторного акта, його скасування, залишення без змін або про необхідність його перегляду.</w:t>
      </w:r>
    </w:p>
    <w:p w:rsidR="00F55298" w:rsidRPr="00F55298" w:rsidRDefault="00F55298" w:rsidP="00F55298">
      <w:pPr>
        <w:shd w:val="clear" w:color="auto" w:fill="FFFFFF"/>
        <w:spacing w:after="0" w:line="240" w:lineRule="auto"/>
        <w:ind w:firstLine="851"/>
        <w:jc w:val="both"/>
        <w:textAlignment w:val="baseline"/>
        <w:rPr>
          <w:rFonts w:ascii="Times New Roman" w:eastAsia="Times New Roman" w:hAnsi="Times New Roman" w:cs="Times New Roman"/>
          <w:sz w:val="28"/>
          <w:szCs w:val="28"/>
          <w:lang w:val="uk-UA"/>
        </w:rPr>
      </w:pPr>
      <w:r w:rsidRPr="00F55298">
        <w:rPr>
          <w:rFonts w:ascii="Times New Roman" w:eastAsia="Times New Roman" w:hAnsi="Times New Roman" w:cs="Times New Roman"/>
          <w:sz w:val="28"/>
          <w:szCs w:val="28"/>
          <w:lang w:val="uk-UA"/>
        </w:rPr>
        <w:t>Рішення про необхідність перегляду регуляторного акта, прийнятого сільською радою чи виконавчим комітетом на підставі аналізу звіту про відстеження його результативності, приймає голова комісії.</w:t>
      </w:r>
    </w:p>
    <w:p w:rsidR="00F55298" w:rsidRPr="00F55298" w:rsidRDefault="00F55298" w:rsidP="00F55298">
      <w:pPr>
        <w:shd w:val="clear" w:color="auto" w:fill="FFFFFF"/>
        <w:spacing w:after="0" w:line="240" w:lineRule="auto"/>
        <w:jc w:val="both"/>
        <w:textAlignment w:val="baseline"/>
        <w:rPr>
          <w:rFonts w:ascii="Times New Roman" w:eastAsia="Times New Roman" w:hAnsi="Times New Roman" w:cs="Times New Roman"/>
          <w:sz w:val="28"/>
          <w:szCs w:val="28"/>
          <w:lang w:val="uk-UA"/>
        </w:rPr>
      </w:pPr>
      <w:r w:rsidRPr="00F55298">
        <w:rPr>
          <w:rFonts w:ascii="Times New Roman" w:eastAsia="Times New Roman" w:hAnsi="Times New Roman" w:cs="Times New Roman"/>
          <w:sz w:val="28"/>
          <w:szCs w:val="28"/>
          <w:lang w:val="uk-UA"/>
        </w:rPr>
        <w:t> </w:t>
      </w:r>
    </w:p>
    <w:p w:rsidR="00F55298" w:rsidRPr="00F55298" w:rsidRDefault="00F55298" w:rsidP="00F55298">
      <w:pPr>
        <w:shd w:val="clear" w:color="auto" w:fill="FFFFFF"/>
        <w:spacing w:after="0" w:line="240" w:lineRule="auto"/>
        <w:jc w:val="center"/>
        <w:textAlignment w:val="baseline"/>
        <w:rPr>
          <w:rFonts w:ascii="Times New Roman" w:eastAsia="Times New Roman" w:hAnsi="Times New Roman" w:cs="Times New Roman"/>
          <w:sz w:val="28"/>
          <w:szCs w:val="28"/>
          <w:lang w:val="uk-UA"/>
        </w:rPr>
      </w:pPr>
      <w:r w:rsidRPr="00F55298">
        <w:rPr>
          <w:rFonts w:ascii="Times New Roman" w:eastAsia="Times New Roman" w:hAnsi="Times New Roman" w:cs="Times New Roman"/>
          <w:b/>
          <w:bCs/>
          <w:sz w:val="28"/>
          <w:szCs w:val="28"/>
          <w:bdr w:val="none" w:sz="0" w:space="0" w:color="auto" w:frame="1"/>
          <w:lang w:val="uk-UA"/>
        </w:rPr>
        <w:t>9. Заслуховування звітів про здійснення  державної регуляторної політики</w:t>
      </w:r>
    </w:p>
    <w:p w:rsidR="00F55298" w:rsidRPr="00F55298" w:rsidRDefault="00F55298" w:rsidP="00F55298">
      <w:pPr>
        <w:shd w:val="clear" w:color="auto" w:fill="FFFFFF"/>
        <w:spacing w:after="0" w:line="240" w:lineRule="auto"/>
        <w:jc w:val="both"/>
        <w:textAlignment w:val="baseline"/>
        <w:rPr>
          <w:rFonts w:ascii="Times New Roman" w:eastAsia="Times New Roman" w:hAnsi="Times New Roman" w:cs="Times New Roman"/>
          <w:sz w:val="28"/>
          <w:szCs w:val="28"/>
          <w:lang w:val="uk-UA"/>
        </w:rPr>
      </w:pPr>
      <w:r w:rsidRPr="00F55298">
        <w:rPr>
          <w:rFonts w:ascii="Times New Roman" w:eastAsia="Times New Roman" w:hAnsi="Times New Roman" w:cs="Times New Roman"/>
          <w:sz w:val="28"/>
          <w:szCs w:val="28"/>
          <w:lang w:val="uk-UA"/>
        </w:rPr>
        <w:t>Великосеверинівська сільська рада заслуховує щорічний звіт сільського  голови про здійснення державної регуляторної політики виконавчим органом сільської ради.</w:t>
      </w:r>
    </w:p>
    <w:p w:rsidR="00F55298" w:rsidRPr="00F55298" w:rsidRDefault="00F55298" w:rsidP="00F55298">
      <w:pPr>
        <w:shd w:val="clear" w:color="auto" w:fill="FFFFFF"/>
        <w:spacing w:after="0" w:line="240" w:lineRule="auto"/>
        <w:jc w:val="both"/>
        <w:textAlignment w:val="baseline"/>
        <w:rPr>
          <w:rFonts w:ascii="Times New Roman" w:eastAsia="Times New Roman" w:hAnsi="Times New Roman" w:cs="Times New Roman"/>
          <w:sz w:val="28"/>
          <w:szCs w:val="28"/>
          <w:lang w:val="uk-UA"/>
        </w:rPr>
      </w:pPr>
      <w:r w:rsidRPr="00F55298">
        <w:rPr>
          <w:rFonts w:ascii="Times New Roman" w:eastAsia="Times New Roman" w:hAnsi="Times New Roman" w:cs="Times New Roman"/>
          <w:sz w:val="28"/>
          <w:szCs w:val="28"/>
          <w:lang w:val="uk-UA"/>
        </w:rPr>
        <w:t> </w:t>
      </w:r>
    </w:p>
    <w:p w:rsidR="00F55298" w:rsidRPr="00F55298" w:rsidRDefault="00F55298" w:rsidP="00F55298">
      <w:pPr>
        <w:shd w:val="clear" w:color="auto" w:fill="FFFFFF"/>
        <w:spacing w:after="0" w:line="240" w:lineRule="auto"/>
        <w:jc w:val="center"/>
        <w:textAlignment w:val="baseline"/>
        <w:rPr>
          <w:rFonts w:ascii="Times New Roman" w:eastAsia="Times New Roman" w:hAnsi="Times New Roman" w:cs="Times New Roman"/>
          <w:sz w:val="28"/>
          <w:szCs w:val="28"/>
          <w:lang w:val="uk-UA"/>
        </w:rPr>
      </w:pPr>
      <w:r w:rsidRPr="00F55298">
        <w:rPr>
          <w:rFonts w:ascii="Times New Roman" w:eastAsia="Times New Roman" w:hAnsi="Times New Roman" w:cs="Times New Roman"/>
          <w:b/>
          <w:bCs/>
          <w:sz w:val="28"/>
          <w:szCs w:val="28"/>
          <w:bdr w:val="none" w:sz="0" w:space="0" w:color="auto" w:frame="1"/>
          <w:lang w:val="uk-UA"/>
        </w:rPr>
        <w:t>10. Оприлюднення інформації про здійснення регуляторної діяльності</w:t>
      </w:r>
    </w:p>
    <w:p w:rsidR="00F55298" w:rsidRPr="00F55298" w:rsidRDefault="00F55298" w:rsidP="00F55298">
      <w:pPr>
        <w:shd w:val="clear" w:color="auto" w:fill="FFFFFF"/>
        <w:spacing w:after="0" w:line="240" w:lineRule="auto"/>
        <w:jc w:val="both"/>
        <w:textAlignment w:val="baseline"/>
        <w:rPr>
          <w:rFonts w:ascii="Times New Roman" w:eastAsia="Times New Roman" w:hAnsi="Times New Roman" w:cs="Times New Roman"/>
          <w:sz w:val="28"/>
          <w:szCs w:val="28"/>
          <w:lang w:val="uk-UA"/>
        </w:rPr>
      </w:pPr>
      <w:r w:rsidRPr="00F55298">
        <w:rPr>
          <w:rFonts w:ascii="Times New Roman" w:eastAsia="Times New Roman" w:hAnsi="Times New Roman" w:cs="Times New Roman"/>
          <w:sz w:val="28"/>
          <w:szCs w:val="28"/>
          <w:lang w:val="uk-UA"/>
        </w:rPr>
        <w:t xml:space="preserve">Комісія публікує у друкованих засобах масової інформації  або розміщують на своїх офіційних сторінках у мережі Інтернет або оприлюднюють в інший </w:t>
      </w:r>
      <w:r w:rsidRPr="00F55298">
        <w:rPr>
          <w:rFonts w:ascii="Times New Roman" w:eastAsia="Times New Roman" w:hAnsi="Times New Roman" w:cs="Times New Roman"/>
          <w:sz w:val="28"/>
          <w:szCs w:val="28"/>
          <w:lang w:val="uk-UA"/>
        </w:rPr>
        <w:lastRenderedPageBreak/>
        <w:t>спосіб, у тому числі через телебачення і радіо, інформацію про здійснення ними регуляторної діяльності.</w:t>
      </w:r>
    </w:p>
    <w:p w:rsidR="00F55298" w:rsidRPr="00F55298" w:rsidRDefault="00F55298" w:rsidP="00F55298">
      <w:pPr>
        <w:shd w:val="clear" w:color="auto" w:fill="FFFFFF"/>
        <w:spacing w:after="0" w:line="240" w:lineRule="auto"/>
        <w:jc w:val="both"/>
        <w:textAlignment w:val="baseline"/>
        <w:rPr>
          <w:rFonts w:ascii="Times New Roman" w:eastAsia="Times New Roman" w:hAnsi="Times New Roman" w:cs="Times New Roman"/>
          <w:sz w:val="28"/>
          <w:szCs w:val="28"/>
          <w:lang w:val="uk-UA"/>
        </w:rPr>
      </w:pPr>
      <w:r w:rsidRPr="00F55298">
        <w:rPr>
          <w:rFonts w:ascii="Times New Roman" w:eastAsia="Times New Roman" w:hAnsi="Times New Roman" w:cs="Times New Roman"/>
          <w:sz w:val="28"/>
          <w:szCs w:val="28"/>
          <w:lang w:val="uk-UA"/>
        </w:rPr>
        <w:t>Щорічний звіт сільської ради оприлюднюється шляхом опублікування у друкованих засобах масової інформації, у разі їх відсутності на офіційній сторінці у мережі Інтернет.</w:t>
      </w:r>
    </w:p>
    <w:p w:rsidR="00F55298" w:rsidRPr="00F55298" w:rsidRDefault="00F55298" w:rsidP="00F55298">
      <w:pPr>
        <w:shd w:val="clear" w:color="auto" w:fill="FFFFFF"/>
        <w:spacing w:after="0" w:line="240" w:lineRule="auto"/>
        <w:jc w:val="both"/>
        <w:textAlignment w:val="baseline"/>
        <w:rPr>
          <w:rFonts w:ascii="Times New Roman" w:eastAsia="Times New Roman" w:hAnsi="Times New Roman" w:cs="Times New Roman"/>
          <w:sz w:val="28"/>
          <w:szCs w:val="28"/>
          <w:lang w:val="uk-UA"/>
        </w:rPr>
      </w:pPr>
      <w:r w:rsidRPr="00F55298">
        <w:rPr>
          <w:rFonts w:ascii="Times New Roman" w:eastAsia="Times New Roman" w:hAnsi="Times New Roman" w:cs="Times New Roman"/>
          <w:sz w:val="28"/>
          <w:szCs w:val="28"/>
          <w:lang w:val="uk-UA"/>
        </w:rPr>
        <w:t> </w:t>
      </w:r>
    </w:p>
    <w:p w:rsidR="00F55298" w:rsidRPr="00F55298" w:rsidRDefault="00F55298" w:rsidP="00F55298">
      <w:pPr>
        <w:shd w:val="clear" w:color="auto" w:fill="FFFFFF"/>
        <w:spacing w:after="0" w:line="240" w:lineRule="auto"/>
        <w:jc w:val="both"/>
        <w:textAlignment w:val="baseline"/>
        <w:rPr>
          <w:rFonts w:ascii="Times New Roman" w:eastAsia="Times New Roman" w:hAnsi="Times New Roman" w:cs="Times New Roman"/>
          <w:sz w:val="28"/>
          <w:szCs w:val="28"/>
          <w:lang w:val="uk-UA"/>
        </w:rPr>
      </w:pPr>
      <w:r w:rsidRPr="00F55298">
        <w:rPr>
          <w:rFonts w:ascii="Times New Roman" w:eastAsia="Times New Roman" w:hAnsi="Times New Roman" w:cs="Times New Roman"/>
          <w:sz w:val="28"/>
          <w:szCs w:val="28"/>
          <w:lang w:val="uk-UA"/>
        </w:rPr>
        <w:t> </w:t>
      </w:r>
    </w:p>
    <w:p w:rsidR="00F55298" w:rsidRPr="00F55298" w:rsidRDefault="00F55298" w:rsidP="00F55298">
      <w:pPr>
        <w:shd w:val="clear" w:color="auto" w:fill="FFFFFF"/>
        <w:spacing w:after="0" w:line="240" w:lineRule="auto"/>
        <w:jc w:val="both"/>
        <w:textAlignment w:val="baseline"/>
        <w:rPr>
          <w:rFonts w:ascii="Times New Roman" w:eastAsia="Times New Roman" w:hAnsi="Times New Roman" w:cs="Times New Roman"/>
          <w:sz w:val="28"/>
          <w:szCs w:val="28"/>
          <w:lang w:val="uk-UA"/>
        </w:rPr>
      </w:pPr>
      <w:r w:rsidRPr="00F55298">
        <w:rPr>
          <w:rFonts w:ascii="Times New Roman" w:eastAsia="Times New Roman" w:hAnsi="Times New Roman" w:cs="Times New Roman"/>
          <w:sz w:val="28"/>
          <w:szCs w:val="28"/>
          <w:lang w:val="uk-UA"/>
        </w:rPr>
        <w:t> </w:t>
      </w:r>
    </w:p>
    <w:p w:rsidR="00F55298" w:rsidRPr="00F55298" w:rsidRDefault="00F55298" w:rsidP="00F55298">
      <w:pPr>
        <w:spacing w:after="0" w:line="240" w:lineRule="auto"/>
        <w:ind w:firstLine="142"/>
        <w:jc w:val="both"/>
        <w:rPr>
          <w:rFonts w:ascii="Times New Roman" w:eastAsia="Calibri" w:hAnsi="Times New Roman" w:cs="Times New Roman"/>
          <w:b/>
          <w:sz w:val="28"/>
          <w:szCs w:val="28"/>
          <w:lang w:val="uk-UA"/>
        </w:rPr>
      </w:pPr>
      <w:r w:rsidRPr="00F55298">
        <w:rPr>
          <w:rFonts w:ascii="Times New Roman" w:eastAsia="Calibri" w:hAnsi="Times New Roman" w:cs="Times New Roman"/>
          <w:b/>
          <w:sz w:val="28"/>
          <w:szCs w:val="28"/>
          <w:lang w:val="uk-UA"/>
        </w:rPr>
        <w:t>Секретар сільської ради</w:t>
      </w:r>
      <w:r w:rsidRPr="00F55298">
        <w:rPr>
          <w:rFonts w:ascii="Times New Roman" w:eastAsia="Calibri" w:hAnsi="Times New Roman" w:cs="Times New Roman"/>
          <w:b/>
          <w:sz w:val="28"/>
          <w:szCs w:val="28"/>
          <w:lang w:val="uk-UA"/>
        </w:rPr>
        <w:tab/>
      </w:r>
      <w:r w:rsidRPr="00F55298">
        <w:rPr>
          <w:rFonts w:ascii="Times New Roman" w:eastAsia="Calibri" w:hAnsi="Times New Roman" w:cs="Times New Roman"/>
          <w:b/>
          <w:sz w:val="28"/>
          <w:szCs w:val="28"/>
          <w:lang w:val="uk-UA"/>
        </w:rPr>
        <w:tab/>
      </w:r>
      <w:r w:rsidRPr="00F55298">
        <w:rPr>
          <w:rFonts w:ascii="Times New Roman" w:eastAsia="Calibri" w:hAnsi="Times New Roman" w:cs="Times New Roman"/>
          <w:b/>
          <w:sz w:val="28"/>
          <w:szCs w:val="28"/>
          <w:lang w:val="uk-UA"/>
        </w:rPr>
        <w:tab/>
      </w:r>
      <w:r w:rsidRPr="00F55298">
        <w:rPr>
          <w:rFonts w:ascii="Times New Roman" w:eastAsia="Calibri" w:hAnsi="Times New Roman" w:cs="Times New Roman"/>
          <w:b/>
          <w:sz w:val="28"/>
          <w:szCs w:val="28"/>
          <w:lang w:val="uk-UA"/>
        </w:rPr>
        <w:tab/>
        <w:t xml:space="preserve"> Ганна КОЛОМІЄЦЬ</w:t>
      </w:r>
    </w:p>
    <w:p w:rsidR="00F55298" w:rsidRPr="00F55298" w:rsidRDefault="00F55298" w:rsidP="00F55298">
      <w:pPr>
        <w:shd w:val="clear" w:color="auto" w:fill="FFFFFF"/>
        <w:spacing w:after="0" w:line="240" w:lineRule="auto"/>
        <w:jc w:val="both"/>
        <w:textAlignment w:val="baseline"/>
        <w:rPr>
          <w:rFonts w:ascii="Times New Roman" w:eastAsia="Times New Roman" w:hAnsi="Times New Roman" w:cs="Times New Roman"/>
          <w:sz w:val="28"/>
          <w:szCs w:val="28"/>
          <w:lang w:val="uk-UA"/>
        </w:rPr>
      </w:pPr>
      <w:r w:rsidRPr="00F55298">
        <w:rPr>
          <w:rFonts w:ascii="Times New Roman" w:eastAsia="Times New Roman" w:hAnsi="Times New Roman" w:cs="Times New Roman"/>
          <w:sz w:val="28"/>
          <w:szCs w:val="28"/>
          <w:lang w:val="uk-UA"/>
        </w:rPr>
        <w:t> </w:t>
      </w:r>
    </w:p>
    <w:p w:rsidR="00F55298" w:rsidRPr="00F55298" w:rsidRDefault="00F55298" w:rsidP="00F55298">
      <w:pPr>
        <w:shd w:val="clear" w:color="auto" w:fill="FFFFFF"/>
        <w:spacing w:after="0" w:line="240" w:lineRule="auto"/>
        <w:jc w:val="both"/>
        <w:textAlignment w:val="baseline"/>
        <w:rPr>
          <w:rFonts w:ascii="Times New Roman" w:eastAsia="Times New Roman" w:hAnsi="Times New Roman" w:cs="Times New Roman"/>
          <w:i/>
          <w:iCs/>
          <w:sz w:val="28"/>
          <w:szCs w:val="28"/>
          <w:bdr w:val="none" w:sz="0" w:space="0" w:color="auto" w:frame="1"/>
          <w:lang w:val="uk-UA"/>
        </w:rPr>
      </w:pPr>
    </w:p>
    <w:p w:rsidR="00F55298" w:rsidRPr="00F55298" w:rsidRDefault="00F55298" w:rsidP="00F55298">
      <w:pPr>
        <w:shd w:val="clear" w:color="auto" w:fill="FFFFFF"/>
        <w:spacing w:after="0" w:line="240" w:lineRule="auto"/>
        <w:jc w:val="both"/>
        <w:textAlignment w:val="baseline"/>
        <w:rPr>
          <w:rFonts w:ascii="Times New Roman" w:eastAsia="Times New Roman" w:hAnsi="Times New Roman" w:cs="Times New Roman"/>
          <w:i/>
          <w:iCs/>
          <w:color w:val="333333"/>
          <w:sz w:val="28"/>
          <w:szCs w:val="28"/>
          <w:bdr w:val="none" w:sz="0" w:space="0" w:color="auto" w:frame="1"/>
          <w:lang w:val="uk-UA"/>
        </w:rPr>
      </w:pPr>
    </w:p>
    <w:p w:rsidR="00F55298" w:rsidRPr="00F55298" w:rsidRDefault="00F55298" w:rsidP="00F55298">
      <w:pPr>
        <w:shd w:val="clear" w:color="auto" w:fill="FFFFFF"/>
        <w:spacing w:after="0" w:line="240" w:lineRule="auto"/>
        <w:jc w:val="both"/>
        <w:textAlignment w:val="baseline"/>
        <w:rPr>
          <w:rFonts w:ascii="Times New Roman" w:eastAsia="Times New Roman" w:hAnsi="Times New Roman" w:cs="Times New Roman"/>
          <w:i/>
          <w:iCs/>
          <w:color w:val="333333"/>
          <w:sz w:val="28"/>
          <w:szCs w:val="28"/>
          <w:bdr w:val="none" w:sz="0" w:space="0" w:color="auto" w:frame="1"/>
          <w:lang w:val="uk-UA"/>
        </w:rPr>
      </w:pPr>
    </w:p>
    <w:p w:rsidR="00F55298" w:rsidRPr="00F55298" w:rsidRDefault="00F55298" w:rsidP="00F55298">
      <w:pPr>
        <w:shd w:val="clear" w:color="auto" w:fill="FFFFFF"/>
        <w:spacing w:after="0" w:line="240" w:lineRule="auto"/>
        <w:jc w:val="both"/>
        <w:textAlignment w:val="baseline"/>
        <w:rPr>
          <w:rFonts w:ascii="Times New Roman" w:eastAsia="Times New Roman" w:hAnsi="Times New Roman" w:cs="Times New Roman"/>
          <w:i/>
          <w:iCs/>
          <w:color w:val="333333"/>
          <w:sz w:val="28"/>
          <w:szCs w:val="28"/>
          <w:bdr w:val="none" w:sz="0" w:space="0" w:color="auto" w:frame="1"/>
          <w:lang w:val="uk-UA"/>
        </w:rPr>
      </w:pPr>
    </w:p>
    <w:p w:rsidR="00F55298" w:rsidRPr="00F55298" w:rsidRDefault="00F55298" w:rsidP="00F55298">
      <w:pPr>
        <w:shd w:val="clear" w:color="auto" w:fill="FFFFFF"/>
        <w:spacing w:after="0" w:line="240" w:lineRule="auto"/>
        <w:jc w:val="both"/>
        <w:textAlignment w:val="baseline"/>
        <w:rPr>
          <w:rFonts w:ascii="Times New Roman" w:eastAsia="Times New Roman" w:hAnsi="Times New Roman" w:cs="Times New Roman"/>
          <w:i/>
          <w:iCs/>
          <w:color w:val="333333"/>
          <w:sz w:val="28"/>
          <w:szCs w:val="28"/>
          <w:bdr w:val="none" w:sz="0" w:space="0" w:color="auto" w:frame="1"/>
          <w:lang w:val="uk-UA"/>
        </w:rPr>
      </w:pPr>
    </w:p>
    <w:p w:rsidR="00F55298" w:rsidRPr="00F55298" w:rsidRDefault="00F55298" w:rsidP="00F55298">
      <w:pPr>
        <w:shd w:val="clear" w:color="auto" w:fill="FFFFFF"/>
        <w:spacing w:after="0" w:line="240" w:lineRule="auto"/>
        <w:jc w:val="both"/>
        <w:textAlignment w:val="baseline"/>
        <w:rPr>
          <w:rFonts w:ascii="Times New Roman" w:eastAsia="Times New Roman" w:hAnsi="Times New Roman" w:cs="Times New Roman"/>
          <w:i/>
          <w:iCs/>
          <w:color w:val="333333"/>
          <w:sz w:val="28"/>
          <w:szCs w:val="28"/>
          <w:bdr w:val="none" w:sz="0" w:space="0" w:color="auto" w:frame="1"/>
          <w:lang w:val="uk-UA"/>
        </w:rPr>
      </w:pPr>
    </w:p>
    <w:p w:rsidR="00F55298" w:rsidRPr="00F55298" w:rsidRDefault="00F55298" w:rsidP="00F55298">
      <w:pPr>
        <w:shd w:val="clear" w:color="auto" w:fill="FFFFFF"/>
        <w:spacing w:after="0" w:line="240" w:lineRule="auto"/>
        <w:jc w:val="both"/>
        <w:textAlignment w:val="baseline"/>
        <w:rPr>
          <w:rFonts w:ascii="Times New Roman" w:eastAsia="Times New Roman" w:hAnsi="Times New Roman" w:cs="Times New Roman"/>
          <w:i/>
          <w:iCs/>
          <w:color w:val="333333"/>
          <w:sz w:val="28"/>
          <w:szCs w:val="28"/>
          <w:bdr w:val="none" w:sz="0" w:space="0" w:color="auto" w:frame="1"/>
          <w:lang w:val="uk-UA"/>
        </w:rPr>
      </w:pPr>
    </w:p>
    <w:p w:rsidR="00F55298" w:rsidRPr="00F55298" w:rsidRDefault="00F55298" w:rsidP="00F55298">
      <w:pPr>
        <w:shd w:val="clear" w:color="auto" w:fill="FFFFFF"/>
        <w:spacing w:after="0" w:line="240" w:lineRule="auto"/>
        <w:jc w:val="both"/>
        <w:textAlignment w:val="baseline"/>
        <w:rPr>
          <w:rFonts w:ascii="Times New Roman" w:eastAsia="Times New Roman" w:hAnsi="Times New Roman" w:cs="Times New Roman"/>
          <w:i/>
          <w:iCs/>
          <w:color w:val="333333"/>
          <w:sz w:val="28"/>
          <w:szCs w:val="28"/>
          <w:bdr w:val="none" w:sz="0" w:space="0" w:color="auto" w:frame="1"/>
          <w:lang w:val="uk-UA"/>
        </w:rPr>
      </w:pPr>
    </w:p>
    <w:p w:rsidR="00F55298" w:rsidRPr="00F55298" w:rsidRDefault="00F55298" w:rsidP="00F55298">
      <w:pPr>
        <w:shd w:val="clear" w:color="auto" w:fill="FFFFFF"/>
        <w:spacing w:after="0" w:line="240" w:lineRule="auto"/>
        <w:jc w:val="both"/>
        <w:textAlignment w:val="baseline"/>
        <w:rPr>
          <w:rFonts w:ascii="Times New Roman" w:eastAsia="Times New Roman" w:hAnsi="Times New Roman" w:cs="Times New Roman"/>
          <w:i/>
          <w:iCs/>
          <w:color w:val="333333"/>
          <w:sz w:val="28"/>
          <w:szCs w:val="28"/>
          <w:bdr w:val="none" w:sz="0" w:space="0" w:color="auto" w:frame="1"/>
          <w:lang w:val="uk-UA"/>
        </w:rPr>
      </w:pPr>
    </w:p>
    <w:p w:rsidR="00F55298" w:rsidRPr="00F55298" w:rsidRDefault="00F55298" w:rsidP="00F55298">
      <w:pPr>
        <w:shd w:val="clear" w:color="auto" w:fill="FFFFFF"/>
        <w:spacing w:after="0" w:line="240" w:lineRule="auto"/>
        <w:jc w:val="both"/>
        <w:textAlignment w:val="baseline"/>
        <w:rPr>
          <w:rFonts w:ascii="Times New Roman" w:eastAsia="Times New Roman" w:hAnsi="Times New Roman" w:cs="Times New Roman"/>
          <w:i/>
          <w:iCs/>
          <w:color w:val="333333"/>
          <w:sz w:val="28"/>
          <w:szCs w:val="28"/>
          <w:bdr w:val="none" w:sz="0" w:space="0" w:color="auto" w:frame="1"/>
          <w:lang w:val="uk-UA"/>
        </w:rPr>
      </w:pPr>
    </w:p>
    <w:p w:rsidR="00F55298" w:rsidRPr="00F55298" w:rsidRDefault="00F55298" w:rsidP="00F55298">
      <w:pPr>
        <w:shd w:val="clear" w:color="auto" w:fill="FFFFFF"/>
        <w:spacing w:after="0" w:line="240" w:lineRule="auto"/>
        <w:jc w:val="both"/>
        <w:textAlignment w:val="baseline"/>
        <w:rPr>
          <w:rFonts w:ascii="Times New Roman" w:eastAsia="Times New Roman" w:hAnsi="Times New Roman" w:cs="Times New Roman"/>
          <w:i/>
          <w:iCs/>
          <w:color w:val="333333"/>
          <w:sz w:val="28"/>
          <w:szCs w:val="28"/>
          <w:bdr w:val="none" w:sz="0" w:space="0" w:color="auto" w:frame="1"/>
          <w:lang w:val="uk-UA"/>
        </w:rPr>
      </w:pPr>
    </w:p>
    <w:p w:rsidR="00F55298" w:rsidRPr="00F55298" w:rsidRDefault="00F55298" w:rsidP="00F55298">
      <w:pPr>
        <w:shd w:val="clear" w:color="auto" w:fill="FFFFFF"/>
        <w:spacing w:after="0" w:line="240" w:lineRule="auto"/>
        <w:jc w:val="both"/>
        <w:textAlignment w:val="baseline"/>
        <w:rPr>
          <w:rFonts w:ascii="Times New Roman" w:eastAsia="Times New Roman" w:hAnsi="Times New Roman" w:cs="Times New Roman"/>
          <w:i/>
          <w:iCs/>
          <w:color w:val="333333"/>
          <w:sz w:val="28"/>
          <w:szCs w:val="28"/>
          <w:bdr w:val="none" w:sz="0" w:space="0" w:color="auto" w:frame="1"/>
          <w:lang w:val="uk-UA"/>
        </w:rPr>
      </w:pPr>
    </w:p>
    <w:p w:rsidR="00F55298" w:rsidRPr="00F55298" w:rsidRDefault="00F55298" w:rsidP="00F55298">
      <w:pPr>
        <w:shd w:val="clear" w:color="auto" w:fill="FFFFFF"/>
        <w:spacing w:after="0" w:line="240" w:lineRule="auto"/>
        <w:jc w:val="both"/>
        <w:textAlignment w:val="baseline"/>
        <w:rPr>
          <w:rFonts w:ascii="Times New Roman" w:eastAsia="Times New Roman" w:hAnsi="Times New Roman" w:cs="Times New Roman"/>
          <w:i/>
          <w:iCs/>
          <w:color w:val="333333"/>
          <w:sz w:val="28"/>
          <w:szCs w:val="28"/>
          <w:bdr w:val="none" w:sz="0" w:space="0" w:color="auto" w:frame="1"/>
          <w:lang w:val="uk-UA"/>
        </w:rPr>
      </w:pPr>
    </w:p>
    <w:p w:rsidR="00F55298" w:rsidRPr="00F55298" w:rsidRDefault="00F55298" w:rsidP="00F55298">
      <w:pPr>
        <w:shd w:val="clear" w:color="auto" w:fill="FFFFFF"/>
        <w:spacing w:after="0" w:line="240" w:lineRule="auto"/>
        <w:jc w:val="both"/>
        <w:textAlignment w:val="baseline"/>
        <w:rPr>
          <w:rFonts w:ascii="Times New Roman" w:eastAsia="Times New Roman" w:hAnsi="Times New Roman" w:cs="Times New Roman"/>
          <w:i/>
          <w:iCs/>
          <w:color w:val="333333"/>
          <w:sz w:val="28"/>
          <w:szCs w:val="28"/>
          <w:bdr w:val="none" w:sz="0" w:space="0" w:color="auto" w:frame="1"/>
          <w:lang w:val="uk-UA"/>
        </w:rPr>
      </w:pPr>
    </w:p>
    <w:p w:rsidR="00F55298" w:rsidRPr="00F55298" w:rsidRDefault="00F55298" w:rsidP="00F55298">
      <w:pPr>
        <w:shd w:val="clear" w:color="auto" w:fill="FFFFFF"/>
        <w:spacing w:after="0" w:line="240" w:lineRule="auto"/>
        <w:jc w:val="both"/>
        <w:textAlignment w:val="baseline"/>
        <w:rPr>
          <w:rFonts w:ascii="Times New Roman" w:eastAsia="Times New Roman" w:hAnsi="Times New Roman" w:cs="Times New Roman"/>
          <w:i/>
          <w:iCs/>
          <w:color w:val="333333"/>
          <w:sz w:val="28"/>
          <w:szCs w:val="28"/>
          <w:bdr w:val="none" w:sz="0" w:space="0" w:color="auto" w:frame="1"/>
          <w:lang w:val="uk-UA"/>
        </w:rPr>
      </w:pPr>
    </w:p>
    <w:p w:rsidR="00F55298" w:rsidRPr="00F55298" w:rsidRDefault="00F55298" w:rsidP="00F55298">
      <w:pPr>
        <w:shd w:val="clear" w:color="auto" w:fill="FFFFFF"/>
        <w:spacing w:after="0" w:line="240" w:lineRule="auto"/>
        <w:jc w:val="both"/>
        <w:textAlignment w:val="baseline"/>
        <w:rPr>
          <w:rFonts w:ascii="Times New Roman" w:eastAsia="Times New Roman" w:hAnsi="Times New Roman" w:cs="Times New Roman"/>
          <w:i/>
          <w:iCs/>
          <w:color w:val="333333"/>
          <w:sz w:val="28"/>
          <w:szCs w:val="28"/>
          <w:bdr w:val="none" w:sz="0" w:space="0" w:color="auto" w:frame="1"/>
          <w:lang w:val="uk-UA"/>
        </w:rPr>
      </w:pPr>
    </w:p>
    <w:p w:rsidR="00DE160B" w:rsidRPr="00F55298" w:rsidRDefault="00DE160B">
      <w:pPr>
        <w:rPr>
          <w:lang w:val="uk-UA"/>
        </w:rPr>
      </w:pPr>
    </w:p>
    <w:sectPr w:rsidR="00DE160B" w:rsidRPr="00F55298" w:rsidSect="00DE16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B18D2"/>
    <w:multiLevelType w:val="multilevel"/>
    <w:tmpl w:val="EB885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6C60901"/>
    <w:multiLevelType w:val="multilevel"/>
    <w:tmpl w:val="413E5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2FA22FC"/>
    <w:multiLevelType w:val="multilevel"/>
    <w:tmpl w:val="8A929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F55298"/>
    <w:rsid w:val="008113BA"/>
    <w:rsid w:val="00DE160B"/>
    <w:rsid w:val="00F552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298"/>
    <w:pPr>
      <w:spacing w:after="200" w:line="276" w:lineRule="auto"/>
      <w:ind w:firstLine="0"/>
      <w:jc w:val="left"/>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3291</Words>
  <Characters>18763</Characters>
  <Application>Microsoft Office Word</Application>
  <DocSecurity>0</DocSecurity>
  <Lines>156</Lines>
  <Paragraphs>44</Paragraphs>
  <ScaleCrop>false</ScaleCrop>
  <Company>SPecialiST RePack</Company>
  <LinksUpToDate>false</LinksUpToDate>
  <CharactersWithSpaces>22010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1</cp:revision>
  <dcterms:created xsi:type="dcterms:W3CDTF">2021-06-03T05:58:00Z</dcterms:created>
  <dcterms:modified xsi:type="dcterms:W3CDTF">2021-06-03T06:02:00Z</dcterms:modified>
</cp:coreProperties>
</file>