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6" w:rsidRPr="00FB5180" w:rsidRDefault="002B52A6" w:rsidP="005306BF">
      <w:pPr>
        <w:pStyle w:val="aa"/>
        <w:spacing w:line="276" w:lineRule="auto"/>
        <w:ind w:firstLine="5387"/>
        <w:rPr>
          <w:rFonts w:ascii="Times New Roman" w:hAnsi="Times New Roman"/>
          <w:b/>
          <w:sz w:val="28"/>
          <w:szCs w:val="28"/>
        </w:rPr>
      </w:pPr>
      <w:r w:rsidRPr="00FB5180">
        <w:rPr>
          <w:rFonts w:ascii="Times New Roman" w:hAnsi="Times New Roman"/>
          <w:b/>
          <w:sz w:val="28"/>
          <w:szCs w:val="28"/>
        </w:rPr>
        <w:t>ЗАТВЕРДЖЕНО</w:t>
      </w:r>
    </w:p>
    <w:p w:rsidR="00AE1D82" w:rsidRPr="00FB5180" w:rsidRDefault="00114379" w:rsidP="00AE1D82">
      <w:pPr>
        <w:pStyle w:val="aa"/>
        <w:ind w:firstLine="5387"/>
        <w:rPr>
          <w:rFonts w:ascii="Times New Roman" w:hAnsi="Times New Roman"/>
          <w:sz w:val="28"/>
          <w:szCs w:val="28"/>
        </w:rPr>
      </w:pPr>
      <w:r w:rsidRPr="00FB5180">
        <w:rPr>
          <w:rFonts w:ascii="Times New Roman" w:hAnsi="Times New Roman"/>
          <w:sz w:val="28"/>
          <w:szCs w:val="28"/>
        </w:rPr>
        <w:t>Р</w:t>
      </w:r>
      <w:r w:rsidR="002B52A6" w:rsidRPr="00FB5180">
        <w:rPr>
          <w:rFonts w:ascii="Times New Roman" w:hAnsi="Times New Roman"/>
          <w:sz w:val="28"/>
          <w:szCs w:val="28"/>
        </w:rPr>
        <w:t xml:space="preserve">озпорядження </w:t>
      </w:r>
    </w:p>
    <w:p w:rsidR="002B52A6" w:rsidRPr="00FB5180" w:rsidRDefault="002B52A6" w:rsidP="00AE1D82">
      <w:pPr>
        <w:pStyle w:val="aa"/>
        <w:ind w:firstLine="5387"/>
        <w:rPr>
          <w:rFonts w:ascii="Times New Roman" w:hAnsi="Times New Roman"/>
          <w:sz w:val="28"/>
          <w:szCs w:val="28"/>
        </w:rPr>
      </w:pPr>
      <w:r w:rsidRPr="00FB5180">
        <w:rPr>
          <w:rFonts w:ascii="Times New Roman" w:hAnsi="Times New Roman"/>
          <w:sz w:val="28"/>
          <w:szCs w:val="28"/>
        </w:rPr>
        <w:t xml:space="preserve">Великосеверинівського </w:t>
      </w:r>
    </w:p>
    <w:p w:rsidR="002B52A6" w:rsidRPr="00FB5180" w:rsidRDefault="002B52A6" w:rsidP="00AE1D82">
      <w:pPr>
        <w:pStyle w:val="aa"/>
        <w:ind w:firstLine="5387"/>
        <w:rPr>
          <w:rFonts w:ascii="Times New Roman" w:hAnsi="Times New Roman"/>
          <w:sz w:val="28"/>
          <w:szCs w:val="28"/>
        </w:rPr>
      </w:pPr>
      <w:r w:rsidRPr="00FB5180">
        <w:rPr>
          <w:rFonts w:ascii="Times New Roman" w:hAnsi="Times New Roman"/>
          <w:sz w:val="28"/>
          <w:szCs w:val="28"/>
        </w:rPr>
        <w:t>сільського голови</w:t>
      </w:r>
    </w:p>
    <w:p w:rsidR="00AE1D82" w:rsidRPr="00FB5180" w:rsidRDefault="00265D91" w:rsidP="003E30F0">
      <w:pPr>
        <w:pStyle w:val="aa"/>
        <w:ind w:firstLine="5387"/>
        <w:rPr>
          <w:b/>
        </w:rPr>
      </w:pPr>
      <w:r>
        <w:rPr>
          <w:rFonts w:ascii="Times New Roman" w:hAnsi="Times New Roman"/>
          <w:sz w:val="28"/>
          <w:szCs w:val="28"/>
        </w:rPr>
        <w:t>31</w:t>
      </w:r>
      <w:r w:rsidR="00075F0B">
        <w:rPr>
          <w:rFonts w:ascii="Times New Roman" w:hAnsi="Times New Roman"/>
          <w:sz w:val="28"/>
          <w:szCs w:val="28"/>
        </w:rPr>
        <w:t>травня</w:t>
      </w:r>
      <w:r w:rsidR="002B52A6" w:rsidRPr="00FB5180">
        <w:rPr>
          <w:rFonts w:ascii="Times New Roman" w:hAnsi="Times New Roman"/>
          <w:sz w:val="28"/>
          <w:szCs w:val="28"/>
        </w:rPr>
        <w:t>20</w:t>
      </w:r>
      <w:r w:rsidR="003E30F0">
        <w:rPr>
          <w:rFonts w:ascii="Times New Roman" w:hAnsi="Times New Roman"/>
          <w:sz w:val="28"/>
          <w:szCs w:val="28"/>
        </w:rPr>
        <w:t>2</w:t>
      </w:r>
      <w:r w:rsidR="003A6115">
        <w:rPr>
          <w:rFonts w:ascii="Times New Roman" w:hAnsi="Times New Roman"/>
          <w:sz w:val="28"/>
          <w:szCs w:val="28"/>
        </w:rPr>
        <w:t>1</w:t>
      </w:r>
      <w:r w:rsidR="00075F0B">
        <w:rPr>
          <w:rFonts w:ascii="Times New Roman" w:hAnsi="Times New Roman"/>
          <w:sz w:val="28"/>
          <w:szCs w:val="28"/>
        </w:rPr>
        <w:t xml:space="preserve"> року </w:t>
      </w:r>
      <w:r w:rsidR="002B52A6" w:rsidRPr="00FB518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98-од</w:t>
      </w:r>
    </w:p>
    <w:p w:rsidR="00AE1D82" w:rsidRPr="00FB5180" w:rsidRDefault="00AE1D82" w:rsidP="002B52A6">
      <w:pPr>
        <w:keepNext/>
        <w:keepLines/>
        <w:spacing w:line="322" w:lineRule="exact"/>
        <w:jc w:val="center"/>
        <w:rPr>
          <w:b/>
        </w:rPr>
      </w:pPr>
    </w:p>
    <w:p w:rsidR="002B52A6" w:rsidRPr="00265D91" w:rsidRDefault="002B52A6" w:rsidP="002B52A6">
      <w:pPr>
        <w:keepNext/>
        <w:keepLines/>
        <w:spacing w:line="322" w:lineRule="exact"/>
        <w:jc w:val="center"/>
        <w:rPr>
          <w:b/>
          <w:sz w:val="28"/>
          <w:szCs w:val="28"/>
        </w:rPr>
      </w:pPr>
      <w:r w:rsidRPr="00265D91">
        <w:rPr>
          <w:b/>
          <w:sz w:val="28"/>
          <w:szCs w:val="28"/>
        </w:rPr>
        <w:t>МЕТОДИЧНІ РЕКОМЕНДАЦІЇ</w:t>
      </w:r>
    </w:p>
    <w:p w:rsidR="002B52A6" w:rsidRPr="00265D91" w:rsidRDefault="002B52A6" w:rsidP="002B52A6">
      <w:pPr>
        <w:pStyle w:val="30"/>
        <w:shd w:val="clear" w:color="auto" w:fill="auto"/>
        <w:spacing w:after="0" w:line="322" w:lineRule="exact"/>
        <w:ind w:firstLine="0"/>
        <w:jc w:val="center"/>
        <w:rPr>
          <w:lang w:val="uk-UA"/>
        </w:rPr>
      </w:pPr>
      <w:r w:rsidRPr="00265D91">
        <w:rPr>
          <w:lang w:val="uk-UA"/>
        </w:rPr>
        <w:t>щодо</w:t>
      </w:r>
      <w:r w:rsidR="00AA1834">
        <w:rPr>
          <w:lang w:val="uk-UA"/>
        </w:rPr>
        <w:t xml:space="preserve"> </w:t>
      </w:r>
      <w:r w:rsidRPr="00265D91">
        <w:rPr>
          <w:lang w:val="uk-UA"/>
        </w:rPr>
        <w:t>підбору та направлення</w:t>
      </w:r>
      <w:r w:rsidR="00AA1834">
        <w:rPr>
          <w:lang w:val="uk-UA"/>
        </w:rPr>
        <w:t xml:space="preserve"> </w:t>
      </w:r>
      <w:r w:rsidRPr="00265D91">
        <w:rPr>
          <w:lang w:val="uk-UA"/>
        </w:rPr>
        <w:t xml:space="preserve">дітей на оздоровлення до </w:t>
      </w:r>
      <w:r w:rsidR="003A6115" w:rsidRPr="00265D91">
        <w:rPr>
          <w:lang w:val="uk-UA"/>
        </w:rPr>
        <w:t>дитячих</w:t>
      </w:r>
      <w:r w:rsidRPr="00265D91">
        <w:rPr>
          <w:lang w:val="uk-UA"/>
        </w:rPr>
        <w:br/>
        <w:t>закладів</w:t>
      </w:r>
      <w:r w:rsidR="00AA1834">
        <w:rPr>
          <w:lang w:val="uk-UA"/>
        </w:rPr>
        <w:t xml:space="preserve"> </w:t>
      </w:r>
      <w:r w:rsidRPr="00265D91">
        <w:rPr>
          <w:lang w:val="uk-UA"/>
        </w:rPr>
        <w:t>оздоровлення та відпочинку за рахунок</w:t>
      </w:r>
      <w:r w:rsidR="00AA1834">
        <w:rPr>
          <w:lang w:val="uk-UA"/>
        </w:rPr>
        <w:t xml:space="preserve"> </w:t>
      </w:r>
      <w:r w:rsidRPr="00265D91">
        <w:rPr>
          <w:lang w:val="uk-UA"/>
        </w:rPr>
        <w:t>коштів</w:t>
      </w:r>
    </w:p>
    <w:p w:rsidR="002B52A6" w:rsidRPr="00265D91" w:rsidRDefault="00201E58" w:rsidP="00201E58">
      <w:pPr>
        <w:pStyle w:val="30"/>
        <w:shd w:val="clear" w:color="auto" w:fill="auto"/>
        <w:spacing w:line="240" w:lineRule="auto"/>
        <w:ind w:left="709" w:firstLine="0"/>
        <w:jc w:val="center"/>
        <w:rPr>
          <w:rStyle w:val="10"/>
          <w:b/>
          <w:bCs/>
          <w:color w:val="auto"/>
          <w:u w:val="none"/>
          <w:lang w:eastAsia="en-US" w:bidi="ar-SA"/>
        </w:rPr>
      </w:pPr>
      <w:r w:rsidRPr="00265D91">
        <w:rPr>
          <w:lang w:val="uk-UA"/>
        </w:rPr>
        <w:t>обласного</w:t>
      </w:r>
      <w:r w:rsidR="002B52A6" w:rsidRPr="00265D91">
        <w:rPr>
          <w:lang w:val="uk-UA"/>
        </w:rPr>
        <w:t xml:space="preserve"> бюджет</w:t>
      </w:r>
      <w:r w:rsidRPr="00265D91">
        <w:rPr>
          <w:lang w:val="uk-UA"/>
        </w:rPr>
        <w:t>у</w:t>
      </w:r>
      <w:r w:rsidR="002B52A6" w:rsidRPr="00265D91">
        <w:rPr>
          <w:lang w:val="uk-UA"/>
        </w:rPr>
        <w:t xml:space="preserve"> у 20</w:t>
      </w:r>
      <w:r w:rsidR="003E30F0" w:rsidRPr="00265D91">
        <w:rPr>
          <w:lang w:val="uk-UA"/>
        </w:rPr>
        <w:t>2</w:t>
      </w:r>
      <w:r w:rsidR="003A6115" w:rsidRPr="00265D91">
        <w:rPr>
          <w:lang w:val="uk-UA"/>
        </w:rPr>
        <w:t>1</w:t>
      </w:r>
      <w:r w:rsidR="002B52A6" w:rsidRPr="00265D91">
        <w:rPr>
          <w:lang w:val="uk-UA"/>
        </w:rPr>
        <w:t>році</w:t>
      </w:r>
    </w:p>
    <w:p w:rsidR="002B52A6" w:rsidRPr="00265D91" w:rsidRDefault="002B52A6" w:rsidP="008C3CF6">
      <w:pPr>
        <w:pStyle w:val="aa"/>
        <w:ind w:firstLine="426"/>
        <w:jc w:val="center"/>
        <w:rPr>
          <w:rStyle w:val="10"/>
          <w:rFonts w:eastAsia="Calibri"/>
          <w:bCs w:val="0"/>
          <w:color w:val="auto"/>
        </w:rPr>
      </w:pPr>
      <w:r w:rsidRPr="00265D91">
        <w:rPr>
          <w:rStyle w:val="10"/>
          <w:rFonts w:eastAsia="Calibri"/>
          <w:bCs w:val="0"/>
          <w:color w:val="auto"/>
        </w:rPr>
        <w:t>І. Загальні положення</w:t>
      </w:r>
    </w:p>
    <w:p w:rsidR="008C3CF6" w:rsidRPr="00265D91" w:rsidRDefault="008C3CF6" w:rsidP="008C3CF6">
      <w:pPr>
        <w:pStyle w:val="aa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2B52A6" w:rsidRPr="00265D91" w:rsidRDefault="009908A3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1.</w:t>
      </w:r>
      <w:r w:rsidR="002B52A6" w:rsidRPr="00265D91">
        <w:rPr>
          <w:rFonts w:ascii="Times New Roman" w:hAnsi="Times New Roman"/>
          <w:sz w:val="28"/>
          <w:szCs w:val="28"/>
        </w:rPr>
        <w:t xml:space="preserve">Дані методичні рекомендації застосовується під час підбору та направлення дітей на оздоровлення до </w:t>
      </w:r>
      <w:r w:rsidR="003A6115" w:rsidRPr="00265D91">
        <w:rPr>
          <w:rFonts w:ascii="Times New Roman" w:hAnsi="Times New Roman"/>
          <w:sz w:val="28"/>
          <w:szCs w:val="28"/>
        </w:rPr>
        <w:t xml:space="preserve">дитячих закладів оздоровлення та відпочинку </w:t>
      </w:r>
      <w:r w:rsidR="002B52A6" w:rsidRPr="00265D91">
        <w:rPr>
          <w:rFonts w:ascii="Times New Roman" w:hAnsi="Times New Roman"/>
          <w:sz w:val="28"/>
          <w:szCs w:val="28"/>
        </w:rPr>
        <w:t xml:space="preserve">за путівками, які придбаваються за рахунок видатків </w:t>
      </w:r>
      <w:r w:rsidR="00AE5993" w:rsidRPr="00265D91">
        <w:rPr>
          <w:rFonts w:ascii="Times New Roman" w:hAnsi="Times New Roman"/>
          <w:sz w:val="28"/>
          <w:szCs w:val="28"/>
        </w:rPr>
        <w:t>обласного</w:t>
      </w:r>
      <w:r w:rsidR="002B52A6" w:rsidRPr="00265D91">
        <w:rPr>
          <w:rFonts w:ascii="Times New Roman" w:hAnsi="Times New Roman"/>
          <w:sz w:val="28"/>
          <w:szCs w:val="28"/>
        </w:rPr>
        <w:t xml:space="preserve"> бюджету, передбачених департаменту соціального захисту населення об</w:t>
      </w:r>
      <w:r w:rsidR="00B8008E" w:rsidRPr="00265D91">
        <w:rPr>
          <w:rFonts w:ascii="Times New Roman" w:hAnsi="Times New Roman"/>
          <w:sz w:val="28"/>
          <w:szCs w:val="28"/>
        </w:rPr>
        <w:t>лдержадміністрації</w:t>
      </w:r>
      <w:r w:rsidR="009F5263" w:rsidRPr="00265D91">
        <w:rPr>
          <w:rFonts w:ascii="Times New Roman" w:hAnsi="Times New Roman"/>
          <w:sz w:val="28"/>
          <w:szCs w:val="28"/>
        </w:rPr>
        <w:t>.</w:t>
      </w:r>
    </w:p>
    <w:p w:rsidR="00B8008E" w:rsidRPr="00265D91" w:rsidRDefault="00B8008E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BA01F0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2</w:t>
      </w:r>
      <w:r w:rsidR="00201E58" w:rsidRPr="00265D91">
        <w:rPr>
          <w:rFonts w:ascii="Times New Roman" w:hAnsi="Times New Roman"/>
          <w:sz w:val="28"/>
          <w:szCs w:val="28"/>
        </w:rPr>
        <w:t>.</w:t>
      </w:r>
      <w:r w:rsidR="002B52A6" w:rsidRPr="00265D91">
        <w:rPr>
          <w:rFonts w:ascii="Times New Roman" w:hAnsi="Times New Roman"/>
          <w:sz w:val="28"/>
          <w:szCs w:val="28"/>
        </w:rPr>
        <w:t xml:space="preserve">Департамент соціального захисту населення облдержадміністрації (далі - Департамент) придбаває путівки для оздоровлення дітей, які потребують особливої соціальної уваги та підтримки, в </w:t>
      </w:r>
      <w:r w:rsidR="003A6115" w:rsidRPr="00265D91">
        <w:rPr>
          <w:rFonts w:ascii="Times New Roman" w:hAnsi="Times New Roman"/>
          <w:sz w:val="28"/>
          <w:szCs w:val="28"/>
        </w:rPr>
        <w:t>дитячих закладах оздоровлення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 за рахунок коштів </w:t>
      </w:r>
      <w:r w:rsidR="00B8008E" w:rsidRPr="00265D91">
        <w:rPr>
          <w:rFonts w:ascii="Times New Roman" w:hAnsi="Times New Roman"/>
          <w:sz w:val="28"/>
          <w:szCs w:val="28"/>
        </w:rPr>
        <w:t>обласного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2B52A6" w:rsidRPr="00265D91">
        <w:rPr>
          <w:rFonts w:ascii="Times New Roman" w:hAnsi="Times New Roman"/>
          <w:sz w:val="28"/>
          <w:szCs w:val="28"/>
        </w:rPr>
        <w:t xml:space="preserve">бюджету шляхом проведення процедури закупівлі за </w:t>
      </w:r>
      <w:r w:rsidR="00B8008E" w:rsidRPr="00265D91">
        <w:rPr>
          <w:rFonts w:ascii="Times New Roman" w:hAnsi="Times New Roman"/>
          <w:sz w:val="28"/>
          <w:szCs w:val="28"/>
        </w:rPr>
        <w:t>державні</w:t>
      </w:r>
      <w:r w:rsidR="002B52A6" w:rsidRPr="00265D91">
        <w:rPr>
          <w:rFonts w:ascii="Times New Roman" w:hAnsi="Times New Roman"/>
          <w:sz w:val="28"/>
          <w:szCs w:val="28"/>
        </w:rPr>
        <w:t xml:space="preserve"> кошти відповідно до чинного законодавства.</w:t>
      </w:r>
    </w:p>
    <w:p w:rsidR="00B8008E" w:rsidRPr="00265D91" w:rsidRDefault="00B8008E" w:rsidP="00BE2BA8">
      <w:pPr>
        <w:pStyle w:val="aa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BA01F0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3.</w:t>
      </w:r>
      <w:r w:rsidR="002B52A6" w:rsidRPr="00265D91">
        <w:rPr>
          <w:rFonts w:ascii="Times New Roman" w:hAnsi="Times New Roman"/>
          <w:sz w:val="28"/>
          <w:szCs w:val="28"/>
        </w:rPr>
        <w:t xml:space="preserve">Департамент </w:t>
      </w:r>
      <w:r w:rsidR="003D3349" w:rsidRPr="00265D91">
        <w:rPr>
          <w:rFonts w:ascii="Times New Roman" w:hAnsi="Times New Roman"/>
          <w:sz w:val="28"/>
          <w:szCs w:val="28"/>
        </w:rPr>
        <w:t>розп</w:t>
      </w:r>
      <w:r w:rsidR="00201E58" w:rsidRPr="00265D91">
        <w:rPr>
          <w:rFonts w:ascii="Times New Roman" w:hAnsi="Times New Roman"/>
          <w:sz w:val="28"/>
          <w:szCs w:val="28"/>
        </w:rPr>
        <w:t>оділяє путівки до дитячих оздоровчих закладів для дітей</w:t>
      </w:r>
      <w:r w:rsidR="002B52A6" w:rsidRPr="00265D91">
        <w:rPr>
          <w:rFonts w:ascii="Times New Roman" w:hAnsi="Times New Roman"/>
          <w:sz w:val="28"/>
          <w:szCs w:val="28"/>
        </w:rPr>
        <w:t>, які потребують особливої</w:t>
      </w:r>
      <w:r w:rsidR="00D36A4A" w:rsidRPr="00265D91">
        <w:rPr>
          <w:rFonts w:ascii="Times New Roman" w:hAnsi="Times New Roman"/>
          <w:sz w:val="28"/>
          <w:szCs w:val="28"/>
        </w:rPr>
        <w:t xml:space="preserve"> соціальної</w:t>
      </w:r>
      <w:r w:rsidR="00B00D98" w:rsidRPr="00265D91">
        <w:rPr>
          <w:rFonts w:ascii="Times New Roman" w:hAnsi="Times New Roman"/>
          <w:sz w:val="28"/>
          <w:szCs w:val="28"/>
        </w:rPr>
        <w:t xml:space="preserve"> уваги та підтримки,</w:t>
      </w:r>
      <w:r w:rsidR="00C25C75" w:rsidRPr="00265D91">
        <w:rPr>
          <w:rFonts w:ascii="Times New Roman" w:hAnsi="Times New Roman"/>
          <w:sz w:val="28"/>
          <w:szCs w:val="28"/>
        </w:rPr>
        <w:t xml:space="preserve"> (</w:t>
      </w:r>
      <w:r w:rsidR="00DF7316" w:rsidRPr="00265D91">
        <w:rPr>
          <w:rFonts w:ascii="Times New Roman" w:hAnsi="Times New Roman"/>
          <w:sz w:val="28"/>
          <w:szCs w:val="28"/>
        </w:rPr>
        <w:t>управлінням</w:t>
      </w:r>
      <w:r w:rsidRPr="00265D91">
        <w:rPr>
          <w:rFonts w:ascii="Times New Roman" w:hAnsi="Times New Roman"/>
          <w:sz w:val="28"/>
          <w:szCs w:val="28"/>
        </w:rPr>
        <w:t>)</w:t>
      </w:r>
      <w:r w:rsidR="00201E58" w:rsidRPr="00265D91">
        <w:rPr>
          <w:rFonts w:ascii="Times New Roman" w:hAnsi="Times New Roman"/>
          <w:sz w:val="28"/>
          <w:szCs w:val="28"/>
        </w:rPr>
        <w:t xml:space="preserve"> відділ</w:t>
      </w:r>
      <w:r w:rsidR="003D3349" w:rsidRPr="00265D91">
        <w:rPr>
          <w:rFonts w:ascii="Times New Roman" w:hAnsi="Times New Roman"/>
          <w:sz w:val="28"/>
          <w:szCs w:val="28"/>
        </w:rPr>
        <w:t>ам</w:t>
      </w:r>
      <w:r w:rsidR="00BF1EF8" w:rsidRPr="00265D91">
        <w:rPr>
          <w:rFonts w:ascii="Times New Roman" w:hAnsi="Times New Roman"/>
          <w:sz w:val="28"/>
          <w:szCs w:val="28"/>
        </w:rPr>
        <w:t>, службам</w:t>
      </w:r>
      <w:r w:rsidR="00201E58" w:rsidRPr="00265D91">
        <w:rPr>
          <w:rFonts w:ascii="Times New Roman" w:hAnsi="Times New Roman"/>
          <w:sz w:val="28"/>
          <w:szCs w:val="28"/>
        </w:rPr>
        <w:t xml:space="preserve"> соціального захисту населення </w:t>
      </w:r>
      <w:r w:rsidR="00075F0B" w:rsidRPr="00265D91">
        <w:rPr>
          <w:rFonts w:ascii="Times New Roman" w:hAnsi="Times New Roman"/>
          <w:sz w:val="28"/>
          <w:szCs w:val="28"/>
        </w:rPr>
        <w:t>сільських рад</w:t>
      </w:r>
      <w:r w:rsidR="00201E58" w:rsidRPr="00265D91">
        <w:rPr>
          <w:rFonts w:ascii="Times New Roman" w:hAnsi="Times New Roman"/>
          <w:sz w:val="28"/>
          <w:szCs w:val="28"/>
        </w:rPr>
        <w:t>, які відповідають за оздоровлення дітей(</w:t>
      </w:r>
      <w:r w:rsidR="002B52A6" w:rsidRPr="00265D91">
        <w:rPr>
          <w:rFonts w:ascii="Times New Roman" w:hAnsi="Times New Roman"/>
          <w:sz w:val="28"/>
          <w:szCs w:val="28"/>
        </w:rPr>
        <w:t>пропорц</w:t>
      </w:r>
      <w:r w:rsidR="00683325" w:rsidRPr="00265D91">
        <w:rPr>
          <w:rFonts w:ascii="Times New Roman" w:hAnsi="Times New Roman"/>
          <w:sz w:val="28"/>
          <w:szCs w:val="28"/>
        </w:rPr>
        <w:t xml:space="preserve">ійно співвідношенню чисельності </w:t>
      </w:r>
      <w:r w:rsidR="002B52A6" w:rsidRPr="00265D91">
        <w:rPr>
          <w:rFonts w:ascii="Times New Roman" w:hAnsi="Times New Roman"/>
          <w:sz w:val="28"/>
          <w:szCs w:val="28"/>
        </w:rPr>
        <w:t>дітей віком</w:t>
      </w:r>
      <w:r w:rsidR="00683325" w:rsidRPr="00265D91">
        <w:rPr>
          <w:rFonts w:ascii="Times New Roman" w:hAnsi="Times New Roman"/>
          <w:sz w:val="28"/>
          <w:szCs w:val="28"/>
        </w:rPr>
        <w:t xml:space="preserve">  від 7 </w:t>
      </w:r>
      <w:r w:rsidR="00857EF9" w:rsidRPr="00265D91">
        <w:rPr>
          <w:rFonts w:ascii="Times New Roman" w:hAnsi="Times New Roman"/>
          <w:sz w:val="28"/>
          <w:szCs w:val="28"/>
        </w:rPr>
        <w:t xml:space="preserve">до </w:t>
      </w:r>
      <w:r w:rsidR="002B52A6" w:rsidRPr="00265D91">
        <w:rPr>
          <w:rFonts w:ascii="Times New Roman" w:hAnsi="Times New Roman"/>
          <w:sz w:val="28"/>
          <w:szCs w:val="28"/>
        </w:rPr>
        <w:t>18 років відповідної території до загальної чи</w:t>
      </w:r>
      <w:r w:rsidR="00857EF9" w:rsidRPr="00265D91">
        <w:rPr>
          <w:rFonts w:ascii="Times New Roman" w:hAnsi="Times New Roman"/>
          <w:sz w:val="28"/>
          <w:szCs w:val="28"/>
        </w:rPr>
        <w:t>сельності таких дітей в області</w:t>
      </w:r>
      <w:r w:rsidR="00201E58" w:rsidRPr="00265D91">
        <w:rPr>
          <w:rFonts w:ascii="Times New Roman" w:hAnsi="Times New Roman"/>
          <w:sz w:val="28"/>
          <w:szCs w:val="28"/>
        </w:rPr>
        <w:t>)</w:t>
      </w:r>
      <w:r w:rsidR="00857EF9" w:rsidRPr="00265D91">
        <w:rPr>
          <w:rFonts w:ascii="Times New Roman" w:hAnsi="Times New Roman"/>
          <w:sz w:val="28"/>
          <w:szCs w:val="28"/>
        </w:rPr>
        <w:t>.</w:t>
      </w:r>
    </w:p>
    <w:p w:rsidR="00BA01F0" w:rsidRPr="00265D91" w:rsidRDefault="00BA01F0" w:rsidP="00BE2BA8">
      <w:pPr>
        <w:pStyle w:val="aa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857EF9" w:rsidRPr="00265D91" w:rsidRDefault="00075F0B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4.</w:t>
      </w:r>
      <w:r w:rsidR="00F0402B" w:rsidRPr="00265D91">
        <w:rPr>
          <w:rFonts w:ascii="Times New Roman" w:hAnsi="Times New Roman"/>
          <w:sz w:val="28"/>
          <w:szCs w:val="28"/>
        </w:rPr>
        <w:t>Відповідальним підрозділом</w:t>
      </w:r>
      <w:r w:rsidR="00BA01F0" w:rsidRPr="00265D91">
        <w:rPr>
          <w:rFonts w:ascii="Times New Roman" w:hAnsi="Times New Roman"/>
          <w:sz w:val="28"/>
          <w:szCs w:val="28"/>
        </w:rPr>
        <w:t xml:space="preserve"> сільської ради</w:t>
      </w:r>
      <w:r w:rsidR="006129DE" w:rsidRPr="00265D91">
        <w:rPr>
          <w:rFonts w:ascii="Times New Roman" w:hAnsi="Times New Roman"/>
          <w:sz w:val="28"/>
          <w:szCs w:val="28"/>
        </w:rPr>
        <w:t xml:space="preserve"> за оздоровлення дітей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6129DE" w:rsidRPr="00265D91">
        <w:rPr>
          <w:rFonts w:ascii="Times New Roman" w:hAnsi="Times New Roman"/>
          <w:sz w:val="28"/>
          <w:szCs w:val="28"/>
        </w:rPr>
        <w:t xml:space="preserve">є служба у справах дітей та </w:t>
      </w:r>
      <w:r w:rsidR="006E4A69" w:rsidRPr="00265D91">
        <w:rPr>
          <w:rFonts w:ascii="Times New Roman" w:hAnsi="Times New Roman"/>
          <w:sz w:val="28"/>
          <w:szCs w:val="28"/>
        </w:rPr>
        <w:t>соціального захисту населення сільської ради(далі - Служба).</w:t>
      </w:r>
    </w:p>
    <w:p w:rsidR="00B00D98" w:rsidRPr="00265D91" w:rsidRDefault="00B00D98" w:rsidP="00BE2BA8">
      <w:pPr>
        <w:pStyle w:val="aa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075F0B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5.</w:t>
      </w:r>
      <w:r w:rsidR="00BA01F0" w:rsidRPr="00265D91">
        <w:rPr>
          <w:rFonts w:ascii="Times New Roman" w:hAnsi="Times New Roman"/>
          <w:sz w:val="28"/>
          <w:szCs w:val="28"/>
        </w:rPr>
        <w:t>Придбані Департаментом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2B52A6" w:rsidRPr="00265D91">
        <w:rPr>
          <w:rFonts w:ascii="Times New Roman" w:hAnsi="Times New Roman"/>
          <w:sz w:val="28"/>
          <w:szCs w:val="28"/>
        </w:rPr>
        <w:t xml:space="preserve">путівки на оздоровлення дітей надаються </w:t>
      </w:r>
      <w:r w:rsidR="006E4A69" w:rsidRPr="00265D91">
        <w:rPr>
          <w:rFonts w:ascii="Times New Roman" w:hAnsi="Times New Roman"/>
          <w:sz w:val="28"/>
          <w:szCs w:val="28"/>
        </w:rPr>
        <w:t>Службі</w:t>
      </w:r>
      <w:r w:rsidR="002B52A6" w:rsidRPr="00265D91">
        <w:rPr>
          <w:rFonts w:ascii="Times New Roman" w:hAnsi="Times New Roman"/>
          <w:sz w:val="28"/>
          <w:szCs w:val="28"/>
        </w:rPr>
        <w:t xml:space="preserve"> безоплатно.</w:t>
      </w:r>
    </w:p>
    <w:p w:rsidR="00BA01F0" w:rsidRPr="00265D91" w:rsidRDefault="00BA01F0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075F0B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6.</w:t>
      </w:r>
      <w:r w:rsidR="002B52A6" w:rsidRPr="00265D91">
        <w:rPr>
          <w:rFonts w:ascii="Times New Roman" w:hAnsi="Times New Roman"/>
          <w:sz w:val="28"/>
          <w:szCs w:val="28"/>
        </w:rPr>
        <w:t xml:space="preserve">Підбір та направлення дітей, які потребують особливої соціальної уваги та підтримки, до </w:t>
      </w:r>
      <w:r w:rsidR="003A6115" w:rsidRPr="00265D91">
        <w:rPr>
          <w:rFonts w:ascii="Times New Roman" w:hAnsi="Times New Roman"/>
          <w:sz w:val="28"/>
          <w:szCs w:val="28"/>
        </w:rPr>
        <w:t xml:space="preserve">дитячих закладів оздоровлення та відпочинку </w:t>
      </w:r>
      <w:r w:rsidR="002B52A6" w:rsidRPr="00265D91">
        <w:rPr>
          <w:rFonts w:ascii="Times New Roman" w:hAnsi="Times New Roman"/>
          <w:sz w:val="28"/>
          <w:szCs w:val="28"/>
        </w:rPr>
        <w:t>здійсню</w:t>
      </w:r>
      <w:r w:rsidR="00863DD6" w:rsidRPr="00265D91">
        <w:rPr>
          <w:rFonts w:ascii="Times New Roman" w:hAnsi="Times New Roman"/>
          <w:sz w:val="28"/>
          <w:szCs w:val="28"/>
        </w:rPr>
        <w:t>є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6E4A69" w:rsidRPr="00265D91">
        <w:rPr>
          <w:rFonts w:ascii="Times New Roman" w:hAnsi="Times New Roman"/>
          <w:sz w:val="28"/>
          <w:szCs w:val="28"/>
        </w:rPr>
        <w:t>Служб</w:t>
      </w:r>
      <w:r w:rsidR="00863DD6" w:rsidRPr="00265D91">
        <w:rPr>
          <w:rFonts w:ascii="Times New Roman" w:hAnsi="Times New Roman"/>
          <w:sz w:val="28"/>
          <w:szCs w:val="28"/>
        </w:rPr>
        <w:t>а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2B52A6" w:rsidRPr="00265D91">
        <w:rPr>
          <w:rFonts w:ascii="Times New Roman" w:hAnsi="Times New Roman"/>
          <w:sz w:val="28"/>
          <w:szCs w:val="28"/>
        </w:rPr>
        <w:t>відповідно до цих Методичних рекомендацій.</w:t>
      </w:r>
    </w:p>
    <w:p w:rsidR="00BA01F0" w:rsidRPr="00265D91" w:rsidRDefault="00BA01F0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325" w:rsidRPr="00265D91" w:rsidRDefault="00075F0B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7.</w:t>
      </w:r>
      <w:r w:rsidR="002B52A6" w:rsidRPr="00265D91">
        <w:rPr>
          <w:rFonts w:ascii="Times New Roman" w:hAnsi="Times New Roman"/>
          <w:sz w:val="28"/>
          <w:szCs w:val="28"/>
        </w:rPr>
        <w:t xml:space="preserve">До </w:t>
      </w:r>
      <w:r w:rsidR="00433293" w:rsidRPr="00265D91">
        <w:rPr>
          <w:rFonts w:ascii="Times New Roman" w:hAnsi="Times New Roman"/>
          <w:sz w:val="28"/>
          <w:szCs w:val="28"/>
        </w:rPr>
        <w:t xml:space="preserve">дитячих закладів оздоровлення та відпочинку </w:t>
      </w:r>
      <w:r w:rsidR="002B52A6" w:rsidRPr="00265D91">
        <w:rPr>
          <w:rFonts w:ascii="Times New Roman" w:hAnsi="Times New Roman"/>
          <w:sz w:val="28"/>
          <w:szCs w:val="28"/>
        </w:rPr>
        <w:t>на</w:t>
      </w:r>
      <w:r w:rsidR="00433293" w:rsidRPr="00265D91">
        <w:rPr>
          <w:rFonts w:ascii="Times New Roman" w:hAnsi="Times New Roman"/>
          <w:sz w:val="28"/>
          <w:szCs w:val="28"/>
        </w:rPr>
        <w:t>правляються діти віком</w:t>
      </w:r>
      <w:r w:rsidR="00C25C75" w:rsidRPr="00265D91">
        <w:rPr>
          <w:rFonts w:ascii="Times New Roman" w:hAnsi="Times New Roman"/>
          <w:sz w:val="28"/>
          <w:szCs w:val="28"/>
        </w:rPr>
        <w:t xml:space="preserve"> від 7 </w:t>
      </w:r>
      <w:r w:rsidR="00683325" w:rsidRPr="00265D91">
        <w:rPr>
          <w:rFonts w:ascii="Times New Roman" w:hAnsi="Times New Roman"/>
          <w:sz w:val="28"/>
          <w:szCs w:val="28"/>
        </w:rPr>
        <w:t>до 18 років.</w:t>
      </w:r>
    </w:p>
    <w:p w:rsidR="00683325" w:rsidRPr="00265D91" w:rsidRDefault="00075F0B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8.</w:t>
      </w:r>
      <w:r w:rsidR="00683325" w:rsidRPr="00265D91">
        <w:rPr>
          <w:rFonts w:ascii="Times New Roman" w:hAnsi="Times New Roman"/>
          <w:sz w:val="28"/>
          <w:szCs w:val="28"/>
        </w:rPr>
        <w:t xml:space="preserve">За пільговою путівкою дитина не може бути направлена до </w:t>
      </w:r>
      <w:r w:rsidR="00433293" w:rsidRPr="00265D91">
        <w:rPr>
          <w:rFonts w:ascii="Times New Roman" w:hAnsi="Times New Roman"/>
          <w:sz w:val="28"/>
          <w:szCs w:val="28"/>
        </w:rPr>
        <w:t>дитячого закладу оздоровлення та відпочинку</w:t>
      </w:r>
      <w:r w:rsidR="00683325" w:rsidRPr="00265D91">
        <w:rPr>
          <w:rFonts w:ascii="Times New Roman" w:hAnsi="Times New Roman"/>
          <w:sz w:val="28"/>
          <w:szCs w:val="28"/>
        </w:rPr>
        <w:t xml:space="preserve"> більше одного разу за один календарний рік.</w:t>
      </w:r>
    </w:p>
    <w:p w:rsidR="00683325" w:rsidRPr="00265D91" w:rsidRDefault="0068332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CF6" w:rsidRPr="00265D91" w:rsidRDefault="004A334F" w:rsidP="00BE2BA8">
      <w:pPr>
        <w:pStyle w:val="aa"/>
        <w:ind w:firstLine="709"/>
        <w:jc w:val="center"/>
        <w:rPr>
          <w:rStyle w:val="10"/>
          <w:rFonts w:eastAsia="Calibri"/>
          <w:bCs w:val="0"/>
          <w:color w:val="auto"/>
        </w:rPr>
      </w:pPr>
      <w:r w:rsidRPr="00265D91">
        <w:rPr>
          <w:rStyle w:val="10"/>
          <w:rFonts w:eastAsia="Calibri"/>
          <w:bCs w:val="0"/>
          <w:color w:val="auto"/>
        </w:rPr>
        <w:t xml:space="preserve">ІІ. </w:t>
      </w:r>
      <w:r w:rsidR="00683325" w:rsidRPr="00265D91">
        <w:rPr>
          <w:rStyle w:val="10"/>
          <w:rFonts w:eastAsia="Calibri"/>
          <w:bCs w:val="0"/>
          <w:color w:val="auto"/>
        </w:rPr>
        <w:t xml:space="preserve">Порядок розподілу путівок </w:t>
      </w:r>
    </w:p>
    <w:p w:rsidR="003A6115" w:rsidRPr="00265D91" w:rsidRDefault="003A6115" w:rsidP="00BE2BA8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2C93" w:rsidRPr="00265D91" w:rsidRDefault="009071CE" w:rsidP="009071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1.</w:t>
      </w:r>
      <w:r w:rsidR="00683325" w:rsidRPr="00265D91">
        <w:rPr>
          <w:rFonts w:ascii="Times New Roman" w:hAnsi="Times New Roman"/>
          <w:sz w:val="28"/>
          <w:szCs w:val="28"/>
        </w:rPr>
        <w:t xml:space="preserve">Розподіл путівок до дитячих закладів </w:t>
      </w:r>
      <w:r w:rsidR="003A6115" w:rsidRPr="00265D91">
        <w:rPr>
          <w:rFonts w:ascii="Times New Roman" w:hAnsi="Times New Roman"/>
          <w:sz w:val="28"/>
          <w:szCs w:val="28"/>
        </w:rPr>
        <w:t xml:space="preserve">оздоровлення та відпочинку </w:t>
      </w:r>
      <w:r w:rsidR="00683325" w:rsidRPr="00265D91">
        <w:rPr>
          <w:rFonts w:ascii="Times New Roman" w:hAnsi="Times New Roman"/>
          <w:sz w:val="28"/>
          <w:szCs w:val="28"/>
        </w:rPr>
        <w:t xml:space="preserve">на </w:t>
      </w:r>
      <w:r w:rsidR="00996E00" w:rsidRPr="00265D91">
        <w:rPr>
          <w:rFonts w:ascii="Times New Roman" w:hAnsi="Times New Roman"/>
          <w:sz w:val="28"/>
          <w:szCs w:val="28"/>
        </w:rPr>
        <w:t xml:space="preserve">відповідну зміну, </w:t>
      </w:r>
      <w:r w:rsidR="00683325" w:rsidRPr="00265D91">
        <w:rPr>
          <w:rFonts w:ascii="Times New Roman" w:hAnsi="Times New Roman"/>
          <w:sz w:val="28"/>
          <w:szCs w:val="28"/>
        </w:rPr>
        <w:t xml:space="preserve">які виділяються </w:t>
      </w:r>
      <w:r w:rsidR="00BE2BA8" w:rsidRPr="00265D91">
        <w:rPr>
          <w:rFonts w:ascii="Times New Roman" w:hAnsi="Times New Roman"/>
          <w:sz w:val="28"/>
          <w:szCs w:val="28"/>
        </w:rPr>
        <w:t>С</w:t>
      </w:r>
      <w:r w:rsidR="00BA01F0" w:rsidRPr="00265D91">
        <w:rPr>
          <w:rFonts w:ascii="Times New Roman" w:hAnsi="Times New Roman"/>
          <w:sz w:val="28"/>
          <w:szCs w:val="28"/>
        </w:rPr>
        <w:t>лужбі</w:t>
      </w:r>
      <w:r w:rsidR="00683325" w:rsidRPr="00265D91">
        <w:rPr>
          <w:rFonts w:ascii="Times New Roman" w:hAnsi="Times New Roman"/>
          <w:sz w:val="28"/>
          <w:szCs w:val="28"/>
        </w:rPr>
        <w:t xml:space="preserve">, затверджується наказом директора Департаменту. Департамент координує діяльність </w:t>
      </w:r>
      <w:r w:rsidR="00BE2BA8" w:rsidRPr="00265D91">
        <w:rPr>
          <w:rFonts w:ascii="Times New Roman" w:hAnsi="Times New Roman"/>
          <w:sz w:val="28"/>
          <w:szCs w:val="28"/>
        </w:rPr>
        <w:t>С</w:t>
      </w:r>
      <w:r w:rsidR="00BA01F0" w:rsidRPr="00265D91">
        <w:rPr>
          <w:rFonts w:ascii="Times New Roman" w:hAnsi="Times New Roman"/>
          <w:sz w:val="28"/>
          <w:szCs w:val="28"/>
        </w:rPr>
        <w:t>лужби</w:t>
      </w:r>
      <w:r w:rsidR="00683325" w:rsidRPr="00265D91">
        <w:rPr>
          <w:rFonts w:ascii="Times New Roman" w:hAnsi="Times New Roman"/>
          <w:sz w:val="28"/>
          <w:szCs w:val="28"/>
        </w:rPr>
        <w:t xml:space="preserve">, спрямовану на організацію оздоровлення дітей в дитячих </w:t>
      </w:r>
      <w:r w:rsidR="003A6115" w:rsidRPr="00265D91">
        <w:rPr>
          <w:rFonts w:ascii="Times New Roman" w:hAnsi="Times New Roman"/>
          <w:sz w:val="28"/>
          <w:szCs w:val="28"/>
        </w:rPr>
        <w:t>заклад</w:t>
      </w:r>
      <w:r w:rsidR="00433293" w:rsidRPr="00265D91">
        <w:rPr>
          <w:rFonts w:ascii="Times New Roman" w:hAnsi="Times New Roman"/>
          <w:sz w:val="28"/>
          <w:szCs w:val="28"/>
        </w:rPr>
        <w:t>ів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3A6115" w:rsidRPr="00265D91">
        <w:rPr>
          <w:rFonts w:ascii="Times New Roman" w:hAnsi="Times New Roman"/>
          <w:sz w:val="28"/>
          <w:szCs w:val="28"/>
        </w:rPr>
        <w:t>оздоровлення та відпочинку</w:t>
      </w:r>
      <w:r w:rsidR="00683325" w:rsidRPr="00265D91">
        <w:rPr>
          <w:rFonts w:ascii="Times New Roman" w:hAnsi="Times New Roman"/>
          <w:sz w:val="28"/>
          <w:szCs w:val="28"/>
        </w:rPr>
        <w:t>.</w:t>
      </w:r>
    </w:p>
    <w:p w:rsidR="00BA01F0" w:rsidRPr="00265D91" w:rsidRDefault="00BA01F0" w:rsidP="00996E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325" w:rsidRPr="00265D91" w:rsidRDefault="009071CE" w:rsidP="00AA183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2.</w:t>
      </w:r>
      <w:r w:rsidR="00BA01F0" w:rsidRPr="00265D91">
        <w:rPr>
          <w:rFonts w:ascii="Times New Roman" w:hAnsi="Times New Roman"/>
          <w:sz w:val="28"/>
          <w:szCs w:val="28"/>
        </w:rPr>
        <w:t>Начальник</w:t>
      </w:r>
      <w:r w:rsidR="00AA1834">
        <w:rPr>
          <w:rFonts w:ascii="Times New Roman" w:hAnsi="Times New Roman"/>
          <w:sz w:val="28"/>
          <w:szCs w:val="28"/>
        </w:rPr>
        <w:t xml:space="preserve"> С</w:t>
      </w:r>
      <w:r w:rsidR="00C42DC2" w:rsidRPr="00265D91">
        <w:rPr>
          <w:rFonts w:ascii="Times New Roman" w:hAnsi="Times New Roman"/>
          <w:sz w:val="28"/>
          <w:szCs w:val="28"/>
        </w:rPr>
        <w:t xml:space="preserve">лужби </w:t>
      </w:r>
      <w:r w:rsidR="00683325" w:rsidRPr="00265D91">
        <w:rPr>
          <w:rFonts w:ascii="Times New Roman" w:hAnsi="Times New Roman"/>
          <w:sz w:val="28"/>
          <w:szCs w:val="28"/>
        </w:rPr>
        <w:t>признача</w:t>
      </w:r>
      <w:r w:rsidR="00C42DC2" w:rsidRPr="00265D91">
        <w:rPr>
          <w:rFonts w:ascii="Times New Roman" w:hAnsi="Times New Roman"/>
          <w:sz w:val="28"/>
          <w:szCs w:val="28"/>
        </w:rPr>
        <w:t>є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C42DC2" w:rsidRPr="00265D91">
        <w:rPr>
          <w:rFonts w:ascii="Times New Roman" w:hAnsi="Times New Roman"/>
          <w:sz w:val="28"/>
          <w:szCs w:val="28"/>
        </w:rPr>
        <w:t>уповноважену особу</w:t>
      </w:r>
      <w:r w:rsidR="00683325" w:rsidRPr="00265D91">
        <w:rPr>
          <w:rFonts w:ascii="Times New Roman" w:hAnsi="Times New Roman"/>
          <w:sz w:val="28"/>
          <w:szCs w:val="28"/>
        </w:rPr>
        <w:t>, на як</w:t>
      </w:r>
      <w:r w:rsidR="00C42DC2" w:rsidRPr="00265D91">
        <w:rPr>
          <w:rFonts w:ascii="Times New Roman" w:hAnsi="Times New Roman"/>
          <w:sz w:val="28"/>
          <w:szCs w:val="28"/>
        </w:rPr>
        <w:t>у</w:t>
      </w:r>
      <w:r w:rsidR="00996E00" w:rsidRPr="00265D91">
        <w:rPr>
          <w:rFonts w:ascii="Times New Roman" w:hAnsi="Times New Roman"/>
          <w:sz w:val="28"/>
          <w:szCs w:val="28"/>
        </w:rPr>
        <w:t xml:space="preserve"> покладають </w:t>
      </w:r>
      <w:r w:rsidR="00683325" w:rsidRPr="00265D91">
        <w:rPr>
          <w:rFonts w:ascii="Times New Roman" w:hAnsi="Times New Roman"/>
          <w:sz w:val="28"/>
          <w:szCs w:val="28"/>
        </w:rPr>
        <w:t xml:space="preserve">обов’язки щодо підбору та направлення дітей до </w:t>
      </w:r>
      <w:r w:rsidR="003A6115" w:rsidRPr="00265D91">
        <w:rPr>
          <w:rFonts w:ascii="Times New Roman" w:hAnsi="Times New Roman"/>
          <w:sz w:val="28"/>
          <w:szCs w:val="28"/>
        </w:rPr>
        <w:t>дитячих заклад</w:t>
      </w:r>
      <w:r w:rsidR="00433293" w:rsidRPr="00265D91">
        <w:rPr>
          <w:rFonts w:ascii="Times New Roman" w:hAnsi="Times New Roman"/>
          <w:sz w:val="28"/>
          <w:szCs w:val="28"/>
        </w:rPr>
        <w:t>ів</w:t>
      </w:r>
      <w:r w:rsidR="003A6115" w:rsidRPr="00265D91">
        <w:rPr>
          <w:rFonts w:ascii="Times New Roman" w:hAnsi="Times New Roman"/>
          <w:sz w:val="28"/>
          <w:szCs w:val="28"/>
        </w:rPr>
        <w:t xml:space="preserve"> оздоровлення та відпочинку </w:t>
      </w:r>
      <w:r w:rsidR="00683325" w:rsidRPr="00265D91">
        <w:rPr>
          <w:rFonts w:ascii="Times New Roman" w:hAnsi="Times New Roman"/>
          <w:sz w:val="28"/>
          <w:szCs w:val="28"/>
        </w:rPr>
        <w:t>відповідно до вимог цих Методичних рекомендацій.</w:t>
      </w:r>
    </w:p>
    <w:p w:rsidR="00BA01F0" w:rsidRPr="00265D91" w:rsidRDefault="00BA01F0" w:rsidP="009908A3">
      <w:pPr>
        <w:pStyle w:val="aa"/>
        <w:ind w:left="786" w:firstLine="709"/>
        <w:jc w:val="both"/>
        <w:rPr>
          <w:rFonts w:ascii="Times New Roman" w:hAnsi="Times New Roman"/>
          <w:sz w:val="28"/>
          <w:szCs w:val="28"/>
        </w:rPr>
      </w:pPr>
    </w:p>
    <w:p w:rsidR="00683325" w:rsidRPr="00265D91" w:rsidRDefault="009071CE" w:rsidP="009071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3.</w:t>
      </w:r>
      <w:r w:rsidR="00C42DC2" w:rsidRPr="00265D91">
        <w:rPr>
          <w:rFonts w:ascii="Times New Roman" w:hAnsi="Times New Roman"/>
          <w:sz w:val="28"/>
          <w:szCs w:val="28"/>
        </w:rPr>
        <w:t>Служба</w:t>
      </w:r>
      <w:r w:rsidR="00683325" w:rsidRPr="00265D91">
        <w:rPr>
          <w:rFonts w:ascii="Times New Roman" w:hAnsi="Times New Roman"/>
          <w:sz w:val="28"/>
          <w:szCs w:val="28"/>
        </w:rPr>
        <w:t>, в</w:t>
      </w:r>
      <w:r w:rsidR="009908A3" w:rsidRPr="00265D91">
        <w:rPr>
          <w:rFonts w:ascii="Times New Roman" w:hAnsi="Times New Roman"/>
          <w:sz w:val="28"/>
          <w:szCs w:val="28"/>
        </w:rPr>
        <w:t>і</w:t>
      </w:r>
      <w:r w:rsidR="00683325" w:rsidRPr="00265D91">
        <w:rPr>
          <w:rFonts w:ascii="Times New Roman" w:hAnsi="Times New Roman"/>
          <w:sz w:val="28"/>
          <w:szCs w:val="28"/>
        </w:rPr>
        <w:t>дповідно до вимог,</w:t>
      </w:r>
      <w:r w:rsidR="00BA01F0" w:rsidRPr="00265D91">
        <w:rPr>
          <w:rFonts w:ascii="Times New Roman" w:hAnsi="Times New Roman"/>
          <w:sz w:val="28"/>
          <w:szCs w:val="28"/>
        </w:rPr>
        <w:t xml:space="preserve"> цих </w:t>
      </w:r>
      <w:r w:rsidR="00786CDF" w:rsidRPr="00265D91">
        <w:rPr>
          <w:rFonts w:ascii="Times New Roman" w:hAnsi="Times New Roman"/>
          <w:sz w:val="28"/>
          <w:szCs w:val="28"/>
        </w:rPr>
        <w:t>М</w:t>
      </w:r>
      <w:r w:rsidR="00BA01F0" w:rsidRPr="00265D91">
        <w:rPr>
          <w:rFonts w:ascii="Times New Roman" w:hAnsi="Times New Roman"/>
          <w:sz w:val="28"/>
          <w:szCs w:val="28"/>
        </w:rPr>
        <w:t>етодичних рекомендацій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9C7A3A" w:rsidRPr="00265D91">
        <w:rPr>
          <w:rFonts w:ascii="Times New Roman" w:hAnsi="Times New Roman"/>
          <w:sz w:val="28"/>
          <w:szCs w:val="28"/>
        </w:rPr>
        <w:t>забезпечує</w:t>
      </w:r>
      <w:r w:rsidR="00683325" w:rsidRPr="00265D91">
        <w:rPr>
          <w:rFonts w:ascii="Times New Roman" w:hAnsi="Times New Roman"/>
          <w:sz w:val="28"/>
          <w:szCs w:val="28"/>
        </w:rPr>
        <w:t xml:space="preserve"> підбір дітей відповідних категорій, які потребують оздоровлення у </w:t>
      </w:r>
      <w:r w:rsidR="003A6115" w:rsidRPr="00265D91">
        <w:rPr>
          <w:rFonts w:ascii="Times New Roman" w:hAnsi="Times New Roman"/>
          <w:sz w:val="28"/>
          <w:szCs w:val="28"/>
        </w:rPr>
        <w:t>дитячих заклад</w:t>
      </w:r>
      <w:r w:rsidR="00433293" w:rsidRPr="00265D91">
        <w:rPr>
          <w:rFonts w:ascii="Times New Roman" w:hAnsi="Times New Roman"/>
          <w:sz w:val="28"/>
          <w:szCs w:val="28"/>
        </w:rPr>
        <w:t>ів</w:t>
      </w:r>
      <w:r w:rsidR="003A6115" w:rsidRPr="00265D91">
        <w:rPr>
          <w:rFonts w:ascii="Times New Roman" w:hAnsi="Times New Roman"/>
          <w:sz w:val="28"/>
          <w:szCs w:val="28"/>
        </w:rPr>
        <w:t xml:space="preserve"> оздоровлення та відпочинку</w:t>
      </w:r>
      <w:r w:rsidR="00683325" w:rsidRPr="00265D91">
        <w:rPr>
          <w:rFonts w:ascii="Times New Roman" w:hAnsi="Times New Roman"/>
          <w:sz w:val="28"/>
          <w:szCs w:val="28"/>
        </w:rPr>
        <w:t>.</w:t>
      </w:r>
    </w:p>
    <w:p w:rsidR="004A334F" w:rsidRPr="00265D91" w:rsidRDefault="004A334F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34F" w:rsidRPr="00265D91" w:rsidRDefault="004A334F" w:rsidP="00BE2BA8">
      <w:pPr>
        <w:pStyle w:val="aa"/>
        <w:ind w:firstLine="709"/>
        <w:jc w:val="center"/>
        <w:rPr>
          <w:rStyle w:val="10"/>
          <w:rFonts w:eastAsia="Calibri"/>
          <w:bCs w:val="0"/>
          <w:color w:val="auto"/>
        </w:rPr>
      </w:pPr>
      <w:r w:rsidRPr="00265D91">
        <w:rPr>
          <w:rStyle w:val="10"/>
          <w:rFonts w:eastAsia="Calibri"/>
          <w:bCs w:val="0"/>
          <w:color w:val="auto"/>
        </w:rPr>
        <w:t xml:space="preserve">ІІІ. </w:t>
      </w:r>
      <w:r w:rsidR="00683325" w:rsidRPr="00265D91">
        <w:rPr>
          <w:rStyle w:val="10"/>
          <w:rFonts w:eastAsia="Calibri"/>
          <w:bCs w:val="0"/>
          <w:color w:val="auto"/>
        </w:rPr>
        <w:t>Порядок надання дітям путівок для оздоровлення у</w:t>
      </w:r>
    </w:p>
    <w:p w:rsidR="00683325" w:rsidRPr="00265D91" w:rsidRDefault="00433293" w:rsidP="00BE2BA8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265D91">
        <w:rPr>
          <w:rStyle w:val="10"/>
          <w:rFonts w:eastAsia="Calibri"/>
          <w:bCs w:val="0"/>
          <w:color w:val="auto"/>
        </w:rPr>
        <w:t>дитячих закладів оздоровлення та відпочинку</w:t>
      </w:r>
    </w:p>
    <w:p w:rsidR="004A334F" w:rsidRPr="00265D91" w:rsidRDefault="004A334F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51D" w:rsidRPr="00265D91" w:rsidRDefault="009967AE" w:rsidP="009967A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1.</w:t>
      </w:r>
      <w:r w:rsidR="00683325" w:rsidRPr="00265D91">
        <w:rPr>
          <w:rFonts w:ascii="Times New Roman" w:hAnsi="Times New Roman"/>
          <w:sz w:val="28"/>
          <w:szCs w:val="28"/>
        </w:rPr>
        <w:t>Безоплатні путівки надаються:</w:t>
      </w:r>
    </w:p>
    <w:p w:rsidR="00683325" w:rsidRPr="00265D91" w:rsidRDefault="0068332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дітям-сиротам та дітям, позбавленим батьківського піклування;</w:t>
      </w:r>
    </w:p>
    <w:p w:rsidR="00683325" w:rsidRPr="00265D91" w:rsidRDefault="0068332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 з інвалідністю, здатним до самообслуговування (за відсутності медичних протипоказань);</w:t>
      </w:r>
    </w:p>
    <w:p w:rsidR="00683325" w:rsidRPr="00265D91" w:rsidRDefault="0068332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дітям осіб, визнаних учасниками бойових дій відповідно до </w:t>
      </w:r>
      <w:r w:rsidR="00F46D99" w:rsidRPr="00265D91">
        <w:rPr>
          <w:rFonts w:ascii="Times New Roman" w:hAnsi="Times New Roman"/>
          <w:sz w:val="28"/>
          <w:szCs w:val="28"/>
        </w:rPr>
        <w:t xml:space="preserve">пунктів 19-21 частини </w:t>
      </w:r>
      <w:r w:rsidRPr="00265D91">
        <w:rPr>
          <w:rFonts w:ascii="Times New Roman" w:hAnsi="Times New Roman"/>
          <w:sz w:val="28"/>
          <w:szCs w:val="28"/>
        </w:rPr>
        <w:t>статті 6 Закону України "Про статус ветеранів війни, гарантії їх соціального захисту";</w:t>
      </w:r>
    </w:p>
    <w:p w:rsidR="00683325" w:rsidRPr="00265D91" w:rsidRDefault="0068332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F46D99" w:rsidRPr="00265D91" w:rsidRDefault="00F46D99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один із батьків яких загинув під час масових акцій громадського протесту або помер внаслідок поранення, контузії чи каліцтва, одержаних під час масових акцій громадського протесту;</w:t>
      </w:r>
    </w:p>
    <w:p w:rsidR="00683325" w:rsidRPr="00265D91" w:rsidRDefault="0068332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зареєстрованим як внутрішньо переміщені особи;</w:t>
      </w:r>
    </w:p>
    <w:p w:rsidR="00683325" w:rsidRPr="00265D91" w:rsidRDefault="0068332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які проживають у населених пунктах, розташованих на лінії зіткнення;</w:t>
      </w:r>
    </w:p>
    <w:p w:rsidR="004A334F" w:rsidRPr="00265D91" w:rsidRDefault="0068332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lastRenderedPageBreak/>
        <w:t>рідним дітям батьків-вихователів або прийомних батьків, які проживають в одному дитячому будинку сімейного типу або в одній прийомній сім’ї;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що взяті на облік службами у справах дітей як такі, що перебувають у складних життєвих обставинах;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які постраждали внаслідок стихійного лиха, техногенних аварій, катастроф;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 з багатодітних сімей;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 з малозабезпечених сімей;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батьки яких загинули від нещасного випадку на виробництві або під час виконання службових обов’язків</w:t>
      </w:r>
      <w:r w:rsidR="00F46D99" w:rsidRPr="00265D91">
        <w:rPr>
          <w:rFonts w:ascii="Times New Roman" w:hAnsi="Times New Roman"/>
          <w:sz w:val="28"/>
          <w:szCs w:val="28"/>
        </w:rPr>
        <w:t>, у тому числі діти журналістів, які загинули під час виконання службових обов’язків</w:t>
      </w:r>
      <w:r w:rsidRPr="00265D91">
        <w:rPr>
          <w:rFonts w:ascii="Times New Roman" w:hAnsi="Times New Roman"/>
          <w:sz w:val="28"/>
          <w:szCs w:val="28"/>
        </w:rPr>
        <w:t>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одному з батьків яких встановлено інвалідність І або II групи;</w:t>
      </w:r>
    </w:p>
    <w:p w:rsidR="002B52A6" w:rsidRPr="00265D91" w:rsidRDefault="002B52A6" w:rsidP="000F7BE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один з батьків знаходиться у районі проведення операції об’єднаних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Pr="00265D91">
        <w:rPr>
          <w:rFonts w:ascii="Times New Roman" w:hAnsi="Times New Roman"/>
          <w:sz w:val="28"/>
          <w:szCs w:val="28"/>
        </w:rPr>
        <w:t>сил;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 працівників агропромислового комплексу та соціальної сфери села;</w:t>
      </w:r>
    </w:p>
    <w:p w:rsidR="00F46D99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талановитим та обдарованим дітям - переможцям міжнародних, всеукраїнських, обласних, міських, районних олімпіад, конкурсів, </w:t>
      </w:r>
      <w:r w:rsidR="00F46D99" w:rsidRPr="00265D91">
        <w:rPr>
          <w:rFonts w:ascii="Times New Roman" w:hAnsi="Times New Roman"/>
          <w:sz w:val="28"/>
          <w:szCs w:val="28"/>
        </w:rPr>
        <w:t xml:space="preserve">фестивалів, змагань, </w:t>
      </w:r>
      <w:r w:rsidR="00AA1834" w:rsidRPr="00265D91">
        <w:rPr>
          <w:rFonts w:ascii="Times New Roman" w:hAnsi="Times New Roman"/>
          <w:sz w:val="28"/>
          <w:szCs w:val="28"/>
        </w:rPr>
        <w:t>спартакіади</w:t>
      </w:r>
      <w:r w:rsidR="00F46D99" w:rsidRPr="00265D91">
        <w:rPr>
          <w:rFonts w:ascii="Times New Roman" w:hAnsi="Times New Roman"/>
          <w:sz w:val="28"/>
          <w:szCs w:val="28"/>
        </w:rPr>
        <w:t>;</w:t>
      </w:r>
    </w:p>
    <w:p w:rsidR="00F46D99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відмінники навчання</w:t>
      </w:r>
      <w:r w:rsidR="00F46D99" w:rsidRPr="00265D91">
        <w:rPr>
          <w:rFonts w:ascii="Times New Roman" w:hAnsi="Times New Roman"/>
          <w:sz w:val="28"/>
          <w:szCs w:val="28"/>
        </w:rPr>
        <w:t>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лідери дитячих громадських організацій;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дітям - учасникам дитячих творчих </w:t>
      </w:r>
      <w:r w:rsidR="00F46D99" w:rsidRPr="00265D91">
        <w:rPr>
          <w:rFonts w:ascii="Times New Roman" w:hAnsi="Times New Roman"/>
          <w:sz w:val="28"/>
          <w:szCs w:val="28"/>
        </w:rPr>
        <w:t>колективів та спортивних команд;</w:t>
      </w:r>
    </w:p>
    <w:p w:rsidR="00F46D99" w:rsidRPr="00265D91" w:rsidRDefault="00F46D99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дітям, які перебувають </w:t>
      </w:r>
      <w:r w:rsidR="00C70B24" w:rsidRPr="00265D91">
        <w:rPr>
          <w:rFonts w:ascii="Times New Roman" w:hAnsi="Times New Roman"/>
          <w:sz w:val="28"/>
          <w:szCs w:val="28"/>
        </w:rPr>
        <w:t>на диспансерному обліку.</w:t>
      </w:r>
    </w:p>
    <w:p w:rsidR="004A334F" w:rsidRPr="00265D91" w:rsidRDefault="004A334F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D82" w:rsidRPr="00265D91" w:rsidRDefault="00AE1D82" w:rsidP="00C70B2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2.</w:t>
      </w:r>
      <w:r w:rsidR="002B52A6" w:rsidRPr="00265D91">
        <w:rPr>
          <w:rFonts w:ascii="Times New Roman" w:hAnsi="Times New Roman"/>
          <w:sz w:val="28"/>
          <w:szCs w:val="28"/>
        </w:rPr>
        <w:t>У першочерговому порядку оздоровлюються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2B52A6" w:rsidRPr="00265D91">
        <w:rPr>
          <w:rFonts w:ascii="Times New Roman" w:hAnsi="Times New Roman"/>
          <w:sz w:val="28"/>
          <w:szCs w:val="28"/>
        </w:rPr>
        <w:t xml:space="preserve">діти-сироти, діти, позбавлені батьківського піклування; 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 </w:t>
      </w:r>
      <w:r w:rsidR="00C70B24" w:rsidRPr="00265D91">
        <w:rPr>
          <w:rFonts w:ascii="Times New Roman" w:hAnsi="Times New Roman"/>
          <w:sz w:val="28"/>
          <w:szCs w:val="28"/>
        </w:rPr>
        <w:t xml:space="preserve">дітям,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обов’язків, </w:t>
      </w:r>
      <w:r w:rsidR="002B52A6" w:rsidRPr="00265D91">
        <w:rPr>
          <w:rFonts w:ascii="Times New Roman" w:hAnsi="Times New Roman"/>
          <w:sz w:val="28"/>
          <w:szCs w:val="28"/>
        </w:rPr>
        <w:t>діти з інвалідністю, діти,</w:t>
      </w:r>
      <w:r w:rsidR="00C70B24" w:rsidRPr="00265D91">
        <w:rPr>
          <w:rFonts w:ascii="Times New Roman" w:hAnsi="Times New Roman"/>
          <w:sz w:val="28"/>
          <w:szCs w:val="28"/>
        </w:rPr>
        <w:t xml:space="preserve">  які проживають на лінії зіткнення, діти взяті на облік службами у справах дітей як такі, що перебувають у складних життєвих обставинах.</w:t>
      </w:r>
    </w:p>
    <w:p w:rsidR="00C70B24" w:rsidRPr="00265D91" w:rsidRDefault="00C70B24" w:rsidP="00C70B2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3.</w:t>
      </w:r>
      <w:r w:rsidR="00C70B24" w:rsidRPr="00265D91">
        <w:rPr>
          <w:rFonts w:ascii="Times New Roman" w:hAnsi="Times New Roman"/>
          <w:sz w:val="28"/>
          <w:szCs w:val="28"/>
        </w:rPr>
        <w:t>Дитина, яка потребує особливої соціальної уваги та підтримки, має право на отримання путівки за зареєстрованим місцем проживання.</w:t>
      </w:r>
      <w:r w:rsidR="002B52A6" w:rsidRPr="00265D91">
        <w:rPr>
          <w:rFonts w:ascii="Times New Roman" w:hAnsi="Times New Roman"/>
          <w:sz w:val="28"/>
          <w:szCs w:val="28"/>
        </w:rPr>
        <w:t xml:space="preserve"> Дитина, зареєстрована як внутрішньо переміщена особа, може отримати путівку за місцем фактичного проживання.</w:t>
      </w:r>
    </w:p>
    <w:p w:rsidR="00AE1D82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4.</w:t>
      </w:r>
      <w:r w:rsidR="003921FE" w:rsidRPr="00265D91">
        <w:rPr>
          <w:rFonts w:ascii="Times New Roman" w:hAnsi="Times New Roman"/>
          <w:sz w:val="28"/>
          <w:szCs w:val="28"/>
        </w:rPr>
        <w:t xml:space="preserve">Служба у справах дітей та соціального захисту населення сільської ради здійснює </w:t>
      </w:r>
      <w:r w:rsidR="002B52A6" w:rsidRPr="00265D91">
        <w:rPr>
          <w:rFonts w:ascii="Times New Roman" w:hAnsi="Times New Roman"/>
          <w:sz w:val="28"/>
          <w:szCs w:val="28"/>
        </w:rPr>
        <w:t>відбір дітей, розгля</w:t>
      </w:r>
      <w:r w:rsidR="009C7A3A" w:rsidRPr="00265D91">
        <w:rPr>
          <w:rFonts w:ascii="Times New Roman" w:hAnsi="Times New Roman"/>
          <w:sz w:val="28"/>
          <w:szCs w:val="28"/>
        </w:rPr>
        <w:t>дає</w:t>
      </w:r>
      <w:r w:rsidR="002B52A6" w:rsidRPr="00265D91">
        <w:rPr>
          <w:rFonts w:ascii="Times New Roman" w:hAnsi="Times New Roman"/>
          <w:sz w:val="28"/>
          <w:szCs w:val="28"/>
        </w:rPr>
        <w:t xml:space="preserve"> документи, зазначені в пункті 2 розділу IV Методичних рекоме</w:t>
      </w:r>
      <w:r w:rsidR="009C7A3A" w:rsidRPr="00265D91">
        <w:rPr>
          <w:rFonts w:ascii="Times New Roman" w:hAnsi="Times New Roman"/>
          <w:sz w:val="28"/>
          <w:szCs w:val="28"/>
        </w:rPr>
        <w:t>ндацій (далі - документи), вноси</w:t>
      </w:r>
      <w:r w:rsidR="002B52A6" w:rsidRPr="00265D91">
        <w:rPr>
          <w:rFonts w:ascii="Times New Roman" w:hAnsi="Times New Roman"/>
          <w:sz w:val="28"/>
          <w:szCs w:val="28"/>
        </w:rPr>
        <w:t>ть пропозиції щодо направлення дітей до дитячого оздоровчого закладу за б</w:t>
      </w:r>
      <w:r w:rsidR="009C7A3A" w:rsidRPr="00265D91">
        <w:rPr>
          <w:rFonts w:ascii="Times New Roman" w:hAnsi="Times New Roman"/>
          <w:sz w:val="28"/>
          <w:szCs w:val="28"/>
        </w:rPr>
        <w:t>езоплатними путівками, складає та подає</w:t>
      </w:r>
      <w:r w:rsidR="002B52A6" w:rsidRPr="00265D91">
        <w:rPr>
          <w:rFonts w:ascii="Times New Roman" w:hAnsi="Times New Roman"/>
          <w:sz w:val="28"/>
          <w:szCs w:val="28"/>
        </w:rPr>
        <w:t xml:space="preserve"> до дитячого оздоровчого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="002B52A6" w:rsidRPr="00265D91">
        <w:rPr>
          <w:rFonts w:ascii="Times New Roman" w:hAnsi="Times New Roman"/>
          <w:sz w:val="28"/>
          <w:szCs w:val="28"/>
        </w:rPr>
        <w:t>закладу в електронному вигляді списки дітей, які направляються на оздоровлення, за підписом сільського голови</w:t>
      </w:r>
      <w:r w:rsidR="008D207C" w:rsidRPr="00265D91">
        <w:rPr>
          <w:rFonts w:ascii="Times New Roman" w:hAnsi="Times New Roman"/>
          <w:sz w:val="28"/>
          <w:szCs w:val="28"/>
        </w:rPr>
        <w:t xml:space="preserve"> (</w:t>
      </w:r>
      <w:r w:rsidR="00C70B24" w:rsidRPr="00265D91">
        <w:rPr>
          <w:rFonts w:ascii="Times New Roman" w:hAnsi="Times New Roman"/>
          <w:sz w:val="28"/>
          <w:szCs w:val="28"/>
        </w:rPr>
        <w:t>секретаря сільської ради</w:t>
      </w:r>
      <w:r w:rsidR="008D207C" w:rsidRPr="00265D91">
        <w:rPr>
          <w:rFonts w:ascii="Times New Roman" w:hAnsi="Times New Roman"/>
          <w:sz w:val="28"/>
          <w:szCs w:val="28"/>
        </w:rPr>
        <w:t>)</w:t>
      </w:r>
      <w:r w:rsidR="002B52A6" w:rsidRPr="00265D91">
        <w:rPr>
          <w:rFonts w:ascii="Times New Roman" w:hAnsi="Times New Roman"/>
          <w:sz w:val="28"/>
          <w:szCs w:val="28"/>
        </w:rPr>
        <w:t>, за встановленою формою згідно з додатком.</w:t>
      </w:r>
    </w:p>
    <w:p w:rsidR="002B52A6" w:rsidRPr="00265D91" w:rsidRDefault="003921FE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Документи мають зберігатися в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Pr="00265D91">
        <w:rPr>
          <w:rFonts w:ascii="Times New Roman" w:hAnsi="Times New Roman"/>
          <w:sz w:val="28"/>
          <w:szCs w:val="28"/>
        </w:rPr>
        <w:t xml:space="preserve">службі у справах дітей та соціального захисту населення сільської ради </w:t>
      </w:r>
      <w:r w:rsidR="002B52A6" w:rsidRPr="00265D91">
        <w:rPr>
          <w:rFonts w:ascii="Times New Roman" w:hAnsi="Times New Roman"/>
          <w:sz w:val="28"/>
          <w:szCs w:val="28"/>
        </w:rPr>
        <w:t>протягом трьох років.</w:t>
      </w:r>
    </w:p>
    <w:p w:rsidR="008D207C" w:rsidRPr="00265D91" w:rsidRDefault="008D207C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5.</w:t>
      </w:r>
      <w:r w:rsidR="002B52A6" w:rsidRPr="00265D91">
        <w:rPr>
          <w:rFonts w:ascii="Times New Roman" w:hAnsi="Times New Roman"/>
          <w:sz w:val="28"/>
          <w:szCs w:val="28"/>
        </w:rPr>
        <w:t>Бланки путівок заповнюються уповноважен</w:t>
      </w:r>
      <w:r w:rsidR="008D207C" w:rsidRPr="00265D91">
        <w:rPr>
          <w:rFonts w:ascii="Times New Roman" w:hAnsi="Times New Roman"/>
          <w:sz w:val="28"/>
          <w:szCs w:val="28"/>
        </w:rPr>
        <w:t>ою особою С</w:t>
      </w:r>
      <w:r w:rsidR="003921FE" w:rsidRPr="00265D91">
        <w:rPr>
          <w:rFonts w:ascii="Times New Roman" w:hAnsi="Times New Roman"/>
          <w:sz w:val="28"/>
          <w:szCs w:val="28"/>
        </w:rPr>
        <w:t xml:space="preserve">лужби </w:t>
      </w:r>
      <w:r w:rsidR="002B52A6" w:rsidRPr="00265D91">
        <w:rPr>
          <w:rFonts w:ascii="Times New Roman" w:hAnsi="Times New Roman"/>
          <w:sz w:val="28"/>
          <w:szCs w:val="28"/>
        </w:rPr>
        <w:t xml:space="preserve">на підставі </w:t>
      </w:r>
      <w:r w:rsidR="008D207C" w:rsidRPr="00265D91">
        <w:rPr>
          <w:rFonts w:ascii="Times New Roman" w:hAnsi="Times New Roman"/>
          <w:sz w:val="28"/>
          <w:szCs w:val="28"/>
        </w:rPr>
        <w:t xml:space="preserve">розпорядження сільського голови та засвідчуються </w:t>
      </w:r>
      <w:r w:rsidR="00C70B24" w:rsidRPr="00265D91">
        <w:rPr>
          <w:rFonts w:ascii="Times New Roman" w:hAnsi="Times New Roman"/>
          <w:sz w:val="28"/>
          <w:szCs w:val="28"/>
        </w:rPr>
        <w:t>підписом начальника служби</w:t>
      </w:r>
      <w:r w:rsidR="008D207C" w:rsidRPr="00265D91">
        <w:rPr>
          <w:rFonts w:ascii="Times New Roman" w:hAnsi="Times New Roman"/>
          <w:sz w:val="28"/>
          <w:szCs w:val="28"/>
        </w:rPr>
        <w:t>, який скріплюється печаткою.</w:t>
      </w:r>
    </w:p>
    <w:p w:rsidR="008D207C" w:rsidRPr="00265D91" w:rsidRDefault="008D207C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6.</w:t>
      </w:r>
      <w:r w:rsidR="002B52A6" w:rsidRPr="00265D91">
        <w:rPr>
          <w:rFonts w:ascii="Times New Roman" w:hAnsi="Times New Roman"/>
          <w:sz w:val="28"/>
          <w:szCs w:val="28"/>
        </w:rPr>
        <w:t xml:space="preserve">Оформлені належним чином путівки (разом з оформленими медичними довідками) передаються у день відправлення </w:t>
      </w:r>
      <w:r w:rsidR="00C70B24" w:rsidRPr="00265D91">
        <w:rPr>
          <w:rFonts w:ascii="Times New Roman" w:hAnsi="Times New Roman"/>
          <w:sz w:val="28"/>
          <w:szCs w:val="28"/>
        </w:rPr>
        <w:t xml:space="preserve">дітей старшому супроводжуючому </w:t>
      </w:r>
      <w:r w:rsidR="002B52A6" w:rsidRPr="00265D91">
        <w:rPr>
          <w:rFonts w:ascii="Times New Roman" w:hAnsi="Times New Roman"/>
          <w:sz w:val="28"/>
          <w:szCs w:val="28"/>
        </w:rPr>
        <w:t>з</w:t>
      </w:r>
      <w:r w:rsidR="00C70B24" w:rsidRPr="00265D91">
        <w:rPr>
          <w:rFonts w:ascii="Times New Roman" w:hAnsi="Times New Roman"/>
          <w:sz w:val="28"/>
          <w:szCs w:val="28"/>
        </w:rPr>
        <w:t xml:space="preserve"> дитячого закладу</w:t>
      </w:r>
      <w:r w:rsidR="002B52A6" w:rsidRPr="00265D91">
        <w:rPr>
          <w:rFonts w:ascii="Times New Roman" w:hAnsi="Times New Roman"/>
          <w:sz w:val="28"/>
          <w:szCs w:val="28"/>
        </w:rPr>
        <w:t xml:space="preserve"> оздоров</w:t>
      </w:r>
      <w:r w:rsidR="008E67D3" w:rsidRPr="00265D91">
        <w:rPr>
          <w:rFonts w:ascii="Times New Roman" w:hAnsi="Times New Roman"/>
          <w:sz w:val="28"/>
          <w:szCs w:val="28"/>
        </w:rPr>
        <w:t>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, відповідальному за супровід групи дітей до </w:t>
      </w:r>
      <w:r w:rsidR="008E67D3" w:rsidRPr="00265D91">
        <w:rPr>
          <w:rFonts w:ascii="Times New Roman" w:hAnsi="Times New Roman"/>
          <w:sz w:val="28"/>
          <w:szCs w:val="28"/>
        </w:rPr>
        <w:t>зазначеного</w:t>
      </w:r>
      <w:r w:rsidR="002B52A6" w:rsidRPr="00265D91">
        <w:rPr>
          <w:rFonts w:ascii="Times New Roman" w:hAnsi="Times New Roman"/>
          <w:sz w:val="28"/>
          <w:szCs w:val="28"/>
        </w:rPr>
        <w:t xml:space="preserve"> закладу.</w:t>
      </w:r>
    </w:p>
    <w:p w:rsidR="008D207C" w:rsidRPr="00265D91" w:rsidRDefault="008D207C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7.</w:t>
      </w:r>
      <w:r w:rsidR="002B52A6" w:rsidRPr="00265D91">
        <w:rPr>
          <w:rFonts w:ascii="Times New Roman" w:hAnsi="Times New Roman"/>
          <w:sz w:val="28"/>
          <w:szCs w:val="28"/>
        </w:rPr>
        <w:t>Дітям, їх батькам (особам, які замінюють батьків) на руки путівки не видаються.</w:t>
      </w:r>
    </w:p>
    <w:p w:rsidR="008D207C" w:rsidRPr="00265D91" w:rsidRDefault="008D207C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8.</w:t>
      </w:r>
      <w:r w:rsidR="002B52A6" w:rsidRPr="00265D91">
        <w:rPr>
          <w:rFonts w:ascii="Times New Roman" w:hAnsi="Times New Roman"/>
          <w:sz w:val="28"/>
          <w:szCs w:val="28"/>
        </w:rPr>
        <w:t>Путівка, оформлена з порушенням вимог цих Методичних рекомендацій, вважається виданою не за призначенням.</w:t>
      </w:r>
    </w:p>
    <w:p w:rsidR="00AE1D82" w:rsidRPr="00265D91" w:rsidRDefault="00AE1D82" w:rsidP="00BE2BA8">
      <w:pPr>
        <w:pStyle w:val="aa"/>
        <w:ind w:firstLine="709"/>
        <w:jc w:val="both"/>
        <w:rPr>
          <w:rStyle w:val="10"/>
          <w:rFonts w:eastAsia="Calibri"/>
          <w:b w:val="0"/>
          <w:bCs w:val="0"/>
          <w:color w:val="auto"/>
        </w:rPr>
      </w:pPr>
    </w:p>
    <w:p w:rsidR="00AE1D82" w:rsidRPr="00265D91" w:rsidRDefault="00AE1D82" w:rsidP="00BE2BA8">
      <w:pPr>
        <w:pStyle w:val="aa"/>
        <w:ind w:firstLine="709"/>
        <w:jc w:val="center"/>
        <w:rPr>
          <w:rStyle w:val="10"/>
          <w:rFonts w:eastAsia="Calibri"/>
          <w:bCs w:val="0"/>
          <w:color w:val="auto"/>
        </w:rPr>
      </w:pPr>
      <w:r w:rsidRPr="00265D91">
        <w:rPr>
          <w:rStyle w:val="10"/>
          <w:rFonts w:eastAsia="Calibri"/>
          <w:bCs w:val="0"/>
          <w:color w:val="auto"/>
        </w:rPr>
        <w:t xml:space="preserve">IV. </w:t>
      </w:r>
      <w:r w:rsidR="002B52A6" w:rsidRPr="00265D91">
        <w:rPr>
          <w:rStyle w:val="10"/>
          <w:rFonts w:eastAsia="Calibri"/>
          <w:bCs w:val="0"/>
          <w:color w:val="auto"/>
        </w:rPr>
        <w:t>Перелік документів, необхідних для отримання</w:t>
      </w:r>
    </w:p>
    <w:p w:rsidR="002B52A6" w:rsidRPr="00265D91" w:rsidRDefault="002B52A6" w:rsidP="00BE2BA8">
      <w:pPr>
        <w:pStyle w:val="aa"/>
        <w:ind w:firstLine="709"/>
        <w:jc w:val="center"/>
        <w:rPr>
          <w:rStyle w:val="10"/>
          <w:rFonts w:eastAsia="Calibri"/>
          <w:bCs w:val="0"/>
          <w:color w:val="auto"/>
        </w:rPr>
      </w:pPr>
      <w:r w:rsidRPr="00265D91">
        <w:rPr>
          <w:rStyle w:val="10"/>
          <w:rFonts w:eastAsia="Calibri"/>
          <w:bCs w:val="0"/>
          <w:color w:val="auto"/>
        </w:rPr>
        <w:t xml:space="preserve">путівки до </w:t>
      </w:r>
      <w:r w:rsidR="008E67D3" w:rsidRPr="00265D91">
        <w:rPr>
          <w:rStyle w:val="10"/>
          <w:rFonts w:eastAsia="Calibri"/>
          <w:bCs w:val="0"/>
          <w:color w:val="auto"/>
        </w:rPr>
        <w:t>дитячих закладів оздоровлення та відпочинку</w:t>
      </w:r>
    </w:p>
    <w:p w:rsidR="00AE1D82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1.</w:t>
      </w:r>
      <w:r w:rsidR="002B52A6" w:rsidRPr="00265D91">
        <w:rPr>
          <w:rFonts w:ascii="Times New Roman" w:hAnsi="Times New Roman"/>
          <w:sz w:val="28"/>
          <w:szCs w:val="28"/>
        </w:rPr>
        <w:t xml:space="preserve">Необхідні для отримання путівок </w:t>
      </w:r>
      <w:r w:rsidR="008D207C" w:rsidRPr="00265D91">
        <w:rPr>
          <w:rFonts w:ascii="Times New Roman" w:hAnsi="Times New Roman"/>
          <w:sz w:val="28"/>
          <w:szCs w:val="28"/>
        </w:rPr>
        <w:t xml:space="preserve">документи подають до </w:t>
      </w:r>
      <w:r w:rsidR="00517E0D" w:rsidRPr="00265D91">
        <w:rPr>
          <w:rFonts w:ascii="Times New Roman" w:hAnsi="Times New Roman"/>
          <w:sz w:val="28"/>
          <w:szCs w:val="28"/>
        </w:rPr>
        <w:t>С</w:t>
      </w:r>
      <w:r w:rsidR="008D207C" w:rsidRPr="00265D91">
        <w:rPr>
          <w:rFonts w:ascii="Times New Roman" w:hAnsi="Times New Roman"/>
          <w:sz w:val="28"/>
          <w:szCs w:val="28"/>
        </w:rPr>
        <w:t>лужби,</w:t>
      </w:r>
      <w:r w:rsidR="002B52A6" w:rsidRPr="00265D91">
        <w:rPr>
          <w:rFonts w:ascii="Times New Roman" w:hAnsi="Times New Roman"/>
          <w:sz w:val="28"/>
          <w:szCs w:val="28"/>
        </w:rPr>
        <w:t xml:space="preserve"> батьки (особи, які замінюють батьків).</w:t>
      </w:r>
    </w:p>
    <w:p w:rsidR="00BD7049" w:rsidRPr="00265D91" w:rsidRDefault="00BD7049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AE1D8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2.</w:t>
      </w:r>
      <w:r w:rsidR="002B52A6" w:rsidRPr="00265D91">
        <w:rPr>
          <w:rFonts w:ascii="Times New Roman" w:hAnsi="Times New Roman"/>
          <w:sz w:val="28"/>
          <w:szCs w:val="28"/>
        </w:rPr>
        <w:t>Дл</w:t>
      </w:r>
      <w:r w:rsidR="008D207C" w:rsidRPr="00265D91">
        <w:rPr>
          <w:rFonts w:ascii="Times New Roman" w:hAnsi="Times New Roman"/>
          <w:sz w:val="28"/>
          <w:szCs w:val="28"/>
        </w:rPr>
        <w:t xml:space="preserve">я надання путівок до </w:t>
      </w:r>
      <w:r w:rsidR="00517E0D" w:rsidRPr="00265D91">
        <w:rPr>
          <w:rFonts w:ascii="Times New Roman" w:hAnsi="Times New Roman"/>
          <w:sz w:val="28"/>
          <w:szCs w:val="28"/>
        </w:rPr>
        <w:t>С</w:t>
      </w:r>
      <w:r w:rsidR="008D207C" w:rsidRPr="00265D91">
        <w:rPr>
          <w:rFonts w:ascii="Times New Roman" w:hAnsi="Times New Roman"/>
          <w:sz w:val="28"/>
          <w:szCs w:val="28"/>
        </w:rPr>
        <w:t>лужби</w:t>
      </w:r>
      <w:r w:rsidR="002B52A6" w:rsidRPr="00265D91">
        <w:rPr>
          <w:rFonts w:ascii="Times New Roman" w:hAnsi="Times New Roman"/>
          <w:sz w:val="28"/>
          <w:szCs w:val="28"/>
        </w:rPr>
        <w:t xml:space="preserve"> подаються такі документи:</w:t>
      </w:r>
    </w:p>
    <w:p w:rsidR="00BD7049" w:rsidRPr="00265D91" w:rsidRDefault="00BD7049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1)</w:t>
      </w:r>
      <w:r w:rsidR="002B52A6" w:rsidRPr="00265D91">
        <w:rPr>
          <w:rFonts w:ascii="Times New Roman" w:hAnsi="Times New Roman"/>
          <w:sz w:val="28"/>
          <w:szCs w:val="28"/>
        </w:rPr>
        <w:t>для дітей-сиріт та дітей позбавлених батьківського піклування: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документа, що підтверджує статус дитини;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BD7049" w:rsidRPr="00265D91" w:rsidRDefault="00BD7049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2)</w:t>
      </w:r>
      <w:r w:rsidR="002B52A6" w:rsidRPr="00265D91">
        <w:rPr>
          <w:rFonts w:ascii="Times New Roman" w:hAnsi="Times New Roman"/>
          <w:sz w:val="28"/>
          <w:szCs w:val="28"/>
        </w:rPr>
        <w:t>для дітей з інвалідністю, здатних до самообслуговування (за відсутності медичних протипоказань):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посвідчення дитини з інвалідністю;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BD7049" w:rsidRPr="00265D91" w:rsidRDefault="00BD7049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lastRenderedPageBreak/>
        <w:t>3)</w:t>
      </w:r>
      <w:r w:rsidR="002B52A6" w:rsidRPr="00265D91">
        <w:rPr>
          <w:rFonts w:ascii="Times New Roman" w:hAnsi="Times New Roman"/>
          <w:sz w:val="28"/>
          <w:szCs w:val="28"/>
        </w:rPr>
        <w:t>для дітей,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дітей, які постраждали внаслідок стихійного лиха, техногенних аварій, катастроф;</w:t>
      </w:r>
    </w:p>
    <w:p w:rsidR="008E67D3" w:rsidRPr="00265D91" w:rsidRDefault="008E67D3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дітям,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дітей, взяті на облік службами у справах дітей, як такі що перебувають у складних життєвих обставинах;</w:t>
      </w:r>
    </w:p>
    <w:p w:rsidR="007B34A9" w:rsidRPr="00265D91" w:rsidRDefault="008E67D3" w:rsidP="008E67D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          для дітей працівників агропромислового комплексу та соціальної сфери села</w:t>
      </w:r>
      <w:r w:rsidR="002B52A6" w:rsidRPr="00265D91">
        <w:rPr>
          <w:rFonts w:ascii="Times New Roman" w:hAnsi="Times New Roman"/>
          <w:sz w:val="28"/>
          <w:szCs w:val="28"/>
        </w:rPr>
        <w:t>: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документа, який підтверджує належність дитини до зазначеної категорії;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8E67D3" w:rsidRPr="00265D91" w:rsidRDefault="008E67D3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7D3" w:rsidRPr="00265D91" w:rsidRDefault="008E67D3" w:rsidP="008E67D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4) для рідним дітей батьків-вихователів або прийомних батьків, які проживають в одному дитячому будинку сімейного типу або в одній прийомній сім’ї;</w:t>
      </w:r>
    </w:p>
    <w:p w:rsidR="008E67D3" w:rsidRPr="00265D91" w:rsidRDefault="008E67D3" w:rsidP="008E67D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8E67D3" w:rsidRPr="00265D91" w:rsidRDefault="008E67D3" w:rsidP="008E67D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довідка про склад сім’ї;</w:t>
      </w:r>
    </w:p>
    <w:p w:rsidR="008E67D3" w:rsidRPr="00265D91" w:rsidRDefault="008E67D3" w:rsidP="008E67D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розпорядження про створення дитячого будинку сімейного типу або в одній прийомній сім’ї;</w:t>
      </w:r>
    </w:p>
    <w:p w:rsidR="008E67D3" w:rsidRPr="00265D91" w:rsidRDefault="008E67D3" w:rsidP="008E67D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07C" w:rsidRPr="00265D91" w:rsidRDefault="008E67D3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5</w:t>
      </w:r>
      <w:r w:rsidR="004C68C7" w:rsidRPr="00265D91">
        <w:rPr>
          <w:rFonts w:ascii="Times New Roman" w:hAnsi="Times New Roman"/>
          <w:sz w:val="28"/>
          <w:szCs w:val="28"/>
        </w:rPr>
        <w:t>)</w:t>
      </w:r>
      <w:r w:rsidR="002B52A6" w:rsidRPr="00265D91">
        <w:rPr>
          <w:rFonts w:ascii="Times New Roman" w:hAnsi="Times New Roman"/>
          <w:sz w:val="28"/>
          <w:szCs w:val="28"/>
        </w:rPr>
        <w:t xml:space="preserve">для дітей із малозабезпечених сімей: 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довідки про призначення державної соціальної допомоги малозабезпеченим сім’ям, яка дійсна на період заїзду дитини до дитячого оздоровчого закладу;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2D2" w:rsidRPr="00265D91" w:rsidRDefault="008E67D3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6</w:t>
      </w:r>
      <w:r w:rsidR="004C68C7" w:rsidRPr="00265D91">
        <w:rPr>
          <w:rFonts w:ascii="Times New Roman" w:hAnsi="Times New Roman"/>
          <w:sz w:val="28"/>
          <w:szCs w:val="28"/>
        </w:rPr>
        <w:t xml:space="preserve">) </w:t>
      </w:r>
      <w:r w:rsidR="002B52A6" w:rsidRPr="00265D91">
        <w:rPr>
          <w:rFonts w:ascii="Times New Roman" w:hAnsi="Times New Roman"/>
          <w:sz w:val="28"/>
          <w:szCs w:val="28"/>
        </w:rPr>
        <w:t xml:space="preserve">для дітей із багатодітних сімей: </w:t>
      </w:r>
    </w:p>
    <w:p w:rsidR="008032D2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копія свідоцтва про народження дитини; </w:t>
      </w:r>
    </w:p>
    <w:p w:rsidR="008032D2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копія посвідчення дитини з багатодітної сім’ї; 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9D6B8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7</w:t>
      </w:r>
      <w:r w:rsidR="004C68C7" w:rsidRPr="00265D91">
        <w:rPr>
          <w:rFonts w:ascii="Times New Roman" w:hAnsi="Times New Roman"/>
          <w:sz w:val="28"/>
          <w:szCs w:val="28"/>
        </w:rPr>
        <w:t>)</w:t>
      </w:r>
      <w:r w:rsidR="002B52A6" w:rsidRPr="00265D91">
        <w:rPr>
          <w:rFonts w:ascii="Times New Roman" w:hAnsi="Times New Roman"/>
          <w:sz w:val="28"/>
          <w:szCs w:val="28"/>
        </w:rPr>
        <w:t xml:space="preserve">для дітей осіб, визнаних учасниками бойових дій відповідно до пункту 19 частини </w:t>
      </w:r>
      <w:r w:rsidR="00AA1834">
        <w:rPr>
          <w:rFonts w:ascii="Times New Roman" w:hAnsi="Times New Roman"/>
          <w:sz w:val="28"/>
          <w:szCs w:val="28"/>
        </w:rPr>
        <w:t>першої статті 6 Закону України «</w:t>
      </w:r>
      <w:r w:rsidR="002B52A6" w:rsidRPr="00265D91">
        <w:rPr>
          <w:rFonts w:ascii="Times New Roman" w:hAnsi="Times New Roman"/>
          <w:sz w:val="28"/>
          <w:szCs w:val="28"/>
        </w:rPr>
        <w:t xml:space="preserve">Про статус ветеранів війни, </w:t>
      </w:r>
      <w:r w:rsidR="00AA1834">
        <w:rPr>
          <w:rFonts w:ascii="Times New Roman" w:hAnsi="Times New Roman"/>
          <w:sz w:val="28"/>
          <w:szCs w:val="28"/>
        </w:rPr>
        <w:t>гарантії їх соціального захисту»</w:t>
      </w:r>
      <w:r w:rsidR="002B52A6" w:rsidRPr="00265D91">
        <w:rPr>
          <w:rFonts w:ascii="Times New Roman" w:hAnsi="Times New Roman"/>
          <w:sz w:val="28"/>
          <w:szCs w:val="28"/>
        </w:rPr>
        <w:t>: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посвідчення учасника бойових дій батька / матері;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9D6B8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8</w:t>
      </w:r>
      <w:r w:rsidR="004C68C7" w:rsidRPr="00265D91">
        <w:rPr>
          <w:rFonts w:ascii="Times New Roman" w:hAnsi="Times New Roman"/>
          <w:sz w:val="28"/>
          <w:szCs w:val="28"/>
        </w:rPr>
        <w:t>)</w:t>
      </w:r>
      <w:r w:rsidR="002B52A6" w:rsidRPr="00265D91">
        <w:rPr>
          <w:rFonts w:ascii="Times New Roman" w:hAnsi="Times New Roman"/>
          <w:sz w:val="28"/>
          <w:szCs w:val="28"/>
        </w:rPr>
        <w:t>для дітей, один з батьків яких знаходиться у зоні проведення антитерористичної операції: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народження;</w:t>
      </w:r>
    </w:p>
    <w:p w:rsidR="008032D2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довідки військової частини про те, що батько/мати знаходяться в районі проведення антитерористичної операції;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 згода на збір та обробку персональних даних.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9D6B8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9</w:t>
      </w:r>
      <w:r w:rsidR="004C68C7" w:rsidRPr="00265D91">
        <w:rPr>
          <w:rFonts w:ascii="Times New Roman" w:hAnsi="Times New Roman"/>
          <w:sz w:val="28"/>
          <w:szCs w:val="28"/>
        </w:rPr>
        <w:t>)</w:t>
      </w:r>
      <w:r w:rsidR="002B52A6" w:rsidRPr="00265D91">
        <w:rPr>
          <w:rFonts w:ascii="Times New Roman" w:hAnsi="Times New Roman"/>
          <w:sz w:val="28"/>
          <w:szCs w:val="28"/>
        </w:rPr>
        <w:t>для дітей, зареєстрованих як внутрішньо переміщені особи: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довідки про взяття на облік внутрішньо переміщеної особи;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9D6B8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10</w:t>
      </w:r>
      <w:r w:rsidR="004C68C7" w:rsidRPr="00265D91">
        <w:rPr>
          <w:rFonts w:ascii="Times New Roman" w:hAnsi="Times New Roman"/>
          <w:sz w:val="28"/>
          <w:szCs w:val="28"/>
        </w:rPr>
        <w:t>)</w:t>
      </w:r>
      <w:r w:rsidR="002B52A6" w:rsidRPr="00265D91">
        <w:rPr>
          <w:rFonts w:ascii="Times New Roman" w:hAnsi="Times New Roman"/>
          <w:sz w:val="28"/>
          <w:szCs w:val="28"/>
        </w:rPr>
        <w:t>для дітей, одному з батьків встановлено інвалідність І або II групи</w:t>
      </w:r>
      <w:r w:rsidR="008032D2" w:rsidRPr="00265D91">
        <w:rPr>
          <w:rFonts w:ascii="Times New Roman" w:hAnsi="Times New Roman"/>
          <w:sz w:val="28"/>
          <w:szCs w:val="28"/>
        </w:rPr>
        <w:t>: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посвідчення батька (матері), якому (якій) встановлено інвалідність І або II групи, або довідка медико-соціальної експертизи про встановлення інвалідності;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517E0D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</w:t>
      </w:r>
      <w:r w:rsidR="009D6B85" w:rsidRPr="00265D91">
        <w:rPr>
          <w:rFonts w:ascii="Times New Roman" w:hAnsi="Times New Roman"/>
          <w:sz w:val="28"/>
          <w:szCs w:val="28"/>
        </w:rPr>
        <w:t>1</w:t>
      </w:r>
      <w:r w:rsidR="002B52A6" w:rsidRPr="00265D91">
        <w:rPr>
          <w:rFonts w:ascii="Times New Roman" w:hAnsi="Times New Roman"/>
          <w:sz w:val="28"/>
          <w:szCs w:val="28"/>
        </w:rPr>
        <w:t>)для дітей, які проживають у населених пунктах розташованих на лінії зіткнення: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дитини, засвідчена керівником органу владних повноважень Донецької/Луганської областей, які направляють дітей;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довідка про місце реєстрації проживання дитини;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даних;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затверджений в установленому порядку керівником органу владних повноважень Донецької/Луганської областей, список дітей, які направляються на оздоровлення до відповідного дитячого закладу, за встановленою формою.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12)для дітей, які постраждали внаслідок Чорнобильської катастрофи: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посвідчення дитини, яка потерпіла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Pr="00265D91">
        <w:rPr>
          <w:rFonts w:ascii="Times New Roman" w:hAnsi="Times New Roman"/>
          <w:sz w:val="28"/>
          <w:szCs w:val="28"/>
        </w:rPr>
        <w:t>від Чорнобильської катастрофи ;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даних;</w:t>
      </w:r>
    </w:p>
    <w:p w:rsidR="009D6B85" w:rsidRPr="00265D91" w:rsidRDefault="009D6B8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13) талановитим та обдарованим дітям - переможцям міжнародних, всеукраїнських, обласних, міських, районних олімпіад, конкурсів, фестивалів, змагань, </w:t>
      </w:r>
      <w:r w:rsidR="00AA1834" w:rsidRPr="00265D91">
        <w:rPr>
          <w:rFonts w:ascii="Times New Roman" w:hAnsi="Times New Roman"/>
          <w:sz w:val="28"/>
          <w:szCs w:val="28"/>
        </w:rPr>
        <w:t>спартакіади</w:t>
      </w:r>
      <w:r w:rsidRPr="00265D91">
        <w:rPr>
          <w:rFonts w:ascii="Times New Roman" w:hAnsi="Times New Roman"/>
          <w:sz w:val="28"/>
          <w:szCs w:val="28"/>
        </w:rPr>
        <w:t>: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lastRenderedPageBreak/>
        <w:t>копія посвідчень, дипломів, грамот або інших документів, що підтверджують відповідні досягнення дипломата, переможця олімпіади, конкурсу, фестивалю, змагання, спартакіади( 1-3 особисте або командне місце)отриманих у поточному або попередньому році;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даних;</w:t>
      </w:r>
    </w:p>
    <w:p w:rsidR="009D6B85" w:rsidRPr="00265D91" w:rsidRDefault="009D6B8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13) для дітей - учасників дитячих творчих колективів та спортивних команд: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BA7425" w:rsidRPr="00265D91" w:rsidRDefault="009D6B8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список членів дитячого творчого колективу, спортивної команди, завірений керівником закладу, в якому створений дитячий колектив, спортивну команду</w:t>
      </w:r>
      <w:r w:rsidR="00BA7425" w:rsidRPr="00265D91">
        <w:rPr>
          <w:rFonts w:ascii="Times New Roman" w:hAnsi="Times New Roman"/>
          <w:sz w:val="28"/>
          <w:szCs w:val="28"/>
        </w:rPr>
        <w:t>;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посвідчень, дипломів, грамот або інших документів, що підтверджують відповідні досягнення дипломата, переможця олімпіади, конкурсу, фестивалю, змагання, спартакіади( 1-3 особисте або командне місце)отриманих у поточному або попередньому році;</w:t>
      </w:r>
    </w:p>
    <w:p w:rsidR="009D6B85" w:rsidRPr="00265D91" w:rsidRDefault="009D6B8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даних;</w:t>
      </w:r>
    </w:p>
    <w:p w:rsidR="00BA7425" w:rsidRPr="00265D91" w:rsidRDefault="00BA742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B85" w:rsidRPr="00265D91" w:rsidRDefault="00BA742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15) </w:t>
      </w:r>
      <w:r w:rsidR="009D6B85" w:rsidRPr="00265D91">
        <w:rPr>
          <w:rFonts w:ascii="Times New Roman" w:hAnsi="Times New Roman"/>
          <w:sz w:val="28"/>
          <w:szCs w:val="28"/>
        </w:rPr>
        <w:t>відмінники навчання</w:t>
      </w:r>
      <w:r w:rsidRPr="00265D91">
        <w:rPr>
          <w:rFonts w:ascii="Times New Roman" w:hAnsi="Times New Roman"/>
          <w:sz w:val="28"/>
          <w:szCs w:val="28"/>
        </w:rPr>
        <w:t>: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табеля за останній навчальний рік;</w:t>
      </w:r>
    </w:p>
    <w:p w:rsidR="00BA7425" w:rsidRPr="00265D91" w:rsidRDefault="00BA7425" w:rsidP="00075F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даних;</w:t>
      </w:r>
    </w:p>
    <w:p w:rsidR="00BA7425" w:rsidRPr="00265D91" w:rsidRDefault="00BA742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B85" w:rsidRPr="00265D91" w:rsidRDefault="00BA742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16)діти лідерів</w:t>
      </w:r>
      <w:r w:rsidR="00AA1834">
        <w:rPr>
          <w:rFonts w:ascii="Times New Roman" w:hAnsi="Times New Roman"/>
          <w:sz w:val="28"/>
          <w:szCs w:val="28"/>
        </w:rPr>
        <w:t xml:space="preserve"> </w:t>
      </w:r>
      <w:r w:rsidRPr="00265D91">
        <w:rPr>
          <w:rFonts w:ascii="Times New Roman" w:hAnsi="Times New Roman"/>
          <w:sz w:val="28"/>
          <w:szCs w:val="28"/>
        </w:rPr>
        <w:t>дитячих громадських організацій: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клопотання керівного органу громадської організації;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даних;</w:t>
      </w:r>
    </w:p>
    <w:p w:rsidR="00BA7425" w:rsidRPr="00265D91" w:rsidRDefault="00BA742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B85" w:rsidRPr="00265D91" w:rsidRDefault="00BA7425" w:rsidP="009D6B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17) </w:t>
      </w:r>
      <w:r w:rsidR="009D6B85" w:rsidRPr="00265D91">
        <w:rPr>
          <w:rFonts w:ascii="Times New Roman" w:hAnsi="Times New Roman"/>
          <w:sz w:val="28"/>
          <w:szCs w:val="28"/>
        </w:rPr>
        <w:t xml:space="preserve">дітям, які перебувають на диспансерному </w:t>
      </w:r>
      <w:r w:rsidRPr="00265D91">
        <w:rPr>
          <w:rFonts w:ascii="Times New Roman" w:hAnsi="Times New Roman"/>
          <w:sz w:val="28"/>
          <w:szCs w:val="28"/>
        </w:rPr>
        <w:t>обліку: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медична довідка на дитину, яка від’їжджає в дитячий заклад оздоровлення та відпочинку за формою № 079/о, затвердженою наказом Міністерства охорони здоров’я України від 29 травня 2013 року №435, зареєстрованим у Міністерстві юстиції України 17 червня 2013 року № 990/23522;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збір та обробку персональних даних;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18) дітям, один із батьків яких загинув під час масових акцій громадського протесту або помер внаслідок поранення, контузії чи каліцтва, одержаних під час масових акцій громадського протесту: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копія свідоцтва про народження дитини, батька/матір якої внесено до списку осіб</w:t>
      </w:r>
      <w:r w:rsidR="009F670C" w:rsidRPr="00265D91">
        <w:rPr>
          <w:rFonts w:ascii="Times New Roman" w:hAnsi="Times New Roman"/>
          <w:sz w:val="28"/>
          <w:szCs w:val="28"/>
        </w:rPr>
        <w:t xml:space="preserve">, смерть яких пов’язана з участю в масових акцій </w:t>
      </w:r>
      <w:r w:rsidR="000E101A" w:rsidRPr="00265D91">
        <w:rPr>
          <w:rFonts w:ascii="Times New Roman" w:hAnsi="Times New Roman"/>
          <w:sz w:val="28"/>
          <w:szCs w:val="28"/>
        </w:rPr>
        <w:t>громадського протесту, що відбулися у період з 21 листопада 2013 року по 21 лютого 2014 року, затвердженого наказом Мінсоцполітики від 08 травня 2014 року №278 «Про затверджен</w:t>
      </w:r>
      <w:r w:rsidR="00A16E27" w:rsidRPr="00265D91">
        <w:rPr>
          <w:rFonts w:ascii="Times New Roman" w:hAnsi="Times New Roman"/>
          <w:sz w:val="28"/>
          <w:szCs w:val="28"/>
        </w:rPr>
        <w:t xml:space="preserve">ня списків осіб, члени сімей яких мають право на одержання </w:t>
      </w:r>
      <w:r w:rsidR="00A16E27" w:rsidRPr="00265D91">
        <w:rPr>
          <w:rFonts w:ascii="Times New Roman" w:hAnsi="Times New Roman"/>
          <w:sz w:val="28"/>
          <w:szCs w:val="28"/>
        </w:rPr>
        <w:lastRenderedPageBreak/>
        <w:t>одноразової грошової допомоги та доплати до пенсії у зв’язку з втратою годувальника»;</w:t>
      </w:r>
    </w:p>
    <w:p w:rsidR="00BA7425" w:rsidRPr="00265D91" w:rsidRDefault="00BA7425" w:rsidP="00BA74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згода на збі</w:t>
      </w:r>
      <w:r w:rsidR="00075F0B" w:rsidRPr="00265D91">
        <w:rPr>
          <w:rFonts w:ascii="Times New Roman" w:hAnsi="Times New Roman"/>
          <w:sz w:val="28"/>
          <w:szCs w:val="28"/>
        </w:rPr>
        <w:t>р та обробку персональних даних.</w:t>
      </w:r>
    </w:p>
    <w:p w:rsidR="009D6B85" w:rsidRPr="00265D91" w:rsidRDefault="009D6B8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3.</w:t>
      </w:r>
      <w:r w:rsidR="002B52A6" w:rsidRPr="00265D91">
        <w:rPr>
          <w:rFonts w:ascii="Times New Roman" w:hAnsi="Times New Roman"/>
          <w:sz w:val="28"/>
          <w:szCs w:val="28"/>
        </w:rPr>
        <w:t xml:space="preserve">Відповідальними за дотримання вимог цих Методичних рекомендацій та за збереження зібраних документів є </w:t>
      </w:r>
      <w:r w:rsidR="008032D2" w:rsidRPr="00265D91">
        <w:rPr>
          <w:rFonts w:ascii="Times New Roman" w:hAnsi="Times New Roman"/>
          <w:sz w:val="28"/>
          <w:szCs w:val="28"/>
        </w:rPr>
        <w:t>служба у справах дітей та соціального захисту населення</w:t>
      </w:r>
      <w:r w:rsidR="00086331" w:rsidRPr="00265D91">
        <w:rPr>
          <w:rFonts w:ascii="Times New Roman" w:hAnsi="Times New Roman"/>
          <w:sz w:val="28"/>
          <w:szCs w:val="28"/>
        </w:rPr>
        <w:t xml:space="preserve"> сільської ради</w:t>
      </w:r>
      <w:r w:rsidR="008032D2" w:rsidRPr="00265D91">
        <w:rPr>
          <w:rFonts w:ascii="Times New Roman" w:hAnsi="Times New Roman"/>
          <w:sz w:val="28"/>
          <w:szCs w:val="28"/>
        </w:rPr>
        <w:t>, яка відповідає</w:t>
      </w:r>
      <w:r w:rsidR="002B52A6" w:rsidRPr="00265D91">
        <w:rPr>
          <w:rFonts w:ascii="Times New Roman" w:hAnsi="Times New Roman"/>
          <w:sz w:val="28"/>
          <w:szCs w:val="28"/>
        </w:rPr>
        <w:t xml:space="preserve"> за оздоровлення дітей.</w:t>
      </w:r>
    </w:p>
    <w:p w:rsidR="00024852" w:rsidRPr="00265D91" w:rsidRDefault="00024852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4.</w:t>
      </w:r>
      <w:r w:rsidR="002B52A6" w:rsidRPr="00265D91">
        <w:rPr>
          <w:rFonts w:ascii="Times New Roman" w:hAnsi="Times New Roman"/>
          <w:sz w:val="28"/>
          <w:szCs w:val="28"/>
        </w:rPr>
        <w:t xml:space="preserve">Перед відправленням діти, яким надається путівка, повинні пройти медичний огляд у встановленому законодавством порядку, отримати форму первинної облікової документації №079/о </w:t>
      </w:r>
      <w:r w:rsidR="00265D91">
        <w:rPr>
          <w:rFonts w:ascii="Times New Roman" w:hAnsi="Times New Roman"/>
          <w:sz w:val="28"/>
          <w:szCs w:val="28"/>
        </w:rPr>
        <w:t>«М</w:t>
      </w:r>
      <w:r w:rsidR="00265D91" w:rsidRPr="00265D91">
        <w:rPr>
          <w:rFonts w:ascii="Times New Roman" w:hAnsi="Times New Roman"/>
          <w:sz w:val="28"/>
          <w:szCs w:val="28"/>
        </w:rPr>
        <w:t>едична</w:t>
      </w:r>
      <w:r w:rsidR="002B52A6" w:rsidRPr="00265D91">
        <w:rPr>
          <w:rFonts w:ascii="Times New Roman" w:hAnsi="Times New Roman"/>
          <w:sz w:val="28"/>
          <w:szCs w:val="28"/>
        </w:rPr>
        <w:t xml:space="preserve"> довідка на дитину, яка від’їжджає в дитячий заклад оздоровлення та </w:t>
      </w:r>
      <w:r w:rsidR="00265D91" w:rsidRPr="00265D91">
        <w:rPr>
          <w:rFonts w:ascii="Times New Roman" w:hAnsi="Times New Roman"/>
          <w:sz w:val="28"/>
          <w:szCs w:val="28"/>
        </w:rPr>
        <w:t>відпочинку</w:t>
      </w:r>
      <w:r w:rsidR="00265D91">
        <w:rPr>
          <w:rFonts w:ascii="Times New Roman" w:hAnsi="Times New Roman"/>
          <w:sz w:val="28"/>
          <w:szCs w:val="28"/>
        </w:rPr>
        <w:t>»</w:t>
      </w:r>
      <w:r w:rsidR="002B52A6" w:rsidRPr="00265D91">
        <w:rPr>
          <w:rFonts w:ascii="Times New Roman" w:hAnsi="Times New Roman"/>
          <w:sz w:val="28"/>
          <w:szCs w:val="28"/>
        </w:rPr>
        <w:t>, затверджену наказом Міністерства охорони здоров’я України від 29 травня 2013 року №435, зареєстрованим у Міністерстві юстиції України 17 червня 2013 року за №990/23522.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E27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5.</w:t>
      </w:r>
      <w:r w:rsidR="002B52A6" w:rsidRPr="00265D91">
        <w:rPr>
          <w:rFonts w:ascii="Times New Roman" w:hAnsi="Times New Roman"/>
          <w:sz w:val="28"/>
          <w:szCs w:val="28"/>
        </w:rPr>
        <w:t xml:space="preserve">Батьки дитини </w:t>
      </w:r>
      <w:r w:rsidR="00A16E27" w:rsidRPr="00265D91">
        <w:rPr>
          <w:rFonts w:ascii="Times New Roman" w:hAnsi="Times New Roman"/>
          <w:sz w:val="28"/>
          <w:szCs w:val="28"/>
        </w:rPr>
        <w:t>(особи, які замінюють батьків) под</w:t>
      </w:r>
      <w:r w:rsidR="002B52A6" w:rsidRPr="00265D91">
        <w:rPr>
          <w:rFonts w:ascii="Times New Roman" w:hAnsi="Times New Roman"/>
          <w:sz w:val="28"/>
          <w:szCs w:val="28"/>
        </w:rPr>
        <w:t>ають</w:t>
      </w:r>
      <w:r w:rsidR="00A16E27" w:rsidRPr="00265D91">
        <w:rPr>
          <w:rFonts w:ascii="Times New Roman" w:hAnsi="Times New Roman"/>
          <w:sz w:val="28"/>
          <w:szCs w:val="28"/>
        </w:rPr>
        <w:t>:</w:t>
      </w:r>
    </w:p>
    <w:p w:rsidR="00A16E27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 xml:space="preserve"> письмову згоду на обробку персональних даних і використання їх за необхідності</w:t>
      </w:r>
      <w:r w:rsidR="00A16E27" w:rsidRPr="00265D91">
        <w:rPr>
          <w:rFonts w:ascii="Times New Roman" w:hAnsi="Times New Roman"/>
          <w:sz w:val="28"/>
          <w:szCs w:val="28"/>
        </w:rPr>
        <w:t xml:space="preserve"> відповідно до вимог Закону України «Про захист персональних даних»;</w:t>
      </w:r>
    </w:p>
    <w:p w:rsidR="002B52A6" w:rsidRPr="00265D91" w:rsidRDefault="00A16E2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письмова заява для</w:t>
      </w:r>
      <w:r w:rsidR="002B52A6" w:rsidRPr="00265D91">
        <w:rPr>
          <w:rFonts w:ascii="Times New Roman" w:hAnsi="Times New Roman"/>
          <w:sz w:val="28"/>
          <w:szCs w:val="28"/>
        </w:rPr>
        <w:t xml:space="preserve"> проведення в </w:t>
      </w:r>
      <w:r w:rsidRPr="00265D91">
        <w:rPr>
          <w:rFonts w:ascii="Times New Roman" w:hAnsi="Times New Roman"/>
          <w:sz w:val="28"/>
          <w:szCs w:val="28"/>
        </w:rPr>
        <w:t>дитячому</w:t>
      </w:r>
      <w:r w:rsidR="002B52A6" w:rsidRPr="00265D91">
        <w:rPr>
          <w:rFonts w:ascii="Times New Roman" w:hAnsi="Times New Roman"/>
          <w:sz w:val="28"/>
          <w:szCs w:val="28"/>
        </w:rPr>
        <w:t xml:space="preserve"> закладі</w:t>
      </w:r>
      <w:r w:rsidRPr="00265D91">
        <w:rPr>
          <w:rFonts w:ascii="Times New Roman" w:hAnsi="Times New Roman"/>
          <w:sz w:val="28"/>
          <w:szCs w:val="28"/>
        </w:rPr>
        <w:t xml:space="preserve"> оздоровлення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 необхідних діагностичних, лікувальних проц</w:t>
      </w:r>
      <w:r w:rsidRPr="00265D91">
        <w:rPr>
          <w:rFonts w:ascii="Times New Roman" w:hAnsi="Times New Roman"/>
          <w:sz w:val="28"/>
          <w:szCs w:val="28"/>
        </w:rPr>
        <w:t>едур у разі захворювання дитини.</w:t>
      </w:r>
    </w:p>
    <w:p w:rsidR="004C68C7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Для дітей-сиріт і дітей, позбавлених батьківського піклування, які перебувають у дитячому будинку сімейного типу або в прийомній сім’ї, таку згоду дають батьки-вихователі чи прийомні батьки. Якщо дитина перебуває на повному державному утриманні, таку згоду дає керівник закладу, в якому виховується дитина, і скріплює свій підпис печаткою закладу.</w:t>
      </w:r>
    </w:p>
    <w:p w:rsidR="00A16E27" w:rsidRPr="00265D91" w:rsidRDefault="00A16E2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4C68C7" w:rsidP="00BE2BA8">
      <w:pPr>
        <w:pStyle w:val="aa"/>
        <w:ind w:firstLine="709"/>
        <w:jc w:val="center"/>
        <w:rPr>
          <w:rStyle w:val="10"/>
          <w:rFonts w:eastAsia="Calibri"/>
          <w:bCs w:val="0"/>
          <w:color w:val="auto"/>
        </w:rPr>
      </w:pPr>
      <w:r w:rsidRPr="00265D91">
        <w:rPr>
          <w:rStyle w:val="10"/>
          <w:rFonts w:eastAsia="Calibri"/>
          <w:bCs w:val="0"/>
          <w:color w:val="auto"/>
        </w:rPr>
        <w:t xml:space="preserve">V. </w:t>
      </w:r>
      <w:r w:rsidR="002B52A6" w:rsidRPr="00265D91">
        <w:rPr>
          <w:rStyle w:val="10"/>
          <w:rFonts w:eastAsia="Calibri"/>
          <w:bCs w:val="0"/>
          <w:color w:val="auto"/>
        </w:rPr>
        <w:t>Проїзд груп дітей до дитячих закладів оздоровлення</w:t>
      </w:r>
      <w:r w:rsidR="00A16E27" w:rsidRPr="00265D91">
        <w:rPr>
          <w:rStyle w:val="10"/>
          <w:rFonts w:eastAsia="Calibri"/>
          <w:bCs w:val="0"/>
          <w:color w:val="auto"/>
        </w:rPr>
        <w:t xml:space="preserve"> та відпочинку</w:t>
      </w:r>
    </w:p>
    <w:p w:rsidR="004C68C7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1.</w:t>
      </w:r>
      <w:r w:rsidR="002B52A6" w:rsidRPr="00265D91">
        <w:rPr>
          <w:rFonts w:ascii="Times New Roman" w:hAnsi="Times New Roman"/>
          <w:sz w:val="28"/>
          <w:szCs w:val="28"/>
        </w:rPr>
        <w:t xml:space="preserve">Проїзд дітей до дитячих </w:t>
      </w:r>
      <w:r w:rsidR="00A16E27" w:rsidRPr="00265D91">
        <w:rPr>
          <w:rFonts w:ascii="Times New Roman" w:hAnsi="Times New Roman"/>
          <w:sz w:val="28"/>
          <w:szCs w:val="28"/>
        </w:rPr>
        <w:t>закладів оздоровлення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 проводиться організовано групами.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2.</w:t>
      </w:r>
      <w:r w:rsidR="002B52A6" w:rsidRPr="00265D91">
        <w:rPr>
          <w:rFonts w:ascii="Times New Roman" w:hAnsi="Times New Roman"/>
          <w:sz w:val="28"/>
          <w:szCs w:val="28"/>
        </w:rPr>
        <w:t xml:space="preserve">Проїзд дітей до </w:t>
      </w:r>
      <w:r w:rsidR="00A16E27" w:rsidRPr="00265D91">
        <w:rPr>
          <w:rFonts w:ascii="Times New Roman" w:hAnsi="Times New Roman"/>
          <w:sz w:val="28"/>
          <w:szCs w:val="28"/>
        </w:rPr>
        <w:t>дитячих закладів оздоровлення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, які розташовані на території області та за її межами організовується і здійснюється </w:t>
      </w:r>
      <w:r w:rsidR="00A16E27" w:rsidRPr="00265D91">
        <w:rPr>
          <w:rFonts w:ascii="Times New Roman" w:hAnsi="Times New Roman"/>
          <w:sz w:val="28"/>
          <w:szCs w:val="28"/>
        </w:rPr>
        <w:t>такими</w:t>
      </w:r>
      <w:r w:rsidR="002B52A6" w:rsidRPr="00265D91">
        <w:rPr>
          <w:rFonts w:ascii="Times New Roman" w:hAnsi="Times New Roman"/>
          <w:sz w:val="28"/>
          <w:szCs w:val="28"/>
        </w:rPr>
        <w:t xml:space="preserve"> закладами.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3.</w:t>
      </w:r>
      <w:r w:rsidR="002B52A6" w:rsidRPr="00265D91">
        <w:rPr>
          <w:rFonts w:ascii="Times New Roman" w:hAnsi="Times New Roman"/>
          <w:sz w:val="28"/>
          <w:szCs w:val="28"/>
        </w:rPr>
        <w:t>Відповідальними за збереження життя та здоров’я дітей, які</w:t>
      </w:r>
      <w:r w:rsidR="00265D91">
        <w:rPr>
          <w:rFonts w:ascii="Times New Roman" w:hAnsi="Times New Roman"/>
          <w:sz w:val="28"/>
          <w:szCs w:val="28"/>
        </w:rPr>
        <w:t xml:space="preserve"> </w:t>
      </w:r>
      <w:r w:rsidR="002B52A6" w:rsidRPr="00265D91">
        <w:rPr>
          <w:rFonts w:ascii="Times New Roman" w:hAnsi="Times New Roman"/>
          <w:sz w:val="28"/>
          <w:szCs w:val="28"/>
        </w:rPr>
        <w:t xml:space="preserve">направляються до </w:t>
      </w:r>
      <w:r w:rsidR="00A16E27" w:rsidRPr="00265D91">
        <w:rPr>
          <w:rFonts w:ascii="Times New Roman" w:hAnsi="Times New Roman"/>
          <w:sz w:val="28"/>
          <w:szCs w:val="28"/>
        </w:rPr>
        <w:t>дитячих закладів оздоровлення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 у складі організованої групи, на весь період перебування в дорозі, в день заїзду та до моменту передачі їх батькам є відповідні працівники </w:t>
      </w:r>
      <w:r w:rsidR="00A16E27" w:rsidRPr="00265D91">
        <w:rPr>
          <w:rFonts w:ascii="Times New Roman" w:hAnsi="Times New Roman"/>
          <w:sz w:val="28"/>
          <w:szCs w:val="28"/>
        </w:rPr>
        <w:t>дитячих закладів оздоровлення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 та супроводжуючі особи.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4.</w:t>
      </w:r>
      <w:r w:rsidR="002B52A6" w:rsidRPr="00265D91">
        <w:rPr>
          <w:rFonts w:ascii="Times New Roman" w:hAnsi="Times New Roman"/>
          <w:sz w:val="28"/>
          <w:szCs w:val="28"/>
        </w:rPr>
        <w:t>Діти, які направляються до дитячого закладу оздоровлення</w:t>
      </w:r>
      <w:r w:rsidR="00A16E27" w:rsidRPr="00265D91">
        <w:rPr>
          <w:rFonts w:ascii="Times New Roman" w:hAnsi="Times New Roman"/>
          <w:sz w:val="28"/>
          <w:szCs w:val="28"/>
        </w:rPr>
        <w:t xml:space="preserve">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, повинні мати із собою теплі речі, кімнатне взуття, дві пари сезонного взуття, спортивне взуття, купальні та спортивні костюми, білизну, </w:t>
      </w:r>
      <w:r w:rsidR="002B52A6" w:rsidRPr="00265D91">
        <w:rPr>
          <w:rFonts w:ascii="Times New Roman" w:hAnsi="Times New Roman"/>
          <w:sz w:val="28"/>
          <w:szCs w:val="28"/>
        </w:rPr>
        <w:lastRenderedPageBreak/>
        <w:t>головний убір, шкарпетки (не менше трьох пар), предмети особистої гігієни (зубна щітка, паста, мило, гребінець, носові хустинки).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5.</w:t>
      </w:r>
      <w:r w:rsidR="002B52A6" w:rsidRPr="00265D91">
        <w:rPr>
          <w:rFonts w:ascii="Times New Roman" w:hAnsi="Times New Roman"/>
          <w:sz w:val="28"/>
          <w:szCs w:val="28"/>
        </w:rPr>
        <w:t xml:space="preserve">Дитячий </w:t>
      </w:r>
      <w:r w:rsidR="00A16E27" w:rsidRPr="00265D91">
        <w:rPr>
          <w:rFonts w:ascii="Times New Roman" w:hAnsi="Times New Roman"/>
          <w:sz w:val="28"/>
          <w:szCs w:val="28"/>
        </w:rPr>
        <w:t xml:space="preserve"> заклад оздоровлення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 після заїзду дітей у п’ятиденний термін повідомляє Департамент про відповідність кількості дітей, що прибули фактично до закладу, кількості виділених путівок на зміну.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6.</w:t>
      </w:r>
      <w:r w:rsidR="002B52A6" w:rsidRPr="00265D91">
        <w:rPr>
          <w:rFonts w:ascii="Times New Roman" w:hAnsi="Times New Roman"/>
          <w:sz w:val="28"/>
          <w:szCs w:val="28"/>
        </w:rPr>
        <w:t xml:space="preserve">У разі встановлення під час прийому дитини на оздоровлення факту видання путівки не за призначенням (дитина направлена до дитячого закладу оздоровлення без відповідного медичного обстеження або з медичними протипоказаннями, з неналежним чином оформленою медичною довідкою, є молодшою або старшою від зазначеного в цих Методичних рекомендаціях віку) така дитина до </w:t>
      </w:r>
      <w:r w:rsidR="00D72FEE" w:rsidRPr="00265D91">
        <w:rPr>
          <w:rFonts w:ascii="Times New Roman" w:hAnsi="Times New Roman"/>
          <w:sz w:val="28"/>
          <w:szCs w:val="28"/>
        </w:rPr>
        <w:t>дитячого закладу оздоровлення та відпочинку</w:t>
      </w:r>
      <w:r w:rsidR="002B52A6" w:rsidRPr="00265D91">
        <w:rPr>
          <w:rFonts w:ascii="Times New Roman" w:hAnsi="Times New Roman"/>
          <w:sz w:val="28"/>
          <w:szCs w:val="28"/>
        </w:rPr>
        <w:t xml:space="preserve"> не приймається і відбуває до місця проживання із супроводжувачем. У разі встановлення такого факту супроводжуючим та працівниками дитячого оздоровчого закладу складається відповідний акт у двох примірниках. Один примірник таког</w:t>
      </w:r>
      <w:r w:rsidR="00F513D6" w:rsidRPr="00265D91">
        <w:rPr>
          <w:rFonts w:ascii="Times New Roman" w:hAnsi="Times New Roman"/>
          <w:sz w:val="28"/>
          <w:szCs w:val="28"/>
        </w:rPr>
        <w:t>о акту</w:t>
      </w:r>
      <w:r w:rsidR="002B52A6" w:rsidRPr="00265D91">
        <w:rPr>
          <w:rFonts w:ascii="Times New Roman" w:hAnsi="Times New Roman"/>
          <w:sz w:val="28"/>
          <w:szCs w:val="28"/>
        </w:rPr>
        <w:t xml:space="preserve"> направляється до Департаменту.</w:t>
      </w:r>
    </w:p>
    <w:p w:rsidR="002B52A6" w:rsidRPr="00265D91" w:rsidRDefault="002B52A6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Рішення про подальше використання такої путівки приймає Департамент.</w:t>
      </w:r>
    </w:p>
    <w:p w:rsidR="00C95995" w:rsidRPr="00265D91" w:rsidRDefault="00C95995" w:rsidP="00BE2BA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2A6" w:rsidRPr="00265D91" w:rsidRDefault="004C68C7" w:rsidP="00BE2B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5D91">
        <w:rPr>
          <w:rFonts w:ascii="Times New Roman" w:hAnsi="Times New Roman"/>
          <w:sz w:val="28"/>
          <w:szCs w:val="28"/>
        </w:rPr>
        <w:t>7.</w:t>
      </w:r>
      <w:r w:rsidR="002B52A6" w:rsidRPr="00265D91">
        <w:rPr>
          <w:rFonts w:ascii="Times New Roman" w:hAnsi="Times New Roman"/>
          <w:sz w:val="28"/>
          <w:szCs w:val="28"/>
        </w:rPr>
        <w:t xml:space="preserve">У випадку хвороби дитини </w:t>
      </w:r>
      <w:r w:rsidR="00D72FEE" w:rsidRPr="00265D91">
        <w:rPr>
          <w:rFonts w:ascii="Times New Roman" w:hAnsi="Times New Roman"/>
          <w:sz w:val="28"/>
          <w:szCs w:val="28"/>
        </w:rPr>
        <w:t xml:space="preserve">дитячий заклад оздоровлення та відпочинку </w:t>
      </w:r>
      <w:r w:rsidR="002B52A6" w:rsidRPr="00265D91">
        <w:rPr>
          <w:rFonts w:ascii="Times New Roman" w:hAnsi="Times New Roman"/>
          <w:sz w:val="28"/>
          <w:szCs w:val="28"/>
        </w:rPr>
        <w:t>обов’язково забезпечує її медичним обслуговуванням та харчуванням до одужання незалежно від терміну дії путівки. Умови від’їзду дитини до місця постійного проживання узгоджуються з батьками (особами, які їх замінюють) та з Департаментом.</w:t>
      </w:r>
    </w:p>
    <w:p w:rsidR="004C68C7" w:rsidRPr="00265D91" w:rsidRDefault="004C68C7" w:rsidP="0008633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86331" w:rsidRPr="00265D91" w:rsidRDefault="00086331" w:rsidP="00086331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6551C" w:rsidRPr="00265D91" w:rsidRDefault="00A6551C" w:rsidP="00086331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8032D2" w:rsidRPr="00265D91" w:rsidRDefault="008032D2" w:rsidP="0091614C">
      <w:pPr>
        <w:pStyle w:val="aa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265D91">
        <w:rPr>
          <w:rFonts w:ascii="Times New Roman" w:hAnsi="Times New Roman"/>
          <w:b/>
          <w:sz w:val="28"/>
          <w:szCs w:val="28"/>
        </w:rPr>
        <w:t>Начальник служби у справах</w:t>
      </w:r>
    </w:p>
    <w:p w:rsidR="008032D2" w:rsidRPr="00265D91" w:rsidRDefault="008032D2" w:rsidP="0091614C">
      <w:pPr>
        <w:pStyle w:val="aa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265D91">
        <w:rPr>
          <w:rFonts w:ascii="Times New Roman" w:hAnsi="Times New Roman"/>
          <w:b/>
          <w:sz w:val="28"/>
          <w:szCs w:val="28"/>
        </w:rPr>
        <w:t xml:space="preserve">дітей та соціального захисту </w:t>
      </w:r>
    </w:p>
    <w:p w:rsidR="004C68C7" w:rsidRPr="00265D91" w:rsidRDefault="008032D2" w:rsidP="0091614C">
      <w:pPr>
        <w:pStyle w:val="aa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265D91">
        <w:rPr>
          <w:rFonts w:ascii="Times New Roman" w:hAnsi="Times New Roman"/>
          <w:b/>
          <w:sz w:val="28"/>
          <w:szCs w:val="28"/>
        </w:rPr>
        <w:t>населення сільської ради                                                  Ю.ХАЙНАЦЬКА</w:t>
      </w:r>
    </w:p>
    <w:p w:rsidR="00212AFF" w:rsidRPr="00265D91" w:rsidRDefault="00212AFF" w:rsidP="004F09CB">
      <w:pPr>
        <w:pStyle w:val="aa"/>
        <w:tabs>
          <w:tab w:val="left" w:pos="7088"/>
        </w:tabs>
        <w:ind w:firstLine="426"/>
        <w:jc w:val="both"/>
        <w:rPr>
          <w:rFonts w:ascii="Times New Roman" w:hAnsi="Times New Roman"/>
          <w:sz w:val="28"/>
          <w:szCs w:val="28"/>
        </w:rPr>
        <w:sectPr w:rsidR="00212AFF" w:rsidRPr="00265D91" w:rsidSect="005306BF">
          <w:headerReference w:type="default" r:id="rId8"/>
          <w:pgSz w:w="11906" w:h="16838"/>
          <w:pgMar w:top="284" w:right="567" w:bottom="851" w:left="1701" w:header="397" w:footer="0" w:gutter="0"/>
          <w:cols w:space="708"/>
          <w:titlePg/>
          <w:docGrid w:linePitch="360"/>
        </w:sectPr>
      </w:pPr>
    </w:p>
    <w:p w:rsidR="00212AFF" w:rsidRPr="00265D91" w:rsidRDefault="00212AFF" w:rsidP="00212AFF">
      <w:pPr>
        <w:ind w:left="13325"/>
        <w:rPr>
          <w:b/>
          <w:u w:val="thick"/>
        </w:rPr>
      </w:pPr>
    </w:p>
    <w:p w:rsidR="00C95995" w:rsidRPr="00265D91" w:rsidRDefault="00C95995" w:rsidP="002449FD">
      <w:pPr>
        <w:pStyle w:val="aa"/>
        <w:ind w:firstLine="10632"/>
        <w:rPr>
          <w:rFonts w:ascii="Times New Roman" w:hAnsi="Times New Roman"/>
          <w:sz w:val="24"/>
          <w:szCs w:val="24"/>
        </w:rPr>
      </w:pPr>
      <w:r w:rsidRPr="00265D91">
        <w:rPr>
          <w:rFonts w:ascii="Times New Roman" w:hAnsi="Times New Roman"/>
          <w:sz w:val="24"/>
          <w:szCs w:val="24"/>
        </w:rPr>
        <w:t xml:space="preserve">Додаток </w:t>
      </w:r>
    </w:p>
    <w:p w:rsidR="002449FD" w:rsidRPr="00265D91" w:rsidRDefault="002449FD" w:rsidP="002449FD">
      <w:pPr>
        <w:pStyle w:val="aa"/>
        <w:ind w:firstLine="10632"/>
        <w:rPr>
          <w:rFonts w:ascii="Times New Roman" w:hAnsi="Times New Roman"/>
          <w:sz w:val="24"/>
          <w:szCs w:val="24"/>
        </w:rPr>
      </w:pPr>
      <w:r w:rsidRPr="00265D91">
        <w:rPr>
          <w:rFonts w:ascii="Times New Roman" w:hAnsi="Times New Roman"/>
          <w:sz w:val="24"/>
          <w:szCs w:val="24"/>
        </w:rPr>
        <w:t>до Методи</w:t>
      </w:r>
      <w:r w:rsidR="00F513D6" w:rsidRPr="00265D91">
        <w:rPr>
          <w:rFonts w:ascii="Times New Roman" w:hAnsi="Times New Roman"/>
          <w:sz w:val="24"/>
          <w:szCs w:val="24"/>
        </w:rPr>
        <w:t>ч</w:t>
      </w:r>
      <w:r w:rsidRPr="00265D91">
        <w:rPr>
          <w:rFonts w:ascii="Times New Roman" w:hAnsi="Times New Roman"/>
          <w:sz w:val="24"/>
          <w:szCs w:val="24"/>
        </w:rPr>
        <w:t xml:space="preserve">них рекомендацій щодо підбору </w:t>
      </w:r>
    </w:p>
    <w:p w:rsidR="002449FD" w:rsidRPr="00265D91" w:rsidRDefault="002449FD" w:rsidP="002449FD">
      <w:pPr>
        <w:pStyle w:val="aa"/>
        <w:ind w:firstLine="10632"/>
        <w:rPr>
          <w:rFonts w:ascii="Times New Roman" w:hAnsi="Times New Roman"/>
          <w:sz w:val="24"/>
          <w:szCs w:val="24"/>
        </w:rPr>
      </w:pPr>
      <w:r w:rsidRPr="00265D91">
        <w:rPr>
          <w:rFonts w:ascii="Times New Roman" w:hAnsi="Times New Roman"/>
          <w:sz w:val="24"/>
          <w:szCs w:val="24"/>
        </w:rPr>
        <w:t xml:space="preserve">та направлення дітей на оздоровлення до </w:t>
      </w:r>
    </w:p>
    <w:p w:rsidR="00600753" w:rsidRPr="00265D91" w:rsidRDefault="00D72FEE" w:rsidP="00117351">
      <w:pPr>
        <w:pStyle w:val="aa"/>
        <w:ind w:left="10632"/>
        <w:rPr>
          <w:rFonts w:ascii="Times New Roman" w:hAnsi="Times New Roman"/>
          <w:sz w:val="24"/>
          <w:szCs w:val="24"/>
        </w:rPr>
      </w:pPr>
      <w:r w:rsidRPr="00265D91">
        <w:rPr>
          <w:rFonts w:ascii="Times New Roman" w:hAnsi="Times New Roman"/>
          <w:sz w:val="24"/>
          <w:szCs w:val="24"/>
        </w:rPr>
        <w:t>дитячих оздоровчих</w:t>
      </w:r>
      <w:r w:rsidR="00117351" w:rsidRPr="00265D91">
        <w:rPr>
          <w:rFonts w:ascii="Times New Roman" w:hAnsi="Times New Roman"/>
          <w:sz w:val="24"/>
          <w:szCs w:val="24"/>
        </w:rPr>
        <w:t xml:space="preserve"> закладів</w:t>
      </w:r>
      <w:r w:rsidR="002449FD" w:rsidRPr="00265D91">
        <w:rPr>
          <w:rFonts w:ascii="Times New Roman" w:hAnsi="Times New Roman"/>
          <w:sz w:val="24"/>
          <w:szCs w:val="24"/>
        </w:rPr>
        <w:t xml:space="preserve"> (пункт 4 Розділу ІІІ)</w:t>
      </w:r>
    </w:p>
    <w:p w:rsidR="00600753" w:rsidRPr="00265D91" w:rsidRDefault="00600753" w:rsidP="00212AFF">
      <w:pPr>
        <w:ind w:left="13325"/>
        <w:rPr>
          <w:b/>
          <w:u w:val="thick"/>
        </w:rPr>
      </w:pPr>
    </w:p>
    <w:p w:rsidR="00600753" w:rsidRPr="00265D91" w:rsidRDefault="00600753" w:rsidP="002449FD">
      <w:pPr>
        <w:rPr>
          <w:b/>
          <w:u w:val="thick"/>
        </w:rPr>
      </w:pPr>
    </w:p>
    <w:p w:rsidR="00600753" w:rsidRPr="00265D91" w:rsidRDefault="00600753" w:rsidP="006007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65D91">
        <w:rPr>
          <w:rFonts w:ascii="Times New Roman" w:hAnsi="Times New Roman"/>
          <w:b/>
          <w:sz w:val="28"/>
          <w:szCs w:val="28"/>
        </w:rPr>
        <w:t>СПИСОК</w:t>
      </w:r>
    </w:p>
    <w:p w:rsidR="00600753" w:rsidRPr="00265D91" w:rsidRDefault="00600753" w:rsidP="0060075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65D91">
        <w:rPr>
          <w:rFonts w:ascii="Times New Roman" w:hAnsi="Times New Roman"/>
          <w:b/>
          <w:sz w:val="24"/>
          <w:szCs w:val="24"/>
        </w:rPr>
        <w:t xml:space="preserve">дітей, які направляються на оздоровлення </w:t>
      </w:r>
      <w:r w:rsidR="00D72FEE" w:rsidRPr="00265D91">
        <w:rPr>
          <w:rFonts w:ascii="Times New Roman" w:hAnsi="Times New Roman"/>
          <w:b/>
          <w:sz w:val="24"/>
          <w:szCs w:val="24"/>
        </w:rPr>
        <w:t>дитячого закладу оздоровлення та відпочинку</w:t>
      </w:r>
    </w:p>
    <w:p w:rsidR="00600753" w:rsidRPr="00265D91" w:rsidRDefault="00600753" w:rsidP="00600753">
      <w:pPr>
        <w:pStyle w:val="aa"/>
        <w:rPr>
          <w:rFonts w:ascii="Times New Roman" w:hAnsi="Times New Roman"/>
          <w:sz w:val="24"/>
          <w:szCs w:val="24"/>
        </w:rPr>
      </w:pPr>
      <w:r w:rsidRPr="00265D91">
        <w:rPr>
          <w:rFonts w:ascii="Times New Roman" w:hAnsi="Times New Roman"/>
          <w:sz w:val="24"/>
          <w:szCs w:val="24"/>
        </w:rPr>
        <w:t xml:space="preserve">в ___________________________________ на _____________ зміну </w:t>
      </w:r>
    </w:p>
    <w:p w:rsidR="00600753" w:rsidRPr="00265D91" w:rsidRDefault="00D72FEE" w:rsidP="00600753">
      <w:pPr>
        <w:pStyle w:val="aa"/>
        <w:rPr>
          <w:rFonts w:ascii="Times New Roman" w:hAnsi="Times New Roman"/>
          <w:sz w:val="16"/>
          <w:szCs w:val="16"/>
        </w:rPr>
      </w:pPr>
      <w:r w:rsidRPr="00265D91">
        <w:rPr>
          <w:rFonts w:ascii="Times New Roman" w:hAnsi="Times New Roman"/>
          <w:sz w:val="16"/>
          <w:szCs w:val="16"/>
        </w:rPr>
        <w:t xml:space="preserve">(назва </w:t>
      </w:r>
      <w:r w:rsidR="00600753" w:rsidRPr="00265D91">
        <w:rPr>
          <w:rFonts w:ascii="Times New Roman" w:hAnsi="Times New Roman"/>
          <w:sz w:val="16"/>
          <w:szCs w:val="16"/>
        </w:rPr>
        <w:t xml:space="preserve"> закладу)</w:t>
      </w:r>
    </w:p>
    <w:p w:rsidR="00600753" w:rsidRPr="00265D91" w:rsidRDefault="00600753" w:rsidP="00600753">
      <w:pPr>
        <w:pStyle w:val="aa"/>
        <w:rPr>
          <w:rFonts w:ascii="Times New Roman" w:hAnsi="Times New Roman"/>
          <w:sz w:val="16"/>
          <w:szCs w:val="16"/>
        </w:rPr>
      </w:pPr>
    </w:p>
    <w:p w:rsidR="00600753" w:rsidRPr="00265D91" w:rsidRDefault="00600753" w:rsidP="00600753">
      <w:pPr>
        <w:pStyle w:val="aa"/>
        <w:rPr>
          <w:rFonts w:ascii="Times New Roman" w:hAnsi="Times New Roman"/>
          <w:sz w:val="24"/>
          <w:szCs w:val="24"/>
        </w:rPr>
      </w:pPr>
      <w:r w:rsidRPr="00265D91">
        <w:rPr>
          <w:rFonts w:ascii="Times New Roman" w:hAnsi="Times New Roman"/>
          <w:sz w:val="24"/>
          <w:szCs w:val="24"/>
        </w:rPr>
        <w:t xml:space="preserve">                                                                   з______________________ до _____________________ 20</w:t>
      </w:r>
      <w:r w:rsidR="003E30F0" w:rsidRPr="00265D91">
        <w:rPr>
          <w:rFonts w:ascii="Times New Roman" w:hAnsi="Times New Roman"/>
          <w:sz w:val="24"/>
          <w:szCs w:val="24"/>
        </w:rPr>
        <w:t>2</w:t>
      </w:r>
      <w:r w:rsidR="00D72FEE" w:rsidRPr="00265D91">
        <w:rPr>
          <w:rFonts w:ascii="Times New Roman" w:hAnsi="Times New Roman"/>
          <w:sz w:val="24"/>
          <w:szCs w:val="24"/>
        </w:rPr>
        <w:t>1</w:t>
      </w:r>
      <w:r w:rsidRPr="00265D91">
        <w:rPr>
          <w:rFonts w:ascii="Times New Roman" w:hAnsi="Times New Roman"/>
          <w:sz w:val="24"/>
          <w:szCs w:val="24"/>
        </w:rPr>
        <w:t>року</w:t>
      </w:r>
    </w:p>
    <w:p w:rsidR="00600753" w:rsidRPr="00265D91" w:rsidRDefault="00600753" w:rsidP="0060075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65D91">
        <w:rPr>
          <w:rFonts w:ascii="Times New Roman" w:hAnsi="Times New Roman"/>
          <w:b/>
          <w:sz w:val="24"/>
          <w:szCs w:val="24"/>
        </w:rPr>
        <w:t>Великосеверинівської сільської ради Кропивницького району</w:t>
      </w:r>
    </w:p>
    <w:p w:rsidR="00600753" w:rsidRPr="00265D91" w:rsidRDefault="00600753" w:rsidP="00600753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Y="152"/>
        <w:tblW w:w="0" w:type="auto"/>
        <w:tblLook w:val="04A0"/>
      </w:tblPr>
      <w:tblGrid>
        <w:gridCol w:w="959"/>
        <w:gridCol w:w="3427"/>
        <w:gridCol w:w="2193"/>
        <w:gridCol w:w="2193"/>
        <w:gridCol w:w="2193"/>
        <w:gridCol w:w="2193"/>
        <w:gridCol w:w="2194"/>
      </w:tblGrid>
      <w:tr w:rsidR="002449FD" w:rsidRPr="00265D91" w:rsidTr="002449FD">
        <w:tc>
          <w:tcPr>
            <w:tcW w:w="959" w:type="dxa"/>
          </w:tcPr>
          <w:p w:rsidR="002F5012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 xml:space="preserve">№ </w:t>
            </w:r>
          </w:p>
          <w:p w:rsidR="002449FD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>з/п</w:t>
            </w:r>
          </w:p>
        </w:tc>
        <w:tc>
          <w:tcPr>
            <w:tcW w:w="3427" w:type="dxa"/>
          </w:tcPr>
          <w:p w:rsidR="002F5012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 xml:space="preserve">Прізвище, ім’я, </w:t>
            </w:r>
          </w:p>
          <w:p w:rsidR="002449FD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>по батькові дитини</w:t>
            </w:r>
          </w:p>
        </w:tc>
        <w:tc>
          <w:tcPr>
            <w:tcW w:w="2193" w:type="dxa"/>
          </w:tcPr>
          <w:p w:rsidR="002F5012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 xml:space="preserve">Дата </w:t>
            </w:r>
          </w:p>
          <w:p w:rsidR="002449FD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>народження</w:t>
            </w:r>
          </w:p>
        </w:tc>
        <w:tc>
          <w:tcPr>
            <w:tcW w:w="2193" w:type="dxa"/>
          </w:tcPr>
          <w:p w:rsidR="002F5012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 xml:space="preserve">Місце </w:t>
            </w:r>
          </w:p>
          <w:p w:rsidR="002449FD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>навчання</w:t>
            </w:r>
          </w:p>
        </w:tc>
        <w:tc>
          <w:tcPr>
            <w:tcW w:w="2193" w:type="dxa"/>
          </w:tcPr>
          <w:p w:rsidR="002449FD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>Місце реєстрації проживання</w:t>
            </w:r>
          </w:p>
        </w:tc>
        <w:tc>
          <w:tcPr>
            <w:tcW w:w="2193" w:type="dxa"/>
          </w:tcPr>
          <w:p w:rsidR="007F79AD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 xml:space="preserve">П.І.Б. батьків </w:t>
            </w:r>
          </w:p>
          <w:p w:rsidR="002449FD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>(або осіб, які їх замінюють), телефон</w:t>
            </w:r>
          </w:p>
        </w:tc>
        <w:tc>
          <w:tcPr>
            <w:tcW w:w="2194" w:type="dxa"/>
          </w:tcPr>
          <w:p w:rsidR="002449FD" w:rsidRPr="00265D91" w:rsidRDefault="002449FD" w:rsidP="002449FD">
            <w:pPr>
              <w:jc w:val="center"/>
              <w:rPr>
                <w:sz w:val="22"/>
                <w:szCs w:val="22"/>
              </w:rPr>
            </w:pPr>
            <w:r w:rsidRPr="00265D91">
              <w:rPr>
                <w:sz w:val="22"/>
                <w:szCs w:val="22"/>
              </w:rPr>
              <w:t xml:space="preserve">Категорія дитини, </w:t>
            </w:r>
            <w:r w:rsidR="002F5012" w:rsidRPr="00265D91">
              <w:rPr>
                <w:sz w:val="22"/>
                <w:szCs w:val="22"/>
              </w:rPr>
              <w:t xml:space="preserve">серія, </w:t>
            </w:r>
            <w:r w:rsidRPr="00265D91">
              <w:rPr>
                <w:sz w:val="22"/>
                <w:szCs w:val="22"/>
              </w:rPr>
              <w:t>номер свідоцтва про народження</w:t>
            </w:r>
          </w:p>
        </w:tc>
      </w:tr>
      <w:tr w:rsidR="002449FD" w:rsidRPr="00265D91" w:rsidTr="002449FD">
        <w:tc>
          <w:tcPr>
            <w:tcW w:w="959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427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3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3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3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3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4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</w:tr>
      <w:tr w:rsidR="002449FD" w:rsidRPr="00265D91" w:rsidTr="002449FD">
        <w:tc>
          <w:tcPr>
            <w:tcW w:w="959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427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3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3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3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3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94" w:type="dxa"/>
          </w:tcPr>
          <w:p w:rsidR="002449FD" w:rsidRPr="00265D91" w:rsidRDefault="002449FD" w:rsidP="002449FD">
            <w:pPr>
              <w:rPr>
                <w:b w:val="0"/>
                <w:sz w:val="22"/>
                <w:szCs w:val="22"/>
              </w:rPr>
            </w:pPr>
          </w:p>
        </w:tc>
      </w:tr>
    </w:tbl>
    <w:p w:rsidR="00600753" w:rsidRPr="00265D91" w:rsidRDefault="00600753" w:rsidP="002449FD">
      <w:pPr>
        <w:rPr>
          <w:b/>
          <w:u w:val="thick"/>
        </w:rPr>
      </w:pPr>
    </w:p>
    <w:p w:rsidR="002449FD" w:rsidRPr="00265D91" w:rsidRDefault="002449FD" w:rsidP="00127A56">
      <w:pPr>
        <w:rPr>
          <w:b/>
        </w:rPr>
      </w:pPr>
    </w:p>
    <w:p w:rsidR="002449FD" w:rsidRPr="00265D91" w:rsidRDefault="002449FD" w:rsidP="00127A56">
      <w:pPr>
        <w:rPr>
          <w:b/>
        </w:rPr>
      </w:pPr>
    </w:p>
    <w:p w:rsidR="00127A56" w:rsidRPr="00265D91" w:rsidRDefault="00D72FEE" w:rsidP="002F5012">
      <w:pPr>
        <w:rPr>
          <w:rFonts w:eastAsiaTheme="minorEastAsia"/>
          <w:b/>
        </w:rPr>
      </w:pPr>
      <w:r w:rsidRPr="00265D91">
        <w:rPr>
          <w:rFonts w:eastAsiaTheme="minorEastAsia"/>
          <w:b/>
        </w:rPr>
        <w:t xml:space="preserve">Секретар </w:t>
      </w:r>
      <w:r w:rsidR="002F5012" w:rsidRPr="00265D91">
        <w:rPr>
          <w:rFonts w:eastAsiaTheme="minorEastAsia"/>
          <w:b/>
        </w:rPr>
        <w:t xml:space="preserve"> сільської ради</w:t>
      </w:r>
      <w:r w:rsidR="00127A56" w:rsidRPr="00265D91">
        <w:rPr>
          <w:rFonts w:eastAsiaTheme="minorEastAsia"/>
          <w:b/>
        </w:rPr>
        <w:t xml:space="preserve">    _____________________                                    ____________________</w:t>
      </w:r>
    </w:p>
    <w:p w:rsidR="00127A56" w:rsidRPr="00265D91" w:rsidRDefault="00127A56" w:rsidP="002449FD">
      <w:pPr>
        <w:jc w:val="center"/>
        <w:rPr>
          <w:rFonts w:eastAsiaTheme="minorEastAsia"/>
          <w:sz w:val="16"/>
          <w:szCs w:val="16"/>
        </w:rPr>
      </w:pPr>
      <w:r w:rsidRPr="00265D91">
        <w:rPr>
          <w:rFonts w:eastAsiaTheme="minorEastAsia"/>
          <w:sz w:val="16"/>
          <w:szCs w:val="16"/>
        </w:rPr>
        <w:t>(підпис)                                                                                           (власне ім’я, прізвище)</w:t>
      </w:r>
    </w:p>
    <w:p w:rsidR="00127A56" w:rsidRPr="00265D91" w:rsidRDefault="00127A56" w:rsidP="002449FD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600753" w:rsidRPr="00265D91" w:rsidRDefault="00600753" w:rsidP="00600753">
      <w:pPr>
        <w:rPr>
          <w:b/>
          <w:u w:val="thick"/>
        </w:rPr>
      </w:pPr>
    </w:p>
    <w:p w:rsidR="00600753" w:rsidRPr="00265D91" w:rsidRDefault="00600753" w:rsidP="00212AFF">
      <w:pPr>
        <w:ind w:left="13325"/>
        <w:rPr>
          <w:b/>
          <w:u w:val="thick"/>
        </w:rPr>
      </w:pPr>
    </w:p>
    <w:p w:rsidR="002449FD" w:rsidRPr="00265D91" w:rsidRDefault="002449FD" w:rsidP="00212AFF">
      <w:pPr>
        <w:ind w:left="13325"/>
        <w:rPr>
          <w:b/>
          <w:u w:val="thick"/>
        </w:rPr>
      </w:pPr>
    </w:p>
    <w:p w:rsidR="00127A56" w:rsidRPr="00265D91" w:rsidRDefault="00127A56" w:rsidP="00212AFF">
      <w:pPr>
        <w:pStyle w:val="aa"/>
        <w:ind w:firstLine="11199"/>
        <w:rPr>
          <w:rFonts w:ascii="Times New Roman" w:hAnsi="Times New Roman"/>
          <w:b/>
          <w:sz w:val="24"/>
          <w:szCs w:val="24"/>
        </w:rPr>
      </w:pPr>
    </w:p>
    <w:p w:rsidR="00D72FEE" w:rsidRPr="00265D91" w:rsidRDefault="00D72FEE" w:rsidP="00212AFF">
      <w:pPr>
        <w:pStyle w:val="aa"/>
        <w:ind w:firstLine="11199"/>
        <w:rPr>
          <w:rFonts w:ascii="Times New Roman" w:hAnsi="Times New Roman"/>
          <w:b/>
          <w:sz w:val="24"/>
          <w:szCs w:val="24"/>
        </w:rPr>
      </w:pPr>
    </w:p>
    <w:p w:rsidR="002449FD" w:rsidRPr="00265D91" w:rsidRDefault="002449FD" w:rsidP="00212AFF">
      <w:pPr>
        <w:pStyle w:val="aa"/>
        <w:ind w:firstLine="11199"/>
        <w:rPr>
          <w:rFonts w:ascii="Times New Roman" w:hAnsi="Times New Roman"/>
          <w:b/>
          <w:sz w:val="24"/>
          <w:szCs w:val="24"/>
        </w:rPr>
      </w:pPr>
    </w:p>
    <w:p w:rsidR="002449FD" w:rsidRPr="00265D91" w:rsidRDefault="002449FD" w:rsidP="00212AFF">
      <w:pPr>
        <w:pStyle w:val="aa"/>
        <w:ind w:firstLine="11199"/>
        <w:rPr>
          <w:rFonts w:ascii="Times New Roman" w:hAnsi="Times New Roman"/>
          <w:b/>
          <w:sz w:val="24"/>
          <w:szCs w:val="24"/>
        </w:rPr>
      </w:pPr>
    </w:p>
    <w:p w:rsidR="00212AFF" w:rsidRPr="0051609B" w:rsidRDefault="00212AFF" w:rsidP="0026586E">
      <w:pPr>
        <w:pStyle w:val="aa"/>
        <w:spacing w:line="276" w:lineRule="auto"/>
        <w:ind w:firstLine="11199"/>
        <w:rPr>
          <w:rFonts w:ascii="Times New Roman" w:hAnsi="Times New Roman"/>
          <w:b/>
          <w:sz w:val="28"/>
          <w:szCs w:val="28"/>
        </w:rPr>
      </w:pPr>
      <w:r w:rsidRPr="0051609B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212AFF" w:rsidRPr="0051609B" w:rsidRDefault="00296D7A" w:rsidP="00212AF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>Розпорядження</w:t>
      </w:r>
    </w:p>
    <w:p w:rsidR="00212AFF" w:rsidRPr="0051609B" w:rsidRDefault="00212AFF" w:rsidP="00212AF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 xml:space="preserve">Великосеверинівського </w:t>
      </w:r>
    </w:p>
    <w:p w:rsidR="00212AFF" w:rsidRPr="0051609B" w:rsidRDefault="00212AFF" w:rsidP="00212AF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>сільського голови</w:t>
      </w:r>
    </w:p>
    <w:p w:rsidR="00212AFF" w:rsidRPr="0051609B" w:rsidRDefault="00AA1834" w:rsidP="00212AFF">
      <w:pPr>
        <w:pStyle w:val="aa"/>
        <w:ind w:firstLine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травня </w:t>
      </w:r>
      <w:r w:rsidR="00212AFF" w:rsidRPr="0051609B">
        <w:rPr>
          <w:rFonts w:ascii="Times New Roman" w:hAnsi="Times New Roman"/>
          <w:sz w:val="28"/>
          <w:szCs w:val="28"/>
        </w:rPr>
        <w:t>20</w:t>
      </w:r>
      <w:r w:rsidR="003E30F0">
        <w:rPr>
          <w:rFonts w:ascii="Times New Roman" w:hAnsi="Times New Roman"/>
          <w:sz w:val="28"/>
          <w:szCs w:val="28"/>
        </w:rPr>
        <w:t>2</w:t>
      </w:r>
      <w:r w:rsidR="00D72FEE">
        <w:rPr>
          <w:rFonts w:ascii="Times New Roman" w:hAnsi="Times New Roman"/>
          <w:sz w:val="28"/>
          <w:szCs w:val="28"/>
        </w:rPr>
        <w:t xml:space="preserve">1 року </w:t>
      </w:r>
      <w:r w:rsidR="008C03C5" w:rsidRPr="0051609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98-од</w:t>
      </w:r>
    </w:p>
    <w:p w:rsidR="00212AFF" w:rsidRPr="00FB5180" w:rsidRDefault="00212AFF" w:rsidP="00212AFF">
      <w:pPr>
        <w:ind w:left="13325"/>
        <w:rPr>
          <w:b/>
          <w:u w:val="thick"/>
        </w:rPr>
      </w:pPr>
    </w:p>
    <w:p w:rsidR="00212AFF" w:rsidRPr="00FB5180" w:rsidRDefault="00212AFF" w:rsidP="00212AFF">
      <w:pPr>
        <w:ind w:left="13325"/>
        <w:rPr>
          <w:b/>
          <w:u w:val="thick"/>
        </w:rPr>
      </w:pPr>
      <w:r w:rsidRPr="00FB5180">
        <w:rPr>
          <w:b/>
          <w:u w:val="thick"/>
        </w:rPr>
        <w:t>Форма 1</w:t>
      </w:r>
    </w:p>
    <w:p w:rsidR="00212AFF" w:rsidRPr="00FB5180" w:rsidRDefault="00212AFF" w:rsidP="00212AFF">
      <w:pPr>
        <w:ind w:left="13325"/>
        <w:jc w:val="center"/>
        <w:rPr>
          <w:b/>
          <w:u w:val="thick"/>
        </w:rPr>
      </w:pPr>
    </w:p>
    <w:p w:rsidR="001A206A" w:rsidRPr="00FB5180" w:rsidRDefault="001A206A" w:rsidP="00212AFF">
      <w:pPr>
        <w:ind w:left="13325"/>
        <w:jc w:val="center"/>
        <w:rPr>
          <w:b/>
          <w:u w:val="thick"/>
        </w:rPr>
      </w:pPr>
    </w:p>
    <w:p w:rsidR="001A206A" w:rsidRPr="00FB5180" w:rsidRDefault="001A206A" w:rsidP="00212AFF">
      <w:pPr>
        <w:ind w:left="13325"/>
        <w:jc w:val="center"/>
        <w:rPr>
          <w:b/>
          <w:u w:val="thick"/>
        </w:rPr>
      </w:pPr>
    </w:p>
    <w:p w:rsidR="00212AFF" w:rsidRPr="00FB5180" w:rsidRDefault="00212AFF" w:rsidP="008032D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B5180">
        <w:rPr>
          <w:rFonts w:ascii="Times New Roman" w:hAnsi="Times New Roman"/>
          <w:b/>
          <w:sz w:val="28"/>
          <w:szCs w:val="28"/>
        </w:rPr>
        <w:t>ПОКАЗНИКИ</w:t>
      </w:r>
    </w:p>
    <w:p w:rsidR="00212AFF" w:rsidRPr="00FB5180" w:rsidRDefault="00212AFF" w:rsidP="008032D2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FB5180">
        <w:rPr>
          <w:rFonts w:ascii="Times New Roman" w:hAnsi="Times New Roman"/>
          <w:b/>
          <w:sz w:val="26"/>
          <w:szCs w:val="26"/>
        </w:rPr>
        <w:t>щодо фінансового забезпечення оздоровчої кампанії 20</w:t>
      </w:r>
      <w:r w:rsidR="003E30F0">
        <w:rPr>
          <w:rFonts w:ascii="Times New Roman" w:hAnsi="Times New Roman"/>
          <w:b/>
          <w:sz w:val="26"/>
          <w:szCs w:val="26"/>
        </w:rPr>
        <w:t>2</w:t>
      </w:r>
      <w:r w:rsidR="00D72FEE">
        <w:rPr>
          <w:rFonts w:ascii="Times New Roman" w:hAnsi="Times New Roman"/>
          <w:b/>
          <w:sz w:val="26"/>
          <w:szCs w:val="26"/>
        </w:rPr>
        <w:t>1</w:t>
      </w:r>
      <w:r w:rsidRPr="00FB5180">
        <w:rPr>
          <w:rFonts w:ascii="Times New Roman" w:hAnsi="Times New Roman"/>
          <w:b/>
          <w:sz w:val="26"/>
          <w:szCs w:val="26"/>
        </w:rPr>
        <w:t xml:space="preserve"> року</w:t>
      </w:r>
      <w:r w:rsidR="007D708D" w:rsidRPr="00FB5180">
        <w:rPr>
          <w:rFonts w:ascii="Times New Roman" w:hAnsi="Times New Roman"/>
          <w:b/>
          <w:sz w:val="26"/>
          <w:szCs w:val="26"/>
        </w:rPr>
        <w:t>, станом на</w:t>
      </w:r>
      <w:r w:rsidR="0026586E" w:rsidRPr="00FB5180">
        <w:rPr>
          <w:rFonts w:ascii="Times New Roman" w:hAnsi="Times New Roman"/>
          <w:sz w:val="26"/>
          <w:szCs w:val="26"/>
        </w:rPr>
        <w:t>________________</w:t>
      </w:r>
    </w:p>
    <w:p w:rsidR="00212AFF" w:rsidRPr="00FB5180" w:rsidRDefault="00212AFF" w:rsidP="008032D2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FB5180">
        <w:rPr>
          <w:rFonts w:ascii="Times New Roman" w:hAnsi="Times New Roman"/>
          <w:b/>
          <w:sz w:val="26"/>
          <w:szCs w:val="26"/>
        </w:rPr>
        <w:t>Великосеверинівської сільської ради Кропивницького району</w:t>
      </w:r>
    </w:p>
    <w:p w:rsidR="00212AFF" w:rsidRPr="00FB5180" w:rsidRDefault="00212AFF" w:rsidP="00212AFF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65"/>
        <w:gridCol w:w="837"/>
        <w:gridCol w:w="1000"/>
        <w:gridCol w:w="1134"/>
        <w:gridCol w:w="992"/>
        <w:gridCol w:w="850"/>
        <w:gridCol w:w="1276"/>
        <w:gridCol w:w="1276"/>
        <w:gridCol w:w="992"/>
        <w:gridCol w:w="1134"/>
        <w:gridCol w:w="1134"/>
        <w:gridCol w:w="1134"/>
        <w:gridCol w:w="2552"/>
      </w:tblGrid>
      <w:tr w:rsidR="008032D2" w:rsidRPr="00FB5180" w:rsidTr="001A206A">
        <w:tc>
          <w:tcPr>
            <w:tcW w:w="2802" w:type="dxa"/>
            <w:gridSpan w:val="3"/>
            <w:vMerge w:val="restart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Всього</w:t>
            </w:r>
          </w:p>
        </w:tc>
        <w:tc>
          <w:tcPr>
            <w:tcW w:w="9922" w:type="dxa"/>
            <w:gridSpan w:val="9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Місцевий бюджет (тис.грн.)</w:t>
            </w:r>
          </w:p>
        </w:tc>
        <w:tc>
          <w:tcPr>
            <w:tcW w:w="2552" w:type="dxa"/>
            <w:vMerge w:val="restart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Позабюджетні кошти</w:t>
            </w:r>
          </w:p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(тис.грн)</w:t>
            </w:r>
          </w:p>
        </w:tc>
      </w:tr>
      <w:tr w:rsidR="008032D2" w:rsidRPr="00FB5180" w:rsidTr="001A206A">
        <w:tc>
          <w:tcPr>
            <w:tcW w:w="2802" w:type="dxa"/>
            <w:gridSpan w:val="3"/>
            <w:vMerge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на підготовку оздоровчої кампанії</w:t>
            </w:r>
          </w:p>
        </w:tc>
        <w:tc>
          <w:tcPr>
            <w:tcW w:w="3544" w:type="dxa"/>
            <w:gridSpan w:val="3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на проведення відпочинку</w:t>
            </w:r>
          </w:p>
        </w:tc>
        <w:tc>
          <w:tcPr>
            <w:tcW w:w="3402" w:type="dxa"/>
            <w:gridSpan w:val="3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на проведення оздоровлення</w:t>
            </w:r>
          </w:p>
        </w:tc>
        <w:tc>
          <w:tcPr>
            <w:tcW w:w="2552" w:type="dxa"/>
            <w:vMerge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032D2" w:rsidRPr="00FB5180" w:rsidTr="001A206A">
        <w:tc>
          <w:tcPr>
            <w:tcW w:w="965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план</w:t>
            </w:r>
          </w:p>
        </w:tc>
        <w:tc>
          <w:tcPr>
            <w:tcW w:w="837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факт</w:t>
            </w:r>
          </w:p>
        </w:tc>
        <w:tc>
          <w:tcPr>
            <w:tcW w:w="1000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</w:tcPr>
          <w:p w:rsidR="008032D2" w:rsidRPr="00FB5180" w:rsidRDefault="008032D2" w:rsidP="00327EC9">
            <w:pPr>
              <w:jc w:val="center"/>
              <w:rPr>
                <w:sz w:val="22"/>
                <w:szCs w:val="22"/>
              </w:rPr>
            </w:pPr>
            <w:r w:rsidRPr="00FB5180">
              <w:rPr>
                <w:sz w:val="22"/>
                <w:szCs w:val="22"/>
              </w:rPr>
              <w:t>%</w:t>
            </w:r>
          </w:p>
        </w:tc>
        <w:tc>
          <w:tcPr>
            <w:tcW w:w="2552" w:type="dxa"/>
            <w:vMerge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032D2" w:rsidRPr="00FB5180" w:rsidTr="001A206A">
        <w:tc>
          <w:tcPr>
            <w:tcW w:w="965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37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00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032D2" w:rsidRPr="00FB5180" w:rsidRDefault="008032D2" w:rsidP="00327EC9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212AFF" w:rsidRPr="00FB5180" w:rsidRDefault="00212AFF" w:rsidP="00212AFF">
      <w:pPr>
        <w:jc w:val="center"/>
      </w:pPr>
    </w:p>
    <w:p w:rsidR="00275AAD" w:rsidRPr="00FB5180" w:rsidRDefault="00275AAD" w:rsidP="00212AFF">
      <w:pPr>
        <w:jc w:val="center"/>
        <w:rPr>
          <w:b/>
        </w:rPr>
      </w:pPr>
    </w:p>
    <w:p w:rsidR="00212AFF" w:rsidRPr="00FB5180" w:rsidRDefault="00212AFF" w:rsidP="00212AFF">
      <w:pPr>
        <w:jc w:val="center"/>
        <w:rPr>
          <w:b/>
          <w:lang w:val="en-US"/>
        </w:rPr>
      </w:pPr>
    </w:p>
    <w:p w:rsidR="00275AAD" w:rsidRPr="00FB5180" w:rsidRDefault="00275AAD" w:rsidP="00275AAD">
      <w:pPr>
        <w:rPr>
          <w:rFonts w:eastAsiaTheme="minorEastAsia"/>
          <w:b/>
        </w:rPr>
      </w:pPr>
      <w:r w:rsidRPr="00FB5180">
        <w:rPr>
          <w:rFonts w:eastAsiaTheme="minorEastAsia"/>
          <w:b/>
        </w:rPr>
        <w:t>_______________________________                                            _____________________                                    ____________________</w:t>
      </w:r>
    </w:p>
    <w:p w:rsidR="00275AAD" w:rsidRPr="00FB5180" w:rsidRDefault="00275AAD" w:rsidP="00275AAD">
      <w:pPr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(посада керівника структурного підрозділу,                                                                                                          (підпис)                                                                                           (власне ім’я, прізвище)</w:t>
      </w:r>
    </w:p>
    <w:p w:rsidR="00275AAD" w:rsidRPr="00FB5180" w:rsidRDefault="00275AAD" w:rsidP="00275AAD">
      <w:pPr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відповідального за оздоровлення та відпочинок дітей )</w:t>
      </w:r>
    </w:p>
    <w:p w:rsidR="00212AFF" w:rsidRPr="00FB5180" w:rsidRDefault="00212AFF" w:rsidP="00212AFF">
      <w:pPr>
        <w:jc w:val="both"/>
        <w:rPr>
          <w:rFonts w:eastAsiaTheme="minorEastAsia"/>
          <w:b/>
        </w:rPr>
      </w:pPr>
    </w:p>
    <w:p w:rsidR="00212AFF" w:rsidRPr="00FB5180" w:rsidRDefault="00212AFF" w:rsidP="00212AFF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212AFF" w:rsidRPr="00FB5180" w:rsidRDefault="00212AFF" w:rsidP="00212AFF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212AFF" w:rsidRPr="00FB5180" w:rsidRDefault="00212AFF" w:rsidP="00212AFF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212AFF" w:rsidRPr="00FB5180" w:rsidRDefault="00212AFF" w:rsidP="00212AFF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212AFF" w:rsidRPr="00FB5180" w:rsidRDefault="00212AFF" w:rsidP="00212AFF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212AFF" w:rsidRPr="00FB5180" w:rsidRDefault="00212AFF" w:rsidP="00212AFF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127A56" w:rsidRPr="00FB5180" w:rsidRDefault="00127A56" w:rsidP="00212AFF">
      <w:pPr>
        <w:pStyle w:val="aa"/>
        <w:ind w:firstLine="11199"/>
        <w:rPr>
          <w:rFonts w:ascii="Times New Roman" w:hAnsi="Times New Roman"/>
          <w:b/>
          <w:sz w:val="24"/>
          <w:szCs w:val="24"/>
        </w:rPr>
      </w:pPr>
    </w:p>
    <w:p w:rsidR="00212AFF" w:rsidRPr="0051609B" w:rsidRDefault="00212AFF" w:rsidP="00A64EEC">
      <w:pPr>
        <w:pStyle w:val="aa"/>
        <w:spacing w:line="276" w:lineRule="auto"/>
        <w:ind w:firstLine="11199"/>
        <w:rPr>
          <w:rFonts w:ascii="Times New Roman" w:hAnsi="Times New Roman"/>
          <w:b/>
          <w:sz w:val="28"/>
          <w:szCs w:val="28"/>
        </w:rPr>
      </w:pPr>
      <w:r w:rsidRPr="0051609B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212AFF" w:rsidRPr="0051609B" w:rsidRDefault="00296D7A" w:rsidP="00212AF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>Р</w:t>
      </w:r>
      <w:r w:rsidR="00212AFF" w:rsidRPr="0051609B">
        <w:rPr>
          <w:rFonts w:ascii="Times New Roman" w:hAnsi="Times New Roman"/>
          <w:sz w:val="28"/>
          <w:szCs w:val="28"/>
        </w:rPr>
        <w:t xml:space="preserve">озпорядження  </w:t>
      </w:r>
    </w:p>
    <w:p w:rsidR="00212AFF" w:rsidRPr="0051609B" w:rsidRDefault="00212AFF" w:rsidP="00212AF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 xml:space="preserve">Великосеверинівського </w:t>
      </w:r>
    </w:p>
    <w:p w:rsidR="00212AFF" w:rsidRPr="0051609B" w:rsidRDefault="00212AFF" w:rsidP="00212AF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>сільського голови</w:t>
      </w:r>
    </w:p>
    <w:p w:rsidR="00212AFF" w:rsidRPr="0051609B" w:rsidRDefault="00AA1834" w:rsidP="00212AFF">
      <w:pPr>
        <w:pStyle w:val="aa"/>
        <w:ind w:firstLine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травня </w:t>
      </w:r>
      <w:r w:rsidR="008C03C5" w:rsidRPr="0051609B">
        <w:rPr>
          <w:rFonts w:ascii="Times New Roman" w:hAnsi="Times New Roman"/>
          <w:sz w:val="28"/>
          <w:szCs w:val="28"/>
        </w:rPr>
        <w:t xml:space="preserve"> 20</w:t>
      </w:r>
      <w:r w:rsidR="003E30F0">
        <w:rPr>
          <w:rFonts w:ascii="Times New Roman" w:hAnsi="Times New Roman"/>
          <w:sz w:val="28"/>
          <w:szCs w:val="28"/>
        </w:rPr>
        <w:t>2</w:t>
      </w:r>
      <w:r w:rsidR="00D72FEE">
        <w:rPr>
          <w:rFonts w:ascii="Times New Roman" w:hAnsi="Times New Roman"/>
          <w:sz w:val="28"/>
          <w:szCs w:val="28"/>
        </w:rPr>
        <w:t>1</w:t>
      </w:r>
      <w:r w:rsidR="008C03C5" w:rsidRPr="0051609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98-од</w:t>
      </w:r>
    </w:p>
    <w:p w:rsidR="00212AFF" w:rsidRPr="00FB5180" w:rsidRDefault="00212AFF" w:rsidP="00212AFF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212AFF" w:rsidRPr="00FB5180" w:rsidRDefault="00212AFF" w:rsidP="00212AFF">
      <w:pPr>
        <w:ind w:left="13325"/>
        <w:rPr>
          <w:b/>
          <w:u w:val="thick"/>
        </w:rPr>
      </w:pPr>
      <w:r w:rsidRPr="00FB5180">
        <w:rPr>
          <w:b/>
          <w:u w:val="thick"/>
        </w:rPr>
        <w:t>Форма 2</w:t>
      </w:r>
    </w:p>
    <w:p w:rsidR="001A206A" w:rsidRPr="00FB5180" w:rsidRDefault="001A206A" w:rsidP="002449FD">
      <w:pPr>
        <w:rPr>
          <w:b/>
          <w:u w:val="thick"/>
        </w:rPr>
      </w:pPr>
    </w:p>
    <w:p w:rsidR="00212AFF" w:rsidRPr="00FB5180" w:rsidRDefault="00212AFF" w:rsidP="00212AFF">
      <w:pPr>
        <w:jc w:val="center"/>
        <w:rPr>
          <w:b/>
        </w:rPr>
      </w:pPr>
      <w:r w:rsidRPr="00FB5180">
        <w:rPr>
          <w:b/>
        </w:rPr>
        <w:t>ПОКАЗНИКИ</w:t>
      </w:r>
    </w:p>
    <w:p w:rsidR="00075FE0" w:rsidRPr="00FB5180" w:rsidRDefault="00212AFF" w:rsidP="00212AFF">
      <w:pPr>
        <w:jc w:val="center"/>
        <w:rPr>
          <w:b/>
        </w:rPr>
      </w:pPr>
      <w:r w:rsidRPr="00FB5180">
        <w:rPr>
          <w:b/>
        </w:rPr>
        <w:t xml:space="preserve"> щодо чисельності дітей </w:t>
      </w:r>
      <w:r w:rsidR="00075FE0" w:rsidRPr="00FB5180">
        <w:rPr>
          <w:b/>
        </w:rPr>
        <w:t>віком від 7 до 18 років</w:t>
      </w:r>
      <w:r w:rsidRPr="00FB5180">
        <w:rPr>
          <w:b/>
        </w:rPr>
        <w:t xml:space="preserve">, яких планується охопити </w:t>
      </w:r>
    </w:p>
    <w:p w:rsidR="001A206A" w:rsidRPr="00FB5180" w:rsidRDefault="00212AFF" w:rsidP="001A206A">
      <w:pPr>
        <w:jc w:val="center"/>
        <w:rPr>
          <w:b/>
        </w:rPr>
      </w:pPr>
      <w:r w:rsidRPr="00FB5180">
        <w:rPr>
          <w:b/>
        </w:rPr>
        <w:t xml:space="preserve">оздоровленням та відпочинком </w:t>
      </w:r>
      <w:r w:rsidR="00A64EEC" w:rsidRPr="00FB5180">
        <w:rPr>
          <w:b/>
        </w:rPr>
        <w:t>у 20</w:t>
      </w:r>
      <w:r w:rsidR="003E30F0">
        <w:rPr>
          <w:b/>
        </w:rPr>
        <w:t>2</w:t>
      </w:r>
      <w:r w:rsidR="00D72FEE">
        <w:rPr>
          <w:b/>
        </w:rPr>
        <w:t>1</w:t>
      </w:r>
      <w:r w:rsidR="00A64EEC" w:rsidRPr="00FB5180">
        <w:rPr>
          <w:b/>
        </w:rPr>
        <w:t xml:space="preserve"> році, станом на ________________</w:t>
      </w:r>
    </w:p>
    <w:p w:rsidR="00212AFF" w:rsidRPr="00FB5180" w:rsidRDefault="00212AFF" w:rsidP="001A206A">
      <w:pPr>
        <w:jc w:val="center"/>
        <w:rPr>
          <w:b/>
        </w:rPr>
      </w:pPr>
      <w:r w:rsidRPr="00FB5180">
        <w:rPr>
          <w:b/>
        </w:rPr>
        <w:t>по Великосеверинівській сільській радіКропивницького району</w:t>
      </w:r>
    </w:p>
    <w:p w:rsidR="00212AFF" w:rsidRPr="00FB5180" w:rsidRDefault="00212AFF" w:rsidP="00212AFF">
      <w:pPr>
        <w:jc w:val="center"/>
        <w:rPr>
          <w:b/>
          <w:sz w:val="28"/>
          <w:szCs w:val="28"/>
        </w:rPr>
      </w:pPr>
    </w:p>
    <w:tbl>
      <w:tblPr>
        <w:tblStyle w:val="a5"/>
        <w:tblW w:w="15843" w:type="dxa"/>
        <w:tblLayout w:type="fixed"/>
        <w:tblLook w:val="04A0"/>
      </w:tblPr>
      <w:tblGrid>
        <w:gridCol w:w="1948"/>
        <w:gridCol w:w="566"/>
        <w:gridCol w:w="1353"/>
        <w:gridCol w:w="672"/>
        <w:gridCol w:w="1488"/>
        <w:gridCol w:w="15"/>
        <w:gridCol w:w="6"/>
        <w:gridCol w:w="863"/>
        <w:gridCol w:w="1419"/>
        <w:gridCol w:w="1134"/>
        <w:gridCol w:w="1133"/>
        <w:gridCol w:w="993"/>
        <w:gridCol w:w="1418"/>
        <w:gridCol w:w="1417"/>
        <w:gridCol w:w="1418"/>
      </w:tblGrid>
      <w:tr w:rsidR="00212AFF" w:rsidRPr="00FB5180" w:rsidTr="00AA1834">
        <w:trPr>
          <w:trHeight w:val="200"/>
        </w:trPr>
        <w:tc>
          <w:tcPr>
            <w:tcW w:w="1948" w:type="dxa"/>
            <w:vMerge w:val="restart"/>
          </w:tcPr>
          <w:p w:rsidR="00A54E6B" w:rsidRPr="00FB5180" w:rsidRDefault="00212AFF" w:rsidP="00212AFF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 xml:space="preserve">Загальна численність </w:t>
            </w:r>
          </w:p>
          <w:p w:rsidR="001A206A" w:rsidRPr="00FB5180" w:rsidRDefault="00212AFF" w:rsidP="001A206A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 xml:space="preserve">дітей </w:t>
            </w:r>
            <w:r w:rsidR="001A206A" w:rsidRPr="00FB5180">
              <w:rPr>
                <w:sz w:val="20"/>
                <w:szCs w:val="20"/>
              </w:rPr>
              <w:t>віком від</w:t>
            </w:r>
          </w:p>
          <w:p w:rsidR="001A206A" w:rsidRPr="00FB5180" w:rsidRDefault="001A206A" w:rsidP="001A206A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 xml:space="preserve"> 7 до 18 років </w:t>
            </w:r>
          </w:p>
          <w:p w:rsidR="00212AFF" w:rsidRPr="00FB5180" w:rsidRDefault="00212AFF" w:rsidP="00212AFF">
            <w:pPr>
              <w:rPr>
                <w:sz w:val="20"/>
                <w:szCs w:val="20"/>
              </w:rPr>
            </w:pPr>
          </w:p>
        </w:tc>
        <w:tc>
          <w:tcPr>
            <w:tcW w:w="13895" w:type="dxa"/>
            <w:gridSpan w:val="14"/>
          </w:tcPr>
          <w:p w:rsidR="00212AFF" w:rsidRPr="00FB5180" w:rsidRDefault="00212AFF" w:rsidP="00D72FEE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з них заплановано охопити оздоровленням та відпочинком у 20</w:t>
            </w:r>
            <w:r w:rsidR="003E30F0">
              <w:rPr>
                <w:sz w:val="20"/>
                <w:szCs w:val="20"/>
              </w:rPr>
              <w:t>2</w:t>
            </w:r>
            <w:r w:rsidR="00D72FEE">
              <w:rPr>
                <w:sz w:val="20"/>
                <w:szCs w:val="20"/>
              </w:rPr>
              <w:t>1</w:t>
            </w:r>
            <w:r w:rsidRPr="00FB5180">
              <w:rPr>
                <w:sz w:val="20"/>
                <w:szCs w:val="20"/>
              </w:rPr>
              <w:t xml:space="preserve"> році</w:t>
            </w:r>
          </w:p>
        </w:tc>
      </w:tr>
      <w:tr w:rsidR="00212AFF" w:rsidRPr="00FB5180" w:rsidTr="00AA1834">
        <w:trPr>
          <w:trHeight w:val="427"/>
        </w:trPr>
        <w:tc>
          <w:tcPr>
            <w:tcW w:w="1948" w:type="dxa"/>
            <w:vMerge/>
          </w:tcPr>
          <w:p w:rsidR="00212AFF" w:rsidRPr="00FB5180" w:rsidRDefault="00212AFF" w:rsidP="00212AFF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212AFF" w:rsidRPr="00FB5180" w:rsidRDefault="00212AFF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всього</w:t>
            </w:r>
          </w:p>
        </w:tc>
        <w:tc>
          <w:tcPr>
            <w:tcW w:w="2160" w:type="dxa"/>
            <w:gridSpan w:val="2"/>
          </w:tcPr>
          <w:p w:rsidR="00212AFF" w:rsidRPr="00FB5180" w:rsidRDefault="00212AFF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з них дітей пільгових категорій</w:t>
            </w:r>
          </w:p>
        </w:tc>
        <w:tc>
          <w:tcPr>
            <w:tcW w:w="4570" w:type="dxa"/>
            <w:gridSpan w:val="6"/>
          </w:tcPr>
          <w:p w:rsidR="00212AFF" w:rsidRPr="00FB5180" w:rsidRDefault="00212AFF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забезпечення оздоровленням</w:t>
            </w:r>
          </w:p>
        </w:tc>
        <w:tc>
          <w:tcPr>
            <w:tcW w:w="5246" w:type="dxa"/>
            <w:gridSpan w:val="4"/>
          </w:tcPr>
          <w:p w:rsidR="00212AFF" w:rsidRPr="00FB5180" w:rsidRDefault="00212AFF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забезпечення відпочинком</w:t>
            </w:r>
          </w:p>
        </w:tc>
      </w:tr>
      <w:tr w:rsidR="001A206A" w:rsidRPr="00FB5180" w:rsidTr="00AA1834">
        <w:trPr>
          <w:trHeight w:val="293"/>
        </w:trPr>
        <w:tc>
          <w:tcPr>
            <w:tcW w:w="1948" w:type="dxa"/>
            <w:vMerge/>
          </w:tcPr>
          <w:p w:rsidR="001A206A" w:rsidRPr="00FB5180" w:rsidRDefault="001A206A" w:rsidP="00212AFF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:rsidR="001A206A" w:rsidRPr="00FB5180" w:rsidRDefault="001A206A" w:rsidP="00327EC9">
            <w:pPr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осіб</w:t>
            </w:r>
          </w:p>
        </w:tc>
        <w:tc>
          <w:tcPr>
            <w:tcW w:w="1353" w:type="dxa"/>
            <w:vMerge w:val="restart"/>
          </w:tcPr>
          <w:p w:rsidR="001A206A" w:rsidRPr="00FB5180" w:rsidRDefault="001A206A" w:rsidP="00075FE0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% від загальної чисельності дітей віком від 7 до 18 років</w:t>
            </w:r>
          </w:p>
        </w:tc>
        <w:tc>
          <w:tcPr>
            <w:tcW w:w="672" w:type="dxa"/>
            <w:vMerge w:val="restart"/>
          </w:tcPr>
          <w:p w:rsidR="001A206A" w:rsidRPr="00FB5180" w:rsidRDefault="001A206A" w:rsidP="00327EC9">
            <w:pPr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осіб</w:t>
            </w:r>
          </w:p>
        </w:tc>
        <w:tc>
          <w:tcPr>
            <w:tcW w:w="1488" w:type="dxa"/>
            <w:vMerge w:val="restart"/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% від загальної чисельності дітей віком від 7 до 18 років</w:t>
            </w:r>
          </w:p>
        </w:tc>
        <w:tc>
          <w:tcPr>
            <w:tcW w:w="884" w:type="dxa"/>
            <w:gridSpan w:val="3"/>
            <w:vMerge w:val="restart"/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всього</w:t>
            </w:r>
          </w:p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 xml:space="preserve"> (осіб)</w:t>
            </w:r>
          </w:p>
        </w:tc>
        <w:tc>
          <w:tcPr>
            <w:tcW w:w="1419" w:type="dxa"/>
            <w:vMerge w:val="restart"/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% від загальної чисельності дітей віком від 7 до 18 років</w:t>
            </w:r>
          </w:p>
        </w:tc>
        <w:tc>
          <w:tcPr>
            <w:tcW w:w="2267" w:type="dxa"/>
            <w:gridSpan w:val="2"/>
          </w:tcPr>
          <w:p w:rsidR="001A206A" w:rsidRPr="00FB5180" w:rsidRDefault="001A206A" w:rsidP="00327EC9">
            <w:pPr>
              <w:jc w:val="center"/>
              <w:rPr>
                <w:bCs w:val="0"/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з них</w:t>
            </w:r>
          </w:p>
        </w:tc>
        <w:tc>
          <w:tcPr>
            <w:tcW w:w="993" w:type="dxa"/>
            <w:vMerge w:val="restart"/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всього осіб</w:t>
            </w:r>
          </w:p>
        </w:tc>
        <w:tc>
          <w:tcPr>
            <w:tcW w:w="1418" w:type="dxa"/>
            <w:vMerge w:val="restart"/>
          </w:tcPr>
          <w:p w:rsidR="001A206A" w:rsidRPr="00FB5180" w:rsidRDefault="001A206A" w:rsidP="00075FE0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% від загальної чисельності дітей віком від  7 до 18 років</w:t>
            </w:r>
          </w:p>
        </w:tc>
        <w:tc>
          <w:tcPr>
            <w:tcW w:w="2835" w:type="dxa"/>
            <w:gridSpan w:val="2"/>
          </w:tcPr>
          <w:p w:rsidR="001A206A" w:rsidRPr="00FB5180" w:rsidRDefault="001A206A" w:rsidP="00327EC9">
            <w:pPr>
              <w:jc w:val="center"/>
              <w:rPr>
                <w:bCs w:val="0"/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з них</w:t>
            </w:r>
          </w:p>
        </w:tc>
      </w:tr>
      <w:tr w:rsidR="001A206A" w:rsidRPr="00FB5180" w:rsidTr="00AA1834">
        <w:trPr>
          <w:trHeight w:val="1449"/>
        </w:trPr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1A206A" w:rsidRPr="00FB5180" w:rsidRDefault="001A206A" w:rsidP="00212AFF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06A" w:rsidRPr="00FB5180" w:rsidRDefault="00AA1834" w:rsidP="00A64EEC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чисельність</w:t>
            </w:r>
            <w:r>
              <w:rPr>
                <w:sz w:val="20"/>
                <w:szCs w:val="20"/>
              </w:rPr>
              <w:t xml:space="preserve"> </w:t>
            </w:r>
            <w:r w:rsidR="001A206A" w:rsidRPr="00FB5180">
              <w:rPr>
                <w:sz w:val="20"/>
                <w:szCs w:val="20"/>
              </w:rPr>
              <w:t xml:space="preserve"> дітей пільгових категорій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% від загальної чисельності дітей віком від 7 до 18 років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A206A" w:rsidRPr="00FB5180" w:rsidRDefault="001A206A" w:rsidP="00075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06A" w:rsidRPr="00FB5180" w:rsidRDefault="001A206A" w:rsidP="001A206A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 xml:space="preserve">чисельність дітей пільгових категорій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06A" w:rsidRPr="00FB5180" w:rsidRDefault="001A206A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% від загальної чисельності дітей віком від 7 до 18 років</w:t>
            </w:r>
          </w:p>
        </w:tc>
      </w:tr>
      <w:tr w:rsidR="00212AFF" w:rsidRPr="00FB5180" w:rsidTr="00AA1834">
        <w:trPr>
          <w:trHeight w:val="407"/>
        </w:trPr>
        <w:tc>
          <w:tcPr>
            <w:tcW w:w="1948" w:type="dxa"/>
          </w:tcPr>
          <w:p w:rsidR="00212AFF" w:rsidRPr="00FB5180" w:rsidRDefault="00212AFF" w:rsidP="00327EC9">
            <w:pPr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Заплановано</w:t>
            </w:r>
          </w:p>
        </w:tc>
        <w:tc>
          <w:tcPr>
            <w:tcW w:w="566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3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72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3"/>
          </w:tcPr>
          <w:p w:rsidR="00212AFF" w:rsidRPr="00FB5180" w:rsidRDefault="00212AFF" w:rsidP="00327EC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3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12AFF" w:rsidRPr="00FB5180" w:rsidRDefault="00212AFF" w:rsidP="00327EC9">
            <w:pPr>
              <w:rPr>
                <w:b w:val="0"/>
                <w:sz w:val="20"/>
                <w:szCs w:val="20"/>
              </w:rPr>
            </w:pPr>
          </w:p>
        </w:tc>
      </w:tr>
      <w:tr w:rsidR="00212AFF" w:rsidRPr="00FB5180" w:rsidTr="00AA1834">
        <w:tblPrEx>
          <w:tblLook w:val="0000"/>
        </w:tblPrEx>
        <w:trPr>
          <w:trHeight w:val="415"/>
        </w:trPr>
        <w:tc>
          <w:tcPr>
            <w:tcW w:w="1948" w:type="dxa"/>
          </w:tcPr>
          <w:p w:rsidR="00212AFF" w:rsidRPr="00FB5180" w:rsidRDefault="00212AFF" w:rsidP="00327EC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B5180">
              <w:rPr>
                <w:sz w:val="20"/>
                <w:szCs w:val="20"/>
              </w:rPr>
              <w:t>Фактично забезпечено</w:t>
            </w:r>
          </w:p>
        </w:tc>
        <w:tc>
          <w:tcPr>
            <w:tcW w:w="566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3" w:type="dxa"/>
          </w:tcPr>
          <w:p w:rsidR="00212AFF" w:rsidRPr="00FB5180" w:rsidRDefault="00212AFF" w:rsidP="00327EC9">
            <w:pPr>
              <w:jc w:val="center"/>
              <w:rPr>
                <w:b w:val="0"/>
              </w:rPr>
            </w:pPr>
          </w:p>
        </w:tc>
        <w:tc>
          <w:tcPr>
            <w:tcW w:w="672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12AFF" w:rsidRPr="00FB5180" w:rsidRDefault="00212AFF" w:rsidP="00327EC9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12AFF" w:rsidRPr="00FB5180" w:rsidRDefault="00212AFF" w:rsidP="00212AFF">
      <w:pPr>
        <w:jc w:val="center"/>
      </w:pPr>
    </w:p>
    <w:p w:rsidR="002449FD" w:rsidRPr="00FB5180" w:rsidRDefault="002449FD" w:rsidP="00212AFF">
      <w:pPr>
        <w:jc w:val="center"/>
      </w:pPr>
    </w:p>
    <w:p w:rsidR="00275AAD" w:rsidRPr="00FB5180" w:rsidRDefault="00275AAD" w:rsidP="001A206A"/>
    <w:p w:rsidR="00275AAD" w:rsidRPr="00FB5180" w:rsidRDefault="00275AAD" w:rsidP="00275AAD">
      <w:pPr>
        <w:rPr>
          <w:rFonts w:eastAsiaTheme="minorEastAsia"/>
          <w:b/>
        </w:rPr>
      </w:pPr>
      <w:r w:rsidRPr="00FB5180">
        <w:rPr>
          <w:rFonts w:eastAsiaTheme="minorEastAsia"/>
          <w:b/>
        </w:rPr>
        <w:t>_______________________________                                            _____________________                                    ____________________</w:t>
      </w:r>
    </w:p>
    <w:p w:rsidR="00275AAD" w:rsidRPr="00FB5180" w:rsidRDefault="00275AAD" w:rsidP="00275AAD">
      <w:pPr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(посада керівника структурного підрозділу,                                                                                                          (підпис)                                                                                           (власне ім’я, прізвище)</w:t>
      </w:r>
    </w:p>
    <w:p w:rsidR="00275AAD" w:rsidRPr="00FB5180" w:rsidRDefault="00275AAD" w:rsidP="00640CF2">
      <w:pPr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відповідального за оздоровлення та відпочинок дітей )</w:t>
      </w:r>
    </w:p>
    <w:p w:rsidR="00075FE0" w:rsidRPr="0051609B" w:rsidRDefault="00075FE0" w:rsidP="00AA1834">
      <w:pPr>
        <w:pStyle w:val="aa"/>
        <w:ind w:left="1276" w:firstLine="9923"/>
        <w:rPr>
          <w:rFonts w:ascii="Times New Roman" w:hAnsi="Times New Roman"/>
          <w:b/>
          <w:sz w:val="28"/>
          <w:szCs w:val="28"/>
        </w:rPr>
      </w:pPr>
      <w:r w:rsidRPr="0051609B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075FE0" w:rsidRPr="0051609B" w:rsidRDefault="007D708D" w:rsidP="00075FE0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>Розпорядження</w:t>
      </w:r>
    </w:p>
    <w:p w:rsidR="00075FE0" w:rsidRPr="0051609B" w:rsidRDefault="00075FE0" w:rsidP="00075FE0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 xml:space="preserve">Великосеверинівського </w:t>
      </w:r>
    </w:p>
    <w:p w:rsidR="00075FE0" w:rsidRPr="0051609B" w:rsidRDefault="00075FE0" w:rsidP="00075FE0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51609B">
        <w:rPr>
          <w:rFonts w:ascii="Times New Roman" w:hAnsi="Times New Roman"/>
          <w:sz w:val="28"/>
          <w:szCs w:val="28"/>
        </w:rPr>
        <w:t>сільського голови</w:t>
      </w:r>
    </w:p>
    <w:p w:rsidR="00075FE0" w:rsidRPr="0051609B" w:rsidRDefault="00A3427F" w:rsidP="00075FE0">
      <w:pPr>
        <w:pStyle w:val="aa"/>
        <w:ind w:firstLine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травня </w:t>
      </w:r>
      <w:r w:rsidR="007D708D" w:rsidRPr="0051609B">
        <w:rPr>
          <w:rFonts w:ascii="Times New Roman" w:hAnsi="Times New Roman"/>
          <w:sz w:val="28"/>
          <w:szCs w:val="28"/>
        </w:rPr>
        <w:t xml:space="preserve"> 20</w:t>
      </w:r>
      <w:r w:rsidR="003E30F0">
        <w:rPr>
          <w:rFonts w:ascii="Times New Roman" w:hAnsi="Times New Roman"/>
          <w:sz w:val="28"/>
          <w:szCs w:val="28"/>
        </w:rPr>
        <w:t>2</w:t>
      </w:r>
      <w:r w:rsidR="00D72FEE">
        <w:rPr>
          <w:rFonts w:ascii="Times New Roman" w:hAnsi="Times New Roman"/>
          <w:sz w:val="28"/>
          <w:szCs w:val="28"/>
        </w:rPr>
        <w:t>1</w:t>
      </w:r>
      <w:r w:rsidR="00910E8A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8C03C5" w:rsidRPr="0051609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98-од</w:t>
      </w:r>
    </w:p>
    <w:p w:rsidR="00075FE0" w:rsidRPr="00FB5180" w:rsidRDefault="00075FE0" w:rsidP="00075FE0">
      <w:pPr>
        <w:widowControl w:val="0"/>
        <w:tabs>
          <w:tab w:val="left" w:pos="6975"/>
          <w:tab w:val="left" w:pos="7005"/>
          <w:tab w:val="left" w:pos="7020"/>
        </w:tabs>
        <w:suppressAutoHyphens/>
        <w:autoSpaceDN w:val="0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075FE0" w:rsidRPr="00FB5180" w:rsidRDefault="00075FE0" w:rsidP="00075FE0">
      <w:pPr>
        <w:ind w:left="13325"/>
        <w:rPr>
          <w:b/>
          <w:u w:val="thick"/>
        </w:rPr>
      </w:pPr>
      <w:r w:rsidRPr="00FB5180">
        <w:rPr>
          <w:b/>
          <w:u w:val="thick"/>
        </w:rPr>
        <w:t>Форма 3</w:t>
      </w:r>
    </w:p>
    <w:p w:rsidR="00075FE0" w:rsidRPr="00FB5180" w:rsidRDefault="00075FE0" w:rsidP="00075FE0">
      <w:pPr>
        <w:ind w:left="13325"/>
        <w:rPr>
          <w:b/>
          <w:u w:val="thick"/>
        </w:rPr>
      </w:pPr>
    </w:p>
    <w:p w:rsidR="00075FE0" w:rsidRPr="00FB5180" w:rsidRDefault="00075FE0" w:rsidP="00075FE0">
      <w:pPr>
        <w:jc w:val="center"/>
        <w:rPr>
          <w:b/>
        </w:rPr>
      </w:pPr>
      <w:r w:rsidRPr="00FB5180">
        <w:rPr>
          <w:b/>
        </w:rPr>
        <w:t>ПОКАЗНИКИ</w:t>
      </w:r>
    </w:p>
    <w:p w:rsidR="00A54E6B" w:rsidRPr="00FB5180" w:rsidRDefault="00075FE0" w:rsidP="00075FE0">
      <w:pPr>
        <w:jc w:val="center"/>
        <w:rPr>
          <w:b/>
        </w:rPr>
      </w:pPr>
      <w:r w:rsidRPr="00FB5180">
        <w:rPr>
          <w:b/>
        </w:rPr>
        <w:t xml:space="preserve"> щодо чисельності дітей пільгових категорій </w:t>
      </w:r>
      <w:r w:rsidR="001A206A" w:rsidRPr="00FB5180">
        <w:rPr>
          <w:b/>
        </w:rPr>
        <w:t xml:space="preserve">віком від 7 до </w:t>
      </w:r>
      <w:r w:rsidR="00327EC9" w:rsidRPr="00FB5180">
        <w:rPr>
          <w:b/>
        </w:rPr>
        <w:t>18 років</w:t>
      </w:r>
      <w:r w:rsidRPr="00FB5180">
        <w:rPr>
          <w:b/>
        </w:rPr>
        <w:t xml:space="preserve">, яких планується охопити </w:t>
      </w:r>
    </w:p>
    <w:p w:rsidR="001A206A" w:rsidRPr="00FB5180" w:rsidRDefault="001A206A" w:rsidP="001A206A">
      <w:pPr>
        <w:jc w:val="center"/>
        <w:rPr>
          <w:b/>
        </w:rPr>
      </w:pPr>
      <w:r w:rsidRPr="00FB5180">
        <w:rPr>
          <w:b/>
        </w:rPr>
        <w:t xml:space="preserve">оздоровчими та  відпочинковими послугами </w:t>
      </w:r>
      <w:r w:rsidR="008C03C5" w:rsidRPr="00FB5180">
        <w:rPr>
          <w:b/>
        </w:rPr>
        <w:t>у</w:t>
      </w:r>
      <w:r w:rsidRPr="00FB5180">
        <w:rPr>
          <w:b/>
        </w:rPr>
        <w:t xml:space="preserve"> 20</w:t>
      </w:r>
      <w:r w:rsidR="003E30F0">
        <w:rPr>
          <w:b/>
        </w:rPr>
        <w:t>2</w:t>
      </w:r>
      <w:r w:rsidR="00991917">
        <w:rPr>
          <w:b/>
        </w:rPr>
        <w:t>1</w:t>
      </w:r>
      <w:r w:rsidRPr="00FB5180">
        <w:rPr>
          <w:b/>
        </w:rPr>
        <w:t xml:space="preserve"> році,</w:t>
      </w:r>
      <w:r w:rsidR="008C03C5" w:rsidRPr="00FB5180">
        <w:rPr>
          <w:b/>
        </w:rPr>
        <w:t>станом на _______________</w:t>
      </w:r>
    </w:p>
    <w:p w:rsidR="0030152C" w:rsidRDefault="00075FE0" w:rsidP="005E0EDB">
      <w:pPr>
        <w:jc w:val="center"/>
        <w:rPr>
          <w:b/>
        </w:rPr>
      </w:pPr>
      <w:r w:rsidRPr="00FB5180">
        <w:rPr>
          <w:b/>
        </w:rPr>
        <w:t>по Велик</w:t>
      </w:r>
      <w:r w:rsidR="00991917">
        <w:rPr>
          <w:b/>
        </w:rPr>
        <w:t xml:space="preserve">осеверинівській сільській раді </w:t>
      </w:r>
      <w:r w:rsidRPr="00FB5180">
        <w:rPr>
          <w:b/>
        </w:rPr>
        <w:t xml:space="preserve"> К</w:t>
      </w:r>
      <w:r w:rsidR="00327EC9" w:rsidRPr="00FB5180">
        <w:rPr>
          <w:b/>
        </w:rPr>
        <w:t>ропивницького</w:t>
      </w:r>
      <w:r w:rsidRPr="00FB5180">
        <w:rPr>
          <w:b/>
        </w:rPr>
        <w:t xml:space="preserve"> район</w:t>
      </w:r>
      <w:r w:rsidR="005E0EDB">
        <w:rPr>
          <w:b/>
        </w:rPr>
        <w:t>у</w:t>
      </w:r>
    </w:p>
    <w:p w:rsidR="00910E8A" w:rsidRPr="00FB5180" w:rsidRDefault="00910E8A" w:rsidP="005E0EDB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93"/>
        <w:gridCol w:w="569"/>
        <w:gridCol w:w="370"/>
        <w:gridCol w:w="562"/>
        <w:gridCol w:w="368"/>
        <w:gridCol w:w="693"/>
        <w:gridCol w:w="569"/>
        <w:gridCol w:w="367"/>
        <w:gridCol w:w="562"/>
        <w:gridCol w:w="369"/>
        <w:gridCol w:w="693"/>
        <w:gridCol w:w="569"/>
        <w:gridCol w:w="367"/>
        <w:gridCol w:w="562"/>
        <w:gridCol w:w="370"/>
        <w:gridCol w:w="693"/>
        <w:gridCol w:w="569"/>
        <w:gridCol w:w="370"/>
        <w:gridCol w:w="562"/>
        <w:gridCol w:w="371"/>
        <w:gridCol w:w="693"/>
        <w:gridCol w:w="569"/>
        <w:gridCol w:w="370"/>
        <w:gridCol w:w="562"/>
        <w:gridCol w:w="371"/>
        <w:gridCol w:w="693"/>
        <w:gridCol w:w="570"/>
        <w:gridCol w:w="372"/>
        <w:gridCol w:w="562"/>
        <w:gridCol w:w="373"/>
      </w:tblGrid>
      <w:tr w:rsidR="00CC3964" w:rsidRPr="00FB5180" w:rsidTr="00CC3964">
        <w:tc>
          <w:tcPr>
            <w:tcW w:w="2376" w:type="dxa"/>
            <w:gridSpan w:val="5"/>
            <w:vMerge w:val="restart"/>
          </w:tcPr>
          <w:p w:rsidR="00CC3964" w:rsidRPr="00FB5180" w:rsidRDefault="00CC3964" w:rsidP="00A54E6B">
            <w:pPr>
              <w:jc w:val="center"/>
            </w:pPr>
            <w:r w:rsidRPr="00FB5180">
              <w:rPr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12976" w:type="dxa"/>
            <w:gridSpan w:val="25"/>
          </w:tcPr>
          <w:p w:rsidR="00CC3964" w:rsidRPr="00FB5180" w:rsidRDefault="00CC3964" w:rsidP="00A54E6B">
            <w:pPr>
              <w:jc w:val="center"/>
            </w:pPr>
            <w:r w:rsidRPr="00FB5180">
              <w:rPr>
                <w:sz w:val="16"/>
                <w:szCs w:val="16"/>
                <w:lang w:eastAsia="uk-UA"/>
              </w:rPr>
              <w:t>З них</w:t>
            </w:r>
          </w:p>
        </w:tc>
      </w:tr>
      <w:tr w:rsidR="00B10E67" w:rsidRPr="00FB5180" w:rsidTr="00CC3964">
        <w:tc>
          <w:tcPr>
            <w:tcW w:w="2376" w:type="dxa"/>
            <w:gridSpan w:val="5"/>
            <w:vMerge/>
          </w:tcPr>
          <w:p w:rsidR="00CC3964" w:rsidRPr="00FB5180" w:rsidRDefault="00CC3964" w:rsidP="00A54E6B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gridSpan w:val="5"/>
          </w:tcPr>
          <w:p w:rsidR="00CC3964" w:rsidRPr="00FB5180" w:rsidRDefault="00CC3964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Діти - сироти, діти, позбавлені батьківського піклування</w:t>
            </w:r>
          </w:p>
        </w:tc>
        <w:tc>
          <w:tcPr>
            <w:tcW w:w="2410" w:type="dxa"/>
            <w:gridSpan w:val="5"/>
          </w:tcPr>
          <w:p w:rsidR="00CC3964" w:rsidRPr="00FB5180" w:rsidRDefault="00E92DFC" w:rsidP="005E0ED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Діти, один із батьків яких загинув (пропав безвісти) у районі проведення антитерористичних операцій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у період участі в антитерористичній операції</w:t>
            </w:r>
          </w:p>
        </w:tc>
        <w:tc>
          <w:tcPr>
            <w:tcW w:w="2551" w:type="dxa"/>
            <w:gridSpan w:val="5"/>
          </w:tcPr>
          <w:p w:rsidR="005E0EDB" w:rsidRDefault="00E92DFC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eastAsia="uk-UA"/>
              </w:rPr>
              <w:t>Діти, один з батьків який загинув під час масових акцій громадського протесту або помер внаслідок поранення, контузії чи каліцтва, одержаних</w:t>
            </w:r>
            <w:r w:rsidR="005E0EDB">
              <w:rPr>
                <w:b w:val="0"/>
                <w:sz w:val="16"/>
                <w:szCs w:val="16"/>
                <w:lang w:eastAsia="uk-UA"/>
              </w:rPr>
              <w:t xml:space="preserve"> під час акцій громадського протесту </w:t>
            </w: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CC3964" w:rsidRPr="00FB5180" w:rsidRDefault="00CC3964" w:rsidP="00A54E6B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  <w:gridSpan w:val="5"/>
          </w:tcPr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Діти, батьки яких загинули від нещасних випадків на виробництві або під час виконання службових  обов'язків</w:t>
            </w:r>
            <w:r>
              <w:rPr>
                <w:b w:val="0"/>
                <w:sz w:val="16"/>
                <w:szCs w:val="16"/>
                <w:lang w:eastAsia="uk-UA"/>
              </w:rPr>
              <w:t>, у тому числі, діти журналістів, які загинули під час виконання службових обов’язків</w:t>
            </w: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CC3964" w:rsidRPr="00FB5180" w:rsidRDefault="00CC3964" w:rsidP="005E0ED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053" w:type="dxa"/>
            <w:gridSpan w:val="5"/>
          </w:tcPr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Діти з інвалідністю</w:t>
            </w: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A54E6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CC3964" w:rsidRPr="00FB5180" w:rsidRDefault="00CC3964" w:rsidP="00A54E6B">
            <w:pPr>
              <w:jc w:val="center"/>
              <w:rPr>
                <w:b w:val="0"/>
              </w:rPr>
            </w:pPr>
          </w:p>
        </w:tc>
      </w:tr>
      <w:tr w:rsidR="00B10E67" w:rsidRPr="00FB5180" w:rsidTr="00B10E67">
        <w:tc>
          <w:tcPr>
            <w:tcW w:w="40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525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54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471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46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570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39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480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50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37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480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40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58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1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465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55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586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55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25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602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4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630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64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25" w:type="dxa"/>
          </w:tcPr>
          <w:p w:rsidR="00B10E67" w:rsidRPr="00FB5180" w:rsidRDefault="00B10E67" w:rsidP="00A54E6B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713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</w:tr>
      <w:tr w:rsidR="00B10E67" w:rsidRPr="00FB5180" w:rsidTr="00B10E67">
        <w:tc>
          <w:tcPr>
            <w:tcW w:w="40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525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54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471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46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570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39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480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50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37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480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540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58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51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465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55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586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435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55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525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602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540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645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  <w:tc>
          <w:tcPr>
            <w:tcW w:w="525" w:type="dxa"/>
          </w:tcPr>
          <w:p w:rsidR="00B10E67" w:rsidRPr="00FB5180" w:rsidRDefault="00B10E67" w:rsidP="00A54E6B">
            <w:pPr>
              <w:jc w:val="center"/>
              <w:rPr>
                <w:bCs w:val="0"/>
              </w:rPr>
            </w:pPr>
          </w:p>
        </w:tc>
        <w:tc>
          <w:tcPr>
            <w:tcW w:w="713" w:type="dxa"/>
          </w:tcPr>
          <w:p w:rsidR="00B10E67" w:rsidRPr="00FB5180" w:rsidRDefault="00B10E67" w:rsidP="00A54E6B">
            <w:pPr>
              <w:jc w:val="center"/>
              <w:rPr>
                <w:b w:val="0"/>
              </w:rPr>
            </w:pPr>
          </w:p>
        </w:tc>
      </w:tr>
    </w:tbl>
    <w:p w:rsidR="00C76ED0" w:rsidRPr="00FB5180" w:rsidRDefault="00C76ED0" w:rsidP="00A54E6B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94"/>
        <w:gridCol w:w="570"/>
        <w:gridCol w:w="468"/>
        <w:gridCol w:w="699"/>
        <w:gridCol w:w="725"/>
        <w:gridCol w:w="693"/>
        <w:gridCol w:w="641"/>
        <w:gridCol w:w="444"/>
        <w:gridCol w:w="699"/>
        <w:gridCol w:w="630"/>
        <w:gridCol w:w="693"/>
        <w:gridCol w:w="688"/>
        <w:gridCol w:w="539"/>
        <w:gridCol w:w="562"/>
        <w:gridCol w:w="535"/>
        <w:gridCol w:w="693"/>
        <w:gridCol w:w="617"/>
        <w:gridCol w:w="599"/>
        <w:gridCol w:w="562"/>
        <w:gridCol w:w="548"/>
        <w:gridCol w:w="693"/>
        <w:gridCol w:w="629"/>
        <w:gridCol w:w="539"/>
        <w:gridCol w:w="616"/>
        <w:gridCol w:w="607"/>
      </w:tblGrid>
      <w:tr w:rsidR="00B10E67" w:rsidRPr="00FB5180" w:rsidTr="00CC3964">
        <w:tc>
          <w:tcPr>
            <w:tcW w:w="3070" w:type="dxa"/>
            <w:gridSpan w:val="5"/>
          </w:tcPr>
          <w:p w:rsidR="005E0EDB" w:rsidRDefault="005E0EDB" w:rsidP="00CC3964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eastAsia="uk-UA"/>
              </w:rPr>
              <w:t xml:space="preserve">Діти, які проживають у населених пунктах, розташованих на лінії зіткнення </w:t>
            </w:r>
          </w:p>
          <w:p w:rsidR="005E0EDB" w:rsidRDefault="005E0EDB" w:rsidP="00CC3964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CC3964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CC3964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CC3964" w:rsidRPr="00FB5180" w:rsidRDefault="00CC3964" w:rsidP="00CC3964">
            <w:pPr>
              <w:jc w:val="center"/>
              <w:rPr>
                <w:b w:val="0"/>
              </w:rPr>
            </w:pPr>
          </w:p>
        </w:tc>
        <w:tc>
          <w:tcPr>
            <w:tcW w:w="3070" w:type="dxa"/>
            <w:gridSpan w:val="5"/>
          </w:tcPr>
          <w:p w:rsidR="00CC3964" w:rsidRPr="00FB5180" w:rsidRDefault="005E0EDB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Діти, взяті на облік службами у справах дітей як такі, що перебувають у складних життєвих обставинах</w:t>
            </w:r>
          </w:p>
        </w:tc>
        <w:tc>
          <w:tcPr>
            <w:tcW w:w="3070" w:type="dxa"/>
            <w:gridSpan w:val="5"/>
          </w:tcPr>
          <w:p w:rsidR="005E0EDB" w:rsidRPr="00FB5180" w:rsidRDefault="005E0EDB" w:rsidP="005E0EDB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 xml:space="preserve">Рідні діти батьків-вихователів або прийомних батьків, які проживають в одному ДБСТ </w:t>
            </w:r>
          </w:p>
          <w:p w:rsidR="005E0EDB" w:rsidRDefault="005E0EDB" w:rsidP="005E0EDB">
            <w:pPr>
              <w:jc w:val="center"/>
              <w:rPr>
                <w:b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або в одній ПС</w:t>
            </w:r>
          </w:p>
          <w:p w:rsidR="005E0EDB" w:rsidRDefault="005E0EDB" w:rsidP="005E0EDB">
            <w:pPr>
              <w:jc w:val="center"/>
              <w:rPr>
                <w:b w:val="0"/>
                <w:sz w:val="16"/>
                <w:szCs w:val="16"/>
              </w:rPr>
            </w:pPr>
          </w:p>
          <w:p w:rsidR="005E0EDB" w:rsidRDefault="005E0EDB" w:rsidP="005E0EDB">
            <w:pPr>
              <w:jc w:val="center"/>
              <w:rPr>
                <w:b w:val="0"/>
                <w:sz w:val="16"/>
                <w:szCs w:val="16"/>
              </w:rPr>
            </w:pPr>
          </w:p>
          <w:p w:rsidR="005E0EDB" w:rsidRDefault="005E0EDB" w:rsidP="005E0EDB">
            <w:pPr>
              <w:jc w:val="center"/>
              <w:rPr>
                <w:b w:val="0"/>
                <w:sz w:val="16"/>
                <w:szCs w:val="16"/>
              </w:rPr>
            </w:pPr>
          </w:p>
          <w:p w:rsidR="005E0EDB" w:rsidRDefault="005E0EDB" w:rsidP="005E0EDB">
            <w:pPr>
              <w:jc w:val="center"/>
              <w:rPr>
                <w:b w:val="0"/>
                <w:sz w:val="16"/>
                <w:szCs w:val="16"/>
              </w:rPr>
            </w:pPr>
          </w:p>
          <w:p w:rsidR="00CC3964" w:rsidRPr="00FB5180" w:rsidRDefault="00CC3964" w:rsidP="005E0ED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071" w:type="dxa"/>
            <w:gridSpan w:val="5"/>
          </w:tcPr>
          <w:p w:rsidR="005E0EDB" w:rsidRDefault="005E0EDB" w:rsidP="00075FE0">
            <w:pPr>
              <w:jc w:val="center"/>
              <w:rPr>
                <w:b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Діти з багатодітних сімей</w:t>
            </w:r>
          </w:p>
          <w:p w:rsidR="005E0EDB" w:rsidRDefault="005E0EDB" w:rsidP="00075FE0">
            <w:pPr>
              <w:jc w:val="center"/>
              <w:rPr>
                <w:b w:val="0"/>
                <w:sz w:val="16"/>
                <w:szCs w:val="16"/>
              </w:rPr>
            </w:pPr>
          </w:p>
          <w:p w:rsidR="005E0EDB" w:rsidRDefault="005E0EDB" w:rsidP="00075FE0">
            <w:pPr>
              <w:jc w:val="center"/>
              <w:rPr>
                <w:b w:val="0"/>
                <w:sz w:val="16"/>
                <w:szCs w:val="16"/>
              </w:rPr>
            </w:pPr>
          </w:p>
          <w:p w:rsidR="005E0EDB" w:rsidRDefault="005E0EDB" w:rsidP="00075FE0">
            <w:pPr>
              <w:jc w:val="center"/>
              <w:rPr>
                <w:b w:val="0"/>
                <w:sz w:val="16"/>
                <w:szCs w:val="16"/>
              </w:rPr>
            </w:pPr>
          </w:p>
          <w:p w:rsidR="005E0EDB" w:rsidRDefault="005E0EDB" w:rsidP="00075FE0">
            <w:pPr>
              <w:jc w:val="center"/>
              <w:rPr>
                <w:b w:val="0"/>
                <w:sz w:val="16"/>
                <w:szCs w:val="16"/>
              </w:rPr>
            </w:pPr>
          </w:p>
          <w:p w:rsidR="00CC3964" w:rsidRPr="00FB5180" w:rsidRDefault="00CC3964" w:rsidP="00075FE0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071" w:type="dxa"/>
            <w:gridSpan w:val="5"/>
          </w:tcPr>
          <w:p w:rsidR="00CC3964" w:rsidRPr="00FB5180" w:rsidRDefault="005E0EDB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Діти з малозабезпечених сімей</w:t>
            </w:r>
          </w:p>
        </w:tc>
      </w:tr>
      <w:tr w:rsidR="00B10E67" w:rsidRPr="00FB5180" w:rsidTr="00B10E67">
        <w:tc>
          <w:tcPr>
            <w:tcW w:w="49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525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49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35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82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1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660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46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35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70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720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58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25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58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63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630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66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55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596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4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645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58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630" w:type="dxa"/>
          </w:tcPr>
          <w:p w:rsidR="00B10E67" w:rsidRPr="00FB5180" w:rsidRDefault="00B10E67" w:rsidP="00075FE0">
            <w:pPr>
              <w:jc w:val="center"/>
              <w:rPr>
                <w:b w:val="0"/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671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</w:tr>
      <w:tr w:rsidR="00B10E67" w:rsidRPr="00FB5180" w:rsidTr="00B10E67">
        <w:tc>
          <w:tcPr>
            <w:tcW w:w="49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525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49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735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82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51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660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46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735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70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66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58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525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58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66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555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596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540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585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</w:tcPr>
          <w:p w:rsidR="00B10E67" w:rsidRPr="00FB5180" w:rsidRDefault="00B10E67" w:rsidP="00075FE0">
            <w:pPr>
              <w:jc w:val="center"/>
              <w:rPr>
                <w:bCs w:val="0"/>
              </w:rPr>
            </w:pPr>
          </w:p>
        </w:tc>
        <w:tc>
          <w:tcPr>
            <w:tcW w:w="671" w:type="dxa"/>
          </w:tcPr>
          <w:p w:rsidR="00B10E67" w:rsidRPr="00FB5180" w:rsidRDefault="00B10E67" w:rsidP="00075FE0">
            <w:pPr>
              <w:jc w:val="center"/>
              <w:rPr>
                <w:b w:val="0"/>
              </w:rPr>
            </w:pPr>
          </w:p>
        </w:tc>
      </w:tr>
    </w:tbl>
    <w:p w:rsidR="0030152C" w:rsidRPr="00FB5180" w:rsidRDefault="0030152C" w:rsidP="005E0EDB">
      <w:pPr>
        <w:rPr>
          <w:b/>
        </w:rPr>
      </w:pPr>
    </w:p>
    <w:tbl>
      <w:tblPr>
        <w:tblStyle w:val="a5"/>
        <w:tblpPr w:leftFromText="180" w:rightFromText="180" w:vertAnchor="text" w:horzAnchor="margin" w:tblpY="-53"/>
        <w:tblW w:w="0" w:type="auto"/>
        <w:tblLook w:val="04A0"/>
      </w:tblPr>
      <w:tblGrid>
        <w:gridCol w:w="693"/>
        <w:gridCol w:w="715"/>
        <w:gridCol w:w="797"/>
        <w:gridCol w:w="773"/>
        <w:gridCol w:w="869"/>
        <w:gridCol w:w="734"/>
        <w:gridCol w:w="731"/>
        <w:gridCol w:w="638"/>
        <w:gridCol w:w="818"/>
        <w:gridCol w:w="884"/>
        <w:gridCol w:w="705"/>
        <w:gridCol w:w="745"/>
        <w:gridCol w:w="857"/>
        <w:gridCol w:w="716"/>
        <w:gridCol w:w="782"/>
        <w:gridCol w:w="693"/>
        <w:gridCol w:w="789"/>
        <w:gridCol w:w="740"/>
        <w:gridCol w:w="789"/>
        <w:gridCol w:w="884"/>
      </w:tblGrid>
      <w:tr w:rsidR="0030152C" w:rsidRPr="00FB5180" w:rsidTr="0030152C">
        <w:tc>
          <w:tcPr>
            <w:tcW w:w="3847" w:type="dxa"/>
            <w:gridSpan w:val="5"/>
          </w:tcPr>
          <w:p w:rsidR="0030152C" w:rsidRPr="00FB5180" w:rsidRDefault="005E0EDB" w:rsidP="00DD520A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Діти, які постраждали внаслідок стихійного лиха, техногенних аварій, катастроф</w:t>
            </w:r>
          </w:p>
        </w:tc>
        <w:tc>
          <w:tcPr>
            <w:tcW w:w="3805" w:type="dxa"/>
            <w:gridSpan w:val="5"/>
          </w:tcPr>
          <w:p w:rsidR="0030152C" w:rsidRPr="00FB5180" w:rsidRDefault="005E0EDB" w:rsidP="0030152C">
            <w:pPr>
              <w:jc w:val="center"/>
              <w:rPr>
                <w:b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Діти осіб, визнаних учасниками бойових дій відповідно до Закону України «Про статус ветеранів війни, та гарантій їх соціального захисту»</w:t>
            </w:r>
          </w:p>
        </w:tc>
        <w:tc>
          <w:tcPr>
            <w:tcW w:w="3805" w:type="dxa"/>
            <w:gridSpan w:val="5"/>
          </w:tcPr>
          <w:p w:rsidR="005E0EDB" w:rsidRDefault="005E0EDB" w:rsidP="0030152C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 xml:space="preserve">Діти зареєстровані як внутрішньо переміщені особи </w:t>
            </w:r>
          </w:p>
          <w:p w:rsidR="0030152C" w:rsidRPr="00FB5180" w:rsidRDefault="0030152C" w:rsidP="00910E8A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895" w:type="dxa"/>
            <w:gridSpan w:val="5"/>
          </w:tcPr>
          <w:p w:rsidR="005E0EDB" w:rsidRDefault="005E0EDB" w:rsidP="0030152C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 xml:space="preserve">Діти, які перебувають на диспансерному обліку </w:t>
            </w:r>
          </w:p>
          <w:p w:rsidR="005E0EDB" w:rsidRDefault="005E0EDB" w:rsidP="0030152C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30152C">
            <w:pPr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30152C" w:rsidRPr="00FB5180" w:rsidRDefault="0030152C" w:rsidP="00910E8A">
            <w:pPr>
              <w:rPr>
                <w:b w:val="0"/>
                <w:sz w:val="16"/>
                <w:szCs w:val="16"/>
              </w:rPr>
            </w:pPr>
          </w:p>
        </w:tc>
      </w:tr>
      <w:tr w:rsidR="0030152C" w:rsidRPr="00FB5180" w:rsidTr="0030152C">
        <w:tc>
          <w:tcPr>
            <w:tcW w:w="693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715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97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73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869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34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731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638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818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884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05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745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857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16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782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789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40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89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884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</w:tr>
      <w:tr w:rsidR="0030152C" w:rsidRPr="00FB5180" w:rsidTr="0030152C">
        <w:tc>
          <w:tcPr>
            <w:tcW w:w="693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15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</w:p>
        </w:tc>
        <w:tc>
          <w:tcPr>
            <w:tcW w:w="797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73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</w:p>
        </w:tc>
        <w:tc>
          <w:tcPr>
            <w:tcW w:w="869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34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31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</w:p>
        </w:tc>
        <w:tc>
          <w:tcPr>
            <w:tcW w:w="638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818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</w:p>
        </w:tc>
        <w:tc>
          <w:tcPr>
            <w:tcW w:w="884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05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45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</w:p>
        </w:tc>
        <w:tc>
          <w:tcPr>
            <w:tcW w:w="857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16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</w:p>
        </w:tc>
        <w:tc>
          <w:tcPr>
            <w:tcW w:w="782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693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89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</w:p>
        </w:tc>
        <w:tc>
          <w:tcPr>
            <w:tcW w:w="740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  <w:tc>
          <w:tcPr>
            <w:tcW w:w="789" w:type="dxa"/>
          </w:tcPr>
          <w:p w:rsidR="0030152C" w:rsidRPr="00FB5180" w:rsidRDefault="0030152C" w:rsidP="0030152C">
            <w:pPr>
              <w:jc w:val="center"/>
              <w:rPr>
                <w:bCs w:val="0"/>
              </w:rPr>
            </w:pPr>
          </w:p>
        </w:tc>
        <w:tc>
          <w:tcPr>
            <w:tcW w:w="884" w:type="dxa"/>
          </w:tcPr>
          <w:p w:rsidR="0030152C" w:rsidRPr="00FB5180" w:rsidRDefault="0030152C" w:rsidP="0030152C">
            <w:pPr>
              <w:jc w:val="center"/>
              <w:rPr>
                <w:b w:val="0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693"/>
        <w:gridCol w:w="880"/>
        <w:gridCol w:w="586"/>
        <w:gridCol w:w="562"/>
        <w:gridCol w:w="511"/>
        <w:gridCol w:w="693"/>
        <w:gridCol w:w="874"/>
        <w:gridCol w:w="688"/>
        <w:gridCol w:w="700"/>
        <w:gridCol w:w="822"/>
        <w:gridCol w:w="974"/>
        <w:gridCol w:w="833"/>
        <w:gridCol w:w="689"/>
        <w:gridCol w:w="700"/>
        <w:gridCol w:w="821"/>
        <w:gridCol w:w="975"/>
        <w:gridCol w:w="700"/>
        <w:gridCol w:w="822"/>
        <w:gridCol w:w="966"/>
        <w:gridCol w:w="894"/>
      </w:tblGrid>
      <w:tr w:rsidR="00A235F2" w:rsidRPr="00FB5180" w:rsidTr="00910E8A">
        <w:trPr>
          <w:trHeight w:val="1367"/>
        </w:trPr>
        <w:tc>
          <w:tcPr>
            <w:tcW w:w="3232" w:type="dxa"/>
            <w:gridSpan w:val="5"/>
          </w:tcPr>
          <w:p w:rsidR="00A235F2" w:rsidRPr="00FB5180" w:rsidRDefault="005E0EDB" w:rsidP="00910E8A">
            <w:pPr>
              <w:widowControl w:val="0"/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Талановиті та обдаровані діти -переможці  міжнародних, всеукраїнських, обласних, міських районних олімпіад, конкурсів, фестивалів, змагань, спартакіад, відмінники навчання, лідери</w:t>
            </w:r>
            <w:r w:rsidR="00910E8A">
              <w:rPr>
                <w:b w:val="0"/>
                <w:sz w:val="16"/>
                <w:szCs w:val="16"/>
                <w:lang w:eastAsia="uk-UA"/>
              </w:rPr>
              <w:t xml:space="preserve"> дитячих громадських організацій</w:t>
            </w:r>
          </w:p>
        </w:tc>
        <w:tc>
          <w:tcPr>
            <w:tcW w:w="3777" w:type="dxa"/>
            <w:gridSpan w:val="5"/>
          </w:tcPr>
          <w:p w:rsidR="005E0EDB" w:rsidRDefault="005E0EDB" w:rsidP="00A235F2">
            <w:pPr>
              <w:widowControl w:val="0"/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 xml:space="preserve">Діти – учасників творчих колективів та спортивних команд </w:t>
            </w:r>
          </w:p>
          <w:p w:rsidR="005E0EDB" w:rsidRDefault="005E0EDB" w:rsidP="00A235F2">
            <w:pPr>
              <w:widowControl w:val="0"/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5E0EDB" w:rsidRDefault="005E0EDB" w:rsidP="00A235F2">
            <w:pPr>
              <w:widowControl w:val="0"/>
              <w:jc w:val="center"/>
              <w:rPr>
                <w:b w:val="0"/>
                <w:sz w:val="16"/>
                <w:szCs w:val="16"/>
                <w:lang w:eastAsia="uk-UA"/>
              </w:rPr>
            </w:pPr>
          </w:p>
          <w:p w:rsidR="00A235F2" w:rsidRPr="00FB5180" w:rsidRDefault="00A235F2" w:rsidP="00910E8A">
            <w:pPr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4017" w:type="dxa"/>
            <w:gridSpan w:val="5"/>
          </w:tcPr>
          <w:p w:rsidR="00A235F2" w:rsidRPr="00FB5180" w:rsidRDefault="005E0EDB" w:rsidP="00910E8A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 xml:space="preserve">Діти, </w:t>
            </w:r>
            <w:r w:rsidRPr="00FB5180">
              <w:rPr>
                <w:b w:val="0"/>
                <w:sz w:val="16"/>
                <w:szCs w:val="16"/>
                <w:lang w:eastAsia="uk-UA"/>
              </w:rPr>
              <w:t xml:space="preserve">постраждалі внаслідок </w:t>
            </w:r>
            <w:r w:rsidR="00910E8A">
              <w:rPr>
                <w:b w:val="0"/>
                <w:sz w:val="16"/>
                <w:szCs w:val="16"/>
                <w:lang w:eastAsia="uk-UA"/>
              </w:rPr>
              <w:t>Чорнобильської катастрофи</w:t>
            </w:r>
          </w:p>
        </w:tc>
        <w:tc>
          <w:tcPr>
            <w:tcW w:w="4357" w:type="dxa"/>
            <w:gridSpan w:val="5"/>
          </w:tcPr>
          <w:p w:rsidR="005E0EDB" w:rsidRDefault="005E0EDB" w:rsidP="00A235F2">
            <w:pPr>
              <w:widowControl w:val="0"/>
              <w:jc w:val="center"/>
              <w:rPr>
                <w:b w:val="0"/>
                <w:sz w:val="18"/>
                <w:szCs w:val="18"/>
                <w:lang w:eastAsia="uk-UA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Діти агропромислового комплексу та соціальної сфери села</w:t>
            </w:r>
          </w:p>
          <w:p w:rsidR="00A235F2" w:rsidRPr="00FB5180" w:rsidRDefault="00A235F2" w:rsidP="00910E8A">
            <w:pPr>
              <w:widowControl w:val="0"/>
              <w:rPr>
                <w:b w:val="0"/>
                <w:sz w:val="16"/>
                <w:szCs w:val="16"/>
              </w:rPr>
            </w:pPr>
          </w:p>
        </w:tc>
      </w:tr>
      <w:tr w:rsidR="00FC3000" w:rsidRPr="00FB5180" w:rsidTr="005E0EDB">
        <w:tc>
          <w:tcPr>
            <w:tcW w:w="693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880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586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62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511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874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688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00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822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974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833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689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00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821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700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822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966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894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</w:tr>
      <w:tr w:rsidR="00FC3000" w:rsidRPr="00FB5180" w:rsidTr="005E0EDB">
        <w:tc>
          <w:tcPr>
            <w:tcW w:w="693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86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11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8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74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9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94" w:type="dxa"/>
          </w:tcPr>
          <w:p w:rsidR="00FC3000" w:rsidRPr="00FB5180" w:rsidRDefault="00FC3000" w:rsidP="00075FE0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</w:tr>
    </w:tbl>
    <w:p w:rsidR="006E62AF" w:rsidRPr="00FB5180" w:rsidRDefault="006E62AF" w:rsidP="0030152C">
      <w:pPr>
        <w:pStyle w:val="aa"/>
        <w:tabs>
          <w:tab w:val="left" w:pos="7088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152C" w:rsidRPr="00FB5180" w:rsidRDefault="0030152C" w:rsidP="0030152C">
      <w:pPr>
        <w:pStyle w:val="aa"/>
        <w:tabs>
          <w:tab w:val="left" w:pos="7088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152C" w:rsidRPr="00FB5180" w:rsidRDefault="0030152C" w:rsidP="0030152C">
      <w:pPr>
        <w:pStyle w:val="aa"/>
        <w:tabs>
          <w:tab w:val="left" w:pos="7088"/>
        </w:tabs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93"/>
        <w:gridCol w:w="880"/>
        <w:gridCol w:w="586"/>
        <w:gridCol w:w="562"/>
        <w:gridCol w:w="511"/>
        <w:gridCol w:w="693"/>
        <w:gridCol w:w="874"/>
        <w:gridCol w:w="688"/>
        <w:gridCol w:w="700"/>
        <w:gridCol w:w="822"/>
      </w:tblGrid>
      <w:tr w:rsidR="00910E8A" w:rsidRPr="00FB5180" w:rsidTr="00910E8A">
        <w:tc>
          <w:tcPr>
            <w:tcW w:w="3232" w:type="dxa"/>
            <w:gridSpan w:val="5"/>
          </w:tcPr>
          <w:p w:rsidR="00910E8A" w:rsidRDefault="00910E8A" w:rsidP="00910E8A">
            <w:pPr>
              <w:widowControl w:val="0"/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FB5180">
              <w:rPr>
                <w:b w:val="0"/>
                <w:sz w:val="16"/>
                <w:szCs w:val="16"/>
              </w:rPr>
              <w:t>Діти, одному з батьків  яких встановлено інвалідність І або ІІ групи</w:t>
            </w:r>
          </w:p>
          <w:p w:rsidR="00910E8A" w:rsidRPr="00FB5180" w:rsidRDefault="00910E8A" w:rsidP="00075F0B">
            <w:pPr>
              <w:widowControl w:val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777" w:type="dxa"/>
            <w:gridSpan w:val="5"/>
          </w:tcPr>
          <w:p w:rsidR="00910E8A" w:rsidRPr="00910E8A" w:rsidRDefault="00910E8A" w:rsidP="00075F0B">
            <w:pPr>
              <w:widowControl w:val="0"/>
              <w:jc w:val="center"/>
              <w:rPr>
                <w:b w:val="0"/>
                <w:sz w:val="16"/>
                <w:szCs w:val="16"/>
                <w:lang w:eastAsia="uk-UA"/>
              </w:rPr>
            </w:pPr>
            <w:r w:rsidRPr="00910E8A">
              <w:rPr>
                <w:b w:val="0"/>
                <w:sz w:val="16"/>
                <w:szCs w:val="16"/>
                <w:lang w:eastAsia="uk-UA"/>
              </w:rPr>
              <w:t xml:space="preserve">Діти, один з батьків знаходиться в районі проведення операції об’єднаних сил </w:t>
            </w:r>
          </w:p>
          <w:p w:rsidR="00910E8A" w:rsidRPr="00FB5180" w:rsidRDefault="00910E8A" w:rsidP="00910E8A">
            <w:pPr>
              <w:widowControl w:val="0"/>
              <w:rPr>
                <w:b w:val="0"/>
                <w:sz w:val="16"/>
                <w:szCs w:val="16"/>
              </w:rPr>
            </w:pPr>
          </w:p>
        </w:tc>
      </w:tr>
      <w:tr w:rsidR="00910E8A" w:rsidRPr="00FB5180" w:rsidTr="00910E8A">
        <w:tc>
          <w:tcPr>
            <w:tcW w:w="693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880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586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562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511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Всього</w:t>
            </w:r>
          </w:p>
        </w:tc>
        <w:tc>
          <w:tcPr>
            <w:tcW w:w="874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688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700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  <w:r w:rsidRPr="00FB5180">
              <w:rPr>
                <w:b w:val="0"/>
                <w:sz w:val="16"/>
                <w:szCs w:val="16"/>
              </w:rPr>
              <w:t>Факт</w:t>
            </w:r>
          </w:p>
        </w:tc>
        <w:tc>
          <w:tcPr>
            <w:tcW w:w="822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  <w:r w:rsidRPr="00FB5180">
              <w:rPr>
                <w:b w:val="0"/>
                <w:sz w:val="18"/>
                <w:szCs w:val="18"/>
              </w:rPr>
              <w:t>%</w:t>
            </w:r>
          </w:p>
        </w:tc>
      </w:tr>
      <w:tr w:rsidR="00910E8A" w:rsidRPr="00FB5180" w:rsidTr="00910E8A">
        <w:tc>
          <w:tcPr>
            <w:tcW w:w="693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86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11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8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910E8A" w:rsidRPr="00FB5180" w:rsidRDefault="00910E8A" w:rsidP="00075F0B">
            <w:pPr>
              <w:widowControl w:val="0"/>
              <w:spacing w:line="420" w:lineRule="exac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30152C" w:rsidRPr="00FB5180" w:rsidRDefault="0030152C" w:rsidP="0030152C">
      <w:pPr>
        <w:pStyle w:val="aa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75AAD" w:rsidRPr="00FB5180" w:rsidRDefault="00275AAD" w:rsidP="00275AAD">
      <w:pPr>
        <w:ind w:firstLine="567"/>
        <w:rPr>
          <w:rFonts w:eastAsiaTheme="minorEastAsia"/>
          <w:b/>
        </w:rPr>
      </w:pPr>
      <w:r w:rsidRPr="00FB5180">
        <w:rPr>
          <w:rFonts w:eastAsiaTheme="minorEastAsia"/>
          <w:b/>
        </w:rPr>
        <w:t>_______________________________                                            _____________________                                    ____________________</w:t>
      </w:r>
    </w:p>
    <w:p w:rsidR="00275AAD" w:rsidRPr="00FB5180" w:rsidRDefault="00275AAD" w:rsidP="00275AAD">
      <w:pPr>
        <w:ind w:firstLine="567"/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(посада керівника структурного підрозділу,                                                                                                          (підпис)                                                                                           (власне ім’я, прізвище)</w:t>
      </w:r>
    </w:p>
    <w:p w:rsidR="00275AAD" w:rsidRPr="00FB5180" w:rsidRDefault="00275AAD" w:rsidP="00275AAD">
      <w:pPr>
        <w:ind w:firstLine="567"/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відповідального за оздоровлення та відпочинок дітей )</w:t>
      </w:r>
    </w:p>
    <w:p w:rsidR="006E62AF" w:rsidRPr="00FB5180" w:rsidRDefault="006E62AF" w:rsidP="00275AAD">
      <w:pPr>
        <w:pStyle w:val="aa"/>
        <w:tabs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62AF" w:rsidRPr="00FB5180" w:rsidRDefault="006E62AF" w:rsidP="004F09CB">
      <w:pPr>
        <w:pStyle w:val="aa"/>
        <w:tabs>
          <w:tab w:val="left" w:pos="7088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E62AF" w:rsidRPr="00FB5180" w:rsidRDefault="006E62AF" w:rsidP="004F09CB">
      <w:pPr>
        <w:pStyle w:val="aa"/>
        <w:tabs>
          <w:tab w:val="left" w:pos="7088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235F2" w:rsidRPr="00FB5180" w:rsidRDefault="00A235F2" w:rsidP="0030152C">
      <w:pPr>
        <w:pStyle w:val="aa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30152C" w:rsidRPr="00FB5180" w:rsidRDefault="006369E4" w:rsidP="006369E4">
      <w:pPr>
        <w:pStyle w:val="aa"/>
        <w:tabs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275AAD" w:rsidRPr="00FB5180" w:rsidRDefault="00275AAD" w:rsidP="00275AAD">
      <w:pPr>
        <w:pStyle w:val="aa"/>
        <w:rPr>
          <w:rFonts w:ascii="Times New Roman" w:hAnsi="Times New Roman"/>
          <w:sz w:val="28"/>
          <w:szCs w:val="28"/>
        </w:rPr>
      </w:pPr>
    </w:p>
    <w:p w:rsidR="00DD520A" w:rsidRPr="00FB5180" w:rsidRDefault="00DD520A" w:rsidP="00275AAD">
      <w:pPr>
        <w:pStyle w:val="aa"/>
        <w:rPr>
          <w:rFonts w:ascii="Times New Roman" w:hAnsi="Times New Roman"/>
          <w:sz w:val="28"/>
          <w:szCs w:val="28"/>
        </w:rPr>
      </w:pPr>
    </w:p>
    <w:p w:rsidR="006E62AF" w:rsidRPr="006369E4" w:rsidRDefault="006E62AF" w:rsidP="00A3427F">
      <w:pPr>
        <w:pStyle w:val="aa"/>
        <w:spacing w:line="276" w:lineRule="auto"/>
        <w:ind w:left="10491" w:firstLine="708"/>
        <w:rPr>
          <w:rFonts w:ascii="Times New Roman" w:hAnsi="Times New Roman"/>
          <w:b/>
          <w:sz w:val="28"/>
          <w:szCs w:val="28"/>
        </w:rPr>
      </w:pPr>
      <w:r w:rsidRPr="006369E4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6E62AF" w:rsidRPr="006369E4" w:rsidRDefault="007D708D" w:rsidP="006E62A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6369E4">
        <w:rPr>
          <w:rFonts w:ascii="Times New Roman" w:hAnsi="Times New Roman"/>
          <w:sz w:val="28"/>
          <w:szCs w:val="28"/>
        </w:rPr>
        <w:t>Розпорядження</w:t>
      </w:r>
    </w:p>
    <w:p w:rsidR="006E62AF" w:rsidRPr="006369E4" w:rsidRDefault="006E62AF" w:rsidP="006E62A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6369E4">
        <w:rPr>
          <w:rFonts w:ascii="Times New Roman" w:hAnsi="Times New Roman"/>
          <w:sz w:val="28"/>
          <w:szCs w:val="28"/>
        </w:rPr>
        <w:t xml:space="preserve">Великосеверинівського </w:t>
      </w:r>
    </w:p>
    <w:p w:rsidR="006E62AF" w:rsidRPr="006369E4" w:rsidRDefault="006E62AF" w:rsidP="006E62AF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6369E4">
        <w:rPr>
          <w:rFonts w:ascii="Times New Roman" w:hAnsi="Times New Roman"/>
          <w:sz w:val="28"/>
          <w:szCs w:val="28"/>
        </w:rPr>
        <w:t>сільського голови</w:t>
      </w:r>
    </w:p>
    <w:p w:rsidR="006E62AF" w:rsidRPr="006369E4" w:rsidRDefault="00A3427F" w:rsidP="006E62AF">
      <w:pPr>
        <w:pStyle w:val="aa"/>
        <w:ind w:firstLine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травня </w:t>
      </w:r>
      <w:r w:rsidR="007D708D" w:rsidRPr="006369E4">
        <w:rPr>
          <w:rFonts w:ascii="Times New Roman" w:hAnsi="Times New Roman"/>
          <w:sz w:val="28"/>
          <w:szCs w:val="28"/>
        </w:rPr>
        <w:t>20</w:t>
      </w:r>
      <w:r w:rsidR="003E30F0">
        <w:rPr>
          <w:rFonts w:ascii="Times New Roman" w:hAnsi="Times New Roman"/>
          <w:sz w:val="28"/>
          <w:szCs w:val="28"/>
        </w:rPr>
        <w:t>2</w:t>
      </w:r>
      <w:r w:rsidR="00910E8A">
        <w:rPr>
          <w:rFonts w:ascii="Times New Roman" w:hAnsi="Times New Roman"/>
          <w:sz w:val="28"/>
          <w:szCs w:val="28"/>
        </w:rPr>
        <w:t>1 року</w:t>
      </w:r>
      <w:r w:rsidR="00DD520A" w:rsidRPr="006369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98-од</w:t>
      </w:r>
    </w:p>
    <w:p w:rsidR="006E62AF" w:rsidRPr="00FB5180" w:rsidRDefault="006E62AF" w:rsidP="004F09CB">
      <w:pPr>
        <w:pStyle w:val="aa"/>
        <w:tabs>
          <w:tab w:val="left" w:pos="7088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E62AF" w:rsidRPr="00FB5180" w:rsidRDefault="006E62AF" w:rsidP="006E62AF">
      <w:pPr>
        <w:ind w:left="13325"/>
        <w:rPr>
          <w:b/>
          <w:u w:val="thick"/>
        </w:rPr>
      </w:pPr>
      <w:r w:rsidRPr="00FB5180">
        <w:rPr>
          <w:b/>
          <w:u w:val="thick"/>
        </w:rPr>
        <w:t>Форма 4</w:t>
      </w:r>
    </w:p>
    <w:p w:rsidR="006E62AF" w:rsidRPr="00FB5180" w:rsidRDefault="006E62AF" w:rsidP="006E62AF">
      <w:pPr>
        <w:ind w:left="13325"/>
        <w:jc w:val="center"/>
        <w:rPr>
          <w:b/>
          <w:sz w:val="26"/>
          <w:szCs w:val="26"/>
          <w:u w:val="thick"/>
        </w:rPr>
      </w:pPr>
    </w:p>
    <w:p w:rsidR="006E62AF" w:rsidRPr="00FB5180" w:rsidRDefault="006E62AF" w:rsidP="006E62AF">
      <w:pPr>
        <w:jc w:val="center"/>
        <w:rPr>
          <w:b/>
          <w:sz w:val="26"/>
          <w:szCs w:val="26"/>
        </w:rPr>
      </w:pPr>
      <w:r w:rsidRPr="00FB5180">
        <w:rPr>
          <w:b/>
          <w:sz w:val="26"/>
          <w:szCs w:val="26"/>
        </w:rPr>
        <w:t xml:space="preserve">ІНФОРМАЦІЯ </w:t>
      </w:r>
    </w:p>
    <w:p w:rsidR="00FC3000" w:rsidRPr="00FB5180" w:rsidRDefault="006E62AF" w:rsidP="006E62AF">
      <w:pPr>
        <w:jc w:val="center"/>
        <w:rPr>
          <w:b/>
          <w:sz w:val="26"/>
          <w:szCs w:val="26"/>
        </w:rPr>
      </w:pPr>
      <w:r w:rsidRPr="00FB5180">
        <w:rPr>
          <w:b/>
          <w:sz w:val="26"/>
          <w:szCs w:val="26"/>
        </w:rPr>
        <w:t>про мережу дитячих закладів оздоровлення та відпочинку</w:t>
      </w:r>
      <w:r w:rsidR="00FC3000" w:rsidRPr="00FB5180">
        <w:rPr>
          <w:b/>
          <w:sz w:val="26"/>
          <w:szCs w:val="26"/>
        </w:rPr>
        <w:t>, роботу яких заплановано у 20</w:t>
      </w:r>
      <w:r w:rsidR="003E30F0">
        <w:rPr>
          <w:b/>
          <w:sz w:val="26"/>
          <w:szCs w:val="26"/>
        </w:rPr>
        <w:t>2</w:t>
      </w:r>
      <w:r w:rsidR="00BC1650">
        <w:rPr>
          <w:b/>
          <w:sz w:val="26"/>
          <w:szCs w:val="26"/>
        </w:rPr>
        <w:t>1</w:t>
      </w:r>
      <w:r w:rsidR="00FC3000" w:rsidRPr="00FB5180">
        <w:rPr>
          <w:b/>
          <w:sz w:val="26"/>
          <w:szCs w:val="26"/>
        </w:rPr>
        <w:t xml:space="preserve"> році</w:t>
      </w:r>
    </w:p>
    <w:p w:rsidR="006E62AF" w:rsidRPr="00FB5180" w:rsidRDefault="006E62AF" w:rsidP="00FC3000">
      <w:pPr>
        <w:jc w:val="center"/>
        <w:rPr>
          <w:b/>
          <w:sz w:val="26"/>
          <w:szCs w:val="26"/>
        </w:rPr>
      </w:pPr>
      <w:r w:rsidRPr="00FB5180">
        <w:rPr>
          <w:b/>
          <w:sz w:val="26"/>
          <w:szCs w:val="26"/>
        </w:rPr>
        <w:t>Великосевер</w:t>
      </w:r>
      <w:r w:rsidR="00FC3000" w:rsidRPr="00FB5180">
        <w:rPr>
          <w:b/>
          <w:sz w:val="26"/>
          <w:szCs w:val="26"/>
        </w:rPr>
        <w:t>инівської сільської ради Кропивницького району</w:t>
      </w:r>
    </w:p>
    <w:p w:rsidR="006E62AF" w:rsidRPr="00FB5180" w:rsidRDefault="006E62AF" w:rsidP="006E62A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01"/>
        <w:gridCol w:w="1916"/>
        <w:gridCol w:w="1906"/>
        <w:gridCol w:w="2177"/>
        <w:gridCol w:w="1845"/>
        <w:gridCol w:w="1926"/>
        <w:gridCol w:w="1877"/>
        <w:gridCol w:w="1835"/>
      </w:tblGrid>
      <w:tr w:rsidR="006E62AF" w:rsidRPr="00FB5180" w:rsidTr="00275AAD">
        <w:trPr>
          <w:trHeight w:val="375"/>
        </w:trPr>
        <w:tc>
          <w:tcPr>
            <w:tcW w:w="1932" w:type="dxa"/>
            <w:vMerge w:val="restart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6E62AF" w:rsidRPr="00FB5180" w:rsidRDefault="006E62AF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Загальна кількість дитячих закладів оздоровлення та відпочинку</w:t>
            </w:r>
          </w:p>
        </w:tc>
        <w:tc>
          <w:tcPr>
            <w:tcW w:w="11880" w:type="dxa"/>
            <w:gridSpan w:val="6"/>
          </w:tcPr>
          <w:p w:rsidR="006E62AF" w:rsidRPr="00FB5180" w:rsidRDefault="006E62AF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з них:</w:t>
            </w:r>
          </w:p>
        </w:tc>
      </w:tr>
      <w:tr w:rsidR="006E62AF" w:rsidRPr="00FB5180" w:rsidTr="0030152C">
        <w:trPr>
          <w:trHeight w:val="443"/>
        </w:trPr>
        <w:tc>
          <w:tcPr>
            <w:tcW w:w="1932" w:type="dxa"/>
            <w:vMerge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62AF" w:rsidRPr="00FB5180" w:rsidRDefault="006E62AF" w:rsidP="0027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gridSpan w:val="2"/>
          </w:tcPr>
          <w:p w:rsidR="006E62AF" w:rsidRPr="00FB5180" w:rsidRDefault="006E62AF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закладів оздоровлення</w:t>
            </w:r>
          </w:p>
        </w:tc>
        <w:tc>
          <w:tcPr>
            <w:tcW w:w="7704" w:type="dxa"/>
            <w:gridSpan w:val="4"/>
          </w:tcPr>
          <w:p w:rsidR="006E62AF" w:rsidRPr="00FB5180" w:rsidRDefault="006E62AF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закладів відпочинку</w:t>
            </w:r>
          </w:p>
        </w:tc>
      </w:tr>
      <w:tr w:rsidR="006E62AF" w:rsidRPr="00FB5180" w:rsidTr="00275AAD">
        <w:tc>
          <w:tcPr>
            <w:tcW w:w="1932" w:type="dxa"/>
            <w:vMerge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62AF" w:rsidRPr="00FB5180" w:rsidRDefault="006E62AF" w:rsidP="0027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6E62AF" w:rsidRPr="00FB5180" w:rsidRDefault="00FC3000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п</w:t>
            </w:r>
            <w:r w:rsidR="006E62AF" w:rsidRPr="00FB5180">
              <w:rPr>
                <w:sz w:val="24"/>
                <w:szCs w:val="24"/>
              </w:rPr>
              <w:t>озаміські (стаціонарні)</w:t>
            </w:r>
          </w:p>
        </w:tc>
        <w:tc>
          <w:tcPr>
            <w:tcW w:w="2242" w:type="dxa"/>
          </w:tcPr>
          <w:p w:rsidR="006E62AF" w:rsidRPr="00FB5180" w:rsidRDefault="00FC3000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с</w:t>
            </w:r>
            <w:r w:rsidR="006E62AF" w:rsidRPr="00FB5180">
              <w:rPr>
                <w:sz w:val="24"/>
                <w:szCs w:val="24"/>
              </w:rPr>
              <w:t>анаторного типу</w:t>
            </w:r>
          </w:p>
        </w:tc>
        <w:tc>
          <w:tcPr>
            <w:tcW w:w="1936" w:type="dxa"/>
          </w:tcPr>
          <w:p w:rsidR="006E62AF" w:rsidRPr="00FB5180" w:rsidRDefault="00FC3000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д</w:t>
            </w:r>
            <w:r w:rsidR="006E62AF" w:rsidRPr="00FB5180">
              <w:rPr>
                <w:sz w:val="24"/>
                <w:szCs w:val="24"/>
              </w:rPr>
              <w:t>итячі центри</w:t>
            </w:r>
          </w:p>
        </w:tc>
        <w:tc>
          <w:tcPr>
            <w:tcW w:w="1943" w:type="dxa"/>
          </w:tcPr>
          <w:p w:rsidR="006E62AF" w:rsidRPr="00FB5180" w:rsidRDefault="00FC3000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з</w:t>
            </w:r>
            <w:r w:rsidR="006E62AF" w:rsidRPr="00FB5180">
              <w:rPr>
                <w:sz w:val="24"/>
                <w:szCs w:val="24"/>
              </w:rPr>
              <w:t xml:space="preserve"> денним перебуванням</w:t>
            </w:r>
          </w:p>
        </w:tc>
        <w:tc>
          <w:tcPr>
            <w:tcW w:w="1921" w:type="dxa"/>
          </w:tcPr>
          <w:p w:rsidR="006E62AF" w:rsidRPr="00FB5180" w:rsidRDefault="00FC3000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п</w:t>
            </w:r>
            <w:r w:rsidR="006E62AF" w:rsidRPr="00FB5180">
              <w:rPr>
                <w:sz w:val="24"/>
                <w:szCs w:val="24"/>
              </w:rPr>
              <w:t>раці та відпочинку</w:t>
            </w:r>
          </w:p>
        </w:tc>
        <w:tc>
          <w:tcPr>
            <w:tcW w:w="1904" w:type="dxa"/>
          </w:tcPr>
          <w:p w:rsidR="006E62AF" w:rsidRPr="00FB5180" w:rsidRDefault="00FC3000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н</w:t>
            </w:r>
            <w:r w:rsidR="006E62AF" w:rsidRPr="00FB5180">
              <w:rPr>
                <w:sz w:val="24"/>
                <w:szCs w:val="24"/>
              </w:rPr>
              <w:t>аметові містечка</w:t>
            </w:r>
          </w:p>
        </w:tc>
      </w:tr>
      <w:tr w:rsidR="006E62AF" w:rsidRPr="00FB5180" w:rsidTr="00275AAD">
        <w:tc>
          <w:tcPr>
            <w:tcW w:w="1932" w:type="dxa"/>
          </w:tcPr>
          <w:p w:rsidR="006E62AF" w:rsidRPr="00FB5180" w:rsidRDefault="006E62AF" w:rsidP="00BC1650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Заплановано роботу у 20</w:t>
            </w:r>
            <w:r w:rsidR="003E30F0">
              <w:rPr>
                <w:sz w:val="24"/>
                <w:szCs w:val="24"/>
              </w:rPr>
              <w:t>2</w:t>
            </w:r>
            <w:r w:rsidR="00BC1650">
              <w:rPr>
                <w:sz w:val="24"/>
                <w:szCs w:val="24"/>
              </w:rPr>
              <w:t>1</w:t>
            </w:r>
            <w:r w:rsidRPr="00FB5180">
              <w:rPr>
                <w:sz w:val="24"/>
                <w:szCs w:val="24"/>
              </w:rPr>
              <w:t xml:space="preserve"> році</w:t>
            </w:r>
          </w:p>
        </w:tc>
        <w:tc>
          <w:tcPr>
            <w:tcW w:w="1938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4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42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6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1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E62AF" w:rsidRPr="00FB5180" w:rsidTr="00275AAD">
        <w:tc>
          <w:tcPr>
            <w:tcW w:w="1932" w:type="dxa"/>
          </w:tcPr>
          <w:p w:rsidR="006E62AF" w:rsidRPr="00FB5180" w:rsidRDefault="006E62AF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Фактично розпочали роботу</w:t>
            </w:r>
          </w:p>
        </w:tc>
        <w:tc>
          <w:tcPr>
            <w:tcW w:w="1938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4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42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6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1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6E62AF" w:rsidRPr="00FB5180" w:rsidRDefault="006E62AF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E62AF" w:rsidRPr="00FB5180" w:rsidRDefault="006E62AF" w:rsidP="004F09CB">
      <w:pPr>
        <w:pStyle w:val="aa"/>
        <w:tabs>
          <w:tab w:val="left" w:pos="7088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75AAD" w:rsidRPr="00FB5180" w:rsidRDefault="00275AAD" w:rsidP="004F09CB">
      <w:pPr>
        <w:pStyle w:val="aa"/>
        <w:tabs>
          <w:tab w:val="left" w:pos="7088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E62AF" w:rsidRPr="00FB5180" w:rsidRDefault="006E62AF" w:rsidP="004F09CB">
      <w:pPr>
        <w:pStyle w:val="aa"/>
        <w:tabs>
          <w:tab w:val="left" w:pos="7088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951BC" w:rsidRPr="00FB5180" w:rsidRDefault="009951BC" w:rsidP="009951BC">
      <w:pPr>
        <w:rPr>
          <w:rFonts w:eastAsiaTheme="minorEastAsia"/>
          <w:b/>
        </w:rPr>
      </w:pPr>
      <w:r w:rsidRPr="00FB5180">
        <w:rPr>
          <w:rFonts w:eastAsiaTheme="minorEastAsia"/>
          <w:b/>
        </w:rPr>
        <w:t>____________________</w:t>
      </w:r>
      <w:r w:rsidR="00275AAD" w:rsidRPr="00FB5180">
        <w:rPr>
          <w:rFonts w:eastAsiaTheme="minorEastAsia"/>
          <w:b/>
        </w:rPr>
        <w:t>___________</w:t>
      </w:r>
      <w:r w:rsidRPr="00FB5180">
        <w:rPr>
          <w:rFonts w:eastAsiaTheme="minorEastAsia"/>
          <w:b/>
        </w:rPr>
        <w:t>_____________________                                    ____________________</w:t>
      </w:r>
    </w:p>
    <w:p w:rsidR="00275AAD" w:rsidRPr="00FB5180" w:rsidRDefault="009951BC" w:rsidP="009951BC">
      <w:pPr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(посада</w:t>
      </w:r>
      <w:r w:rsidR="00275AAD" w:rsidRPr="00FB5180">
        <w:rPr>
          <w:rFonts w:eastAsiaTheme="minorEastAsia"/>
          <w:sz w:val="16"/>
          <w:szCs w:val="16"/>
        </w:rPr>
        <w:t xml:space="preserve"> керівника структурного підрозділу,                                                                                                          (підпис)                                                                                           (власне ім’я, прізвище)</w:t>
      </w:r>
    </w:p>
    <w:p w:rsidR="009951BC" w:rsidRPr="00FB5180" w:rsidRDefault="00275AAD" w:rsidP="009951BC">
      <w:pPr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 xml:space="preserve">відповідального за оздоровлення та відпочинок дітей </w:t>
      </w:r>
      <w:r w:rsidR="009951BC" w:rsidRPr="00FB5180">
        <w:rPr>
          <w:rFonts w:eastAsiaTheme="minorEastAsia"/>
          <w:sz w:val="16"/>
          <w:szCs w:val="16"/>
        </w:rPr>
        <w:t>)</w:t>
      </w:r>
    </w:p>
    <w:p w:rsidR="009951BC" w:rsidRPr="00FB5180" w:rsidRDefault="009951BC" w:rsidP="009951BC">
      <w:pPr>
        <w:ind w:left="13325"/>
        <w:rPr>
          <w:rFonts w:eastAsiaTheme="minorEastAsia"/>
          <w:b/>
        </w:rPr>
      </w:pPr>
    </w:p>
    <w:p w:rsidR="00275AAD" w:rsidRPr="00FB5180" w:rsidRDefault="00275AAD" w:rsidP="009951BC">
      <w:pPr>
        <w:ind w:left="13325"/>
        <w:rPr>
          <w:b/>
          <w:u w:val="thick"/>
        </w:rPr>
      </w:pPr>
    </w:p>
    <w:p w:rsidR="00275AAD" w:rsidRPr="006369E4" w:rsidRDefault="00275AAD" w:rsidP="00A3427F">
      <w:pPr>
        <w:pStyle w:val="aa"/>
        <w:spacing w:line="276" w:lineRule="auto"/>
        <w:ind w:left="10491" w:firstLine="708"/>
        <w:rPr>
          <w:rFonts w:ascii="Times New Roman" w:hAnsi="Times New Roman"/>
          <w:b/>
          <w:sz w:val="28"/>
          <w:szCs w:val="28"/>
        </w:rPr>
      </w:pPr>
      <w:r w:rsidRPr="006369E4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275AAD" w:rsidRPr="006369E4" w:rsidRDefault="007D708D" w:rsidP="00275AAD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6369E4">
        <w:rPr>
          <w:rFonts w:ascii="Times New Roman" w:hAnsi="Times New Roman"/>
          <w:sz w:val="28"/>
          <w:szCs w:val="28"/>
        </w:rPr>
        <w:t>Розпорядження</w:t>
      </w:r>
    </w:p>
    <w:p w:rsidR="00275AAD" w:rsidRPr="006369E4" w:rsidRDefault="00275AAD" w:rsidP="00275AAD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6369E4">
        <w:rPr>
          <w:rFonts w:ascii="Times New Roman" w:hAnsi="Times New Roman"/>
          <w:sz w:val="28"/>
          <w:szCs w:val="28"/>
        </w:rPr>
        <w:t xml:space="preserve">Великосеверинівського </w:t>
      </w:r>
    </w:p>
    <w:p w:rsidR="00275AAD" w:rsidRPr="006369E4" w:rsidRDefault="00275AAD" w:rsidP="00275AAD">
      <w:pPr>
        <w:pStyle w:val="aa"/>
        <w:ind w:firstLine="11199"/>
        <w:rPr>
          <w:rFonts w:ascii="Times New Roman" w:hAnsi="Times New Roman"/>
          <w:sz w:val="28"/>
          <w:szCs w:val="28"/>
        </w:rPr>
      </w:pPr>
      <w:r w:rsidRPr="006369E4">
        <w:rPr>
          <w:rFonts w:ascii="Times New Roman" w:hAnsi="Times New Roman"/>
          <w:sz w:val="28"/>
          <w:szCs w:val="28"/>
        </w:rPr>
        <w:t>сільського голови</w:t>
      </w:r>
    </w:p>
    <w:p w:rsidR="00275AAD" w:rsidRPr="006369E4" w:rsidRDefault="00A3427F" w:rsidP="00275AAD">
      <w:pPr>
        <w:pStyle w:val="aa"/>
        <w:ind w:firstLine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травня </w:t>
      </w:r>
      <w:r w:rsidR="00600753" w:rsidRPr="006369E4">
        <w:rPr>
          <w:rFonts w:ascii="Times New Roman" w:hAnsi="Times New Roman"/>
          <w:sz w:val="28"/>
          <w:szCs w:val="28"/>
        </w:rPr>
        <w:t>20</w:t>
      </w:r>
      <w:r w:rsidR="003E30F0">
        <w:rPr>
          <w:rFonts w:ascii="Times New Roman" w:hAnsi="Times New Roman"/>
          <w:sz w:val="28"/>
          <w:szCs w:val="28"/>
        </w:rPr>
        <w:t>2</w:t>
      </w:r>
      <w:r w:rsidR="00075F0B">
        <w:rPr>
          <w:rFonts w:ascii="Times New Roman" w:hAnsi="Times New Roman"/>
          <w:sz w:val="28"/>
          <w:szCs w:val="28"/>
        </w:rPr>
        <w:t>1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7D708D" w:rsidRPr="006369E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98-од</w:t>
      </w:r>
    </w:p>
    <w:p w:rsidR="00275AAD" w:rsidRPr="00FB5180" w:rsidRDefault="00275AAD" w:rsidP="009951BC">
      <w:pPr>
        <w:ind w:left="13325"/>
        <w:rPr>
          <w:b/>
          <w:u w:val="thick"/>
        </w:rPr>
      </w:pPr>
    </w:p>
    <w:p w:rsidR="009951BC" w:rsidRPr="00FB5180" w:rsidRDefault="009951BC" w:rsidP="009951BC">
      <w:pPr>
        <w:ind w:left="13325"/>
        <w:rPr>
          <w:b/>
          <w:u w:val="thick"/>
        </w:rPr>
      </w:pPr>
      <w:r w:rsidRPr="00FB5180">
        <w:rPr>
          <w:b/>
          <w:u w:val="thick"/>
        </w:rPr>
        <w:t>Форма 5</w:t>
      </w:r>
    </w:p>
    <w:p w:rsidR="009951BC" w:rsidRPr="00FB5180" w:rsidRDefault="009951BC" w:rsidP="009951BC">
      <w:pPr>
        <w:ind w:left="13325"/>
        <w:jc w:val="center"/>
        <w:rPr>
          <w:b/>
          <w:u w:val="thick"/>
        </w:rPr>
      </w:pPr>
    </w:p>
    <w:p w:rsidR="009951BC" w:rsidRPr="00FB5180" w:rsidRDefault="009951BC" w:rsidP="009951BC">
      <w:pPr>
        <w:jc w:val="center"/>
        <w:rPr>
          <w:b/>
        </w:rPr>
      </w:pPr>
      <w:r w:rsidRPr="00FB5180">
        <w:rPr>
          <w:b/>
        </w:rPr>
        <w:t xml:space="preserve">ІНФОРМАЦІЯ </w:t>
      </w:r>
    </w:p>
    <w:p w:rsidR="009951BC" w:rsidRPr="00FB5180" w:rsidRDefault="009951BC" w:rsidP="00600753">
      <w:pPr>
        <w:jc w:val="center"/>
        <w:rPr>
          <w:b/>
        </w:rPr>
      </w:pPr>
      <w:r w:rsidRPr="00FB5180">
        <w:rPr>
          <w:b/>
        </w:rPr>
        <w:t>щодо закупівель послуг (путівок) з оздоровлення</w:t>
      </w:r>
      <w:r w:rsidR="00600753" w:rsidRPr="00FB5180">
        <w:rPr>
          <w:b/>
        </w:rPr>
        <w:t xml:space="preserve"> дітей</w:t>
      </w:r>
      <w:r w:rsidRPr="00FB5180">
        <w:rPr>
          <w:b/>
        </w:rPr>
        <w:t xml:space="preserve"> у 20</w:t>
      </w:r>
      <w:r w:rsidR="003E30F0">
        <w:rPr>
          <w:b/>
        </w:rPr>
        <w:t>2</w:t>
      </w:r>
      <w:r w:rsidR="00075F0B">
        <w:rPr>
          <w:b/>
        </w:rPr>
        <w:t>1</w:t>
      </w:r>
      <w:r w:rsidRPr="00FB5180">
        <w:rPr>
          <w:b/>
        </w:rPr>
        <w:t xml:space="preserve"> році</w:t>
      </w:r>
      <w:r w:rsidR="00600753" w:rsidRPr="00FB5180">
        <w:rPr>
          <w:b/>
        </w:rPr>
        <w:t xml:space="preserve">,станом на _____________  </w:t>
      </w:r>
    </w:p>
    <w:p w:rsidR="009951BC" w:rsidRPr="00FB5180" w:rsidRDefault="009951BC" w:rsidP="009951BC">
      <w:pPr>
        <w:jc w:val="center"/>
        <w:rPr>
          <w:b/>
        </w:rPr>
      </w:pPr>
      <w:r w:rsidRPr="00FB5180">
        <w:rPr>
          <w:b/>
        </w:rPr>
        <w:t xml:space="preserve">по Великосеверинівській сільській раді (ОТГ) Кропивницького району </w:t>
      </w:r>
    </w:p>
    <w:p w:rsidR="009951BC" w:rsidRPr="00FB5180" w:rsidRDefault="009951BC" w:rsidP="009951B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2975"/>
        <w:gridCol w:w="1946"/>
        <w:gridCol w:w="1930"/>
        <w:gridCol w:w="1916"/>
        <w:gridCol w:w="1904"/>
        <w:gridCol w:w="1934"/>
        <w:gridCol w:w="1930"/>
      </w:tblGrid>
      <w:tr w:rsidR="009951BC" w:rsidRPr="00FB5180" w:rsidTr="00600753">
        <w:tc>
          <w:tcPr>
            <w:tcW w:w="817" w:type="dxa"/>
          </w:tcPr>
          <w:p w:rsidR="009951BC" w:rsidRPr="00FB5180" w:rsidRDefault="009951BC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№ з/п</w:t>
            </w:r>
          </w:p>
        </w:tc>
        <w:tc>
          <w:tcPr>
            <w:tcW w:w="2975" w:type="dxa"/>
          </w:tcPr>
          <w:p w:rsidR="009951BC" w:rsidRPr="00FB5180" w:rsidRDefault="009951BC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Назва дитячого закладу, тип, форма власності</w:t>
            </w:r>
          </w:p>
        </w:tc>
        <w:tc>
          <w:tcPr>
            <w:tcW w:w="1946" w:type="dxa"/>
          </w:tcPr>
          <w:p w:rsidR="009951BC" w:rsidRPr="00FB5180" w:rsidRDefault="009951BC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Місце знаходження</w:t>
            </w:r>
          </w:p>
        </w:tc>
        <w:tc>
          <w:tcPr>
            <w:tcW w:w="1930" w:type="dxa"/>
          </w:tcPr>
          <w:p w:rsidR="009951BC" w:rsidRPr="00FB5180" w:rsidRDefault="009951BC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Загальна  кількість придбаних путівок</w:t>
            </w:r>
          </w:p>
        </w:tc>
        <w:tc>
          <w:tcPr>
            <w:tcW w:w="1916" w:type="dxa"/>
          </w:tcPr>
          <w:p w:rsidR="009951BC" w:rsidRPr="00FB5180" w:rsidRDefault="009951BC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Вартість одного л/дня (грн.)</w:t>
            </w:r>
          </w:p>
        </w:tc>
        <w:tc>
          <w:tcPr>
            <w:tcW w:w="1904" w:type="dxa"/>
          </w:tcPr>
          <w:p w:rsidR="009951BC" w:rsidRPr="00FB5180" w:rsidRDefault="009951BC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Графік заїздів</w:t>
            </w:r>
          </w:p>
        </w:tc>
        <w:tc>
          <w:tcPr>
            <w:tcW w:w="1934" w:type="dxa"/>
          </w:tcPr>
          <w:p w:rsidR="009951BC" w:rsidRPr="00FB5180" w:rsidRDefault="009951BC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Тривалість змін</w:t>
            </w:r>
          </w:p>
        </w:tc>
        <w:tc>
          <w:tcPr>
            <w:tcW w:w="1930" w:type="dxa"/>
          </w:tcPr>
          <w:p w:rsidR="009951BC" w:rsidRPr="00FB5180" w:rsidRDefault="009951BC" w:rsidP="00275AAD">
            <w:pPr>
              <w:jc w:val="center"/>
              <w:rPr>
                <w:sz w:val="24"/>
                <w:szCs w:val="24"/>
              </w:rPr>
            </w:pPr>
            <w:r w:rsidRPr="00FB5180">
              <w:rPr>
                <w:sz w:val="24"/>
                <w:szCs w:val="24"/>
              </w:rPr>
              <w:t>Загальна сума вартості придбаних путівок</w:t>
            </w:r>
          </w:p>
        </w:tc>
      </w:tr>
      <w:tr w:rsidR="009951BC" w:rsidRPr="00FB5180" w:rsidTr="00600753">
        <w:tc>
          <w:tcPr>
            <w:tcW w:w="817" w:type="dxa"/>
          </w:tcPr>
          <w:p w:rsidR="009951BC" w:rsidRPr="00FB5180" w:rsidRDefault="009951BC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</w:tcPr>
          <w:p w:rsidR="009951BC" w:rsidRPr="00FB5180" w:rsidRDefault="009951BC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9951BC" w:rsidRPr="00FB5180" w:rsidRDefault="009951BC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9951BC" w:rsidRPr="00FB5180" w:rsidRDefault="009951BC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16" w:type="dxa"/>
          </w:tcPr>
          <w:p w:rsidR="009951BC" w:rsidRPr="00FB5180" w:rsidRDefault="009951BC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04" w:type="dxa"/>
          </w:tcPr>
          <w:p w:rsidR="009951BC" w:rsidRPr="00FB5180" w:rsidRDefault="009951BC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4" w:type="dxa"/>
          </w:tcPr>
          <w:p w:rsidR="009951BC" w:rsidRPr="00FB5180" w:rsidRDefault="009951BC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9951BC" w:rsidRPr="00FB5180" w:rsidRDefault="009951BC" w:rsidP="00275AA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9951BC" w:rsidRPr="00FB5180" w:rsidRDefault="009951BC" w:rsidP="009951BC">
      <w:pPr>
        <w:rPr>
          <w:b/>
        </w:rPr>
      </w:pPr>
    </w:p>
    <w:p w:rsidR="009951BC" w:rsidRPr="00FB5180" w:rsidRDefault="009951BC" w:rsidP="009951BC">
      <w:pPr>
        <w:rPr>
          <w:b/>
        </w:rPr>
      </w:pPr>
    </w:p>
    <w:p w:rsidR="00275AAD" w:rsidRPr="00FB5180" w:rsidRDefault="00275AAD" w:rsidP="009951BC">
      <w:pPr>
        <w:rPr>
          <w:b/>
        </w:rPr>
      </w:pPr>
    </w:p>
    <w:p w:rsidR="00275AAD" w:rsidRPr="00FB5180" w:rsidRDefault="00275AAD" w:rsidP="00275AAD">
      <w:pPr>
        <w:rPr>
          <w:rFonts w:eastAsiaTheme="minorEastAsia"/>
          <w:b/>
        </w:rPr>
      </w:pPr>
      <w:r w:rsidRPr="00FB5180">
        <w:rPr>
          <w:rFonts w:eastAsiaTheme="minorEastAsia"/>
          <w:b/>
        </w:rPr>
        <w:t>_______________________________                                            _____________________                                    ____________________</w:t>
      </w:r>
    </w:p>
    <w:p w:rsidR="00275AAD" w:rsidRPr="00FB5180" w:rsidRDefault="00275AAD" w:rsidP="00275AAD">
      <w:pPr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(посада керівника структурного підрозділу,                                                                                                          (підпис)                                                                                           (власне ім’я, прізвище)</w:t>
      </w:r>
    </w:p>
    <w:p w:rsidR="00275AAD" w:rsidRPr="00FB5180" w:rsidRDefault="00275AAD" w:rsidP="00275AAD">
      <w:pPr>
        <w:rPr>
          <w:rFonts w:eastAsiaTheme="minorEastAsia"/>
          <w:sz w:val="16"/>
          <w:szCs w:val="16"/>
        </w:rPr>
      </w:pPr>
      <w:r w:rsidRPr="00FB5180">
        <w:rPr>
          <w:rFonts w:eastAsiaTheme="minorEastAsia"/>
          <w:sz w:val="16"/>
          <w:szCs w:val="16"/>
        </w:rPr>
        <w:t>відповідального за оздоровлення та відпочинок дітей )</w:t>
      </w:r>
    </w:p>
    <w:p w:rsidR="009951BC" w:rsidRPr="00FB5180" w:rsidRDefault="009951BC" w:rsidP="009951BC"/>
    <w:p w:rsidR="005306BF" w:rsidRPr="00FB5180" w:rsidRDefault="005306BF" w:rsidP="004F09CB">
      <w:pPr>
        <w:pStyle w:val="aa"/>
        <w:tabs>
          <w:tab w:val="left" w:pos="7088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306BF" w:rsidRPr="00FB5180" w:rsidRDefault="005306BF" w:rsidP="005306BF">
      <w:pPr>
        <w:rPr>
          <w:lang w:eastAsia="en-US"/>
        </w:rPr>
      </w:pPr>
    </w:p>
    <w:p w:rsidR="005306BF" w:rsidRPr="00FB5180" w:rsidRDefault="005306BF" w:rsidP="005306BF">
      <w:pPr>
        <w:rPr>
          <w:lang w:eastAsia="en-US"/>
        </w:rPr>
      </w:pPr>
    </w:p>
    <w:p w:rsidR="005306BF" w:rsidRPr="00FB5180" w:rsidRDefault="005306BF" w:rsidP="005306BF">
      <w:pPr>
        <w:rPr>
          <w:lang w:eastAsia="en-US"/>
        </w:rPr>
      </w:pPr>
    </w:p>
    <w:p w:rsidR="005306BF" w:rsidRPr="00FB5180" w:rsidRDefault="005306BF" w:rsidP="005306BF">
      <w:pPr>
        <w:rPr>
          <w:lang w:eastAsia="en-US"/>
        </w:rPr>
      </w:pPr>
    </w:p>
    <w:p w:rsidR="005306BF" w:rsidRPr="00FB5180" w:rsidRDefault="005306BF" w:rsidP="005306BF">
      <w:pPr>
        <w:rPr>
          <w:lang w:eastAsia="en-US"/>
        </w:rPr>
      </w:pPr>
    </w:p>
    <w:p w:rsidR="006E62AF" w:rsidRPr="00FB5180" w:rsidRDefault="005306BF" w:rsidP="005306BF">
      <w:pPr>
        <w:tabs>
          <w:tab w:val="left" w:pos="6171"/>
        </w:tabs>
        <w:jc w:val="center"/>
        <w:rPr>
          <w:lang w:eastAsia="en-US"/>
        </w:rPr>
      </w:pPr>
      <w:r w:rsidRPr="00FB5180">
        <w:rPr>
          <w:lang w:eastAsia="en-US"/>
        </w:rPr>
        <w:t>____________________________________________</w:t>
      </w:r>
    </w:p>
    <w:sectPr w:rsidR="006E62AF" w:rsidRPr="00FB5180" w:rsidSect="00F513D6">
      <w:pgSz w:w="16838" w:h="11906" w:orient="landscape"/>
      <w:pgMar w:top="567" w:right="820" w:bottom="1560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A33" w:rsidRDefault="00304A33" w:rsidP="00AD4C4E">
      <w:r>
        <w:separator/>
      </w:r>
    </w:p>
  </w:endnote>
  <w:endnote w:type="continuationSeparator" w:id="1">
    <w:p w:rsidR="00304A33" w:rsidRDefault="00304A33" w:rsidP="00AD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A33" w:rsidRDefault="00304A33" w:rsidP="00AD4C4E">
      <w:r>
        <w:separator/>
      </w:r>
    </w:p>
  </w:footnote>
  <w:footnote w:type="continuationSeparator" w:id="1">
    <w:p w:rsidR="00304A33" w:rsidRDefault="00304A33" w:rsidP="00AD4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3758"/>
      <w:docPartObj>
        <w:docPartGallery w:val="Page Numbers (Top of Page)"/>
        <w:docPartUnique/>
      </w:docPartObj>
    </w:sdtPr>
    <w:sdtContent>
      <w:p w:rsidR="00AA1834" w:rsidRDefault="00AA183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4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834" w:rsidRDefault="00AA18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A8"/>
    <w:multiLevelType w:val="multilevel"/>
    <w:tmpl w:val="64384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B3234"/>
    <w:multiLevelType w:val="hybridMultilevel"/>
    <w:tmpl w:val="791C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01B9"/>
    <w:multiLevelType w:val="multilevel"/>
    <w:tmpl w:val="854E958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B4E99"/>
    <w:multiLevelType w:val="hybridMultilevel"/>
    <w:tmpl w:val="E1865CFE"/>
    <w:lvl w:ilvl="0" w:tplc="475AB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470A6"/>
    <w:multiLevelType w:val="hybridMultilevel"/>
    <w:tmpl w:val="1912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2210"/>
    <w:multiLevelType w:val="multilevel"/>
    <w:tmpl w:val="EFB80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93B2D"/>
    <w:multiLevelType w:val="multilevel"/>
    <w:tmpl w:val="FA02D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4482E"/>
    <w:multiLevelType w:val="multilevel"/>
    <w:tmpl w:val="7B6EB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1F531F"/>
    <w:multiLevelType w:val="hybridMultilevel"/>
    <w:tmpl w:val="B7CCAC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54C0F7D"/>
    <w:multiLevelType w:val="multilevel"/>
    <w:tmpl w:val="A4D61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1F4165"/>
    <w:multiLevelType w:val="multilevel"/>
    <w:tmpl w:val="0A2CA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063D93"/>
    <w:multiLevelType w:val="multilevel"/>
    <w:tmpl w:val="D96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1D7841"/>
    <w:multiLevelType w:val="hybridMultilevel"/>
    <w:tmpl w:val="7004BC0E"/>
    <w:lvl w:ilvl="0" w:tplc="17F8C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883545"/>
    <w:multiLevelType w:val="hybridMultilevel"/>
    <w:tmpl w:val="AA1468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5DFF"/>
    <w:rsid w:val="0000621D"/>
    <w:rsid w:val="00024852"/>
    <w:rsid w:val="000630A8"/>
    <w:rsid w:val="00075F0B"/>
    <w:rsid w:val="00075FE0"/>
    <w:rsid w:val="00086331"/>
    <w:rsid w:val="00092439"/>
    <w:rsid w:val="0009328A"/>
    <w:rsid w:val="000A1970"/>
    <w:rsid w:val="000E101A"/>
    <w:rsid w:val="000F7BE5"/>
    <w:rsid w:val="00114379"/>
    <w:rsid w:val="00117351"/>
    <w:rsid w:val="00127A56"/>
    <w:rsid w:val="00137196"/>
    <w:rsid w:val="00145887"/>
    <w:rsid w:val="00146464"/>
    <w:rsid w:val="00147B33"/>
    <w:rsid w:val="00154B60"/>
    <w:rsid w:val="00174E53"/>
    <w:rsid w:val="00182F1E"/>
    <w:rsid w:val="001863F9"/>
    <w:rsid w:val="001A206A"/>
    <w:rsid w:val="001C0344"/>
    <w:rsid w:val="00201E58"/>
    <w:rsid w:val="00202176"/>
    <w:rsid w:val="00212AFF"/>
    <w:rsid w:val="00214E85"/>
    <w:rsid w:val="00242A06"/>
    <w:rsid w:val="002449FD"/>
    <w:rsid w:val="0026586E"/>
    <w:rsid w:val="00265D91"/>
    <w:rsid w:val="00275AAD"/>
    <w:rsid w:val="0028070F"/>
    <w:rsid w:val="00280A23"/>
    <w:rsid w:val="00296D7A"/>
    <w:rsid w:val="002A270D"/>
    <w:rsid w:val="002B52A6"/>
    <w:rsid w:val="002B5B61"/>
    <w:rsid w:val="002D0FDB"/>
    <w:rsid w:val="002D179F"/>
    <w:rsid w:val="002D4469"/>
    <w:rsid w:val="002E034B"/>
    <w:rsid w:val="002F5012"/>
    <w:rsid w:val="0030152C"/>
    <w:rsid w:val="00304A33"/>
    <w:rsid w:val="003255E8"/>
    <w:rsid w:val="00327EC9"/>
    <w:rsid w:val="00336177"/>
    <w:rsid w:val="00361806"/>
    <w:rsid w:val="003700A6"/>
    <w:rsid w:val="003921FE"/>
    <w:rsid w:val="003A6115"/>
    <w:rsid w:val="003D3349"/>
    <w:rsid w:val="003D5A9E"/>
    <w:rsid w:val="003E30F0"/>
    <w:rsid w:val="003F3ACF"/>
    <w:rsid w:val="00432A6D"/>
    <w:rsid w:val="00433293"/>
    <w:rsid w:val="004359E2"/>
    <w:rsid w:val="0046717D"/>
    <w:rsid w:val="004A334F"/>
    <w:rsid w:val="004B4060"/>
    <w:rsid w:val="004B7E0C"/>
    <w:rsid w:val="004C68C7"/>
    <w:rsid w:val="004E422B"/>
    <w:rsid w:val="004E5367"/>
    <w:rsid w:val="004E6DBB"/>
    <w:rsid w:val="004F09CB"/>
    <w:rsid w:val="004F5A7B"/>
    <w:rsid w:val="00503114"/>
    <w:rsid w:val="0051609B"/>
    <w:rsid w:val="00517E0D"/>
    <w:rsid w:val="005306BF"/>
    <w:rsid w:val="00543432"/>
    <w:rsid w:val="00553875"/>
    <w:rsid w:val="00557EFF"/>
    <w:rsid w:val="005702EF"/>
    <w:rsid w:val="00596DB4"/>
    <w:rsid w:val="005B11AE"/>
    <w:rsid w:val="005E0EDB"/>
    <w:rsid w:val="005F50CA"/>
    <w:rsid w:val="00600753"/>
    <w:rsid w:val="006129DE"/>
    <w:rsid w:val="00627F90"/>
    <w:rsid w:val="00632C93"/>
    <w:rsid w:val="006369E4"/>
    <w:rsid w:val="00640CF2"/>
    <w:rsid w:val="00641B29"/>
    <w:rsid w:val="0065628E"/>
    <w:rsid w:val="0066379A"/>
    <w:rsid w:val="00676ABC"/>
    <w:rsid w:val="00683325"/>
    <w:rsid w:val="00692703"/>
    <w:rsid w:val="006C125A"/>
    <w:rsid w:val="006C1B76"/>
    <w:rsid w:val="006D03C9"/>
    <w:rsid w:val="006D56E6"/>
    <w:rsid w:val="006E44B6"/>
    <w:rsid w:val="006E4A69"/>
    <w:rsid w:val="006E62AF"/>
    <w:rsid w:val="006F61BA"/>
    <w:rsid w:val="00701793"/>
    <w:rsid w:val="007073D2"/>
    <w:rsid w:val="007509A8"/>
    <w:rsid w:val="00764F44"/>
    <w:rsid w:val="00773C19"/>
    <w:rsid w:val="00774492"/>
    <w:rsid w:val="007745C4"/>
    <w:rsid w:val="00780285"/>
    <w:rsid w:val="00786CDF"/>
    <w:rsid w:val="0079316E"/>
    <w:rsid w:val="007A1644"/>
    <w:rsid w:val="007B34A9"/>
    <w:rsid w:val="007D708D"/>
    <w:rsid w:val="007E1597"/>
    <w:rsid w:val="007F79AD"/>
    <w:rsid w:val="008032D2"/>
    <w:rsid w:val="00857EF9"/>
    <w:rsid w:val="00863DD6"/>
    <w:rsid w:val="008C03C5"/>
    <w:rsid w:val="008C112F"/>
    <w:rsid w:val="008C3CF6"/>
    <w:rsid w:val="008D207C"/>
    <w:rsid w:val="008E1D72"/>
    <w:rsid w:val="008E67D3"/>
    <w:rsid w:val="008F4749"/>
    <w:rsid w:val="008F4E6C"/>
    <w:rsid w:val="009071CE"/>
    <w:rsid w:val="00910E8A"/>
    <w:rsid w:val="009152F8"/>
    <w:rsid w:val="0091614C"/>
    <w:rsid w:val="00951642"/>
    <w:rsid w:val="00977066"/>
    <w:rsid w:val="009908A3"/>
    <w:rsid w:val="00991917"/>
    <w:rsid w:val="009951BC"/>
    <w:rsid w:val="009967AE"/>
    <w:rsid w:val="00996E00"/>
    <w:rsid w:val="009C3487"/>
    <w:rsid w:val="009C7A3A"/>
    <w:rsid w:val="009D6B85"/>
    <w:rsid w:val="009F2233"/>
    <w:rsid w:val="009F5263"/>
    <w:rsid w:val="009F670C"/>
    <w:rsid w:val="00A16E27"/>
    <w:rsid w:val="00A235F2"/>
    <w:rsid w:val="00A30D80"/>
    <w:rsid w:val="00A3427F"/>
    <w:rsid w:val="00A54E6B"/>
    <w:rsid w:val="00A64EEC"/>
    <w:rsid w:val="00A6551C"/>
    <w:rsid w:val="00A72CC0"/>
    <w:rsid w:val="00A74E4C"/>
    <w:rsid w:val="00A7542E"/>
    <w:rsid w:val="00A87A68"/>
    <w:rsid w:val="00AA16CF"/>
    <w:rsid w:val="00AA1834"/>
    <w:rsid w:val="00AD4C4E"/>
    <w:rsid w:val="00AE1D82"/>
    <w:rsid w:val="00AE5993"/>
    <w:rsid w:val="00B00D98"/>
    <w:rsid w:val="00B051D1"/>
    <w:rsid w:val="00B10E67"/>
    <w:rsid w:val="00B218EE"/>
    <w:rsid w:val="00B251DE"/>
    <w:rsid w:val="00B25531"/>
    <w:rsid w:val="00B32B97"/>
    <w:rsid w:val="00B8008E"/>
    <w:rsid w:val="00B93BBA"/>
    <w:rsid w:val="00BA01F0"/>
    <w:rsid w:val="00BA7425"/>
    <w:rsid w:val="00BA773F"/>
    <w:rsid w:val="00BC1650"/>
    <w:rsid w:val="00BC22C7"/>
    <w:rsid w:val="00BD1CDB"/>
    <w:rsid w:val="00BD7049"/>
    <w:rsid w:val="00BE1E35"/>
    <w:rsid w:val="00BE2BA8"/>
    <w:rsid w:val="00BF1EF8"/>
    <w:rsid w:val="00C25C75"/>
    <w:rsid w:val="00C30DA8"/>
    <w:rsid w:val="00C42DC2"/>
    <w:rsid w:val="00C62A79"/>
    <w:rsid w:val="00C70B24"/>
    <w:rsid w:val="00C76ED0"/>
    <w:rsid w:val="00C82180"/>
    <w:rsid w:val="00C853B9"/>
    <w:rsid w:val="00C856E4"/>
    <w:rsid w:val="00C95995"/>
    <w:rsid w:val="00CA1280"/>
    <w:rsid w:val="00CC3964"/>
    <w:rsid w:val="00CC45F7"/>
    <w:rsid w:val="00CC4BA8"/>
    <w:rsid w:val="00CE46AD"/>
    <w:rsid w:val="00D11384"/>
    <w:rsid w:val="00D25072"/>
    <w:rsid w:val="00D36A4A"/>
    <w:rsid w:val="00D51503"/>
    <w:rsid w:val="00D51F4C"/>
    <w:rsid w:val="00D71138"/>
    <w:rsid w:val="00D72FEE"/>
    <w:rsid w:val="00D908B5"/>
    <w:rsid w:val="00DB6C07"/>
    <w:rsid w:val="00DD520A"/>
    <w:rsid w:val="00DF7316"/>
    <w:rsid w:val="00E031D5"/>
    <w:rsid w:val="00E17791"/>
    <w:rsid w:val="00E640D9"/>
    <w:rsid w:val="00E66229"/>
    <w:rsid w:val="00E92DFC"/>
    <w:rsid w:val="00E970AE"/>
    <w:rsid w:val="00EB351D"/>
    <w:rsid w:val="00F0402B"/>
    <w:rsid w:val="00F17E20"/>
    <w:rsid w:val="00F26506"/>
    <w:rsid w:val="00F33D2E"/>
    <w:rsid w:val="00F46D99"/>
    <w:rsid w:val="00F513D6"/>
    <w:rsid w:val="00F52B6C"/>
    <w:rsid w:val="00F54F21"/>
    <w:rsid w:val="00F65DFF"/>
    <w:rsid w:val="00F72527"/>
    <w:rsid w:val="00FB5180"/>
    <w:rsid w:val="00FC3000"/>
    <w:rsid w:val="00FD2C38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D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D4C4E"/>
    <w:pPr>
      <w:spacing w:after="0" w:line="240" w:lineRule="auto"/>
    </w:pPr>
    <w:rPr>
      <w:rFonts w:asciiTheme="majorHAnsi" w:hAnsiTheme="majorHAnsi" w:cstheme="majorBidi"/>
      <w:b/>
      <w:bCs/>
      <w:sz w:val="28"/>
      <w:szCs w:val="28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4C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4C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D4C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4C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79316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">
    <w:name w:val="Основной текст (3)_"/>
    <w:basedOn w:val="a0"/>
    <w:link w:val="30"/>
    <w:rsid w:val="002B52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B52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rsid w:val="002B52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rsid w:val="002B5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B5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2pt">
    <w:name w:val="Колонтитул + 12 pt;Полужирный"/>
    <w:basedOn w:val="ab"/>
    <w:rsid w:val="002B52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2B52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Курсив"/>
    <w:basedOn w:val="5"/>
    <w:rsid w:val="002B52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2B52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B52A6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52A6"/>
    <w:pPr>
      <w:widowControl w:val="0"/>
      <w:shd w:val="clear" w:color="auto" w:fill="FFFFFF"/>
      <w:spacing w:line="0" w:lineRule="atLeast"/>
      <w:ind w:hanging="360"/>
    </w:pPr>
    <w:rPr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2B52A6"/>
    <w:pPr>
      <w:widowControl w:val="0"/>
      <w:shd w:val="clear" w:color="auto" w:fill="FFFFFF"/>
      <w:spacing w:after="300" w:line="326" w:lineRule="exact"/>
      <w:ind w:hanging="400"/>
      <w:jc w:val="both"/>
    </w:pPr>
    <w:rPr>
      <w:b/>
      <w:bCs/>
      <w:sz w:val="28"/>
      <w:szCs w:val="28"/>
      <w:lang w:val="ru-RU" w:eastAsia="en-US"/>
    </w:rPr>
  </w:style>
  <w:style w:type="paragraph" w:customStyle="1" w:styleId="ac">
    <w:name w:val="Колонтитул"/>
    <w:basedOn w:val="a"/>
    <w:link w:val="ab"/>
    <w:rsid w:val="002B52A6"/>
    <w:pPr>
      <w:widowControl w:val="0"/>
      <w:shd w:val="clear" w:color="auto" w:fill="FFFFFF"/>
      <w:spacing w:line="0" w:lineRule="atLeast"/>
    </w:pPr>
    <w:rPr>
      <w:sz w:val="28"/>
      <w:szCs w:val="28"/>
      <w:lang w:val="ru-RU" w:eastAsia="en-US"/>
    </w:rPr>
  </w:style>
  <w:style w:type="paragraph" w:customStyle="1" w:styleId="50">
    <w:name w:val="Основной текст (5)"/>
    <w:basedOn w:val="a"/>
    <w:link w:val="5"/>
    <w:rsid w:val="002B52A6"/>
    <w:pPr>
      <w:widowControl w:val="0"/>
      <w:shd w:val="clear" w:color="auto" w:fill="FFFFFF"/>
      <w:spacing w:line="278" w:lineRule="exact"/>
    </w:pPr>
    <w:rPr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2B52A6"/>
    <w:pPr>
      <w:widowControl w:val="0"/>
      <w:shd w:val="clear" w:color="auto" w:fill="FFFFFF"/>
      <w:spacing w:after="660" w:line="0" w:lineRule="atLeas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2B52A6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30"/>
      <w:szCs w:val="30"/>
      <w:lang w:val="ru-RU" w:eastAsia="en-US"/>
    </w:rPr>
  </w:style>
  <w:style w:type="paragraph" w:styleId="ad">
    <w:name w:val="List Paragraph"/>
    <w:basedOn w:val="a"/>
    <w:uiPriority w:val="34"/>
    <w:qFormat/>
    <w:rsid w:val="004A334F"/>
    <w:pPr>
      <w:ind w:left="720"/>
      <w:contextualSpacing/>
    </w:pPr>
  </w:style>
  <w:style w:type="paragraph" w:customStyle="1" w:styleId="Textbody">
    <w:name w:val="Text body"/>
    <w:basedOn w:val="a"/>
    <w:rsid w:val="004C68C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e">
    <w:name w:val="Strong"/>
    <w:uiPriority w:val="22"/>
    <w:qFormat/>
    <w:rsid w:val="005306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4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D8F4-B3C1-4FF7-9DFA-D6AD4DF6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2021-06-04T09:16:00Z</cp:lastPrinted>
  <dcterms:created xsi:type="dcterms:W3CDTF">2021-06-18T07:46:00Z</dcterms:created>
  <dcterms:modified xsi:type="dcterms:W3CDTF">2021-06-18T07:46:00Z</dcterms:modified>
</cp:coreProperties>
</file>