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AB" w:rsidRPr="00B73A8F" w:rsidRDefault="00820FBE" w:rsidP="00820FBE">
      <w:pPr>
        <w:tabs>
          <w:tab w:val="left" w:pos="4949"/>
          <w:tab w:val="left" w:pos="7611"/>
        </w:tabs>
        <w:jc w:val="center"/>
        <w:rPr>
          <w:sz w:val="16"/>
          <w:szCs w:val="16"/>
        </w:rPr>
      </w:pPr>
      <w:r w:rsidRPr="00820FBE">
        <w:drawing>
          <wp:inline distT="0" distB="0" distL="0" distR="0">
            <wp:extent cx="462280" cy="606425"/>
            <wp:effectExtent l="19050" t="0" r="0" b="0"/>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r w:rsidR="00EF7FAB">
        <w:br w:type="textWrapping" w:clear="all"/>
      </w:r>
    </w:p>
    <w:p w:rsidR="00EF7FAB" w:rsidRDefault="00EF7FAB" w:rsidP="00EF7FAB">
      <w:pPr>
        <w:tabs>
          <w:tab w:val="left" w:pos="8364"/>
          <w:tab w:val="left" w:pos="9356"/>
        </w:tabs>
        <w:jc w:val="center"/>
        <w:rPr>
          <w:b/>
        </w:rPr>
      </w:pPr>
      <w:r>
        <w:rPr>
          <w:b/>
        </w:rPr>
        <w:t>ВЕЛИКОСЕВЕРИНІВ</w:t>
      </w:r>
      <w:r w:rsidRPr="00331AAB">
        <w:rPr>
          <w:b/>
        </w:rPr>
        <w:t>СЬК</w:t>
      </w:r>
      <w:r>
        <w:rPr>
          <w:b/>
        </w:rPr>
        <w:t xml:space="preserve">А </w:t>
      </w:r>
      <w:r w:rsidRPr="00676E02">
        <w:rPr>
          <w:b/>
        </w:rPr>
        <w:t>СІЛЬСЬК</w:t>
      </w:r>
      <w:r>
        <w:rPr>
          <w:b/>
        </w:rPr>
        <w:t>А</w:t>
      </w:r>
      <w:r w:rsidRPr="00676E02">
        <w:rPr>
          <w:b/>
        </w:rPr>
        <w:t xml:space="preserve"> РАД</w:t>
      </w:r>
      <w:r>
        <w:rPr>
          <w:b/>
        </w:rPr>
        <w:t>А</w:t>
      </w:r>
      <w:r w:rsidRPr="00676E02">
        <w:rPr>
          <w:b/>
        </w:rPr>
        <w:br/>
        <w:t>КРО</w:t>
      </w:r>
      <w:r>
        <w:rPr>
          <w:b/>
        </w:rPr>
        <w:t>ПИВНИЦ</w:t>
      </w:r>
      <w:r w:rsidRPr="00676E02">
        <w:rPr>
          <w:b/>
        </w:rPr>
        <w:t>ЬКОГО РАЙОНУ КІРОВОГРАДСЬКОЇ ОБЛАСТІ</w:t>
      </w:r>
    </w:p>
    <w:p w:rsidR="00EF7FAB" w:rsidRPr="00C57E22" w:rsidRDefault="00EF7FAB" w:rsidP="00EF7FAB">
      <w:pPr>
        <w:tabs>
          <w:tab w:val="left" w:pos="8364"/>
          <w:tab w:val="left" w:pos="9356"/>
        </w:tabs>
        <w:jc w:val="center"/>
        <w:rPr>
          <w:b/>
        </w:rPr>
      </w:pPr>
      <w:r>
        <w:rPr>
          <w:b/>
        </w:rPr>
        <w:t xml:space="preserve">ВОСЬМА </w:t>
      </w:r>
      <w:r w:rsidRPr="00C57E22">
        <w:rPr>
          <w:b/>
        </w:rPr>
        <w:t xml:space="preserve">СЕСІЯ </w:t>
      </w:r>
      <w:r>
        <w:rPr>
          <w:b/>
        </w:rPr>
        <w:t>В</w:t>
      </w:r>
      <w:r w:rsidRPr="00C57E22">
        <w:rPr>
          <w:b/>
        </w:rPr>
        <w:t>ОСЬМОГО СКЛИКАННЯ</w:t>
      </w:r>
    </w:p>
    <w:p w:rsidR="00EF7FAB" w:rsidRPr="002036A2" w:rsidRDefault="00EF7FAB" w:rsidP="00EF7FAB">
      <w:pPr>
        <w:tabs>
          <w:tab w:val="left" w:pos="8364"/>
          <w:tab w:val="left" w:pos="9356"/>
        </w:tabs>
        <w:jc w:val="center"/>
        <w:rPr>
          <w:rFonts w:eastAsia="Kozuka Gothic Pro M"/>
          <w:b/>
          <w:sz w:val="16"/>
          <w:szCs w:val="16"/>
        </w:rPr>
      </w:pPr>
    </w:p>
    <w:p w:rsidR="00EF7FAB" w:rsidRPr="00052025" w:rsidRDefault="00EF7FAB" w:rsidP="00EF7FAB">
      <w:pPr>
        <w:tabs>
          <w:tab w:val="left" w:pos="8364"/>
          <w:tab w:val="left" w:pos="9356"/>
        </w:tabs>
        <w:jc w:val="center"/>
        <w:rPr>
          <w:rFonts w:eastAsia="Kozuka Gothic Pro M"/>
          <w:b/>
          <w:sz w:val="32"/>
          <w:szCs w:val="32"/>
        </w:rPr>
      </w:pPr>
      <w:r w:rsidRPr="00052025">
        <w:rPr>
          <w:rFonts w:eastAsia="Kozuka Gothic Pro M"/>
          <w:b/>
          <w:sz w:val="32"/>
          <w:szCs w:val="32"/>
        </w:rPr>
        <w:t>РІШЕННЯ</w:t>
      </w:r>
    </w:p>
    <w:p w:rsidR="00EF7FAB" w:rsidRPr="002036A2" w:rsidRDefault="00EF7FAB" w:rsidP="00EF7FAB">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16"/>
          <w:szCs w:val="16"/>
        </w:rPr>
      </w:pPr>
    </w:p>
    <w:p w:rsidR="00EF7FAB" w:rsidRPr="00676E02" w:rsidRDefault="00EF7FAB" w:rsidP="00EF7FAB">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6"/>
          <w:szCs w:val="26"/>
        </w:rPr>
      </w:pPr>
      <w:r>
        <w:rPr>
          <w:sz w:val="26"/>
          <w:szCs w:val="26"/>
        </w:rPr>
        <w:t xml:space="preserve">від « » </w:t>
      </w:r>
      <w:r w:rsidR="00820FBE">
        <w:rPr>
          <w:sz w:val="26"/>
          <w:szCs w:val="26"/>
        </w:rPr>
        <w:t xml:space="preserve">червня </w:t>
      </w:r>
      <w:r>
        <w:rPr>
          <w:sz w:val="26"/>
          <w:szCs w:val="26"/>
        </w:rPr>
        <w:t xml:space="preserve"> 2021</w:t>
      </w:r>
      <w:r w:rsidRPr="00676E02">
        <w:rPr>
          <w:sz w:val="26"/>
          <w:szCs w:val="26"/>
        </w:rPr>
        <w:t xml:space="preserve"> року </w:t>
      </w:r>
      <w:r>
        <w:rPr>
          <w:sz w:val="26"/>
          <w:szCs w:val="26"/>
        </w:rPr>
        <w:t xml:space="preserve"> </w:t>
      </w:r>
      <w:r w:rsidR="00820FBE">
        <w:rPr>
          <w:sz w:val="26"/>
          <w:szCs w:val="26"/>
        </w:rPr>
        <w:tab/>
      </w:r>
      <w:r w:rsidR="00820FBE">
        <w:rPr>
          <w:sz w:val="26"/>
          <w:szCs w:val="26"/>
        </w:rPr>
        <w:tab/>
      </w:r>
      <w:r w:rsidR="00C55B35">
        <w:rPr>
          <w:sz w:val="26"/>
          <w:szCs w:val="26"/>
        </w:rPr>
        <w:tab/>
      </w:r>
      <w:r>
        <w:rPr>
          <w:sz w:val="26"/>
          <w:szCs w:val="26"/>
        </w:rPr>
        <w:t xml:space="preserve">№  </w:t>
      </w:r>
    </w:p>
    <w:p w:rsidR="00EF7FAB" w:rsidRPr="00331AAB" w:rsidRDefault="00EF7FAB" w:rsidP="00EF7FAB">
      <w:pPr>
        <w:widowControl w:val="0"/>
        <w:tabs>
          <w:tab w:val="left" w:pos="180"/>
        </w:tabs>
        <w:autoSpaceDE w:val="0"/>
        <w:autoSpaceDN w:val="0"/>
        <w:adjustRightInd w:val="0"/>
        <w:jc w:val="center"/>
        <w:rPr>
          <w:sz w:val="26"/>
          <w:szCs w:val="26"/>
        </w:rPr>
      </w:pPr>
      <w:r w:rsidRPr="00331AAB">
        <w:rPr>
          <w:sz w:val="26"/>
          <w:szCs w:val="26"/>
        </w:rPr>
        <w:t>с.</w:t>
      </w:r>
      <w:r w:rsidR="00820FBE">
        <w:rPr>
          <w:sz w:val="26"/>
          <w:szCs w:val="26"/>
        </w:rPr>
        <w:t xml:space="preserve"> </w:t>
      </w:r>
      <w:r>
        <w:rPr>
          <w:sz w:val="26"/>
          <w:szCs w:val="26"/>
        </w:rPr>
        <w:t>Велика Северинка</w:t>
      </w:r>
    </w:p>
    <w:p w:rsidR="00EF7FAB" w:rsidRPr="004C3795" w:rsidRDefault="00EF7FAB" w:rsidP="00EF7FAB">
      <w:pPr>
        <w:rPr>
          <w:b/>
          <w:sz w:val="16"/>
          <w:szCs w:val="16"/>
        </w:rPr>
      </w:pPr>
    </w:p>
    <w:p w:rsidR="00C55B35" w:rsidRDefault="00EF7FAB" w:rsidP="00EF7FAB">
      <w:pPr>
        <w:rPr>
          <w:b/>
        </w:rPr>
      </w:pPr>
      <w:r w:rsidRPr="004C3795">
        <w:rPr>
          <w:b/>
        </w:rPr>
        <w:t xml:space="preserve">Про </w:t>
      </w:r>
      <w:r w:rsidR="00C55B35">
        <w:rPr>
          <w:b/>
        </w:rPr>
        <w:t xml:space="preserve">затвердження </w:t>
      </w:r>
      <w:r w:rsidRPr="004C3795">
        <w:rPr>
          <w:b/>
        </w:rPr>
        <w:t>Програм</w:t>
      </w:r>
      <w:r w:rsidR="00C55B35">
        <w:rPr>
          <w:b/>
        </w:rPr>
        <w:t>и</w:t>
      </w:r>
      <w:r w:rsidRPr="004C3795">
        <w:rPr>
          <w:b/>
        </w:rPr>
        <w:t xml:space="preserve"> </w:t>
      </w:r>
    </w:p>
    <w:p w:rsidR="00C55B35" w:rsidRDefault="00EF7FAB" w:rsidP="00EF7FAB">
      <w:pPr>
        <w:rPr>
          <w:b/>
        </w:rPr>
      </w:pPr>
      <w:r w:rsidRPr="004C3795">
        <w:rPr>
          <w:b/>
        </w:rPr>
        <w:t>відшкодування витрат</w:t>
      </w:r>
      <w:r w:rsidR="00C55B35">
        <w:rPr>
          <w:b/>
        </w:rPr>
        <w:t xml:space="preserve"> </w:t>
      </w:r>
      <w:r w:rsidRPr="004C3795">
        <w:rPr>
          <w:b/>
        </w:rPr>
        <w:t xml:space="preserve">за надані </w:t>
      </w:r>
    </w:p>
    <w:p w:rsidR="00EF7FAB" w:rsidRPr="004C3795" w:rsidRDefault="00EF7FAB" w:rsidP="00EF7FAB">
      <w:pPr>
        <w:rPr>
          <w:b/>
          <w:bCs/>
        </w:rPr>
      </w:pPr>
      <w:r w:rsidRPr="004C3795">
        <w:rPr>
          <w:b/>
        </w:rPr>
        <w:t xml:space="preserve">пільги з </w:t>
      </w:r>
      <w:r w:rsidRPr="004C3795">
        <w:rPr>
          <w:b/>
          <w:bCs/>
        </w:rPr>
        <w:t xml:space="preserve">телекомунікаційних </w:t>
      </w:r>
    </w:p>
    <w:p w:rsidR="00EF7FAB" w:rsidRPr="004C3795" w:rsidRDefault="00EF7FAB" w:rsidP="00EF7FAB">
      <w:pPr>
        <w:rPr>
          <w:b/>
        </w:rPr>
      </w:pPr>
      <w:r w:rsidRPr="004C3795">
        <w:rPr>
          <w:b/>
          <w:bCs/>
        </w:rPr>
        <w:t xml:space="preserve">послуг </w:t>
      </w:r>
      <w:r w:rsidRPr="004C3795">
        <w:rPr>
          <w:b/>
        </w:rPr>
        <w:t xml:space="preserve">зв`язку окремим категоріям </w:t>
      </w:r>
    </w:p>
    <w:p w:rsidR="00EF7FAB" w:rsidRPr="004C3795" w:rsidRDefault="00EF7FAB" w:rsidP="00EF7FAB">
      <w:pPr>
        <w:rPr>
          <w:b/>
        </w:rPr>
      </w:pPr>
      <w:r w:rsidRPr="004C3795">
        <w:rPr>
          <w:b/>
        </w:rPr>
        <w:t xml:space="preserve">громадян Великосеверинівської </w:t>
      </w:r>
    </w:p>
    <w:p w:rsidR="00EF7FAB" w:rsidRPr="004C3795" w:rsidRDefault="00EF7FAB" w:rsidP="00EF7FAB">
      <w:pPr>
        <w:rPr>
          <w:b/>
        </w:rPr>
      </w:pPr>
      <w:r w:rsidRPr="004C3795">
        <w:rPr>
          <w:b/>
        </w:rPr>
        <w:t>сільської ради на 2021-2023 роки</w:t>
      </w:r>
    </w:p>
    <w:p w:rsidR="00EF7FAB" w:rsidRPr="004C3795" w:rsidRDefault="00EF7FAB" w:rsidP="00EF7FAB">
      <w:pPr>
        <w:rPr>
          <w:b/>
        </w:rPr>
      </w:pPr>
    </w:p>
    <w:p w:rsidR="00EF7FAB" w:rsidRPr="00EF7FAB" w:rsidRDefault="00EF7FAB" w:rsidP="00EF7FAB">
      <w:pPr>
        <w:rPr>
          <w:b/>
          <w:lang w:val="ru-RU"/>
        </w:rPr>
      </w:pPr>
    </w:p>
    <w:p w:rsidR="00EF7FAB" w:rsidRDefault="00EF7FAB" w:rsidP="00EF7FAB">
      <w:pPr>
        <w:ind w:firstLine="709"/>
        <w:jc w:val="both"/>
      </w:pPr>
      <w:r>
        <w:t>Відповідно до Бюджетного кодексу України, статті 34, частини 6 статті 59 Закону України «Про місцеве самоврядування в Україні», Закону України «Про телекомунікації», з метою фінансування витрат організаціям, які надають послуги зв’язку окремим пільговим категоріям громадян</w:t>
      </w:r>
      <w:r w:rsidR="00F97C72">
        <w:t>,</w:t>
      </w:r>
    </w:p>
    <w:p w:rsidR="00EF7FAB" w:rsidRDefault="00EF7FAB" w:rsidP="00EF7FAB">
      <w:pPr>
        <w:ind w:firstLine="709"/>
        <w:jc w:val="both"/>
      </w:pPr>
    </w:p>
    <w:p w:rsidR="00EF7FAB" w:rsidRPr="00895C42" w:rsidRDefault="00EF7FAB" w:rsidP="00EF7FAB">
      <w:pPr>
        <w:ind w:firstLine="709"/>
        <w:jc w:val="center"/>
        <w:rPr>
          <w:b/>
        </w:rPr>
      </w:pPr>
      <w:r w:rsidRPr="00895C42">
        <w:rPr>
          <w:b/>
        </w:rPr>
        <w:t>СІЛЬСЬКА РАДА ВИРІШИЛА:</w:t>
      </w:r>
    </w:p>
    <w:p w:rsidR="00EF7FAB" w:rsidRPr="002036A2" w:rsidRDefault="00EF7FAB" w:rsidP="00EF7FAB">
      <w:pPr>
        <w:ind w:firstLine="709"/>
        <w:jc w:val="center"/>
        <w:rPr>
          <w:sz w:val="16"/>
          <w:szCs w:val="16"/>
        </w:rPr>
      </w:pPr>
    </w:p>
    <w:p w:rsidR="00EF7FAB" w:rsidRPr="00EF7FAB" w:rsidRDefault="00E73899" w:rsidP="00EF7FAB">
      <w:pPr>
        <w:ind w:firstLine="709"/>
        <w:jc w:val="both"/>
      </w:pPr>
      <w:r>
        <w:t>1.</w:t>
      </w:r>
      <w:r w:rsidR="00EF7FAB">
        <w:t xml:space="preserve">Затвердити </w:t>
      </w:r>
      <w:r w:rsidR="00EF7FAB" w:rsidRPr="00EF7FAB">
        <w:t>Програм</w:t>
      </w:r>
      <w:r w:rsidR="00EF7FAB">
        <w:t>у</w:t>
      </w:r>
      <w:r w:rsidR="00EF7FAB" w:rsidRPr="00EF7FAB">
        <w:t xml:space="preserve"> відшкодування витрат за надані пільги з </w:t>
      </w:r>
      <w:r w:rsidR="00EF7FAB" w:rsidRPr="00EF7FAB">
        <w:rPr>
          <w:bCs/>
        </w:rPr>
        <w:t xml:space="preserve">телекомунікаційних послуг </w:t>
      </w:r>
      <w:r w:rsidR="00EF7FAB" w:rsidRPr="00EF7FAB">
        <w:t>зв`язку окремим категоріям громадян Великосеверинівської сільської ради на 2021-2023 роки</w:t>
      </w:r>
      <w:r w:rsidR="00C55B35">
        <w:t>.</w:t>
      </w:r>
    </w:p>
    <w:p w:rsidR="00EF7FAB" w:rsidRPr="00EF7FAB" w:rsidRDefault="00EF7FAB" w:rsidP="00EF7FAB">
      <w:pPr>
        <w:ind w:firstLine="709"/>
        <w:jc w:val="both"/>
      </w:pPr>
    </w:p>
    <w:p w:rsidR="00EF7FAB" w:rsidRPr="00EF7FAB" w:rsidRDefault="00EF7FAB" w:rsidP="00EF7FAB">
      <w:pPr>
        <w:ind w:firstLine="709"/>
        <w:jc w:val="both"/>
      </w:pPr>
      <w:r w:rsidRPr="00EF7FAB">
        <w:t>2.Контроль за виконанням даного рішення покласти на постійн</w:t>
      </w:r>
      <w:r>
        <w:t>і</w:t>
      </w:r>
      <w:r w:rsidRPr="00EF7FAB">
        <w:t xml:space="preserve"> комісі</w:t>
      </w:r>
      <w:r>
        <w:t>ї</w:t>
      </w:r>
      <w:r w:rsidRPr="00EF7FAB">
        <w:t xml:space="preserve"> сільської ради з питань планування, фінансів, бюджету, соціально-економічного ро</w:t>
      </w:r>
      <w:r>
        <w:t xml:space="preserve">звитку та інвестицій планування  та </w:t>
      </w:r>
      <w:r w:rsidRPr="00EF7FAB">
        <w:t>з  питань  освіти, фізичного  виховання, культури, охорони здоров’я та  соціального  захисту Великосеверинівської  сільської ради</w:t>
      </w:r>
      <w:r w:rsidR="00E73899">
        <w:t>.</w:t>
      </w:r>
    </w:p>
    <w:p w:rsidR="00EF7FAB" w:rsidRDefault="00EF7FAB" w:rsidP="00EF7FAB">
      <w:pPr>
        <w:ind w:firstLine="709"/>
      </w:pPr>
    </w:p>
    <w:p w:rsidR="00EF7FAB" w:rsidRPr="00EF7FAB" w:rsidRDefault="00EF7FAB" w:rsidP="00EF7FAB">
      <w:pPr>
        <w:ind w:firstLine="709"/>
      </w:pPr>
    </w:p>
    <w:p w:rsidR="00EF7FAB" w:rsidRPr="00344A0A" w:rsidRDefault="00EF7FAB" w:rsidP="00EF7FAB">
      <w:pPr>
        <w:tabs>
          <w:tab w:val="left" w:pos="6675"/>
        </w:tabs>
        <w:rPr>
          <w:b/>
        </w:rPr>
      </w:pPr>
      <w:r w:rsidRPr="00344A0A">
        <w:rPr>
          <w:b/>
        </w:rPr>
        <w:t>Сільський голова</w:t>
      </w:r>
      <w:r w:rsidRPr="00344A0A">
        <w:rPr>
          <w:b/>
        </w:rPr>
        <w:tab/>
        <w:t>С</w:t>
      </w:r>
      <w:r>
        <w:rPr>
          <w:b/>
        </w:rPr>
        <w:t xml:space="preserve">ергій </w:t>
      </w:r>
      <w:r w:rsidRPr="00344A0A">
        <w:rPr>
          <w:b/>
        </w:rPr>
        <w:t>ЛЕВЧЕНКО</w:t>
      </w:r>
    </w:p>
    <w:p w:rsidR="00D8778B" w:rsidRDefault="00D8778B" w:rsidP="006305DE">
      <w:pPr>
        <w:rPr>
          <w:rFonts w:asciiTheme="minorHAnsi" w:hAnsiTheme="minorHAnsi"/>
          <w:b/>
          <w:color w:val="000000"/>
        </w:rPr>
      </w:pPr>
    </w:p>
    <w:p w:rsidR="00EF7FAB" w:rsidRDefault="00EF7FAB" w:rsidP="006305DE">
      <w:pPr>
        <w:rPr>
          <w:rFonts w:asciiTheme="minorHAnsi" w:hAnsiTheme="minorHAnsi"/>
          <w:b/>
          <w:color w:val="000000"/>
        </w:rPr>
      </w:pPr>
    </w:p>
    <w:p w:rsidR="00EF7FAB" w:rsidRDefault="00EF7FAB" w:rsidP="006305DE">
      <w:pPr>
        <w:rPr>
          <w:rFonts w:asciiTheme="minorHAnsi" w:hAnsiTheme="minorHAnsi"/>
          <w:b/>
          <w:color w:val="000000"/>
        </w:rPr>
      </w:pPr>
    </w:p>
    <w:p w:rsidR="00EF7FAB" w:rsidRDefault="00EF7FAB" w:rsidP="006305DE">
      <w:pPr>
        <w:rPr>
          <w:rFonts w:asciiTheme="minorHAnsi" w:hAnsiTheme="minorHAnsi"/>
          <w:b/>
          <w:color w:val="000000"/>
        </w:rPr>
      </w:pPr>
    </w:p>
    <w:p w:rsidR="00EF7FAB" w:rsidRDefault="00EF7FAB" w:rsidP="006305DE">
      <w:pPr>
        <w:rPr>
          <w:rFonts w:asciiTheme="minorHAnsi" w:hAnsiTheme="minorHAnsi"/>
          <w:b/>
          <w:color w:val="000000"/>
        </w:rPr>
      </w:pPr>
    </w:p>
    <w:p w:rsidR="00EF7FAB" w:rsidRDefault="00EF7FAB" w:rsidP="006305DE">
      <w:pPr>
        <w:rPr>
          <w:rFonts w:asciiTheme="minorHAnsi" w:hAnsiTheme="minorHAnsi"/>
          <w:b/>
          <w:color w:val="000000"/>
        </w:rPr>
      </w:pPr>
    </w:p>
    <w:p w:rsidR="00EF7FAB" w:rsidRDefault="00EF7FAB" w:rsidP="006305DE">
      <w:pPr>
        <w:rPr>
          <w:rFonts w:asciiTheme="minorHAnsi" w:hAnsiTheme="minorHAnsi"/>
          <w:b/>
          <w:color w:val="000000"/>
        </w:rPr>
      </w:pPr>
    </w:p>
    <w:p w:rsidR="00EF7FAB" w:rsidRDefault="00EF7FAB" w:rsidP="006305DE">
      <w:pPr>
        <w:rPr>
          <w:rFonts w:asciiTheme="minorHAnsi" w:hAnsiTheme="minorHAnsi"/>
          <w:b/>
          <w:color w:val="000000"/>
        </w:rPr>
      </w:pPr>
    </w:p>
    <w:p w:rsidR="00EF7FAB" w:rsidRDefault="00EF7FAB" w:rsidP="006305DE">
      <w:pPr>
        <w:rPr>
          <w:rFonts w:asciiTheme="minorHAnsi" w:hAnsiTheme="minorHAnsi"/>
          <w:b/>
          <w:color w:val="000000"/>
        </w:rPr>
      </w:pPr>
    </w:p>
    <w:p w:rsidR="00EF7FAB" w:rsidRDefault="00EF7FAB" w:rsidP="00EF7FAB">
      <w:pPr>
        <w:tabs>
          <w:tab w:val="left" w:pos="2565"/>
        </w:tabs>
        <w:rPr>
          <w:rFonts w:asciiTheme="minorHAnsi" w:hAnsiTheme="minorHAnsi"/>
          <w:b/>
          <w:color w:val="000000"/>
        </w:rPr>
      </w:pPr>
      <w:r>
        <w:rPr>
          <w:rFonts w:asciiTheme="minorHAnsi" w:hAnsiTheme="minorHAnsi"/>
          <w:b/>
          <w:color w:val="000000"/>
        </w:rPr>
        <w:tab/>
      </w:r>
    </w:p>
    <w:p w:rsidR="00E0748A" w:rsidRPr="00820FBE" w:rsidRDefault="00820FBE" w:rsidP="00820FBE">
      <w:pPr>
        <w:ind w:left="4248" w:firstLine="708"/>
        <w:rPr>
          <w:rFonts w:asciiTheme="minorHAnsi" w:hAnsiTheme="minorHAnsi"/>
          <w:color w:val="000000"/>
        </w:rPr>
      </w:pPr>
      <w:r>
        <w:rPr>
          <w:rFonts w:asciiTheme="minorHAnsi" w:hAnsiTheme="minorHAnsi"/>
          <w:color w:val="000000"/>
        </w:rPr>
        <w:t xml:space="preserve">  </w:t>
      </w:r>
      <w:r w:rsidR="00E0748A" w:rsidRPr="00820FBE">
        <w:rPr>
          <w:rFonts w:ascii="TimesNewRomanPS-BoldMT" w:hAnsi="TimesNewRomanPS-BoldMT"/>
          <w:color w:val="000000"/>
        </w:rPr>
        <w:t>ЗАТВЕРДЖЕНО</w:t>
      </w:r>
      <w:r>
        <w:rPr>
          <w:rFonts w:asciiTheme="minorHAnsi" w:hAnsiTheme="minorHAnsi"/>
          <w:color w:val="000000"/>
        </w:rPr>
        <w:t xml:space="preserve"> </w:t>
      </w:r>
    </w:p>
    <w:p w:rsidR="00E0748A" w:rsidRDefault="00E0748A" w:rsidP="00E0748A">
      <w:pPr>
        <w:ind w:left="5103"/>
        <w:rPr>
          <w:rFonts w:ascii="TimesNewRomanPS-BoldMT" w:hAnsi="TimesNewRomanPS-BoldMT"/>
          <w:color w:val="000000"/>
        </w:rPr>
      </w:pPr>
      <w:r>
        <w:rPr>
          <w:rFonts w:ascii="TimesNewRomanPS-BoldMT" w:hAnsi="TimesNewRomanPS-BoldMT"/>
          <w:color w:val="000000"/>
        </w:rPr>
        <w:t>рішення Великосеверинівської сільської ради</w:t>
      </w:r>
    </w:p>
    <w:p w:rsidR="00E0748A" w:rsidRDefault="00E0748A" w:rsidP="00E0748A">
      <w:pPr>
        <w:ind w:left="5103"/>
      </w:pPr>
      <w:r>
        <w:t>«</w:t>
      </w:r>
      <w:r w:rsidR="00820FBE">
        <w:t xml:space="preserve">  </w:t>
      </w:r>
      <w:r>
        <w:t xml:space="preserve">» </w:t>
      </w:r>
      <w:r w:rsidR="00820FBE">
        <w:t xml:space="preserve">червня </w:t>
      </w:r>
      <w:r>
        <w:t xml:space="preserve"> 202</w:t>
      </w:r>
      <w:r w:rsidR="00573299">
        <w:t>1</w:t>
      </w:r>
      <w:r>
        <w:t xml:space="preserve"> року №</w:t>
      </w:r>
      <w:r w:rsidR="00573299">
        <w:t>___</w:t>
      </w:r>
    </w:p>
    <w:p w:rsidR="00E0748A" w:rsidRDefault="00E0748A" w:rsidP="00E0748A">
      <w:pPr>
        <w:ind w:left="5103"/>
        <w:rPr>
          <w:b/>
        </w:rPr>
      </w:pPr>
    </w:p>
    <w:p w:rsidR="00E0748A" w:rsidRDefault="00E0748A" w:rsidP="00E0748A">
      <w:pPr>
        <w:jc w:val="center"/>
        <w:rPr>
          <w:b/>
        </w:rPr>
      </w:pPr>
      <w:bookmarkStart w:id="0" w:name="_Hlk71718300"/>
    </w:p>
    <w:bookmarkEnd w:id="0"/>
    <w:p w:rsidR="00E0748A" w:rsidRDefault="00E0748A" w:rsidP="00E0748A">
      <w:pPr>
        <w:jc w:val="center"/>
        <w:rPr>
          <w:b/>
        </w:rPr>
      </w:pPr>
      <w:r>
        <w:rPr>
          <w:b/>
        </w:rPr>
        <w:t>Паспорт програми</w:t>
      </w:r>
    </w:p>
    <w:p w:rsidR="00E0748A" w:rsidRDefault="00E0748A" w:rsidP="00E0748A">
      <w:pPr>
        <w:pStyle w:val="a5"/>
        <w:ind w:left="0"/>
        <w:rPr>
          <w:sz w:val="28"/>
          <w:szCs w:val="28"/>
          <w:lang w:val="uk-UA"/>
        </w:rPr>
      </w:pPr>
    </w:p>
    <w:tbl>
      <w:tblPr>
        <w:tblW w:w="9555" w:type="dxa"/>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left w:w="-22" w:type="dxa"/>
          <w:right w:w="90" w:type="dxa"/>
        </w:tblCellMar>
        <w:tblLook w:val="0000"/>
      </w:tblPr>
      <w:tblGrid>
        <w:gridCol w:w="597"/>
        <w:gridCol w:w="3544"/>
        <w:gridCol w:w="5414"/>
      </w:tblGrid>
      <w:tr w:rsidR="00E73899" w:rsidRPr="00E73899" w:rsidTr="00820FBE">
        <w:trPr>
          <w:trHeight w:val="1245"/>
        </w:trPr>
        <w:tc>
          <w:tcPr>
            <w:tcW w:w="597"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1.</w:t>
            </w:r>
          </w:p>
        </w:tc>
        <w:tc>
          <w:tcPr>
            <w:tcW w:w="354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Повна назва Програми</w:t>
            </w:r>
          </w:p>
        </w:tc>
        <w:tc>
          <w:tcPr>
            <w:tcW w:w="5414" w:type="dxa"/>
            <w:tcBorders>
              <w:top w:val="outset" w:sz="6" w:space="0" w:color="000001"/>
              <w:left w:val="outset" w:sz="6" w:space="0" w:color="000001"/>
              <w:bottom w:val="outset" w:sz="6" w:space="0" w:color="000001"/>
              <w:right w:val="outset" w:sz="6" w:space="0" w:color="000001"/>
            </w:tcBorders>
            <w:shd w:val="clear" w:color="auto" w:fill="FFFFFF"/>
          </w:tcPr>
          <w:p w:rsidR="008055E8" w:rsidRPr="00E73899" w:rsidRDefault="00085449" w:rsidP="00085449">
            <w:r w:rsidRPr="00E73899">
              <w:t xml:space="preserve">Програма відшкодування витрат </w:t>
            </w:r>
            <w:r w:rsidR="008055E8" w:rsidRPr="00E73899">
              <w:t>за</w:t>
            </w:r>
            <w:r w:rsidRPr="00E73899">
              <w:t xml:space="preserve"> над</w:t>
            </w:r>
            <w:r w:rsidR="008055E8" w:rsidRPr="00E73899">
              <w:t xml:space="preserve">ані </w:t>
            </w:r>
            <w:r w:rsidRPr="00E73899">
              <w:t>пільг</w:t>
            </w:r>
            <w:r w:rsidR="008055E8" w:rsidRPr="00E73899">
              <w:t>и з</w:t>
            </w:r>
            <w:r w:rsidR="00820FBE">
              <w:t xml:space="preserve"> </w:t>
            </w:r>
            <w:r w:rsidR="00F02F6A" w:rsidRPr="00E73899">
              <w:rPr>
                <w:bCs/>
              </w:rPr>
              <w:t>телекомунікаційн</w:t>
            </w:r>
            <w:r w:rsidR="008055E8" w:rsidRPr="00E73899">
              <w:rPr>
                <w:bCs/>
              </w:rPr>
              <w:t>их</w:t>
            </w:r>
            <w:r w:rsidR="00F02F6A" w:rsidRPr="00E73899">
              <w:rPr>
                <w:bCs/>
              </w:rPr>
              <w:t xml:space="preserve"> послуг </w:t>
            </w:r>
            <w:r w:rsidRPr="00E73899">
              <w:t>зв`язку окреми</w:t>
            </w:r>
            <w:r w:rsidR="008055E8" w:rsidRPr="00E73899">
              <w:t>м</w:t>
            </w:r>
            <w:r w:rsidRPr="00E73899">
              <w:t xml:space="preserve"> категорі</w:t>
            </w:r>
            <w:r w:rsidR="008055E8" w:rsidRPr="00E73899">
              <w:t>ям</w:t>
            </w:r>
            <w:r w:rsidRPr="00E73899">
              <w:t xml:space="preserve"> громадян Великосеверинівської </w:t>
            </w:r>
            <w:r w:rsidR="008055E8" w:rsidRPr="00E73899">
              <w:t>сільської ради на 2021-2023 роки</w:t>
            </w:r>
          </w:p>
          <w:p w:rsidR="00E0748A" w:rsidRPr="00E73899" w:rsidRDefault="00E0748A" w:rsidP="00294272"/>
        </w:tc>
      </w:tr>
      <w:tr w:rsidR="00E73899" w:rsidRPr="00E73899" w:rsidTr="00820FBE">
        <w:trPr>
          <w:trHeight w:val="666"/>
        </w:trPr>
        <w:tc>
          <w:tcPr>
            <w:tcW w:w="597"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 xml:space="preserve">2. </w:t>
            </w:r>
          </w:p>
        </w:tc>
        <w:tc>
          <w:tcPr>
            <w:tcW w:w="354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Ініціатор розроблення Програми</w:t>
            </w:r>
          </w:p>
        </w:tc>
        <w:tc>
          <w:tcPr>
            <w:tcW w:w="541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8055E8" w:rsidP="00294272">
            <w:r w:rsidRPr="00E73899">
              <w:t>Відділ соціального захисту населення та охорони здоров’я Великосеверинівської сільської ради</w:t>
            </w:r>
          </w:p>
        </w:tc>
      </w:tr>
      <w:tr w:rsidR="00E73899" w:rsidRPr="00E73899" w:rsidTr="00820FBE">
        <w:trPr>
          <w:trHeight w:val="720"/>
        </w:trPr>
        <w:tc>
          <w:tcPr>
            <w:tcW w:w="597"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573299" w:rsidP="00294272">
            <w:r w:rsidRPr="00E73899">
              <w:t>3</w:t>
            </w:r>
            <w:r w:rsidR="00E0748A" w:rsidRPr="00E73899">
              <w:t>.</w:t>
            </w:r>
          </w:p>
        </w:tc>
        <w:tc>
          <w:tcPr>
            <w:tcW w:w="354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Розробник Програми</w:t>
            </w:r>
          </w:p>
        </w:tc>
        <w:tc>
          <w:tcPr>
            <w:tcW w:w="541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F02F6A" w:rsidP="00294272">
            <w:r w:rsidRPr="00E73899">
              <w:t>Відділ соціального захисту населення та охорони здоров’я Великосеверинівської сільської ради</w:t>
            </w:r>
          </w:p>
        </w:tc>
      </w:tr>
      <w:tr w:rsidR="00E73899" w:rsidRPr="00E73899" w:rsidTr="00820FBE">
        <w:trPr>
          <w:trHeight w:val="1260"/>
        </w:trPr>
        <w:tc>
          <w:tcPr>
            <w:tcW w:w="597"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573299" w:rsidP="00294272">
            <w:r w:rsidRPr="00E73899">
              <w:t>4</w:t>
            </w:r>
            <w:r w:rsidR="00E0748A" w:rsidRPr="00E73899">
              <w:t>.</w:t>
            </w:r>
          </w:p>
        </w:tc>
        <w:tc>
          <w:tcPr>
            <w:tcW w:w="354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Відповідальні виконавці Програми</w:t>
            </w:r>
          </w:p>
        </w:tc>
        <w:tc>
          <w:tcPr>
            <w:tcW w:w="541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8055E8" w:rsidP="00294272">
            <w:r w:rsidRPr="00E73899">
              <w:t>Відділ соціального захисту населення та охорони здоров’я Великосеверинівської сільської ради</w:t>
            </w:r>
          </w:p>
        </w:tc>
      </w:tr>
      <w:tr w:rsidR="00E73899" w:rsidRPr="00E73899" w:rsidTr="00820FBE">
        <w:trPr>
          <w:trHeight w:val="435"/>
        </w:trPr>
        <w:tc>
          <w:tcPr>
            <w:tcW w:w="597"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5.</w:t>
            </w:r>
          </w:p>
        </w:tc>
        <w:tc>
          <w:tcPr>
            <w:tcW w:w="354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Термін реалізації Програми</w:t>
            </w:r>
          </w:p>
        </w:tc>
        <w:tc>
          <w:tcPr>
            <w:tcW w:w="541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2021 – 2023 роки</w:t>
            </w:r>
          </w:p>
          <w:p w:rsidR="00E0748A" w:rsidRPr="00E73899" w:rsidRDefault="00E0748A" w:rsidP="00294272"/>
        </w:tc>
      </w:tr>
      <w:tr w:rsidR="00E73899" w:rsidRPr="00E73899" w:rsidTr="00820FBE">
        <w:trPr>
          <w:trHeight w:val="555"/>
        </w:trPr>
        <w:tc>
          <w:tcPr>
            <w:tcW w:w="597"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6.</w:t>
            </w:r>
          </w:p>
        </w:tc>
        <w:tc>
          <w:tcPr>
            <w:tcW w:w="354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Обсяг фінансових ресурсів, для реалізації програми</w:t>
            </w:r>
          </w:p>
        </w:tc>
        <w:tc>
          <w:tcPr>
            <w:tcW w:w="541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573299" w:rsidP="00294272">
            <w:r w:rsidRPr="00E73899">
              <w:t>21</w:t>
            </w:r>
            <w:r w:rsidR="00E0748A" w:rsidRPr="00E73899">
              <w:t>,0 тис. грн.</w:t>
            </w:r>
            <w:r w:rsidR="00E0748A" w:rsidRPr="00E73899">
              <w:rPr>
                <w:vertAlign w:val="superscript"/>
              </w:rPr>
              <w:t xml:space="preserve"> 1</w:t>
            </w:r>
          </w:p>
        </w:tc>
      </w:tr>
    </w:tbl>
    <w:p w:rsidR="00E0748A" w:rsidRDefault="00E0748A" w:rsidP="00E0748A">
      <w:pPr>
        <w:jc w:val="center"/>
        <w:rPr>
          <w:b/>
        </w:rPr>
      </w:pPr>
    </w:p>
    <w:p w:rsidR="00E0748A" w:rsidRDefault="00E0748A" w:rsidP="00E0748A">
      <w:pPr>
        <w:pStyle w:val="a5"/>
        <w:ind w:left="0"/>
        <w:rPr>
          <w:b/>
          <w:sz w:val="28"/>
          <w:szCs w:val="28"/>
          <w:lang w:val="uk-UA"/>
        </w:rPr>
      </w:pPr>
    </w:p>
    <w:p w:rsidR="00085449" w:rsidRDefault="00085449" w:rsidP="00E0748A">
      <w:pPr>
        <w:pStyle w:val="a5"/>
        <w:ind w:left="0"/>
        <w:jc w:val="center"/>
        <w:rPr>
          <w:b/>
          <w:sz w:val="28"/>
          <w:szCs w:val="28"/>
          <w:lang w:val="uk-UA"/>
        </w:rPr>
      </w:pPr>
    </w:p>
    <w:p w:rsidR="00E0748A" w:rsidRPr="00085449" w:rsidRDefault="00E0748A" w:rsidP="00E73899">
      <w:pPr>
        <w:pStyle w:val="a5"/>
        <w:ind w:left="0"/>
        <w:jc w:val="center"/>
        <w:rPr>
          <w:rStyle w:val="fontstyle01"/>
          <w:rFonts w:ascii="Times New Roman" w:hAnsi="Times New Roman"/>
          <w:bCs w:val="0"/>
          <w:color w:val="auto"/>
          <w:lang w:val="uk-UA"/>
        </w:rPr>
      </w:pPr>
      <w:r>
        <w:rPr>
          <w:b/>
          <w:sz w:val="28"/>
          <w:szCs w:val="28"/>
          <w:lang w:val="uk-UA"/>
        </w:rPr>
        <w:t>_____________________________________________</w:t>
      </w:r>
    </w:p>
    <w:p w:rsidR="00E0748A" w:rsidRDefault="00E0748A" w:rsidP="00E0748A">
      <w:pPr>
        <w:rPr>
          <w:sz w:val="20"/>
          <w:szCs w:val="20"/>
          <w:vertAlign w:val="superscript"/>
        </w:rPr>
      </w:pPr>
    </w:p>
    <w:p w:rsidR="001D0859" w:rsidRPr="00085449" w:rsidRDefault="00E0748A" w:rsidP="00085449">
      <w:pPr>
        <w:jc w:val="both"/>
        <w:rPr>
          <w:sz w:val="20"/>
          <w:szCs w:val="20"/>
        </w:rPr>
      </w:pPr>
      <w:r>
        <w:rPr>
          <w:sz w:val="20"/>
          <w:szCs w:val="20"/>
          <w:vertAlign w:val="superscript"/>
        </w:rPr>
        <w:t>1</w:t>
      </w:r>
      <w:r>
        <w:rPr>
          <w:sz w:val="20"/>
          <w:szCs w:val="20"/>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w:t>
      </w:r>
      <w:r w:rsidR="00085449">
        <w:rPr>
          <w:sz w:val="20"/>
          <w:szCs w:val="20"/>
        </w:rPr>
        <w:t xml:space="preserve"> впродовж терміну дії Програми.</w:t>
      </w:r>
    </w:p>
    <w:p w:rsidR="00085449" w:rsidRDefault="00085449" w:rsidP="00085449">
      <w:pPr>
        <w:jc w:val="center"/>
        <w:rPr>
          <w:b/>
        </w:rPr>
      </w:pPr>
    </w:p>
    <w:p w:rsidR="00085449" w:rsidRDefault="00085449" w:rsidP="00085449">
      <w:pPr>
        <w:jc w:val="center"/>
        <w:rPr>
          <w:b/>
        </w:rPr>
      </w:pPr>
    </w:p>
    <w:p w:rsidR="00E73899" w:rsidRDefault="00E73899" w:rsidP="00085449">
      <w:pPr>
        <w:jc w:val="center"/>
        <w:rPr>
          <w:b/>
        </w:rPr>
      </w:pPr>
    </w:p>
    <w:p w:rsidR="00E73899" w:rsidRDefault="00E73899" w:rsidP="00085449">
      <w:pPr>
        <w:jc w:val="center"/>
        <w:rPr>
          <w:b/>
        </w:rPr>
      </w:pPr>
    </w:p>
    <w:p w:rsidR="00E73899" w:rsidRDefault="00E73899" w:rsidP="00085449">
      <w:pPr>
        <w:jc w:val="center"/>
        <w:rPr>
          <w:b/>
        </w:rPr>
      </w:pPr>
    </w:p>
    <w:p w:rsidR="00E73899" w:rsidRDefault="00E73899" w:rsidP="00085449">
      <w:pPr>
        <w:jc w:val="center"/>
        <w:rPr>
          <w:b/>
        </w:rPr>
      </w:pPr>
    </w:p>
    <w:p w:rsidR="000608F3" w:rsidRDefault="000608F3" w:rsidP="00085449">
      <w:pPr>
        <w:jc w:val="center"/>
        <w:rPr>
          <w:b/>
        </w:rPr>
      </w:pPr>
    </w:p>
    <w:p w:rsidR="000608F3" w:rsidRDefault="000608F3" w:rsidP="00085449">
      <w:pPr>
        <w:jc w:val="center"/>
        <w:rPr>
          <w:b/>
        </w:rPr>
      </w:pPr>
    </w:p>
    <w:p w:rsidR="00E73899" w:rsidRDefault="00E73899" w:rsidP="00085449">
      <w:pPr>
        <w:jc w:val="center"/>
        <w:rPr>
          <w:b/>
        </w:rPr>
      </w:pPr>
    </w:p>
    <w:p w:rsidR="00E73899" w:rsidRDefault="00E73899" w:rsidP="008055E8">
      <w:pPr>
        <w:jc w:val="center"/>
        <w:rPr>
          <w:color w:val="FF0000"/>
        </w:rPr>
      </w:pPr>
    </w:p>
    <w:p w:rsidR="00E73899" w:rsidRPr="00E73899" w:rsidRDefault="00E73899" w:rsidP="008055E8">
      <w:pPr>
        <w:jc w:val="center"/>
      </w:pPr>
    </w:p>
    <w:p w:rsidR="00E73899" w:rsidRPr="00E73899" w:rsidRDefault="008055E8" w:rsidP="008055E8">
      <w:pPr>
        <w:jc w:val="center"/>
        <w:rPr>
          <w:b/>
        </w:rPr>
      </w:pPr>
      <w:r w:rsidRPr="00E73899">
        <w:rPr>
          <w:b/>
        </w:rPr>
        <w:t>Програма</w:t>
      </w:r>
    </w:p>
    <w:p w:rsidR="00E73899" w:rsidRDefault="008055E8" w:rsidP="008055E8">
      <w:pPr>
        <w:jc w:val="center"/>
        <w:rPr>
          <w:b/>
        </w:rPr>
      </w:pPr>
      <w:r w:rsidRPr="00E73899">
        <w:rPr>
          <w:b/>
        </w:rPr>
        <w:t xml:space="preserve"> відшкодування витрат за надані пільги з </w:t>
      </w:r>
      <w:r w:rsidRPr="00E73899">
        <w:rPr>
          <w:b/>
          <w:bCs/>
        </w:rPr>
        <w:t xml:space="preserve">телекомунікаційних послуг </w:t>
      </w:r>
      <w:r w:rsidRPr="00E73899">
        <w:rPr>
          <w:b/>
        </w:rPr>
        <w:t xml:space="preserve">зв`язку окремим категоріям громадян </w:t>
      </w:r>
    </w:p>
    <w:p w:rsidR="008055E8" w:rsidRPr="00E73899" w:rsidRDefault="008055E8" w:rsidP="008055E8">
      <w:pPr>
        <w:jc w:val="center"/>
        <w:rPr>
          <w:b/>
        </w:rPr>
      </w:pPr>
      <w:r w:rsidRPr="00E73899">
        <w:rPr>
          <w:b/>
        </w:rPr>
        <w:t>Великосеверинівської сільської ради на 2021-2023 роки</w:t>
      </w:r>
    </w:p>
    <w:p w:rsidR="00085449" w:rsidRDefault="00085449" w:rsidP="00D8778B">
      <w:pPr>
        <w:spacing w:after="240"/>
        <w:rPr>
          <w:b/>
          <w:sz w:val="16"/>
          <w:szCs w:val="16"/>
        </w:rPr>
      </w:pPr>
    </w:p>
    <w:p w:rsidR="00E0748A" w:rsidRPr="00C90072" w:rsidRDefault="00085449" w:rsidP="00085449">
      <w:pPr>
        <w:spacing w:after="240"/>
        <w:jc w:val="center"/>
        <w:rPr>
          <w:b/>
        </w:rPr>
      </w:pPr>
      <w:r>
        <w:rPr>
          <w:b/>
        </w:rPr>
        <w:t>І</w:t>
      </w:r>
      <w:r w:rsidR="00E0748A">
        <w:rPr>
          <w:b/>
        </w:rPr>
        <w:t>. Обґрунтування необхідності прийняття Програми</w:t>
      </w:r>
    </w:p>
    <w:p w:rsidR="00E73899" w:rsidRDefault="00E73899" w:rsidP="00E73899">
      <w:pPr>
        <w:pStyle w:val="a6"/>
        <w:ind w:firstLine="1134"/>
        <w:jc w:val="both"/>
      </w:pPr>
      <w:r>
        <w:t xml:space="preserve">Програма надання телекомунікаційних послуг пільговим категоріям громадян Великосеверинівської територіальної громади на 2021 -2023 роки (далі – Програма) розроблена відповідно до Законів України «Про місцеве самоврядування в Україні», Законів України «Про статус ветеранів війни, гарантії їх соціального захисту»,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охорону дитинства»,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«Про жертви нацистських переслідувань», «Про основи соціальної захищеності осіб з інвалідністю в Україні», постанови Кабінету Міністрів України «Про Єдиний Державний автоматизований реєстр осіб, які мають право на пільги», Бюджетного кодексу України і спрямована на посилення соціального захисту громадян, які мають право на пільги з послуги зв’язку. </w:t>
      </w:r>
    </w:p>
    <w:p w:rsidR="00573299" w:rsidRDefault="00E73899" w:rsidP="00E73899">
      <w:pPr>
        <w:pStyle w:val="a6"/>
        <w:ind w:firstLine="1134"/>
        <w:jc w:val="both"/>
        <w:rPr>
          <w:lang w:bidi="uk-UA"/>
        </w:rPr>
      </w:pPr>
      <w:r>
        <w:t>Прийняття Програми та залучення на її виконання коштів з місцевого бюджету сприятиме реалізації права пільгових категорій громадян на соціальний захист, а саме, отримання пільги з послуги зв’язку.</w:t>
      </w:r>
    </w:p>
    <w:p w:rsidR="00F97C72" w:rsidRDefault="00F97C72" w:rsidP="009F1709">
      <w:pPr>
        <w:pStyle w:val="a6"/>
        <w:ind w:firstLine="567"/>
        <w:jc w:val="center"/>
        <w:rPr>
          <w:b/>
          <w:bCs/>
          <w:lang w:bidi="uk-UA"/>
        </w:rPr>
      </w:pPr>
    </w:p>
    <w:p w:rsidR="00573299" w:rsidRDefault="00573299" w:rsidP="009F1709">
      <w:pPr>
        <w:pStyle w:val="a6"/>
        <w:ind w:firstLine="567"/>
        <w:jc w:val="center"/>
        <w:rPr>
          <w:b/>
          <w:bCs/>
          <w:lang w:bidi="uk-UA"/>
        </w:rPr>
      </w:pPr>
      <w:r w:rsidRPr="00573299">
        <w:rPr>
          <w:b/>
          <w:bCs/>
          <w:lang w:bidi="uk-UA"/>
        </w:rPr>
        <w:t>II. Мета Програми</w:t>
      </w:r>
    </w:p>
    <w:p w:rsidR="00E73899" w:rsidRDefault="00E73899" w:rsidP="00E73899">
      <w:pPr>
        <w:pStyle w:val="a6"/>
        <w:ind w:firstLine="567"/>
        <w:jc w:val="both"/>
      </w:pPr>
      <w:r>
        <w:t>Метою Програми є забезпечення конституційних гарантій на соціальний захист пільгових категорій громадян шляхом відшкодування витрат організації - надавачу за надані телекомунікаційні послуги.</w:t>
      </w:r>
    </w:p>
    <w:p w:rsidR="00E73899" w:rsidRDefault="00E73899" w:rsidP="00E73899">
      <w:pPr>
        <w:pStyle w:val="a6"/>
        <w:ind w:firstLine="567"/>
        <w:jc w:val="both"/>
      </w:pPr>
    </w:p>
    <w:p w:rsidR="00E73899" w:rsidRPr="009F1709" w:rsidRDefault="009F1709" w:rsidP="00E73899">
      <w:pPr>
        <w:pStyle w:val="a6"/>
        <w:ind w:firstLine="567"/>
        <w:jc w:val="center"/>
        <w:rPr>
          <w:b/>
        </w:rPr>
      </w:pPr>
      <w:r>
        <w:rPr>
          <w:b/>
          <w:bCs/>
          <w:lang w:val="en-US" w:bidi="uk-UA"/>
        </w:rPr>
        <w:t>I</w:t>
      </w:r>
      <w:r w:rsidRPr="00573299">
        <w:rPr>
          <w:b/>
          <w:bCs/>
          <w:lang w:bidi="uk-UA"/>
        </w:rPr>
        <w:t>II</w:t>
      </w:r>
      <w:r>
        <w:rPr>
          <w:b/>
          <w:bCs/>
          <w:lang w:bidi="uk-UA"/>
        </w:rPr>
        <w:t>.</w:t>
      </w:r>
      <w:r w:rsidR="00E73899" w:rsidRPr="009F1709">
        <w:rPr>
          <w:b/>
        </w:rPr>
        <w:t>Основні завдання Програми:</w:t>
      </w:r>
    </w:p>
    <w:p w:rsidR="00E73899" w:rsidRDefault="00E73899" w:rsidP="00E73899">
      <w:pPr>
        <w:pStyle w:val="a6"/>
        <w:ind w:firstLine="567"/>
        <w:jc w:val="both"/>
      </w:pPr>
    </w:p>
    <w:p w:rsidR="009F1709" w:rsidRDefault="00E73899" w:rsidP="00E73899">
      <w:pPr>
        <w:pStyle w:val="a6"/>
        <w:ind w:firstLine="567"/>
        <w:jc w:val="both"/>
      </w:pPr>
      <w:r>
        <w:t xml:space="preserve">1) </w:t>
      </w:r>
      <w:r w:rsidR="009F1709">
        <w:t>З</w:t>
      </w:r>
      <w:r>
        <w:t xml:space="preserve">ниження соціальної напруги серед пільгової категорії населення </w:t>
      </w:r>
      <w:r w:rsidR="009F1709">
        <w:t>Великосеверинівської  територіальної громади.</w:t>
      </w:r>
    </w:p>
    <w:p w:rsidR="00573299" w:rsidRDefault="00E73899" w:rsidP="00E73899">
      <w:pPr>
        <w:pStyle w:val="a6"/>
        <w:ind w:firstLine="567"/>
        <w:jc w:val="both"/>
      </w:pPr>
      <w:r>
        <w:t xml:space="preserve">2) </w:t>
      </w:r>
      <w:r w:rsidR="009F1709">
        <w:t>В</w:t>
      </w:r>
      <w:r>
        <w:t>ідшкодування витрат за надані телекомунікаційні послуги пільговим категоріям населення, згідно з укладеним договором</w:t>
      </w:r>
      <w:r w:rsidR="009F1709">
        <w:t>.</w:t>
      </w:r>
    </w:p>
    <w:p w:rsidR="009F1709" w:rsidRDefault="009F1709" w:rsidP="00E73899">
      <w:pPr>
        <w:pStyle w:val="a6"/>
        <w:ind w:firstLine="567"/>
        <w:jc w:val="both"/>
        <w:rPr>
          <w:lang w:bidi="uk-UA"/>
        </w:rPr>
      </w:pPr>
    </w:p>
    <w:p w:rsidR="009F1709" w:rsidRDefault="009F1709" w:rsidP="009F1709">
      <w:pPr>
        <w:widowControl w:val="0"/>
        <w:tabs>
          <w:tab w:val="left" w:leader="underscore" w:pos="1292"/>
          <w:tab w:val="left" w:leader="underscore" w:pos="9414"/>
        </w:tabs>
        <w:spacing w:line="326" w:lineRule="exact"/>
        <w:ind w:left="20"/>
        <w:jc w:val="center"/>
        <w:rPr>
          <w:b/>
          <w:bCs/>
          <w:color w:val="000000"/>
          <w:lang w:bidi="uk-UA"/>
        </w:rPr>
      </w:pPr>
      <w:r w:rsidRPr="00CC297E">
        <w:rPr>
          <w:b/>
          <w:bCs/>
          <w:color w:val="000000"/>
          <w:lang w:bidi="uk-UA"/>
        </w:rPr>
        <w:t>І</w:t>
      </w:r>
      <w:r w:rsidRPr="00CC297E">
        <w:rPr>
          <w:b/>
          <w:bCs/>
          <w:color w:val="000000"/>
          <w:lang w:val="en-US" w:bidi="uk-UA"/>
        </w:rPr>
        <w:t>V</w:t>
      </w:r>
      <w:r w:rsidRPr="00CC297E">
        <w:rPr>
          <w:b/>
          <w:bCs/>
          <w:color w:val="000000"/>
          <w:lang w:bidi="uk-UA"/>
        </w:rPr>
        <w:t>. Фінансове забезпечення Програми</w:t>
      </w:r>
    </w:p>
    <w:p w:rsidR="009F1709" w:rsidRDefault="009F1709" w:rsidP="00E73899">
      <w:pPr>
        <w:pStyle w:val="a6"/>
        <w:ind w:firstLine="567"/>
        <w:jc w:val="both"/>
        <w:rPr>
          <w:lang w:bidi="uk-UA"/>
        </w:rPr>
      </w:pPr>
      <w:r>
        <w:t>Фінансування Програми здійснюється за рахунок коштів місцевого бюджету, передбачених на соціальний захист, у межах кошторисних призначень та за рахунок інших джерел, не заборонених чинним законодавством України.</w:t>
      </w:r>
    </w:p>
    <w:p w:rsidR="009F1709" w:rsidRDefault="009F1709" w:rsidP="00E73899">
      <w:pPr>
        <w:pStyle w:val="a6"/>
        <w:ind w:firstLine="567"/>
        <w:jc w:val="both"/>
        <w:rPr>
          <w:lang w:bidi="uk-UA"/>
        </w:rPr>
      </w:pPr>
    </w:p>
    <w:p w:rsidR="009F1709" w:rsidRDefault="009F1709" w:rsidP="00E73899">
      <w:pPr>
        <w:pStyle w:val="a6"/>
        <w:ind w:firstLine="567"/>
        <w:jc w:val="both"/>
        <w:rPr>
          <w:lang w:bidi="uk-UA"/>
        </w:rPr>
      </w:pPr>
    </w:p>
    <w:p w:rsidR="009F1709" w:rsidRDefault="009F1709" w:rsidP="00E73899">
      <w:pPr>
        <w:pStyle w:val="a6"/>
        <w:ind w:firstLine="567"/>
        <w:jc w:val="both"/>
        <w:rPr>
          <w:lang w:bidi="uk-UA"/>
        </w:rPr>
      </w:pPr>
    </w:p>
    <w:p w:rsidR="00AE4E37" w:rsidRPr="00AE4E37" w:rsidRDefault="00AE4E37" w:rsidP="00AE4E37">
      <w:pPr>
        <w:pStyle w:val="a6"/>
        <w:ind w:firstLine="567"/>
        <w:jc w:val="center"/>
        <w:rPr>
          <w:b/>
        </w:rPr>
      </w:pPr>
      <w:r w:rsidRPr="00AE4E37">
        <w:rPr>
          <w:b/>
          <w:bCs/>
          <w:lang w:bidi="uk-UA"/>
        </w:rPr>
        <w:t>V</w:t>
      </w:r>
      <w:r w:rsidRPr="00AE4E37">
        <w:rPr>
          <w:b/>
        </w:rPr>
        <w:t>. Механізм реалізації Програми</w:t>
      </w:r>
    </w:p>
    <w:p w:rsidR="00AE4E37" w:rsidRDefault="00AE4E37" w:rsidP="00E73899">
      <w:pPr>
        <w:pStyle w:val="a6"/>
        <w:ind w:firstLine="567"/>
        <w:jc w:val="both"/>
      </w:pPr>
      <w:r>
        <w:t xml:space="preserve">Право на пільги з послуги зв’язку мають громадяни пільгових категорій відповідно до законодавства України, які зареєстровані та проживають на території Великосеверинівської територіальної громади. </w:t>
      </w:r>
    </w:p>
    <w:p w:rsidR="00AE4E37" w:rsidRDefault="00AE4E37" w:rsidP="00E73899">
      <w:pPr>
        <w:pStyle w:val="a6"/>
        <w:ind w:firstLine="567"/>
        <w:jc w:val="both"/>
      </w:pPr>
      <w:r>
        <w:t>Пільги з послуги зв’язку надаються пільговикам на підставі документу, що підтверджує право на пільги, виданого відповідною установою.</w:t>
      </w:r>
    </w:p>
    <w:p w:rsidR="009F1709" w:rsidRDefault="00AE4E37" w:rsidP="00E73899">
      <w:pPr>
        <w:pStyle w:val="a6"/>
        <w:ind w:firstLine="567"/>
        <w:jc w:val="both"/>
        <w:rPr>
          <w:lang w:bidi="uk-UA"/>
        </w:rPr>
      </w:pPr>
      <w:r>
        <w:t>Відшкодування витрат за надані телекомунікаційні послуги здійснюється на підставі укладеного договору з організацією - надавачем та поданих ним щомісячних Розрахунків щодо вартості послуг зв’язку, наданих пільговикам.</w:t>
      </w:r>
    </w:p>
    <w:p w:rsidR="009F1709" w:rsidRDefault="009F1709" w:rsidP="00E73899">
      <w:pPr>
        <w:pStyle w:val="a6"/>
        <w:ind w:firstLine="567"/>
        <w:jc w:val="both"/>
        <w:rPr>
          <w:lang w:bidi="uk-UA"/>
        </w:rPr>
      </w:pPr>
    </w:p>
    <w:p w:rsidR="00573299" w:rsidRDefault="00573299" w:rsidP="00AE4E37">
      <w:pPr>
        <w:jc w:val="center"/>
        <w:rPr>
          <w:b/>
          <w:bCs/>
          <w:lang w:bidi="uk-UA"/>
        </w:rPr>
      </w:pPr>
      <w:r w:rsidRPr="00573299">
        <w:rPr>
          <w:b/>
          <w:bCs/>
          <w:lang w:bidi="uk-UA"/>
        </w:rPr>
        <w:t>V. Очікувані результати</w:t>
      </w:r>
    </w:p>
    <w:p w:rsidR="00573299" w:rsidRPr="0022525E" w:rsidRDefault="00573299" w:rsidP="00573299">
      <w:pPr>
        <w:rPr>
          <w:b/>
          <w:bCs/>
          <w:sz w:val="16"/>
          <w:szCs w:val="16"/>
          <w:lang w:bidi="uk-UA"/>
        </w:rPr>
      </w:pPr>
    </w:p>
    <w:p w:rsidR="00573299" w:rsidRDefault="00AE4E37" w:rsidP="00AE4E37">
      <w:pPr>
        <w:ind w:firstLine="567"/>
        <w:jc w:val="both"/>
      </w:pPr>
      <w:r>
        <w:t>Виконання Програми дасть можливість пільговим категоріям громадян, які зареєстровані та проживають на території Великосеверинівської територіальної громади, отримати соціальні гарантії відповідно до законодавства України</w:t>
      </w:r>
    </w:p>
    <w:p w:rsidR="006F0F65" w:rsidRDefault="006F0F65" w:rsidP="00573299">
      <w:pPr>
        <w:jc w:val="both"/>
      </w:pPr>
    </w:p>
    <w:p w:rsidR="006F0F65" w:rsidRPr="006F0F65" w:rsidRDefault="006F0F65" w:rsidP="006F0F65">
      <w:pPr>
        <w:jc w:val="center"/>
        <w:rPr>
          <w:b/>
        </w:rPr>
      </w:pPr>
      <w:r w:rsidRPr="006F0F65">
        <w:rPr>
          <w:b/>
          <w:bCs/>
          <w:lang w:bidi="uk-UA"/>
        </w:rPr>
        <w:t xml:space="preserve">VI. </w:t>
      </w:r>
      <w:r w:rsidRPr="006F0F65">
        <w:rPr>
          <w:b/>
        </w:rPr>
        <w:t>Координація Програми</w:t>
      </w:r>
    </w:p>
    <w:p w:rsidR="00AE4E37" w:rsidRDefault="006F0F65" w:rsidP="006F0F65">
      <w:pPr>
        <w:ind w:firstLine="709"/>
        <w:jc w:val="both"/>
      </w:pPr>
      <w:r>
        <w:t xml:space="preserve">Координація виконання Програми покладається на </w:t>
      </w:r>
      <w:r w:rsidRPr="00E73899">
        <w:t>Відділ соціального захисту населення та охорони здоров’я Великосеверинівської сільської ради</w:t>
      </w:r>
      <w:r>
        <w:t>.</w:t>
      </w:r>
    </w:p>
    <w:p w:rsidR="006F0F65" w:rsidRDefault="006F0F65" w:rsidP="006F0F65">
      <w:pPr>
        <w:ind w:firstLine="709"/>
        <w:jc w:val="both"/>
        <w:rPr>
          <w:lang w:bidi="uk-UA"/>
        </w:rPr>
      </w:pPr>
    </w:p>
    <w:p w:rsidR="00573299" w:rsidRDefault="00573299" w:rsidP="0022525E">
      <w:pPr>
        <w:jc w:val="center"/>
        <w:rPr>
          <w:b/>
          <w:bCs/>
          <w:lang w:bidi="uk-UA"/>
        </w:rPr>
      </w:pPr>
      <w:r w:rsidRPr="00573299">
        <w:rPr>
          <w:b/>
          <w:bCs/>
          <w:lang w:bidi="uk-UA"/>
        </w:rPr>
        <w:t>V</w:t>
      </w:r>
      <w:r w:rsidR="006F0F65">
        <w:rPr>
          <w:b/>
          <w:bCs/>
          <w:lang w:val="en-US" w:bidi="uk-UA"/>
        </w:rPr>
        <w:t>I</w:t>
      </w:r>
      <w:r w:rsidRPr="00573299">
        <w:rPr>
          <w:b/>
          <w:bCs/>
          <w:lang w:bidi="uk-UA"/>
        </w:rPr>
        <w:t xml:space="preserve">I. </w:t>
      </w:r>
      <w:r w:rsidR="006F0F65">
        <w:rPr>
          <w:b/>
          <w:bCs/>
          <w:lang w:bidi="uk-UA"/>
        </w:rPr>
        <w:t>К</w:t>
      </w:r>
      <w:r w:rsidRPr="00573299">
        <w:rPr>
          <w:b/>
          <w:bCs/>
          <w:lang w:bidi="uk-UA"/>
        </w:rPr>
        <w:t>онтроль за виконанням програми</w:t>
      </w:r>
    </w:p>
    <w:p w:rsidR="0022525E" w:rsidRPr="0022525E" w:rsidRDefault="0022525E" w:rsidP="0022525E">
      <w:pPr>
        <w:jc w:val="center"/>
        <w:rPr>
          <w:b/>
          <w:bCs/>
          <w:sz w:val="16"/>
          <w:szCs w:val="16"/>
          <w:lang w:bidi="uk-UA"/>
        </w:rPr>
      </w:pPr>
    </w:p>
    <w:p w:rsidR="00573299" w:rsidRDefault="0022525E" w:rsidP="00573299">
      <w:pPr>
        <w:jc w:val="both"/>
        <w:rPr>
          <w:lang w:bidi="uk-UA"/>
        </w:rPr>
      </w:pPr>
      <w:r>
        <w:rPr>
          <w:lang w:bidi="uk-UA"/>
        </w:rPr>
        <w:tab/>
      </w:r>
      <w:r w:rsidR="006F0F65" w:rsidRPr="00EF7FAB">
        <w:t xml:space="preserve">Контроль за виконанням </w:t>
      </w:r>
      <w:r w:rsidR="006F0F65">
        <w:t xml:space="preserve">Програми </w:t>
      </w:r>
      <w:r w:rsidR="006F0F65" w:rsidRPr="00EF7FAB">
        <w:t xml:space="preserve"> покла</w:t>
      </w:r>
      <w:r w:rsidR="006F0F65">
        <w:t xml:space="preserve">дається </w:t>
      </w:r>
      <w:r w:rsidR="006F0F65" w:rsidRPr="00EF7FAB">
        <w:t>на постійн</w:t>
      </w:r>
      <w:r w:rsidR="006F0F65">
        <w:t>і</w:t>
      </w:r>
      <w:r w:rsidR="006F0F65" w:rsidRPr="00EF7FAB">
        <w:t xml:space="preserve"> комісі</w:t>
      </w:r>
      <w:r w:rsidR="006F0F65">
        <w:t>ї</w:t>
      </w:r>
      <w:r w:rsidR="006F0F65" w:rsidRPr="00EF7FAB">
        <w:t xml:space="preserve"> сільської ради з питань планування, фінансів, бюджету, соціально-економічного ро</w:t>
      </w:r>
      <w:r w:rsidR="006F0F65">
        <w:t xml:space="preserve">звитку та інвестицій планування  та </w:t>
      </w:r>
      <w:r w:rsidR="006F0F65" w:rsidRPr="00EF7FAB">
        <w:t>з  питань  освіти, фізичного  виховання, культури, охорони здоров’я та  соціального  захисту Великосеверинівської  сільської ради</w:t>
      </w:r>
    </w:p>
    <w:p w:rsidR="0022525E" w:rsidRPr="00573299" w:rsidRDefault="0022525E" w:rsidP="00573299">
      <w:pPr>
        <w:jc w:val="both"/>
        <w:rPr>
          <w:lang w:bidi="uk-UA"/>
        </w:rPr>
      </w:pPr>
    </w:p>
    <w:p w:rsidR="00573299" w:rsidRPr="00573299" w:rsidRDefault="0022525E" w:rsidP="0022525E">
      <w:pPr>
        <w:jc w:val="center"/>
        <w:rPr>
          <w:lang w:bidi="uk-UA"/>
        </w:rPr>
      </w:pPr>
      <w:r>
        <w:rPr>
          <w:lang w:bidi="uk-UA"/>
        </w:rPr>
        <w:t>_____________________________________</w:t>
      </w:r>
    </w:p>
    <w:p w:rsidR="00573299" w:rsidRPr="00573299" w:rsidRDefault="00573299" w:rsidP="00573299">
      <w:pPr>
        <w:jc w:val="both"/>
        <w:rPr>
          <w:lang w:bidi="uk-UA"/>
        </w:rPr>
      </w:pPr>
    </w:p>
    <w:p w:rsidR="000E6B19" w:rsidRDefault="000E6B19" w:rsidP="009109C2">
      <w:pPr>
        <w:tabs>
          <w:tab w:val="left" w:pos="2856"/>
        </w:tabs>
        <w:rPr>
          <w:lang w:bidi="uk-UA"/>
        </w:rPr>
      </w:pPr>
    </w:p>
    <w:p w:rsidR="00477BFB" w:rsidRDefault="00477BFB" w:rsidP="009109C2">
      <w:pPr>
        <w:tabs>
          <w:tab w:val="left" w:pos="2856"/>
        </w:tabs>
        <w:rPr>
          <w:lang w:bidi="uk-UA"/>
        </w:rPr>
      </w:pPr>
    </w:p>
    <w:p w:rsidR="00477BFB" w:rsidRDefault="00477BFB" w:rsidP="009109C2">
      <w:pPr>
        <w:tabs>
          <w:tab w:val="left" w:pos="2856"/>
        </w:tabs>
        <w:rPr>
          <w:lang w:bidi="uk-UA"/>
        </w:rPr>
      </w:pPr>
    </w:p>
    <w:p w:rsidR="00477BFB" w:rsidRDefault="00477BFB" w:rsidP="009109C2">
      <w:pPr>
        <w:tabs>
          <w:tab w:val="left" w:pos="2856"/>
        </w:tabs>
        <w:rPr>
          <w:lang w:bidi="uk-UA"/>
        </w:rPr>
      </w:pPr>
    </w:p>
    <w:p w:rsidR="00477BFB" w:rsidRDefault="00477BFB" w:rsidP="009109C2">
      <w:pPr>
        <w:tabs>
          <w:tab w:val="left" w:pos="2856"/>
        </w:tabs>
        <w:rPr>
          <w:lang w:bidi="uk-UA"/>
        </w:rPr>
      </w:pPr>
    </w:p>
    <w:p w:rsidR="00477BFB" w:rsidRDefault="00477BFB" w:rsidP="00477BFB">
      <w:pPr>
        <w:tabs>
          <w:tab w:val="left" w:pos="2856"/>
        </w:tabs>
        <w:ind w:left="-426"/>
        <w:rPr>
          <w:lang w:bidi="uk-UA"/>
        </w:rPr>
      </w:pPr>
    </w:p>
    <w:p w:rsidR="00477BFB" w:rsidRDefault="00477BFB" w:rsidP="009109C2">
      <w:pPr>
        <w:tabs>
          <w:tab w:val="left" w:pos="2856"/>
        </w:tabs>
        <w:rPr>
          <w:lang w:bidi="uk-UA"/>
        </w:rPr>
      </w:pPr>
    </w:p>
    <w:p w:rsidR="00477BFB" w:rsidRDefault="00477BFB" w:rsidP="009109C2">
      <w:pPr>
        <w:tabs>
          <w:tab w:val="left" w:pos="2856"/>
        </w:tabs>
        <w:rPr>
          <w:lang w:bidi="uk-UA"/>
        </w:rPr>
      </w:pPr>
    </w:p>
    <w:p w:rsidR="00477BFB" w:rsidRDefault="00477BFB" w:rsidP="009109C2">
      <w:pPr>
        <w:tabs>
          <w:tab w:val="left" w:pos="2856"/>
        </w:tabs>
        <w:rPr>
          <w:lang w:bidi="uk-UA"/>
        </w:rPr>
      </w:pPr>
    </w:p>
    <w:p w:rsidR="00477BFB" w:rsidRDefault="00477BFB" w:rsidP="009109C2">
      <w:pPr>
        <w:tabs>
          <w:tab w:val="left" w:pos="2856"/>
        </w:tabs>
        <w:rPr>
          <w:lang w:bidi="uk-UA"/>
        </w:rPr>
      </w:pPr>
    </w:p>
    <w:p w:rsidR="00477BFB" w:rsidRPr="00085449" w:rsidRDefault="00477BFB" w:rsidP="00477BFB">
      <w:pPr>
        <w:tabs>
          <w:tab w:val="left" w:pos="2856"/>
        </w:tabs>
        <w:ind w:left="567"/>
        <w:jc w:val="right"/>
        <w:rPr>
          <w:lang w:val="ru-RU" w:bidi="uk-UA"/>
        </w:rPr>
      </w:pPr>
    </w:p>
    <w:p w:rsidR="00477BFB" w:rsidRPr="00085449" w:rsidRDefault="00477BFB" w:rsidP="00477BFB">
      <w:pPr>
        <w:tabs>
          <w:tab w:val="left" w:pos="2856"/>
        </w:tabs>
        <w:ind w:left="567"/>
        <w:jc w:val="right"/>
        <w:rPr>
          <w:lang w:val="ru-RU" w:bidi="uk-UA"/>
        </w:rPr>
      </w:pPr>
    </w:p>
    <w:p w:rsidR="00693B0C" w:rsidRPr="00085449" w:rsidRDefault="00693B0C" w:rsidP="00D20593">
      <w:pPr>
        <w:tabs>
          <w:tab w:val="left" w:pos="2856"/>
        </w:tabs>
        <w:ind w:left="567"/>
        <w:jc w:val="center"/>
        <w:rPr>
          <w:lang w:val="ru-RU" w:bidi="uk-UA"/>
        </w:rPr>
      </w:pPr>
    </w:p>
    <w:p w:rsidR="0022525E" w:rsidRDefault="0022525E" w:rsidP="00477BFB">
      <w:pPr>
        <w:tabs>
          <w:tab w:val="left" w:pos="2856"/>
        </w:tabs>
        <w:ind w:left="567"/>
        <w:jc w:val="center"/>
        <w:rPr>
          <w:lang w:val="ru-RU" w:bidi="uk-UA"/>
        </w:rPr>
      </w:pPr>
    </w:p>
    <w:p w:rsidR="0022525E" w:rsidRDefault="0022525E" w:rsidP="00477BFB">
      <w:pPr>
        <w:tabs>
          <w:tab w:val="left" w:pos="2856"/>
        </w:tabs>
        <w:ind w:left="567"/>
        <w:jc w:val="center"/>
        <w:rPr>
          <w:lang w:val="ru-RU" w:bidi="uk-UA"/>
        </w:rPr>
      </w:pPr>
    </w:p>
    <w:p w:rsidR="00872A7F" w:rsidRPr="00085449" w:rsidRDefault="00872A7F" w:rsidP="00477BFB">
      <w:pPr>
        <w:tabs>
          <w:tab w:val="left" w:pos="2856"/>
        </w:tabs>
        <w:ind w:left="567"/>
        <w:jc w:val="center"/>
        <w:rPr>
          <w:lang w:val="ru-RU" w:bidi="uk-UA"/>
        </w:rPr>
      </w:pPr>
    </w:p>
    <w:p w:rsidR="009109C2" w:rsidRDefault="00C55B35" w:rsidP="0022525E">
      <w:pPr>
        <w:tabs>
          <w:tab w:val="left" w:pos="1134"/>
        </w:tabs>
        <w:ind w:left="567"/>
        <w:jc w:val="center"/>
        <w:rPr>
          <w:lang w:bidi="uk-UA"/>
        </w:rPr>
      </w:pPr>
      <w:r>
        <w:rPr>
          <w:lang w:bidi="uk-UA"/>
        </w:rPr>
        <w:tab/>
      </w:r>
      <w:r>
        <w:rPr>
          <w:lang w:bidi="uk-UA"/>
        </w:rPr>
        <w:tab/>
      </w:r>
      <w:r>
        <w:rPr>
          <w:lang w:bidi="uk-UA"/>
        </w:rPr>
        <w:tab/>
      </w:r>
      <w:r>
        <w:rPr>
          <w:lang w:bidi="uk-UA"/>
        </w:rPr>
        <w:tab/>
      </w:r>
      <w:r>
        <w:rPr>
          <w:lang w:bidi="uk-UA"/>
        </w:rPr>
        <w:tab/>
      </w:r>
      <w:r>
        <w:rPr>
          <w:lang w:bidi="uk-UA"/>
        </w:rPr>
        <w:tab/>
      </w:r>
      <w:r>
        <w:rPr>
          <w:lang w:bidi="uk-UA"/>
        </w:rPr>
        <w:tab/>
      </w:r>
      <w:r>
        <w:rPr>
          <w:lang w:bidi="uk-UA"/>
        </w:rPr>
        <w:tab/>
      </w:r>
      <w:r>
        <w:rPr>
          <w:lang w:bidi="uk-UA"/>
        </w:rPr>
        <w:tab/>
      </w:r>
      <w:r>
        <w:rPr>
          <w:lang w:bidi="uk-UA"/>
        </w:rPr>
        <w:tab/>
      </w:r>
      <w:r>
        <w:rPr>
          <w:lang w:bidi="uk-UA"/>
        </w:rPr>
        <w:tab/>
      </w:r>
      <w:r w:rsidR="009109C2">
        <w:rPr>
          <w:lang w:bidi="uk-UA"/>
        </w:rPr>
        <w:t xml:space="preserve">Додаток </w:t>
      </w:r>
      <w:r w:rsidR="000E6B19">
        <w:rPr>
          <w:lang w:bidi="uk-UA"/>
        </w:rPr>
        <w:t>1</w:t>
      </w:r>
    </w:p>
    <w:p w:rsidR="009109C2" w:rsidRPr="00573299" w:rsidRDefault="009109C2" w:rsidP="0022525E">
      <w:pPr>
        <w:tabs>
          <w:tab w:val="left" w:pos="1134"/>
        </w:tabs>
        <w:ind w:left="-284"/>
        <w:jc w:val="right"/>
        <w:rPr>
          <w:lang w:bidi="uk-UA"/>
        </w:rPr>
      </w:pPr>
      <w:r>
        <w:rPr>
          <w:lang w:bidi="uk-UA"/>
        </w:rPr>
        <w:t xml:space="preserve">до   Програми     </w:t>
      </w:r>
    </w:p>
    <w:p w:rsidR="009109C2" w:rsidRDefault="009109C2" w:rsidP="003C27BF">
      <w:pPr>
        <w:jc w:val="center"/>
        <w:rPr>
          <w:b/>
          <w:bCs/>
          <w:lang w:bidi="uk-UA"/>
        </w:rPr>
      </w:pPr>
    </w:p>
    <w:p w:rsidR="009109C2" w:rsidRDefault="009109C2" w:rsidP="003C27BF">
      <w:pPr>
        <w:jc w:val="center"/>
        <w:rPr>
          <w:b/>
          <w:bCs/>
          <w:lang w:bidi="uk-UA"/>
        </w:rPr>
      </w:pPr>
    </w:p>
    <w:p w:rsidR="00573299" w:rsidRPr="00C55B35" w:rsidRDefault="00573299" w:rsidP="003C27BF">
      <w:pPr>
        <w:jc w:val="center"/>
        <w:rPr>
          <w:b/>
          <w:bCs/>
          <w:lang w:bidi="uk-UA"/>
        </w:rPr>
      </w:pPr>
      <w:r w:rsidRPr="00C55B35">
        <w:rPr>
          <w:b/>
          <w:bCs/>
          <w:lang w:bidi="uk-UA"/>
        </w:rPr>
        <w:t>Порядок</w:t>
      </w:r>
    </w:p>
    <w:p w:rsidR="00573299" w:rsidRPr="00C55B35" w:rsidRDefault="00F97C72" w:rsidP="00F97C72">
      <w:pPr>
        <w:jc w:val="center"/>
        <w:rPr>
          <w:b/>
          <w:bCs/>
          <w:lang w:bidi="uk-UA"/>
        </w:rPr>
      </w:pPr>
      <w:bookmarkStart w:id="1" w:name="bookmark1"/>
      <w:r w:rsidRPr="00C55B35">
        <w:rPr>
          <w:b/>
        </w:rPr>
        <w:t xml:space="preserve">відшкодування витрат за надані пільги з </w:t>
      </w:r>
      <w:r w:rsidRPr="00C55B35">
        <w:rPr>
          <w:b/>
          <w:bCs/>
        </w:rPr>
        <w:t xml:space="preserve">телекомунікаційних послуг </w:t>
      </w:r>
      <w:r w:rsidRPr="00C55B35">
        <w:rPr>
          <w:b/>
        </w:rPr>
        <w:t>зв`язку окремим категоріям громадян</w:t>
      </w:r>
    </w:p>
    <w:p w:rsidR="00573299" w:rsidRPr="00C55B35" w:rsidRDefault="00573299" w:rsidP="003C27BF">
      <w:pPr>
        <w:jc w:val="center"/>
        <w:rPr>
          <w:b/>
          <w:bCs/>
          <w:lang w:bidi="uk-UA"/>
        </w:rPr>
      </w:pPr>
    </w:p>
    <w:p w:rsidR="00573299" w:rsidRPr="00C55B35" w:rsidRDefault="00BD3B75" w:rsidP="00BD3B75">
      <w:pPr>
        <w:pStyle w:val="a5"/>
        <w:ind w:left="3735"/>
        <w:jc w:val="both"/>
        <w:rPr>
          <w:b/>
          <w:bCs/>
          <w:sz w:val="28"/>
          <w:szCs w:val="28"/>
          <w:lang w:val="uk-UA" w:bidi="uk-UA"/>
        </w:rPr>
      </w:pPr>
      <w:r w:rsidRPr="00C55B35">
        <w:rPr>
          <w:b/>
          <w:bCs/>
          <w:sz w:val="28"/>
          <w:szCs w:val="28"/>
          <w:lang w:val="uk-UA" w:bidi="uk-UA"/>
        </w:rPr>
        <w:t xml:space="preserve">І. </w:t>
      </w:r>
      <w:r w:rsidR="00573299" w:rsidRPr="00C55B35">
        <w:rPr>
          <w:b/>
          <w:bCs/>
          <w:sz w:val="28"/>
          <w:szCs w:val="28"/>
          <w:lang w:val="uk-UA" w:bidi="uk-UA"/>
        </w:rPr>
        <w:t>Загальні</w:t>
      </w:r>
      <w:r w:rsidR="00C55B35" w:rsidRPr="00C55B35">
        <w:rPr>
          <w:b/>
          <w:bCs/>
          <w:sz w:val="28"/>
          <w:szCs w:val="28"/>
          <w:lang w:val="uk-UA" w:bidi="uk-UA"/>
        </w:rPr>
        <w:t xml:space="preserve"> </w:t>
      </w:r>
      <w:r w:rsidR="00573299" w:rsidRPr="00C55B35">
        <w:rPr>
          <w:b/>
          <w:bCs/>
          <w:sz w:val="28"/>
          <w:szCs w:val="28"/>
          <w:lang w:val="uk-UA" w:bidi="uk-UA"/>
        </w:rPr>
        <w:t>положення</w:t>
      </w:r>
      <w:bookmarkEnd w:id="1"/>
    </w:p>
    <w:p w:rsidR="00BD3B75" w:rsidRPr="00C55B35" w:rsidRDefault="00BD3B75" w:rsidP="00BD3B75">
      <w:pPr>
        <w:pStyle w:val="a5"/>
        <w:ind w:left="3735"/>
        <w:jc w:val="both"/>
        <w:rPr>
          <w:b/>
          <w:bCs/>
          <w:sz w:val="16"/>
          <w:szCs w:val="16"/>
          <w:lang w:val="uk-UA" w:bidi="uk-UA"/>
        </w:rPr>
      </w:pPr>
    </w:p>
    <w:p w:rsidR="00573299" w:rsidRPr="00C55B35" w:rsidRDefault="00573299" w:rsidP="00BD3B75">
      <w:pPr>
        <w:numPr>
          <w:ilvl w:val="0"/>
          <w:numId w:val="3"/>
        </w:numPr>
        <w:ind w:firstLine="426"/>
        <w:jc w:val="both"/>
        <w:rPr>
          <w:lang w:bidi="uk-UA"/>
        </w:rPr>
      </w:pPr>
      <w:r w:rsidRPr="00C55B35">
        <w:rPr>
          <w:lang w:bidi="uk-UA"/>
        </w:rPr>
        <w:t xml:space="preserve"> Порядок визначає механізм </w:t>
      </w:r>
      <w:r w:rsidR="00BD3B75" w:rsidRPr="00C55B35">
        <w:rPr>
          <w:lang w:bidi="uk-UA"/>
        </w:rPr>
        <w:t xml:space="preserve">відшкодування витрат на наданні пільги за послуги зв’язку окремих категорій громадян </w:t>
      </w:r>
      <w:r w:rsidRPr="00C55B35">
        <w:rPr>
          <w:lang w:bidi="uk-UA"/>
        </w:rPr>
        <w:t>(далі - Порядок).</w:t>
      </w:r>
    </w:p>
    <w:p w:rsidR="00573299" w:rsidRPr="00C55B35" w:rsidRDefault="00573299" w:rsidP="00BD3B75">
      <w:pPr>
        <w:numPr>
          <w:ilvl w:val="0"/>
          <w:numId w:val="3"/>
        </w:numPr>
        <w:ind w:firstLine="426"/>
        <w:jc w:val="both"/>
        <w:rPr>
          <w:lang w:bidi="uk-UA"/>
        </w:rPr>
      </w:pPr>
      <w:r w:rsidRPr="00C55B35">
        <w:rPr>
          <w:lang w:bidi="uk-UA"/>
        </w:rPr>
        <w:t xml:space="preserve"> Терміни, наведені у цьому Порядку, вживаються у такому значенні:</w:t>
      </w:r>
    </w:p>
    <w:p w:rsidR="00573299" w:rsidRPr="00C55B35" w:rsidRDefault="00573299" w:rsidP="005E5B57">
      <w:pPr>
        <w:jc w:val="both"/>
        <w:rPr>
          <w:lang w:bidi="uk-UA"/>
        </w:rPr>
      </w:pPr>
      <w:r w:rsidRPr="00C55B35">
        <w:rPr>
          <w:lang w:bidi="uk-UA"/>
        </w:rPr>
        <w:t xml:space="preserve">пільговик - особа, яка відповідно до чинного законодавства та на підставі діючої Програми </w:t>
      </w:r>
      <w:r w:rsidR="005E5B57" w:rsidRPr="00C55B35">
        <w:t>відшкодування витрат</w:t>
      </w:r>
      <w:r w:rsidR="00C55B35">
        <w:t xml:space="preserve"> </w:t>
      </w:r>
      <w:r w:rsidR="005E5B57" w:rsidRPr="00C55B35">
        <w:t xml:space="preserve">за надані пільги з </w:t>
      </w:r>
      <w:r w:rsidR="005E5B57" w:rsidRPr="00C55B35">
        <w:rPr>
          <w:bCs/>
        </w:rPr>
        <w:t xml:space="preserve">телекомунікаційних послуг </w:t>
      </w:r>
      <w:r w:rsidR="005E5B57" w:rsidRPr="00C55B35">
        <w:t>зв`язку окремим категоріям громадян Великосеверинівської сільської ради на 2021-2023 роки</w:t>
      </w:r>
      <w:r w:rsidRPr="00C55B35">
        <w:rPr>
          <w:lang w:bidi="uk-UA"/>
        </w:rPr>
        <w:t>, має право на пільги з користування послугами місцевого телефонного зв’язку;</w:t>
      </w:r>
    </w:p>
    <w:p w:rsidR="00573299" w:rsidRPr="00C55B35" w:rsidRDefault="00573299" w:rsidP="00BD3B75">
      <w:pPr>
        <w:ind w:firstLine="426"/>
        <w:jc w:val="both"/>
        <w:rPr>
          <w:lang w:bidi="uk-UA"/>
        </w:rPr>
      </w:pPr>
      <w:r w:rsidRPr="00C55B35">
        <w:rPr>
          <w:lang w:bidi="uk-UA"/>
        </w:rPr>
        <w:t xml:space="preserve">місцевий телефонний зв'язок - це послуга, яка забезпечує доступ до телекомунікаційної мережі та надає користувачу можливість спілкуватись з </w:t>
      </w:r>
      <w:r w:rsidR="00BD3B75" w:rsidRPr="00C55B35">
        <w:rPr>
          <w:lang w:bidi="uk-UA"/>
        </w:rPr>
        <w:t>іншими особами</w:t>
      </w:r>
      <w:r w:rsidRPr="00C55B35">
        <w:rPr>
          <w:lang w:bidi="uk-UA"/>
        </w:rPr>
        <w:t>.</w:t>
      </w:r>
    </w:p>
    <w:p w:rsidR="00BD3B75" w:rsidRPr="00C55B35" w:rsidRDefault="00BD3B75" w:rsidP="00BD3B75">
      <w:pPr>
        <w:ind w:firstLine="426"/>
        <w:jc w:val="both"/>
        <w:rPr>
          <w:lang w:bidi="uk-UA"/>
        </w:rPr>
      </w:pPr>
    </w:p>
    <w:p w:rsidR="00573299" w:rsidRPr="00C55B35" w:rsidRDefault="003C27BF" w:rsidP="00BD3B75">
      <w:pPr>
        <w:ind w:firstLine="426"/>
        <w:jc w:val="both"/>
        <w:rPr>
          <w:b/>
          <w:bCs/>
          <w:lang w:bidi="uk-UA"/>
        </w:rPr>
      </w:pPr>
      <w:bookmarkStart w:id="2" w:name="bookmark2"/>
      <w:r w:rsidRPr="00C55B35">
        <w:rPr>
          <w:b/>
          <w:bCs/>
          <w:lang w:bidi="uk-UA"/>
        </w:rPr>
        <w:t xml:space="preserve">                                           ІІ. </w:t>
      </w:r>
      <w:r w:rsidR="00573299" w:rsidRPr="00C55B35">
        <w:rPr>
          <w:b/>
          <w:bCs/>
          <w:lang w:bidi="uk-UA"/>
        </w:rPr>
        <w:t>Порядок надання послуг</w:t>
      </w:r>
      <w:bookmarkEnd w:id="2"/>
    </w:p>
    <w:p w:rsidR="00573299" w:rsidRPr="00C55B35" w:rsidRDefault="00573299" w:rsidP="00BD3B75">
      <w:pPr>
        <w:numPr>
          <w:ilvl w:val="0"/>
          <w:numId w:val="4"/>
        </w:numPr>
        <w:ind w:firstLine="426"/>
        <w:jc w:val="both"/>
        <w:rPr>
          <w:lang w:bidi="uk-UA"/>
        </w:rPr>
      </w:pPr>
      <w:r w:rsidRPr="00C55B35">
        <w:rPr>
          <w:lang w:bidi="uk-UA"/>
        </w:rPr>
        <w:t>Згідно з чинним законодавством України, а саме: Бюджетним Кодексом України, Законами України «Про статус ветеранів війни, гарантії їх соціального захисту», «Про соціальний і правовий захист військовослужбовців та членів їх сімей», «Про «Про статус і соціальний захист громадян, які постраждали внаслідок Чорнобильської катастрофи»,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охорону дитинства» визначено право на отримання знижки абонплати за користування квартирними телефонами наступним категоріям громадян:</w:t>
      </w:r>
    </w:p>
    <w:p w:rsidR="00BD3B75" w:rsidRPr="00C55B35" w:rsidRDefault="00BD3B75" w:rsidP="00BD3B75">
      <w:pPr>
        <w:ind w:left="284"/>
        <w:jc w:val="both"/>
        <w:rPr>
          <w:lang w:bidi="uk-UA"/>
        </w:rPr>
      </w:pPr>
    </w:p>
    <w:p w:rsidR="00573299" w:rsidRPr="00C55B35" w:rsidRDefault="00573299" w:rsidP="00BD3B75">
      <w:pPr>
        <w:pStyle w:val="a5"/>
        <w:numPr>
          <w:ilvl w:val="0"/>
          <w:numId w:val="8"/>
        </w:numPr>
        <w:ind w:left="0" w:firstLine="426"/>
        <w:jc w:val="both"/>
        <w:rPr>
          <w:sz w:val="28"/>
          <w:szCs w:val="28"/>
          <w:lang w:val="uk-UA" w:bidi="uk-UA"/>
        </w:rPr>
      </w:pPr>
      <w:r w:rsidRPr="00C55B35">
        <w:rPr>
          <w:sz w:val="28"/>
          <w:szCs w:val="28"/>
          <w:lang w:val="uk-UA" w:bidi="uk-UA"/>
        </w:rPr>
        <w:t>З</w:t>
      </w:r>
      <w:r w:rsidR="000E6B19" w:rsidRPr="00C55B35">
        <w:rPr>
          <w:sz w:val="28"/>
          <w:szCs w:val="28"/>
          <w:lang w:val="uk-UA" w:bidi="uk-UA"/>
        </w:rPr>
        <w:t xml:space="preserve">акон </w:t>
      </w:r>
      <w:r w:rsidRPr="00C55B35">
        <w:rPr>
          <w:sz w:val="28"/>
          <w:szCs w:val="28"/>
          <w:lang w:val="uk-UA" w:bidi="uk-UA"/>
        </w:rPr>
        <w:t>У</w:t>
      </w:r>
      <w:r w:rsidR="000E6B19" w:rsidRPr="00C55B35">
        <w:rPr>
          <w:sz w:val="28"/>
          <w:szCs w:val="28"/>
          <w:lang w:val="uk-UA" w:bidi="uk-UA"/>
        </w:rPr>
        <w:t>кр</w:t>
      </w:r>
      <w:r w:rsidR="00BD3B75" w:rsidRPr="00C55B35">
        <w:rPr>
          <w:sz w:val="28"/>
          <w:szCs w:val="28"/>
          <w:lang w:val="uk-UA" w:bidi="uk-UA"/>
        </w:rPr>
        <w:t>аїни</w:t>
      </w:r>
      <w:r w:rsidRPr="00C55B35">
        <w:rPr>
          <w:sz w:val="28"/>
          <w:szCs w:val="28"/>
          <w:lang w:val="uk-UA" w:bidi="uk-UA"/>
        </w:rPr>
        <w:t xml:space="preserve"> «Про статус ветеранів</w:t>
      </w:r>
      <w:r w:rsidR="00C55B35" w:rsidRPr="00C55B35">
        <w:rPr>
          <w:sz w:val="28"/>
          <w:szCs w:val="28"/>
          <w:lang w:val="uk-UA" w:bidi="uk-UA"/>
        </w:rPr>
        <w:t xml:space="preserve"> </w:t>
      </w:r>
      <w:r w:rsidRPr="00C55B35">
        <w:rPr>
          <w:sz w:val="28"/>
          <w:szCs w:val="28"/>
          <w:lang w:val="uk-UA" w:bidi="uk-UA"/>
        </w:rPr>
        <w:t>війни, гарантії</w:t>
      </w:r>
      <w:r w:rsidR="00C55B35" w:rsidRPr="00C55B35">
        <w:rPr>
          <w:sz w:val="28"/>
          <w:szCs w:val="28"/>
          <w:lang w:val="uk-UA" w:bidi="uk-UA"/>
        </w:rPr>
        <w:t xml:space="preserve"> </w:t>
      </w:r>
      <w:r w:rsidRPr="00C55B35">
        <w:rPr>
          <w:sz w:val="28"/>
          <w:szCs w:val="28"/>
          <w:lang w:val="uk-UA" w:bidi="uk-UA"/>
        </w:rPr>
        <w:t>їх</w:t>
      </w:r>
      <w:r w:rsidR="00C55B35" w:rsidRPr="00C55B35">
        <w:rPr>
          <w:sz w:val="28"/>
          <w:szCs w:val="28"/>
          <w:lang w:val="uk-UA" w:bidi="uk-UA"/>
        </w:rPr>
        <w:t xml:space="preserve"> </w:t>
      </w:r>
      <w:r w:rsidRPr="00C55B35">
        <w:rPr>
          <w:sz w:val="28"/>
          <w:szCs w:val="28"/>
          <w:lang w:val="uk-UA" w:bidi="uk-UA"/>
        </w:rPr>
        <w:t>соціального</w:t>
      </w:r>
      <w:r w:rsidR="00C55B35" w:rsidRPr="00C55B35">
        <w:rPr>
          <w:sz w:val="28"/>
          <w:szCs w:val="28"/>
          <w:lang w:val="uk-UA" w:bidi="uk-UA"/>
        </w:rPr>
        <w:t xml:space="preserve"> </w:t>
      </w:r>
      <w:r w:rsidRPr="00C55B35">
        <w:rPr>
          <w:sz w:val="28"/>
          <w:szCs w:val="28"/>
          <w:lang w:val="uk-UA" w:bidi="uk-UA"/>
        </w:rPr>
        <w:t>захисту»:</w:t>
      </w:r>
    </w:p>
    <w:p w:rsidR="00BD3B75" w:rsidRPr="00C55B35" w:rsidRDefault="00BD3B75" w:rsidP="00BD3B75">
      <w:pPr>
        <w:pStyle w:val="a5"/>
        <w:ind w:left="426"/>
        <w:jc w:val="both"/>
        <w:rPr>
          <w:sz w:val="28"/>
          <w:szCs w:val="28"/>
          <w:lang w:val="uk-UA" w:bidi="uk-UA"/>
        </w:rPr>
      </w:pPr>
    </w:p>
    <w:tbl>
      <w:tblPr>
        <w:tblOverlap w:val="never"/>
        <w:tblW w:w="0" w:type="auto"/>
        <w:jc w:val="center"/>
        <w:tblLayout w:type="fixed"/>
        <w:tblCellMar>
          <w:left w:w="10" w:type="dxa"/>
          <w:right w:w="10" w:type="dxa"/>
        </w:tblCellMar>
        <w:tblLook w:val="0000"/>
      </w:tblPr>
      <w:tblGrid>
        <w:gridCol w:w="965"/>
        <w:gridCol w:w="4675"/>
        <w:gridCol w:w="3946"/>
      </w:tblGrid>
      <w:tr w:rsidR="00573299" w:rsidRPr="00C55B35" w:rsidTr="00C24108">
        <w:trPr>
          <w:trHeight w:hRule="exact" w:val="979"/>
          <w:jc w:val="center"/>
        </w:trPr>
        <w:tc>
          <w:tcPr>
            <w:tcW w:w="965" w:type="dxa"/>
            <w:tcBorders>
              <w:top w:val="single" w:sz="4" w:space="0" w:color="auto"/>
              <w:left w:val="single" w:sz="4" w:space="0" w:color="auto"/>
            </w:tcBorders>
            <w:shd w:val="clear" w:color="auto" w:fill="FFFFFF"/>
          </w:tcPr>
          <w:p w:rsidR="00573299" w:rsidRPr="00C55B35" w:rsidRDefault="00573299" w:rsidP="00D8778B">
            <w:pPr>
              <w:jc w:val="center"/>
              <w:rPr>
                <w:lang w:bidi="uk-UA"/>
              </w:rPr>
            </w:pPr>
            <w:r w:rsidRPr="00C55B35">
              <w:rPr>
                <w:b/>
                <w:bCs/>
                <w:lang w:bidi="uk-UA"/>
              </w:rPr>
              <w:t>№</w:t>
            </w:r>
          </w:p>
          <w:p w:rsidR="00573299" w:rsidRPr="00C55B35" w:rsidRDefault="00573299" w:rsidP="00D8778B">
            <w:pPr>
              <w:jc w:val="center"/>
              <w:rPr>
                <w:lang w:bidi="uk-UA"/>
              </w:rPr>
            </w:pPr>
            <w:r w:rsidRPr="00C55B35">
              <w:rPr>
                <w:b/>
                <w:bCs/>
                <w:lang w:bidi="uk-UA"/>
              </w:rPr>
              <w:t>п/п</w:t>
            </w:r>
          </w:p>
        </w:tc>
        <w:tc>
          <w:tcPr>
            <w:tcW w:w="4675" w:type="dxa"/>
            <w:tcBorders>
              <w:top w:val="single" w:sz="4" w:space="0" w:color="auto"/>
              <w:left w:val="single" w:sz="4" w:space="0" w:color="auto"/>
            </w:tcBorders>
            <w:shd w:val="clear" w:color="auto" w:fill="FFFFFF"/>
          </w:tcPr>
          <w:p w:rsidR="00573299" w:rsidRPr="00C55B35" w:rsidRDefault="00573299" w:rsidP="00D8778B">
            <w:pPr>
              <w:jc w:val="center"/>
              <w:rPr>
                <w:lang w:bidi="uk-UA"/>
              </w:rPr>
            </w:pPr>
            <w:r w:rsidRPr="00C55B35">
              <w:rPr>
                <w:b/>
                <w:bCs/>
                <w:lang w:bidi="uk-UA"/>
              </w:rPr>
              <w:t>Категорія пільги</w:t>
            </w:r>
          </w:p>
        </w:tc>
        <w:tc>
          <w:tcPr>
            <w:tcW w:w="3946" w:type="dxa"/>
            <w:tcBorders>
              <w:top w:val="single" w:sz="4" w:space="0" w:color="auto"/>
              <w:left w:val="single" w:sz="4" w:space="0" w:color="auto"/>
              <w:right w:val="single" w:sz="4" w:space="0" w:color="auto"/>
            </w:tcBorders>
            <w:shd w:val="clear" w:color="auto" w:fill="FFFFFF"/>
            <w:vAlign w:val="bottom"/>
          </w:tcPr>
          <w:p w:rsidR="00573299" w:rsidRPr="00C55B35" w:rsidRDefault="00573299" w:rsidP="00D8778B">
            <w:pPr>
              <w:jc w:val="center"/>
              <w:rPr>
                <w:lang w:bidi="uk-UA"/>
              </w:rPr>
            </w:pPr>
            <w:r w:rsidRPr="00C55B35">
              <w:rPr>
                <w:b/>
                <w:bCs/>
                <w:lang w:bidi="uk-UA"/>
              </w:rPr>
              <w:t>Відсоток знижки(%) по оплаті абонплати та місцевий телефонних розмов</w:t>
            </w:r>
          </w:p>
        </w:tc>
      </w:tr>
      <w:tr w:rsidR="00573299" w:rsidRPr="00C55B35" w:rsidTr="00EB5601">
        <w:trPr>
          <w:trHeight w:hRule="exact" w:val="331"/>
          <w:jc w:val="center"/>
        </w:trPr>
        <w:tc>
          <w:tcPr>
            <w:tcW w:w="965" w:type="dxa"/>
            <w:tcBorders>
              <w:top w:val="single" w:sz="4" w:space="0" w:color="auto"/>
              <w:left w:val="single" w:sz="4" w:space="0" w:color="auto"/>
            </w:tcBorders>
            <w:shd w:val="clear" w:color="auto" w:fill="FFFFFF"/>
          </w:tcPr>
          <w:p w:rsidR="00573299" w:rsidRPr="00C55B35" w:rsidRDefault="00573299" w:rsidP="00EB5601">
            <w:pPr>
              <w:jc w:val="center"/>
              <w:rPr>
                <w:lang w:bidi="uk-UA"/>
              </w:rPr>
            </w:pPr>
            <w:r w:rsidRPr="00C55B35">
              <w:rPr>
                <w:lang w:bidi="uk-UA"/>
              </w:rPr>
              <w:t>1</w:t>
            </w:r>
          </w:p>
        </w:tc>
        <w:tc>
          <w:tcPr>
            <w:tcW w:w="4675" w:type="dxa"/>
            <w:tcBorders>
              <w:top w:val="single" w:sz="4" w:space="0" w:color="auto"/>
              <w:left w:val="single" w:sz="4" w:space="0" w:color="auto"/>
            </w:tcBorders>
            <w:shd w:val="clear" w:color="auto" w:fill="FFFFFF"/>
            <w:vAlign w:val="bottom"/>
          </w:tcPr>
          <w:p w:rsidR="00573299" w:rsidRPr="00C55B35" w:rsidRDefault="00573299" w:rsidP="003C27BF">
            <w:pPr>
              <w:rPr>
                <w:lang w:bidi="uk-UA"/>
              </w:rPr>
            </w:pPr>
            <w:r w:rsidRPr="00C55B35">
              <w:rPr>
                <w:lang w:bidi="uk-UA"/>
              </w:rPr>
              <w:t>Учасник бойових дій</w:t>
            </w:r>
          </w:p>
        </w:tc>
        <w:tc>
          <w:tcPr>
            <w:tcW w:w="3946" w:type="dxa"/>
            <w:tcBorders>
              <w:top w:val="single" w:sz="4" w:space="0" w:color="auto"/>
              <w:left w:val="single" w:sz="4" w:space="0" w:color="auto"/>
              <w:right w:val="single" w:sz="4" w:space="0" w:color="auto"/>
            </w:tcBorders>
            <w:shd w:val="clear" w:color="auto" w:fill="FFFFFF"/>
            <w:vAlign w:val="bottom"/>
          </w:tcPr>
          <w:p w:rsidR="00573299" w:rsidRPr="00C55B35" w:rsidRDefault="00573299" w:rsidP="00D8778B">
            <w:pPr>
              <w:jc w:val="center"/>
              <w:rPr>
                <w:lang w:bidi="uk-UA"/>
              </w:rPr>
            </w:pPr>
            <w:r w:rsidRPr="00C55B35">
              <w:rPr>
                <w:lang w:bidi="uk-UA"/>
              </w:rPr>
              <w:t>50</w:t>
            </w:r>
          </w:p>
        </w:tc>
      </w:tr>
      <w:tr w:rsidR="00573299" w:rsidRPr="00C55B35" w:rsidTr="00EB5601">
        <w:trPr>
          <w:trHeight w:hRule="exact" w:val="653"/>
          <w:jc w:val="center"/>
        </w:trPr>
        <w:tc>
          <w:tcPr>
            <w:tcW w:w="965" w:type="dxa"/>
            <w:tcBorders>
              <w:top w:val="single" w:sz="4" w:space="0" w:color="auto"/>
              <w:left w:val="single" w:sz="4" w:space="0" w:color="auto"/>
            </w:tcBorders>
            <w:shd w:val="clear" w:color="auto" w:fill="FFFFFF"/>
          </w:tcPr>
          <w:p w:rsidR="00573299" w:rsidRPr="00C55B35" w:rsidRDefault="00573299" w:rsidP="00EB5601">
            <w:pPr>
              <w:jc w:val="center"/>
              <w:rPr>
                <w:lang w:bidi="uk-UA"/>
              </w:rPr>
            </w:pPr>
            <w:r w:rsidRPr="00C55B35">
              <w:rPr>
                <w:lang w:bidi="uk-UA"/>
              </w:rPr>
              <w:t>2</w:t>
            </w:r>
          </w:p>
        </w:tc>
        <w:tc>
          <w:tcPr>
            <w:tcW w:w="4675" w:type="dxa"/>
            <w:tcBorders>
              <w:top w:val="single" w:sz="4" w:space="0" w:color="auto"/>
              <w:left w:val="single" w:sz="4" w:space="0" w:color="auto"/>
            </w:tcBorders>
            <w:shd w:val="clear" w:color="auto" w:fill="FFFFFF"/>
            <w:vAlign w:val="bottom"/>
          </w:tcPr>
          <w:p w:rsidR="00573299" w:rsidRPr="00C55B35" w:rsidRDefault="00573299" w:rsidP="003C27BF">
            <w:pPr>
              <w:rPr>
                <w:lang w:bidi="uk-UA"/>
              </w:rPr>
            </w:pPr>
            <w:r w:rsidRPr="00C55B35">
              <w:rPr>
                <w:lang w:bidi="uk-UA"/>
              </w:rPr>
              <w:t>Учасник бойових дій, якому виповнилось 85 років</w:t>
            </w:r>
          </w:p>
        </w:tc>
        <w:tc>
          <w:tcPr>
            <w:tcW w:w="3946" w:type="dxa"/>
            <w:tcBorders>
              <w:top w:val="single" w:sz="4" w:space="0" w:color="auto"/>
              <w:left w:val="single" w:sz="4" w:space="0" w:color="auto"/>
              <w:right w:val="single" w:sz="4" w:space="0" w:color="auto"/>
            </w:tcBorders>
            <w:shd w:val="clear" w:color="auto" w:fill="FFFFFF"/>
            <w:vAlign w:val="center"/>
          </w:tcPr>
          <w:p w:rsidR="00573299" w:rsidRPr="00C55B35" w:rsidRDefault="00573299" w:rsidP="00D8778B">
            <w:pPr>
              <w:jc w:val="center"/>
              <w:rPr>
                <w:lang w:bidi="uk-UA"/>
              </w:rPr>
            </w:pPr>
            <w:r w:rsidRPr="00C55B35">
              <w:rPr>
                <w:lang w:bidi="uk-UA"/>
              </w:rPr>
              <w:t>100</w:t>
            </w:r>
          </w:p>
        </w:tc>
      </w:tr>
      <w:tr w:rsidR="00573299" w:rsidRPr="00C55B35" w:rsidTr="00EB5601">
        <w:trPr>
          <w:trHeight w:hRule="exact" w:val="336"/>
          <w:jc w:val="center"/>
        </w:trPr>
        <w:tc>
          <w:tcPr>
            <w:tcW w:w="965" w:type="dxa"/>
            <w:tcBorders>
              <w:top w:val="single" w:sz="4" w:space="0" w:color="auto"/>
              <w:left w:val="single" w:sz="4" w:space="0" w:color="auto"/>
              <w:bottom w:val="single" w:sz="4" w:space="0" w:color="auto"/>
            </w:tcBorders>
            <w:shd w:val="clear" w:color="auto" w:fill="FFFFFF"/>
          </w:tcPr>
          <w:p w:rsidR="00573299" w:rsidRPr="00C55B35" w:rsidRDefault="00573299" w:rsidP="00EB5601">
            <w:pPr>
              <w:jc w:val="center"/>
              <w:rPr>
                <w:lang w:bidi="uk-UA"/>
              </w:rPr>
            </w:pPr>
            <w:r w:rsidRPr="00C55B35">
              <w:rPr>
                <w:lang w:bidi="uk-UA"/>
              </w:rPr>
              <w:t>3</w:t>
            </w:r>
          </w:p>
        </w:tc>
        <w:tc>
          <w:tcPr>
            <w:tcW w:w="4675" w:type="dxa"/>
            <w:tcBorders>
              <w:top w:val="single" w:sz="4" w:space="0" w:color="auto"/>
              <w:left w:val="single" w:sz="4" w:space="0" w:color="auto"/>
              <w:bottom w:val="single" w:sz="4" w:space="0" w:color="auto"/>
            </w:tcBorders>
            <w:shd w:val="clear" w:color="auto" w:fill="FFFFFF"/>
            <w:vAlign w:val="bottom"/>
          </w:tcPr>
          <w:p w:rsidR="00573299" w:rsidRPr="00C55B35" w:rsidRDefault="00573299" w:rsidP="003C27BF">
            <w:pPr>
              <w:rPr>
                <w:lang w:bidi="uk-UA"/>
              </w:rPr>
            </w:pPr>
            <w:r w:rsidRPr="00C55B35">
              <w:rPr>
                <w:lang w:bidi="uk-UA"/>
              </w:rPr>
              <w:t>Інваліди війни</w:t>
            </w:r>
          </w:p>
        </w:tc>
        <w:tc>
          <w:tcPr>
            <w:tcW w:w="3946" w:type="dxa"/>
            <w:tcBorders>
              <w:top w:val="single" w:sz="4" w:space="0" w:color="auto"/>
              <w:left w:val="single" w:sz="4" w:space="0" w:color="auto"/>
              <w:bottom w:val="single" w:sz="4" w:space="0" w:color="auto"/>
              <w:right w:val="single" w:sz="4" w:space="0" w:color="auto"/>
            </w:tcBorders>
            <w:shd w:val="clear" w:color="auto" w:fill="FFFFFF"/>
            <w:vAlign w:val="bottom"/>
          </w:tcPr>
          <w:p w:rsidR="00573299" w:rsidRPr="00C55B35" w:rsidRDefault="00573299" w:rsidP="00D8778B">
            <w:pPr>
              <w:jc w:val="center"/>
              <w:rPr>
                <w:lang w:bidi="uk-UA"/>
              </w:rPr>
            </w:pPr>
            <w:r w:rsidRPr="00C55B35">
              <w:rPr>
                <w:lang w:bidi="uk-UA"/>
              </w:rPr>
              <w:t>50</w:t>
            </w:r>
          </w:p>
        </w:tc>
      </w:tr>
      <w:tr w:rsidR="00573299" w:rsidRPr="00C55B35" w:rsidTr="00EB5601">
        <w:trPr>
          <w:trHeight w:hRule="exact" w:val="653"/>
          <w:jc w:val="center"/>
        </w:trPr>
        <w:tc>
          <w:tcPr>
            <w:tcW w:w="965" w:type="dxa"/>
            <w:tcBorders>
              <w:top w:val="single" w:sz="4" w:space="0" w:color="auto"/>
              <w:left w:val="single" w:sz="4" w:space="0" w:color="auto"/>
              <w:bottom w:val="single" w:sz="4" w:space="0" w:color="auto"/>
            </w:tcBorders>
            <w:shd w:val="clear" w:color="auto" w:fill="FFFFFF"/>
          </w:tcPr>
          <w:p w:rsidR="00573299" w:rsidRPr="00C55B35" w:rsidRDefault="00573299" w:rsidP="00EB5601">
            <w:pPr>
              <w:jc w:val="center"/>
              <w:rPr>
                <w:lang w:bidi="uk-UA"/>
              </w:rPr>
            </w:pPr>
            <w:r w:rsidRPr="00C55B35">
              <w:rPr>
                <w:lang w:bidi="uk-UA"/>
              </w:rPr>
              <w:t>4</w:t>
            </w:r>
          </w:p>
        </w:tc>
        <w:tc>
          <w:tcPr>
            <w:tcW w:w="4675" w:type="dxa"/>
            <w:tcBorders>
              <w:top w:val="single" w:sz="4" w:space="0" w:color="auto"/>
              <w:left w:val="single" w:sz="4" w:space="0" w:color="auto"/>
              <w:bottom w:val="single" w:sz="4" w:space="0" w:color="auto"/>
            </w:tcBorders>
            <w:shd w:val="clear" w:color="auto" w:fill="FFFFFF"/>
            <w:vAlign w:val="bottom"/>
          </w:tcPr>
          <w:p w:rsidR="00573299" w:rsidRPr="00C55B35" w:rsidRDefault="00573299" w:rsidP="003C27BF">
            <w:pPr>
              <w:rPr>
                <w:lang w:bidi="uk-UA"/>
              </w:rPr>
            </w:pPr>
            <w:r w:rsidRPr="00C55B35">
              <w:rPr>
                <w:lang w:bidi="uk-UA"/>
              </w:rPr>
              <w:t>Член сім’ї загиблого (померлого) ветерана війни</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573299" w:rsidRPr="00C55B35" w:rsidRDefault="00573299" w:rsidP="00D8778B">
            <w:pPr>
              <w:jc w:val="center"/>
              <w:rPr>
                <w:lang w:bidi="uk-UA"/>
              </w:rPr>
            </w:pPr>
            <w:r w:rsidRPr="00C55B35">
              <w:rPr>
                <w:lang w:bidi="uk-UA"/>
              </w:rPr>
              <w:t>50</w:t>
            </w:r>
          </w:p>
        </w:tc>
      </w:tr>
      <w:tr w:rsidR="00573299" w:rsidRPr="00C55B35" w:rsidTr="00EB5601">
        <w:trPr>
          <w:trHeight w:hRule="exact" w:val="653"/>
          <w:jc w:val="center"/>
        </w:trPr>
        <w:tc>
          <w:tcPr>
            <w:tcW w:w="965" w:type="dxa"/>
            <w:tcBorders>
              <w:top w:val="single" w:sz="4" w:space="0" w:color="auto"/>
              <w:left w:val="single" w:sz="4" w:space="0" w:color="auto"/>
              <w:bottom w:val="single" w:sz="4" w:space="0" w:color="auto"/>
            </w:tcBorders>
            <w:shd w:val="clear" w:color="auto" w:fill="FFFFFF"/>
          </w:tcPr>
          <w:p w:rsidR="00573299" w:rsidRPr="00C55B35" w:rsidRDefault="00573299" w:rsidP="00EB5601">
            <w:pPr>
              <w:jc w:val="center"/>
              <w:rPr>
                <w:lang w:bidi="uk-UA"/>
              </w:rPr>
            </w:pPr>
            <w:r w:rsidRPr="00C55B35">
              <w:rPr>
                <w:lang w:bidi="uk-UA"/>
              </w:rPr>
              <w:lastRenderedPageBreak/>
              <w:t>5</w:t>
            </w:r>
          </w:p>
        </w:tc>
        <w:tc>
          <w:tcPr>
            <w:tcW w:w="4675" w:type="dxa"/>
            <w:tcBorders>
              <w:top w:val="single" w:sz="4" w:space="0" w:color="auto"/>
              <w:bottom w:val="single" w:sz="4" w:space="0" w:color="auto"/>
            </w:tcBorders>
            <w:shd w:val="clear" w:color="auto" w:fill="FFFFFF"/>
            <w:vAlign w:val="bottom"/>
          </w:tcPr>
          <w:p w:rsidR="00573299" w:rsidRPr="00C55B35" w:rsidRDefault="00573299" w:rsidP="003C27BF">
            <w:pPr>
              <w:rPr>
                <w:lang w:bidi="uk-UA"/>
              </w:rPr>
            </w:pPr>
            <w:r w:rsidRPr="00C55B35">
              <w:rPr>
                <w:lang w:bidi="uk-UA"/>
              </w:rPr>
              <w:t>Батьки померлої особи з особливими заслугами</w:t>
            </w:r>
          </w:p>
        </w:tc>
        <w:tc>
          <w:tcPr>
            <w:tcW w:w="3946" w:type="dxa"/>
            <w:tcBorders>
              <w:top w:val="single" w:sz="4" w:space="0" w:color="auto"/>
              <w:bottom w:val="single" w:sz="4" w:space="0" w:color="auto"/>
              <w:right w:val="single" w:sz="4" w:space="0" w:color="auto"/>
            </w:tcBorders>
            <w:shd w:val="clear" w:color="auto" w:fill="FFFFFF"/>
            <w:vAlign w:val="center"/>
          </w:tcPr>
          <w:p w:rsidR="00573299" w:rsidRPr="00C55B35" w:rsidRDefault="00573299" w:rsidP="00D8778B">
            <w:pPr>
              <w:jc w:val="center"/>
              <w:rPr>
                <w:lang w:bidi="uk-UA"/>
              </w:rPr>
            </w:pPr>
            <w:r w:rsidRPr="00C55B35">
              <w:rPr>
                <w:lang w:bidi="uk-UA"/>
              </w:rPr>
              <w:t>100</w:t>
            </w:r>
          </w:p>
        </w:tc>
      </w:tr>
      <w:tr w:rsidR="00573299" w:rsidRPr="00C55B35" w:rsidTr="00EB5601">
        <w:trPr>
          <w:trHeight w:hRule="exact" w:val="662"/>
          <w:jc w:val="center"/>
        </w:trPr>
        <w:tc>
          <w:tcPr>
            <w:tcW w:w="965" w:type="dxa"/>
            <w:tcBorders>
              <w:top w:val="single" w:sz="4" w:space="0" w:color="auto"/>
              <w:left w:val="single" w:sz="4" w:space="0" w:color="auto"/>
              <w:bottom w:val="single" w:sz="4" w:space="0" w:color="auto"/>
            </w:tcBorders>
            <w:shd w:val="clear" w:color="auto" w:fill="FFFFFF"/>
          </w:tcPr>
          <w:p w:rsidR="00573299" w:rsidRPr="00C55B35" w:rsidRDefault="00573299" w:rsidP="00EB5601">
            <w:pPr>
              <w:jc w:val="center"/>
              <w:rPr>
                <w:lang w:bidi="uk-UA"/>
              </w:rPr>
            </w:pPr>
            <w:r w:rsidRPr="00C55B35">
              <w:rPr>
                <w:lang w:bidi="uk-UA"/>
              </w:rPr>
              <w:t>6</w:t>
            </w:r>
          </w:p>
        </w:tc>
        <w:tc>
          <w:tcPr>
            <w:tcW w:w="4675" w:type="dxa"/>
            <w:tcBorders>
              <w:top w:val="single" w:sz="4" w:space="0" w:color="auto"/>
              <w:left w:val="single" w:sz="4" w:space="0" w:color="auto"/>
              <w:bottom w:val="single" w:sz="4" w:space="0" w:color="auto"/>
            </w:tcBorders>
            <w:shd w:val="clear" w:color="auto" w:fill="FFFFFF"/>
            <w:vAlign w:val="bottom"/>
          </w:tcPr>
          <w:p w:rsidR="00573299" w:rsidRPr="00C55B35" w:rsidRDefault="00573299" w:rsidP="003C27BF">
            <w:pPr>
              <w:rPr>
                <w:lang w:bidi="uk-UA"/>
              </w:rPr>
            </w:pPr>
            <w:r w:rsidRPr="00C55B35">
              <w:rPr>
                <w:lang w:bidi="uk-UA"/>
              </w:rPr>
              <w:t>Вдова(вдівець) особи з особливими заслугами</w:t>
            </w:r>
          </w:p>
        </w:tc>
        <w:tc>
          <w:tcPr>
            <w:tcW w:w="3946" w:type="dxa"/>
            <w:tcBorders>
              <w:top w:val="single" w:sz="4" w:space="0" w:color="auto"/>
              <w:left w:val="single" w:sz="4" w:space="0" w:color="auto"/>
              <w:bottom w:val="single" w:sz="4" w:space="0" w:color="auto"/>
              <w:right w:val="single" w:sz="4" w:space="0" w:color="auto"/>
            </w:tcBorders>
            <w:shd w:val="clear" w:color="auto" w:fill="FFFFFF"/>
            <w:vAlign w:val="center"/>
          </w:tcPr>
          <w:p w:rsidR="00573299" w:rsidRPr="00C55B35" w:rsidRDefault="00573299" w:rsidP="00D8778B">
            <w:pPr>
              <w:jc w:val="center"/>
              <w:rPr>
                <w:lang w:bidi="uk-UA"/>
              </w:rPr>
            </w:pPr>
            <w:r w:rsidRPr="00C55B35">
              <w:rPr>
                <w:lang w:bidi="uk-UA"/>
              </w:rPr>
              <w:t>100</w:t>
            </w:r>
          </w:p>
        </w:tc>
      </w:tr>
    </w:tbl>
    <w:p w:rsidR="00BD3B75" w:rsidRPr="00C55B35" w:rsidRDefault="00BD3B75" w:rsidP="00BD3B75">
      <w:pPr>
        <w:pStyle w:val="a5"/>
        <w:ind w:left="0"/>
        <w:jc w:val="both"/>
        <w:rPr>
          <w:sz w:val="28"/>
          <w:szCs w:val="28"/>
          <w:lang w:val="uk-UA" w:eastAsia="uk-UA" w:bidi="uk-UA"/>
        </w:rPr>
      </w:pPr>
    </w:p>
    <w:p w:rsidR="00573299" w:rsidRPr="00C55B35" w:rsidRDefault="00573299" w:rsidP="00BD3B75">
      <w:pPr>
        <w:pStyle w:val="a5"/>
        <w:numPr>
          <w:ilvl w:val="0"/>
          <w:numId w:val="8"/>
        </w:numPr>
        <w:ind w:left="0" w:firstLine="426"/>
        <w:jc w:val="both"/>
        <w:rPr>
          <w:lang w:val="uk-UA" w:bidi="uk-UA"/>
        </w:rPr>
      </w:pPr>
      <w:r w:rsidRPr="00C55B35">
        <w:rPr>
          <w:sz w:val="28"/>
          <w:szCs w:val="28"/>
          <w:lang w:val="uk-UA" w:bidi="uk-UA"/>
        </w:rPr>
        <w:t>З</w:t>
      </w:r>
      <w:r w:rsidR="000E6B19" w:rsidRPr="00C55B35">
        <w:rPr>
          <w:sz w:val="28"/>
          <w:szCs w:val="28"/>
          <w:lang w:val="uk-UA" w:bidi="uk-UA"/>
        </w:rPr>
        <w:t xml:space="preserve">акон </w:t>
      </w:r>
      <w:r w:rsidRPr="00C55B35">
        <w:rPr>
          <w:sz w:val="28"/>
          <w:szCs w:val="28"/>
          <w:lang w:val="uk-UA" w:bidi="uk-UA"/>
        </w:rPr>
        <w:t>У</w:t>
      </w:r>
      <w:r w:rsidR="000E6B19" w:rsidRPr="00C55B35">
        <w:rPr>
          <w:sz w:val="28"/>
          <w:szCs w:val="28"/>
          <w:lang w:val="uk-UA" w:bidi="uk-UA"/>
        </w:rPr>
        <w:t>країни</w:t>
      </w:r>
      <w:r w:rsidRPr="00C55B35">
        <w:rPr>
          <w:sz w:val="28"/>
          <w:szCs w:val="28"/>
          <w:lang w:val="uk-UA" w:bidi="uk-UA"/>
        </w:rPr>
        <w:t xml:space="preserve"> «Про основні засади соціального</w:t>
      </w:r>
      <w:r w:rsidR="00C55B35">
        <w:rPr>
          <w:sz w:val="28"/>
          <w:szCs w:val="28"/>
          <w:lang w:val="uk-UA" w:bidi="uk-UA"/>
        </w:rPr>
        <w:t xml:space="preserve"> </w:t>
      </w:r>
      <w:r w:rsidRPr="00C55B35">
        <w:rPr>
          <w:sz w:val="28"/>
          <w:szCs w:val="28"/>
          <w:lang w:val="uk-UA" w:bidi="uk-UA"/>
        </w:rPr>
        <w:t>захисту</w:t>
      </w:r>
      <w:r w:rsidR="00C55B35">
        <w:rPr>
          <w:sz w:val="28"/>
          <w:szCs w:val="28"/>
          <w:lang w:val="uk-UA" w:bidi="uk-UA"/>
        </w:rPr>
        <w:t xml:space="preserve"> </w:t>
      </w:r>
      <w:r w:rsidRPr="00C55B35">
        <w:rPr>
          <w:sz w:val="28"/>
          <w:szCs w:val="28"/>
          <w:lang w:val="uk-UA" w:bidi="uk-UA"/>
        </w:rPr>
        <w:t>ветеранів</w:t>
      </w:r>
      <w:r w:rsidR="00C55B35">
        <w:rPr>
          <w:sz w:val="28"/>
          <w:szCs w:val="28"/>
          <w:lang w:val="uk-UA" w:bidi="uk-UA"/>
        </w:rPr>
        <w:t xml:space="preserve"> </w:t>
      </w:r>
      <w:r w:rsidRPr="00C55B35">
        <w:rPr>
          <w:sz w:val="28"/>
          <w:szCs w:val="28"/>
          <w:lang w:val="uk-UA" w:bidi="uk-UA"/>
        </w:rPr>
        <w:t>праці та інших</w:t>
      </w:r>
      <w:r w:rsidR="00C55B35">
        <w:rPr>
          <w:sz w:val="28"/>
          <w:szCs w:val="28"/>
          <w:lang w:val="uk-UA" w:bidi="uk-UA"/>
        </w:rPr>
        <w:t xml:space="preserve"> </w:t>
      </w:r>
      <w:r w:rsidRPr="00C55B35">
        <w:rPr>
          <w:sz w:val="28"/>
          <w:szCs w:val="28"/>
          <w:lang w:val="uk-UA" w:bidi="uk-UA"/>
        </w:rPr>
        <w:t>громадян</w:t>
      </w:r>
      <w:r w:rsidR="00C55B35">
        <w:rPr>
          <w:sz w:val="28"/>
          <w:szCs w:val="28"/>
          <w:lang w:val="uk-UA" w:bidi="uk-UA"/>
        </w:rPr>
        <w:t xml:space="preserve"> </w:t>
      </w:r>
      <w:r w:rsidRPr="00C55B35">
        <w:rPr>
          <w:sz w:val="28"/>
          <w:szCs w:val="28"/>
          <w:lang w:val="uk-UA" w:bidi="uk-UA"/>
        </w:rPr>
        <w:t>похилого</w:t>
      </w:r>
      <w:r w:rsidR="00C55B35">
        <w:rPr>
          <w:sz w:val="28"/>
          <w:szCs w:val="28"/>
          <w:lang w:val="uk-UA" w:bidi="uk-UA"/>
        </w:rPr>
        <w:t xml:space="preserve"> </w:t>
      </w:r>
      <w:r w:rsidRPr="00C55B35">
        <w:rPr>
          <w:sz w:val="28"/>
          <w:szCs w:val="28"/>
          <w:lang w:val="uk-UA" w:bidi="uk-UA"/>
        </w:rPr>
        <w:t>віку в Україні»:</w:t>
      </w:r>
    </w:p>
    <w:p w:rsidR="00BD3B75" w:rsidRPr="00C55B35" w:rsidRDefault="00BD3B75" w:rsidP="00BD3B75">
      <w:pPr>
        <w:pStyle w:val="a5"/>
        <w:ind w:left="426"/>
        <w:jc w:val="both"/>
        <w:rPr>
          <w:lang w:val="uk-UA" w:bidi="uk-UA"/>
        </w:rPr>
      </w:pPr>
    </w:p>
    <w:tbl>
      <w:tblPr>
        <w:tblOverlap w:val="never"/>
        <w:tblW w:w="0" w:type="auto"/>
        <w:jc w:val="center"/>
        <w:tblLayout w:type="fixed"/>
        <w:tblCellMar>
          <w:left w:w="10" w:type="dxa"/>
          <w:right w:w="10" w:type="dxa"/>
        </w:tblCellMar>
        <w:tblLook w:val="0000"/>
      </w:tblPr>
      <w:tblGrid>
        <w:gridCol w:w="965"/>
        <w:gridCol w:w="4675"/>
        <w:gridCol w:w="3946"/>
      </w:tblGrid>
      <w:tr w:rsidR="00573299" w:rsidRPr="00C55B35" w:rsidTr="00C24108">
        <w:trPr>
          <w:trHeight w:hRule="exact" w:val="979"/>
          <w:jc w:val="center"/>
        </w:trPr>
        <w:tc>
          <w:tcPr>
            <w:tcW w:w="965" w:type="dxa"/>
            <w:tcBorders>
              <w:top w:val="single" w:sz="4" w:space="0" w:color="auto"/>
              <w:left w:val="single" w:sz="4" w:space="0" w:color="auto"/>
            </w:tcBorders>
            <w:shd w:val="clear" w:color="auto" w:fill="FFFFFF"/>
          </w:tcPr>
          <w:p w:rsidR="00573299" w:rsidRPr="00C55B35" w:rsidRDefault="00573299" w:rsidP="00D8778B">
            <w:pPr>
              <w:jc w:val="center"/>
              <w:rPr>
                <w:lang w:bidi="uk-UA"/>
              </w:rPr>
            </w:pPr>
            <w:r w:rsidRPr="00C55B35">
              <w:rPr>
                <w:b/>
                <w:bCs/>
                <w:lang w:bidi="uk-UA"/>
              </w:rPr>
              <w:t>№</w:t>
            </w:r>
          </w:p>
          <w:p w:rsidR="00573299" w:rsidRPr="00C55B35" w:rsidRDefault="00573299" w:rsidP="00D8778B">
            <w:pPr>
              <w:jc w:val="center"/>
              <w:rPr>
                <w:lang w:bidi="uk-UA"/>
              </w:rPr>
            </w:pPr>
            <w:r w:rsidRPr="00C55B35">
              <w:rPr>
                <w:b/>
                <w:bCs/>
                <w:lang w:bidi="uk-UA"/>
              </w:rPr>
              <w:t>п/п</w:t>
            </w:r>
          </w:p>
        </w:tc>
        <w:tc>
          <w:tcPr>
            <w:tcW w:w="4675" w:type="dxa"/>
            <w:tcBorders>
              <w:top w:val="single" w:sz="4" w:space="0" w:color="auto"/>
              <w:left w:val="single" w:sz="4" w:space="0" w:color="auto"/>
            </w:tcBorders>
            <w:shd w:val="clear" w:color="auto" w:fill="FFFFFF"/>
          </w:tcPr>
          <w:p w:rsidR="00573299" w:rsidRPr="00C55B35" w:rsidRDefault="00573299" w:rsidP="00D8778B">
            <w:pPr>
              <w:jc w:val="center"/>
              <w:rPr>
                <w:lang w:bidi="uk-UA"/>
              </w:rPr>
            </w:pPr>
            <w:r w:rsidRPr="00C55B35">
              <w:rPr>
                <w:b/>
                <w:bCs/>
                <w:lang w:bidi="uk-UA"/>
              </w:rPr>
              <w:t>Категорія пільги</w:t>
            </w:r>
          </w:p>
        </w:tc>
        <w:tc>
          <w:tcPr>
            <w:tcW w:w="3946" w:type="dxa"/>
            <w:tcBorders>
              <w:top w:val="single" w:sz="4" w:space="0" w:color="auto"/>
              <w:left w:val="single" w:sz="4" w:space="0" w:color="auto"/>
              <w:right w:val="single" w:sz="4" w:space="0" w:color="auto"/>
            </w:tcBorders>
            <w:shd w:val="clear" w:color="auto" w:fill="FFFFFF"/>
            <w:vAlign w:val="bottom"/>
          </w:tcPr>
          <w:p w:rsidR="00573299" w:rsidRPr="00C55B35" w:rsidRDefault="00573299" w:rsidP="00D8778B">
            <w:pPr>
              <w:jc w:val="center"/>
              <w:rPr>
                <w:lang w:bidi="uk-UA"/>
              </w:rPr>
            </w:pPr>
            <w:r w:rsidRPr="00C55B35">
              <w:rPr>
                <w:b/>
                <w:bCs/>
                <w:lang w:bidi="uk-UA"/>
              </w:rPr>
              <w:t>Відсоток знижки(%) по оплаті абонплати та місцевий телефонних розмов</w:t>
            </w:r>
          </w:p>
        </w:tc>
      </w:tr>
      <w:tr w:rsidR="00573299" w:rsidRPr="00C55B35" w:rsidTr="00EB5601">
        <w:trPr>
          <w:trHeight w:hRule="exact" w:val="653"/>
          <w:jc w:val="center"/>
        </w:trPr>
        <w:tc>
          <w:tcPr>
            <w:tcW w:w="965" w:type="dxa"/>
            <w:tcBorders>
              <w:top w:val="single" w:sz="4" w:space="0" w:color="auto"/>
              <w:left w:val="single" w:sz="4" w:space="0" w:color="auto"/>
            </w:tcBorders>
            <w:shd w:val="clear" w:color="auto" w:fill="FFFFFF"/>
          </w:tcPr>
          <w:p w:rsidR="00573299" w:rsidRPr="00C55B35" w:rsidRDefault="00573299" w:rsidP="00EB5601">
            <w:pPr>
              <w:jc w:val="center"/>
              <w:rPr>
                <w:lang w:bidi="uk-UA"/>
              </w:rPr>
            </w:pPr>
            <w:r w:rsidRPr="00C55B35">
              <w:rPr>
                <w:lang w:bidi="uk-UA"/>
              </w:rPr>
              <w:t>1</w:t>
            </w:r>
          </w:p>
        </w:tc>
        <w:tc>
          <w:tcPr>
            <w:tcW w:w="4675" w:type="dxa"/>
            <w:tcBorders>
              <w:top w:val="single" w:sz="4" w:space="0" w:color="auto"/>
              <w:left w:val="single" w:sz="4" w:space="0" w:color="auto"/>
            </w:tcBorders>
            <w:shd w:val="clear" w:color="auto" w:fill="FFFFFF"/>
            <w:vAlign w:val="bottom"/>
          </w:tcPr>
          <w:p w:rsidR="00573299" w:rsidRPr="00C55B35" w:rsidRDefault="00573299" w:rsidP="003C27BF">
            <w:pPr>
              <w:rPr>
                <w:lang w:bidi="uk-UA"/>
              </w:rPr>
            </w:pPr>
            <w:r w:rsidRPr="00C55B35">
              <w:rPr>
                <w:lang w:bidi="uk-UA"/>
              </w:rPr>
              <w:t>Особа з особливими трудовими заслугами</w:t>
            </w:r>
          </w:p>
        </w:tc>
        <w:tc>
          <w:tcPr>
            <w:tcW w:w="3946" w:type="dxa"/>
            <w:tcBorders>
              <w:top w:val="single" w:sz="4" w:space="0" w:color="auto"/>
              <w:left w:val="single" w:sz="4" w:space="0" w:color="auto"/>
              <w:right w:val="single" w:sz="4" w:space="0" w:color="auto"/>
            </w:tcBorders>
            <w:shd w:val="clear" w:color="auto" w:fill="FFFFFF"/>
            <w:vAlign w:val="center"/>
          </w:tcPr>
          <w:p w:rsidR="00573299" w:rsidRPr="00C55B35" w:rsidRDefault="00573299" w:rsidP="00D8778B">
            <w:pPr>
              <w:jc w:val="center"/>
              <w:rPr>
                <w:lang w:bidi="uk-UA"/>
              </w:rPr>
            </w:pPr>
            <w:r w:rsidRPr="00C55B35">
              <w:rPr>
                <w:lang w:bidi="uk-UA"/>
              </w:rPr>
              <w:t>100</w:t>
            </w:r>
          </w:p>
        </w:tc>
      </w:tr>
      <w:tr w:rsidR="00573299" w:rsidRPr="00C55B35" w:rsidTr="00EB5601">
        <w:trPr>
          <w:trHeight w:hRule="exact" w:val="658"/>
          <w:jc w:val="center"/>
        </w:trPr>
        <w:tc>
          <w:tcPr>
            <w:tcW w:w="965" w:type="dxa"/>
            <w:tcBorders>
              <w:top w:val="single" w:sz="4" w:space="0" w:color="auto"/>
              <w:left w:val="single" w:sz="4" w:space="0" w:color="auto"/>
            </w:tcBorders>
            <w:shd w:val="clear" w:color="auto" w:fill="FFFFFF"/>
          </w:tcPr>
          <w:p w:rsidR="00573299" w:rsidRPr="00C55B35" w:rsidRDefault="00573299" w:rsidP="00EB5601">
            <w:pPr>
              <w:jc w:val="center"/>
              <w:rPr>
                <w:lang w:bidi="uk-UA"/>
              </w:rPr>
            </w:pPr>
            <w:r w:rsidRPr="00C55B35">
              <w:rPr>
                <w:lang w:bidi="uk-UA"/>
              </w:rPr>
              <w:t>2</w:t>
            </w:r>
          </w:p>
        </w:tc>
        <w:tc>
          <w:tcPr>
            <w:tcW w:w="4675" w:type="dxa"/>
            <w:tcBorders>
              <w:top w:val="single" w:sz="4" w:space="0" w:color="auto"/>
              <w:left w:val="single" w:sz="4" w:space="0" w:color="auto"/>
            </w:tcBorders>
            <w:shd w:val="clear" w:color="auto" w:fill="FFFFFF"/>
            <w:vAlign w:val="bottom"/>
          </w:tcPr>
          <w:p w:rsidR="00573299" w:rsidRPr="00C55B35" w:rsidRDefault="00573299" w:rsidP="003C27BF">
            <w:pPr>
              <w:rPr>
                <w:lang w:bidi="uk-UA"/>
              </w:rPr>
            </w:pPr>
            <w:r w:rsidRPr="00C55B35">
              <w:rPr>
                <w:lang w:bidi="uk-UA"/>
              </w:rPr>
              <w:t>Батьки померлої особи з особливими трудовими заслугами</w:t>
            </w:r>
          </w:p>
        </w:tc>
        <w:tc>
          <w:tcPr>
            <w:tcW w:w="3946" w:type="dxa"/>
            <w:tcBorders>
              <w:top w:val="single" w:sz="4" w:space="0" w:color="auto"/>
              <w:left w:val="single" w:sz="4" w:space="0" w:color="auto"/>
              <w:right w:val="single" w:sz="4" w:space="0" w:color="auto"/>
            </w:tcBorders>
            <w:shd w:val="clear" w:color="auto" w:fill="FFFFFF"/>
            <w:vAlign w:val="center"/>
          </w:tcPr>
          <w:p w:rsidR="00573299" w:rsidRPr="00C55B35" w:rsidRDefault="00573299" w:rsidP="00D8778B">
            <w:pPr>
              <w:jc w:val="center"/>
              <w:rPr>
                <w:lang w:bidi="uk-UA"/>
              </w:rPr>
            </w:pPr>
            <w:r w:rsidRPr="00C55B35">
              <w:rPr>
                <w:lang w:bidi="uk-UA"/>
              </w:rPr>
              <w:t>100</w:t>
            </w:r>
          </w:p>
        </w:tc>
      </w:tr>
      <w:tr w:rsidR="00573299" w:rsidRPr="00C55B35" w:rsidTr="00EB5601">
        <w:trPr>
          <w:trHeight w:hRule="exact" w:val="662"/>
          <w:jc w:val="center"/>
        </w:trPr>
        <w:tc>
          <w:tcPr>
            <w:tcW w:w="965" w:type="dxa"/>
            <w:tcBorders>
              <w:top w:val="single" w:sz="4" w:space="0" w:color="auto"/>
              <w:left w:val="single" w:sz="4" w:space="0" w:color="auto"/>
              <w:bottom w:val="single" w:sz="4" w:space="0" w:color="auto"/>
            </w:tcBorders>
            <w:shd w:val="clear" w:color="auto" w:fill="FFFFFF"/>
          </w:tcPr>
          <w:p w:rsidR="00573299" w:rsidRPr="00C55B35" w:rsidRDefault="00573299" w:rsidP="00EB5601">
            <w:pPr>
              <w:jc w:val="center"/>
              <w:rPr>
                <w:lang w:bidi="uk-UA"/>
              </w:rPr>
            </w:pPr>
            <w:r w:rsidRPr="00C55B35">
              <w:rPr>
                <w:lang w:bidi="uk-UA"/>
              </w:rPr>
              <w:t>3</w:t>
            </w:r>
          </w:p>
        </w:tc>
        <w:tc>
          <w:tcPr>
            <w:tcW w:w="4675" w:type="dxa"/>
            <w:tcBorders>
              <w:top w:val="single" w:sz="4" w:space="0" w:color="auto"/>
              <w:left w:val="single" w:sz="4" w:space="0" w:color="auto"/>
              <w:bottom w:val="single" w:sz="4" w:space="0" w:color="auto"/>
            </w:tcBorders>
            <w:shd w:val="clear" w:color="auto" w:fill="FFFFFF"/>
            <w:vAlign w:val="bottom"/>
          </w:tcPr>
          <w:p w:rsidR="00573299" w:rsidRPr="00C55B35" w:rsidRDefault="00573299" w:rsidP="003C27BF">
            <w:pPr>
              <w:rPr>
                <w:lang w:bidi="uk-UA"/>
              </w:rPr>
            </w:pPr>
            <w:r w:rsidRPr="00C55B35">
              <w:rPr>
                <w:lang w:bidi="uk-UA"/>
              </w:rPr>
              <w:t>Вдова(вдівець) особи з особливими трудовими заслугами</w:t>
            </w:r>
          </w:p>
        </w:tc>
        <w:tc>
          <w:tcPr>
            <w:tcW w:w="3946" w:type="dxa"/>
            <w:tcBorders>
              <w:top w:val="single" w:sz="4" w:space="0" w:color="auto"/>
              <w:left w:val="single" w:sz="4" w:space="0" w:color="auto"/>
              <w:bottom w:val="single" w:sz="4" w:space="0" w:color="auto"/>
              <w:right w:val="single" w:sz="4" w:space="0" w:color="auto"/>
            </w:tcBorders>
            <w:shd w:val="clear" w:color="auto" w:fill="FFFFFF"/>
            <w:vAlign w:val="center"/>
          </w:tcPr>
          <w:p w:rsidR="00573299" w:rsidRPr="00C55B35" w:rsidRDefault="00573299" w:rsidP="00D8778B">
            <w:pPr>
              <w:jc w:val="center"/>
              <w:rPr>
                <w:lang w:bidi="uk-UA"/>
              </w:rPr>
            </w:pPr>
            <w:r w:rsidRPr="00C55B35">
              <w:rPr>
                <w:lang w:bidi="uk-UA"/>
              </w:rPr>
              <w:t>100</w:t>
            </w:r>
          </w:p>
        </w:tc>
      </w:tr>
    </w:tbl>
    <w:p w:rsidR="003C27BF" w:rsidRPr="00C55B35" w:rsidRDefault="003C27BF" w:rsidP="003C27BF">
      <w:pPr>
        <w:jc w:val="both"/>
        <w:rPr>
          <w:lang w:bidi="uk-UA"/>
        </w:rPr>
      </w:pPr>
    </w:p>
    <w:p w:rsidR="00573299" w:rsidRPr="00C55B35" w:rsidRDefault="00573299" w:rsidP="00F63045">
      <w:pPr>
        <w:pStyle w:val="a5"/>
        <w:numPr>
          <w:ilvl w:val="0"/>
          <w:numId w:val="8"/>
        </w:numPr>
        <w:ind w:left="0" w:firstLine="426"/>
        <w:jc w:val="both"/>
        <w:rPr>
          <w:sz w:val="28"/>
          <w:szCs w:val="28"/>
          <w:lang w:val="uk-UA" w:bidi="uk-UA"/>
        </w:rPr>
      </w:pPr>
      <w:r w:rsidRPr="00C55B35">
        <w:rPr>
          <w:sz w:val="28"/>
          <w:szCs w:val="28"/>
          <w:lang w:val="uk-UA" w:bidi="uk-UA"/>
        </w:rPr>
        <w:t>З</w:t>
      </w:r>
      <w:r w:rsidR="000E6B19" w:rsidRPr="00C55B35">
        <w:rPr>
          <w:sz w:val="28"/>
          <w:szCs w:val="28"/>
          <w:lang w:val="uk-UA" w:bidi="uk-UA"/>
        </w:rPr>
        <w:t xml:space="preserve">акон </w:t>
      </w:r>
      <w:r w:rsidRPr="00C55B35">
        <w:rPr>
          <w:sz w:val="28"/>
          <w:szCs w:val="28"/>
          <w:lang w:val="uk-UA" w:bidi="uk-UA"/>
        </w:rPr>
        <w:t>У</w:t>
      </w:r>
      <w:r w:rsidR="000E6B19" w:rsidRPr="00C55B35">
        <w:rPr>
          <w:sz w:val="28"/>
          <w:szCs w:val="28"/>
          <w:lang w:val="uk-UA" w:bidi="uk-UA"/>
        </w:rPr>
        <w:t>країни</w:t>
      </w:r>
      <w:r w:rsidRPr="00C55B35">
        <w:rPr>
          <w:sz w:val="28"/>
          <w:szCs w:val="28"/>
          <w:lang w:val="uk-UA" w:bidi="uk-UA"/>
        </w:rPr>
        <w:t xml:space="preserve"> «Про статус і соціальний</w:t>
      </w:r>
      <w:r w:rsidR="00EB5601">
        <w:rPr>
          <w:sz w:val="28"/>
          <w:szCs w:val="28"/>
          <w:lang w:val="uk-UA" w:bidi="uk-UA"/>
        </w:rPr>
        <w:t xml:space="preserve"> </w:t>
      </w:r>
      <w:r w:rsidRPr="00C55B35">
        <w:rPr>
          <w:sz w:val="28"/>
          <w:szCs w:val="28"/>
          <w:lang w:val="uk-UA" w:bidi="uk-UA"/>
        </w:rPr>
        <w:t>захис</w:t>
      </w:r>
      <w:r w:rsidR="00EB5601">
        <w:rPr>
          <w:sz w:val="28"/>
          <w:szCs w:val="28"/>
          <w:lang w:val="uk-UA" w:bidi="uk-UA"/>
        </w:rPr>
        <w:t xml:space="preserve">т </w:t>
      </w:r>
      <w:r w:rsidRPr="00C55B35">
        <w:rPr>
          <w:sz w:val="28"/>
          <w:szCs w:val="28"/>
          <w:lang w:val="uk-UA" w:bidi="uk-UA"/>
        </w:rPr>
        <w:t>громадян, які</w:t>
      </w:r>
      <w:r w:rsidR="00EB5601">
        <w:rPr>
          <w:sz w:val="28"/>
          <w:szCs w:val="28"/>
          <w:lang w:val="uk-UA" w:bidi="uk-UA"/>
        </w:rPr>
        <w:t xml:space="preserve"> </w:t>
      </w:r>
      <w:r w:rsidRPr="00C55B35">
        <w:rPr>
          <w:sz w:val="28"/>
          <w:szCs w:val="28"/>
          <w:lang w:val="uk-UA" w:bidi="uk-UA"/>
        </w:rPr>
        <w:t>постраждали</w:t>
      </w:r>
      <w:r w:rsidR="00EB5601">
        <w:rPr>
          <w:sz w:val="28"/>
          <w:szCs w:val="28"/>
          <w:lang w:val="uk-UA" w:bidi="uk-UA"/>
        </w:rPr>
        <w:t xml:space="preserve"> </w:t>
      </w:r>
      <w:r w:rsidRPr="00C55B35">
        <w:rPr>
          <w:sz w:val="28"/>
          <w:szCs w:val="28"/>
          <w:lang w:val="uk-UA" w:bidi="uk-UA"/>
        </w:rPr>
        <w:t>внаслідок</w:t>
      </w:r>
      <w:r w:rsidR="00EB5601">
        <w:rPr>
          <w:sz w:val="28"/>
          <w:szCs w:val="28"/>
          <w:lang w:val="uk-UA" w:bidi="uk-UA"/>
        </w:rPr>
        <w:t xml:space="preserve"> </w:t>
      </w:r>
      <w:r w:rsidRPr="00C55B35">
        <w:rPr>
          <w:sz w:val="28"/>
          <w:szCs w:val="28"/>
          <w:lang w:val="uk-UA" w:bidi="uk-UA"/>
        </w:rPr>
        <w:t>Чорнобильської</w:t>
      </w:r>
      <w:r w:rsidR="00EB5601">
        <w:rPr>
          <w:sz w:val="28"/>
          <w:szCs w:val="28"/>
          <w:lang w:val="uk-UA" w:bidi="uk-UA"/>
        </w:rPr>
        <w:t xml:space="preserve"> </w:t>
      </w:r>
      <w:r w:rsidRPr="00C55B35">
        <w:rPr>
          <w:sz w:val="28"/>
          <w:szCs w:val="28"/>
          <w:lang w:val="uk-UA" w:bidi="uk-UA"/>
        </w:rPr>
        <w:t>катастрофи»:</w:t>
      </w:r>
    </w:p>
    <w:p w:rsidR="00F63045" w:rsidRPr="00C55B35" w:rsidRDefault="00F63045" w:rsidP="00F63045">
      <w:pPr>
        <w:pStyle w:val="a5"/>
        <w:ind w:left="426"/>
        <w:jc w:val="both"/>
        <w:rPr>
          <w:sz w:val="28"/>
          <w:szCs w:val="28"/>
          <w:lang w:val="uk-UA" w:bidi="uk-UA"/>
        </w:rPr>
      </w:pPr>
    </w:p>
    <w:tbl>
      <w:tblPr>
        <w:tblOverlap w:val="never"/>
        <w:tblW w:w="0" w:type="auto"/>
        <w:jc w:val="center"/>
        <w:tblLayout w:type="fixed"/>
        <w:tblCellMar>
          <w:left w:w="10" w:type="dxa"/>
          <w:right w:w="10" w:type="dxa"/>
        </w:tblCellMar>
        <w:tblLook w:val="0000"/>
      </w:tblPr>
      <w:tblGrid>
        <w:gridCol w:w="965"/>
        <w:gridCol w:w="4675"/>
        <w:gridCol w:w="3946"/>
      </w:tblGrid>
      <w:tr w:rsidR="00573299" w:rsidRPr="00C55B35" w:rsidTr="00C24108">
        <w:trPr>
          <w:trHeight w:hRule="exact" w:val="984"/>
          <w:jc w:val="center"/>
        </w:trPr>
        <w:tc>
          <w:tcPr>
            <w:tcW w:w="965" w:type="dxa"/>
            <w:tcBorders>
              <w:top w:val="single" w:sz="4" w:space="0" w:color="auto"/>
              <w:left w:val="single" w:sz="4" w:space="0" w:color="auto"/>
            </w:tcBorders>
            <w:shd w:val="clear" w:color="auto" w:fill="FFFFFF"/>
          </w:tcPr>
          <w:p w:rsidR="00573299" w:rsidRPr="00C55B35" w:rsidRDefault="00573299" w:rsidP="00D8778B">
            <w:pPr>
              <w:jc w:val="center"/>
              <w:rPr>
                <w:lang w:bidi="uk-UA"/>
              </w:rPr>
            </w:pPr>
            <w:r w:rsidRPr="00C55B35">
              <w:rPr>
                <w:b/>
                <w:bCs/>
                <w:lang w:bidi="uk-UA"/>
              </w:rPr>
              <w:t>№</w:t>
            </w:r>
          </w:p>
          <w:p w:rsidR="00573299" w:rsidRPr="00C55B35" w:rsidRDefault="00573299" w:rsidP="00D8778B">
            <w:pPr>
              <w:jc w:val="center"/>
              <w:rPr>
                <w:lang w:bidi="uk-UA"/>
              </w:rPr>
            </w:pPr>
            <w:r w:rsidRPr="00C55B35">
              <w:rPr>
                <w:b/>
                <w:bCs/>
                <w:lang w:bidi="uk-UA"/>
              </w:rPr>
              <w:t>п/п</w:t>
            </w:r>
          </w:p>
        </w:tc>
        <w:tc>
          <w:tcPr>
            <w:tcW w:w="4675" w:type="dxa"/>
            <w:tcBorders>
              <w:top w:val="single" w:sz="4" w:space="0" w:color="auto"/>
              <w:left w:val="single" w:sz="4" w:space="0" w:color="auto"/>
            </w:tcBorders>
            <w:shd w:val="clear" w:color="auto" w:fill="FFFFFF"/>
          </w:tcPr>
          <w:p w:rsidR="00573299" w:rsidRPr="00C55B35" w:rsidRDefault="00573299" w:rsidP="00D8778B">
            <w:pPr>
              <w:jc w:val="center"/>
              <w:rPr>
                <w:lang w:bidi="uk-UA"/>
              </w:rPr>
            </w:pPr>
            <w:r w:rsidRPr="00C55B35">
              <w:rPr>
                <w:b/>
                <w:bCs/>
                <w:lang w:bidi="uk-UA"/>
              </w:rPr>
              <w:t>Категорія пільги</w:t>
            </w:r>
          </w:p>
        </w:tc>
        <w:tc>
          <w:tcPr>
            <w:tcW w:w="3946" w:type="dxa"/>
            <w:tcBorders>
              <w:top w:val="single" w:sz="4" w:space="0" w:color="auto"/>
              <w:left w:val="single" w:sz="4" w:space="0" w:color="auto"/>
              <w:right w:val="single" w:sz="4" w:space="0" w:color="auto"/>
            </w:tcBorders>
            <w:shd w:val="clear" w:color="auto" w:fill="FFFFFF"/>
            <w:vAlign w:val="bottom"/>
          </w:tcPr>
          <w:p w:rsidR="00573299" w:rsidRPr="00C55B35" w:rsidRDefault="00573299" w:rsidP="00D8778B">
            <w:pPr>
              <w:jc w:val="center"/>
              <w:rPr>
                <w:lang w:bidi="uk-UA"/>
              </w:rPr>
            </w:pPr>
            <w:r w:rsidRPr="00C55B35">
              <w:rPr>
                <w:b/>
                <w:bCs/>
                <w:lang w:bidi="uk-UA"/>
              </w:rPr>
              <w:t>Відсоток знижки(%) по оплаті абонплати та місцевий телефонних розмов</w:t>
            </w:r>
          </w:p>
        </w:tc>
      </w:tr>
      <w:tr w:rsidR="00573299" w:rsidRPr="00C55B35" w:rsidTr="00EB5601">
        <w:trPr>
          <w:trHeight w:hRule="exact" w:val="331"/>
          <w:jc w:val="center"/>
        </w:trPr>
        <w:tc>
          <w:tcPr>
            <w:tcW w:w="965" w:type="dxa"/>
            <w:tcBorders>
              <w:top w:val="single" w:sz="4" w:space="0" w:color="auto"/>
              <w:left w:val="single" w:sz="4" w:space="0" w:color="auto"/>
            </w:tcBorders>
            <w:shd w:val="clear" w:color="auto" w:fill="FFFFFF"/>
          </w:tcPr>
          <w:p w:rsidR="00573299" w:rsidRPr="00C55B35" w:rsidRDefault="00573299" w:rsidP="00EB5601">
            <w:pPr>
              <w:jc w:val="center"/>
              <w:rPr>
                <w:lang w:bidi="uk-UA"/>
              </w:rPr>
            </w:pPr>
            <w:r w:rsidRPr="00C55B35">
              <w:rPr>
                <w:lang w:bidi="uk-UA"/>
              </w:rPr>
              <w:t>1</w:t>
            </w:r>
          </w:p>
        </w:tc>
        <w:tc>
          <w:tcPr>
            <w:tcW w:w="4675" w:type="dxa"/>
            <w:tcBorders>
              <w:top w:val="single" w:sz="4" w:space="0" w:color="auto"/>
              <w:left w:val="single" w:sz="4" w:space="0" w:color="auto"/>
            </w:tcBorders>
            <w:shd w:val="clear" w:color="auto" w:fill="FFFFFF"/>
            <w:vAlign w:val="bottom"/>
          </w:tcPr>
          <w:p w:rsidR="00573299" w:rsidRPr="00C55B35" w:rsidRDefault="00573299" w:rsidP="003C27BF">
            <w:pPr>
              <w:rPr>
                <w:lang w:bidi="uk-UA"/>
              </w:rPr>
            </w:pPr>
            <w:r w:rsidRPr="00C55B35">
              <w:rPr>
                <w:lang w:bidi="uk-UA"/>
              </w:rPr>
              <w:t>Особа (ЧАЕС) - І категорія</w:t>
            </w:r>
          </w:p>
        </w:tc>
        <w:tc>
          <w:tcPr>
            <w:tcW w:w="3946" w:type="dxa"/>
            <w:tcBorders>
              <w:top w:val="single" w:sz="4" w:space="0" w:color="auto"/>
              <w:left w:val="single" w:sz="4" w:space="0" w:color="auto"/>
              <w:right w:val="single" w:sz="4" w:space="0" w:color="auto"/>
            </w:tcBorders>
            <w:shd w:val="clear" w:color="auto" w:fill="FFFFFF"/>
            <w:vAlign w:val="bottom"/>
          </w:tcPr>
          <w:p w:rsidR="00573299" w:rsidRPr="00C55B35" w:rsidRDefault="00573299" w:rsidP="00D8778B">
            <w:pPr>
              <w:jc w:val="center"/>
              <w:rPr>
                <w:lang w:bidi="uk-UA"/>
              </w:rPr>
            </w:pPr>
            <w:r w:rsidRPr="00C55B35">
              <w:rPr>
                <w:lang w:bidi="uk-UA"/>
              </w:rPr>
              <w:t>50</w:t>
            </w:r>
          </w:p>
        </w:tc>
      </w:tr>
      <w:tr w:rsidR="00573299" w:rsidRPr="00C55B35" w:rsidTr="00EB5601">
        <w:trPr>
          <w:trHeight w:hRule="exact" w:val="653"/>
          <w:jc w:val="center"/>
        </w:trPr>
        <w:tc>
          <w:tcPr>
            <w:tcW w:w="965" w:type="dxa"/>
            <w:tcBorders>
              <w:top w:val="single" w:sz="4" w:space="0" w:color="auto"/>
              <w:left w:val="single" w:sz="4" w:space="0" w:color="auto"/>
            </w:tcBorders>
            <w:shd w:val="clear" w:color="auto" w:fill="FFFFFF"/>
          </w:tcPr>
          <w:p w:rsidR="00573299" w:rsidRPr="00C55B35" w:rsidRDefault="00573299" w:rsidP="00EB5601">
            <w:pPr>
              <w:jc w:val="center"/>
              <w:rPr>
                <w:lang w:bidi="uk-UA"/>
              </w:rPr>
            </w:pPr>
            <w:r w:rsidRPr="00C55B35">
              <w:rPr>
                <w:lang w:bidi="uk-UA"/>
              </w:rPr>
              <w:t>2</w:t>
            </w:r>
          </w:p>
        </w:tc>
        <w:tc>
          <w:tcPr>
            <w:tcW w:w="4675" w:type="dxa"/>
            <w:tcBorders>
              <w:top w:val="single" w:sz="4" w:space="0" w:color="auto"/>
              <w:left w:val="single" w:sz="4" w:space="0" w:color="auto"/>
            </w:tcBorders>
            <w:shd w:val="clear" w:color="auto" w:fill="FFFFFF"/>
            <w:vAlign w:val="bottom"/>
          </w:tcPr>
          <w:p w:rsidR="00573299" w:rsidRPr="00C55B35" w:rsidRDefault="00573299" w:rsidP="003C27BF">
            <w:pPr>
              <w:rPr>
                <w:lang w:bidi="uk-UA"/>
              </w:rPr>
            </w:pPr>
            <w:r w:rsidRPr="00C55B35">
              <w:rPr>
                <w:lang w:bidi="uk-UA"/>
              </w:rPr>
              <w:t>Особа (ЧАЕС) - ІІ категорія</w:t>
            </w:r>
            <w:r w:rsidR="00EB5601">
              <w:rPr>
                <w:lang w:bidi="uk-UA"/>
              </w:rPr>
              <w:t xml:space="preserve"> </w:t>
            </w:r>
            <w:r w:rsidRPr="00C55B35">
              <w:rPr>
                <w:lang w:bidi="uk-UA"/>
              </w:rPr>
              <w:t>- ліквідатор</w:t>
            </w:r>
          </w:p>
        </w:tc>
        <w:tc>
          <w:tcPr>
            <w:tcW w:w="3946" w:type="dxa"/>
            <w:tcBorders>
              <w:top w:val="single" w:sz="4" w:space="0" w:color="auto"/>
              <w:left w:val="single" w:sz="4" w:space="0" w:color="auto"/>
              <w:right w:val="single" w:sz="4" w:space="0" w:color="auto"/>
            </w:tcBorders>
            <w:shd w:val="clear" w:color="auto" w:fill="FFFFFF"/>
          </w:tcPr>
          <w:p w:rsidR="00573299" w:rsidRPr="00C55B35" w:rsidRDefault="00573299" w:rsidP="00D8778B">
            <w:pPr>
              <w:jc w:val="center"/>
              <w:rPr>
                <w:lang w:bidi="uk-UA"/>
              </w:rPr>
            </w:pPr>
            <w:r w:rsidRPr="00C55B35">
              <w:rPr>
                <w:lang w:bidi="uk-UA"/>
              </w:rPr>
              <w:t>50</w:t>
            </w:r>
          </w:p>
        </w:tc>
      </w:tr>
      <w:tr w:rsidR="00573299" w:rsidRPr="00C55B35" w:rsidTr="00EB5601">
        <w:trPr>
          <w:trHeight w:hRule="exact" w:val="653"/>
          <w:jc w:val="center"/>
        </w:trPr>
        <w:tc>
          <w:tcPr>
            <w:tcW w:w="965" w:type="dxa"/>
            <w:tcBorders>
              <w:top w:val="single" w:sz="4" w:space="0" w:color="auto"/>
              <w:left w:val="single" w:sz="4" w:space="0" w:color="auto"/>
            </w:tcBorders>
            <w:shd w:val="clear" w:color="auto" w:fill="FFFFFF"/>
          </w:tcPr>
          <w:p w:rsidR="00573299" w:rsidRPr="00C55B35" w:rsidRDefault="00573299" w:rsidP="00EB5601">
            <w:pPr>
              <w:jc w:val="center"/>
              <w:rPr>
                <w:lang w:bidi="uk-UA"/>
              </w:rPr>
            </w:pPr>
            <w:r w:rsidRPr="00C55B35">
              <w:rPr>
                <w:lang w:bidi="uk-UA"/>
              </w:rPr>
              <w:t>3</w:t>
            </w:r>
          </w:p>
        </w:tc>
        <w:tc>
          <w:tcPr>
            <w:tcW w:w="4675" w:type="dxa"/>
            <w:tcBorders>
              <w:top w:val="single" w:sz="4" w:space="0" w:color="auto"/>
              <w:left w:val="single" w:sz="4" w:space="0" w:color="auto"/>
            </w:tcBorders>
            <w:shd w:val="clear" w:color="auto" w:fill="FFFFFF"/>
            <w:vAlign w:val="bottom"/>
          </w:tcPr>
          <w:p w:rsidR="00573299" w:rsidRPr="00C55B35" w:rsidRDefault="00573299" w:rsidP="003C27BF">
            <w:pPr>
              <w:rPr>
                <w:lang w:bidi="uk-UA"/>
              </w:rPr>
            </w:pPr>
            <w:r w:rsidRPr="00C55B35">
              <w:rPr>
                <w:lang w:bidi="uk-UA"/>
              </w:rPr>
              <w:t>Особа (ЧАЕС) - ІІ категорія</w:t>
            </w:r>
            <w:r w:rsidR="00EB5601">
              <w:rPr>
                <w:lang w:bidi="uk-UA"/>
              </w:rPr>
              <w:t xml:space="preserve"> </w:t>
            </w:r>
            <w:r w:rsidRPr="00C55B35">
              <w:rPr>
                <w:lang w:bidi="uk-UA"/>
              </w:rPr>
              <w:t>- потерпілий</w:t>
            </w:r>
          </w:p>
        </w:tc>
        <w:tc>
          <w:tcPr>
            <w:tcW w:w="3946" w:type="dxa"/>
            <w:tcBorders>
              <w:top w:val="single" w:sz="4" w:space="0" w:color="auto"/>
              <w:left w:val="single" w:sz="4" w:space="0" w:color="auto"/>
              <w:right w:val="single" w:sz="4" w:space="0" w:color="auto"/>
            </w:tcBorders>
            <w:shd w:val="clear" w:color="auto" w:fill="FFFFFF"/>
          </w:tcPr>
          <w:p w:rsidR="00573299" w:rsidRPr="00C55B35" w:rsidRDefault="00573299" w:rsidP="00D8778B">
            <w:pPr>
              <w:jc w:val="center"/>
              <w:rPr>
                <w:lang w:bidi="uk-UA"/>
              </w:rPr>
            </w:pPr>
            <w:r w:rsidRPr="00C55B35">
              <w:rPr>
                <w:lang w:bidi="uk-UA"/>
              </w:rPr>
              <w:t>50</w:t>
            </w:r>
          </w:p>
        </w:tc>
      </w:tr>
      <w:tr w:rsidR="00573299" w:rsidRPr="00C55B35" w:rsidTr="00EB5601">
        <w:trPr>
          <w:trHeight w:hRule="exact" w:val="653"/>
          <w:jc w:val="center"/>
        </w:trPr>
        <w:tc>
          <w:tcPr>
            <w:tcW w:w="965" w:type="dxa"/>
            <w:tcBorders>
              <w:top w:val="single" w:sz="4" w:space="0" w:color="auto"/>
              <w:left w:val="single" w:sz="4" w:space="0" w:color="auto"/>
            </w:tcBorders>
            <w:shd w:val="clear" w:color="auto" w:fill="FFFFFF"/>
          </w:tcPr>
          <w:p w:rsidR="00573299" w:rsidRPr="00C55B35" w:rsidRDefault="00573299" w:rsidP="00EB5601">
            <w:pPr>
              <w:jc w:val="center"/>
              <w:rPr>
                <w:lang w:bidi="uk-UA"/>
              </w:rPr>
            </w:pPr>
            <w:r w:rsidRPr="00C55B35">
              <w:rPr>
                <w:lang w:bidi="uk-UA"/>
              </w:rPr>
              <w:t>4</w:t>
            </w:r>
          </w:p>
        </w:tc>
        <w:tc>
          <w:tcPr>
            <w:tcW w:w="4675" w:type="dxa"/>
            <w:tcBorders>
              <w:top w:val="single" w:sz="4" w:space="0" w:color="auto"/>
              <w:left w:val="single" w:sz="4" w:space="0" w:color="auto"/>
            </w:tcBorders>
            <w:shd w:val="clear" w:color="auto" w:fill="FFFFFF"/>
            <w:vAlign w:val="bottom"/>
          </w:tcPr>
          <w:p w:rsidR="00573299" w:rsidRPr="00C55B35" w:rsidRDefault="00573299" w:rsidP="003C27BF">
            <w:pPr>
              <w:rPr>
                <w:lang w:bidi="uk-UA"/>
              </w:rPr>
            </w:pPr>
            <w:r w:rsidRPr="00C55B35">
              <w:rPr>
                <w:lang w:bidi="uk-UA"/>
              </w:rPr>
              <w:t>Дружина(чол.) (ЧАЕС) померлого громадянина</w:t>
            </w:r>
          </w:p>
        </w:tc>
        <w:tc>
          <w:tcPr>
            <w:tcW w:w="3946" w:type="dxa"/>
            <w:tcBorders>
              <w:top w:val="single" w:sz="4" w:space="0" w:color="auto"/>
              <w:left w:val="single" w:sz="4" w:space="0" w:color="auto"/>
              <w:right w:val="single" w:sz="4" w:space="0" w:color="auto"/>
            </w:tcBorders>
            <w:shd w:val="clear" w:color="auto" w:fill="FFFFFF"/>
          </w:tcPr>
          <w:p w:rsidR="00573299" w:rsidRPr="00C55B35" w:rsidRDefault="00573299" w:rsidP="00D8778B">
            <w:pPr>
              <w:jc w:val="center"/>
              <w:rPr>
                <w:lang w:bidi="uk-UA"/>
              </w:rPr>
            </w:pPr>
            <w:r w:rsidRPr="00C55B35">
              <w:rPr>
                <w:lang w:bidi="uk-UA"/>
              </w:rPr>
              <w:t>50</w:t>
            </w:r>
          </w:p>
        </w:tc>
      </w:tr>
      <w:tr w:rsidR="00573299" w:rsidRPr="00C55B35" w:rsidTr="00EB5601">
        <w:trPr>
          <w:trHeight w:hRule="exact" w:val="346"/>
          <w:jc w:val="center"/>
        </w:trPr>
        <w:tc>
          <w:tcPr>
            <w:tcW w:w="965" w:type="dxa"/>
            <w:tcBorders>
              <w:top w:val="single" w:sz="4" w:space="0" w:color="auto"/>
              <w:left w:val="single" w:sz="4" w:space="0" w:color="auto"/>
              <w:bottom w:val="single" w:sz="4" w:space="0" w:color="auto"/>
            </w:tcBorders>
            <w:shd w:val="clear" w:color="auto" w:fill="FFFFFF"/>
          </w:tcPr>
          <w:p w:rsidR="00573299" w:rsidRPr="00C55B35" w:rsidRDefault="00573299" w:rsidP="00EB5601">
            <w:pPr>
              <w:jc w:val="center"/>
              <w:rPr>
                <w:lang w:bidi="uk-UA"/>
              </w:rPr>
            </w:pPr>
            <w:r w:rsidRPr="00C55B35">
              <w:rPr>
                <w:lang w:bidi="uk-UA"/>
              </w:rPr>
              <w:t>5</w:t>
            </w:r>
          </w:p>
        </w:tc>
        <w:tc>
          <w:tcPr>
            <w:tcW w:w="4675" w:type="dxa"/>
            <w:tcBorders>
              <w:top w:val="single" w:sz="4" w:space="0" w:color="auto"/>
              <w:left w:val="single" w:sz="4" w:space="0" w:color="auto"/>
              <w:bottom w:val="single" w:sz="4" w:space="0" w:color="auto"/>
            </w:tcBorders>
            <w:shd w:val="clear" w:color="auto" w:fill="FFFFFF"/>
            <w:vAlign w:val="bottom"/>
          </w:tcPr>
          <w:p w:rsidR="00573299" w:rsidRPr="00C55B35" w:rsidRDefault="00573299" w:rsidP="003C27BF">
            <w:pPr>
              <w:rPr>
                <w:lang w:bidi="uk-UA"/>
              </w:rPr>
            </w:pPr>
            <w:r w:rsidRPr="00C55B35">
              <w:rPr>
                <w:lang w:bidi="uk-UA"/>
              </w:rPr>
              <w:t>Дитина (ЧАЕС) - інвалід</w:t>
            </w:r>
          </w:p>
        </w:tc>
        <w:tc>
          <w:tcPr>
            <w:tcW w:w="3946" w:type="dxa"/>
            <w:tcBorders>
              <w:top w:val="single" w:sz="4" w:space="0" w:color="auto"/>
              <w:left w:val="single" w:sz="4" w:space="0" w:color="auto"/>
              <w:bottom w:val="single" w:sz="4" w:space="0" w:color="auto"/>
              <w:right w:val="single" w:sz="4" w:space="0" w:color="auto"/>
            </w:tcBorders>
            <w:shd w:val="clear" w:color="auto" w:fill="FFFFFF"/>
            <w:vAlign w:val="bottom"/>
          </w:tcPr>
          <w:p w:rsidR="00573299" w:rsidRPr="00C55B35" w:rsidRDefault="00573299" w:rsidP="00D8778B">
            <w:pPr>
              <w:jc w:val="center"/>
              <w:rPr>
                <w:lang w:bidi="uk-UA"/>
              </w:rPr>
            </w:pPr>
            <w:r w:rsidRPr="00C55B35">
              <w:rPr>
                <w:lang w:bidi="uk-UA"/>
              </w:rPr>
              <w:t>50</w:t>
            </w:r>
          </w:p>
        </w:tc>
      </w:tr>
    </w:tbl>
    <w:p w:rsidR="000A5E55" w:rsidRPr="00C55B35" w:rsidRDefault="000A5E55" w:rsidP="003C27BF">
      <w:pPr>
        <w:jc w:val="both"/>
        <w:rPr>
          <w:lang w:bidi="uk-UA"/>
        </w:rPr>
      </w:pPr>
    </w:p>
    <w:p w:rsidR="00573299" w:rsidRPr="00C55B35" w:rsidRDefault="00573299" w:rsidP="00F63045">
      <w:pPr>
        <w:pStyle w:val="a5"/>
        <w:numPr>
          <w:ilvl w:val="0"/>
          <w:numId w:val="8"/>
        </w:numPr>
        <w:ind w:left="0" w:firstLine="426"/>
        <w:jc w:val="both"/>
        <w:rPr>
          <w:sz w:val="28"/>
          <w:szCs w:val="28"/>
          <w:lang w:val="uk-UA" w:bidi="uk-UA"/>
        </w:rPr>
      </w:pPr>
      <w:r w:rsidRPr="00C55B35">
        <w:rPr>
          <w:sz w:val="28"/>
          <w:szCs w:val="28"/>
          <w:lang w:val="uk-UA" w:bidi="uk-UA"/>
        </w:rPr>
        <w:t>З</w:t>
      </w:r>
      <w:r w:rsidR="000A5E55" w:rsidRPr="00C55B35">
        <w:rPr>
          <w:sz w:val="28"/>
          <w:szCs w:val="28"/>
          <w:lang w:val="uk-UA" w:bidi="uk-UA"/>
        </w:rPr>
        <w:t xml:space="preserve">акон </w:t>
      </w:r>
      <w:r w:rsidRPr="00C55B35">
        <w:rPr>
          <w:sz w:val="28"/>
          <w:szCs w:val="28"/>
          <w:lang w:val="uk-UA" w:bidi="uk-UA"/>
        </w:rPr>
        <w:t>У</w:t>
      </w:r>
      <w:r w:rsidR="000A5E55" w:rsidRPr="00C55B35">
        <w:rPr>
          <w:sz w:val="28"/>
          <w:szCs w:val="28"/>
          <w:lang w:val="uk-UA" w:bidi="uk-UA"/>
        </w:rPr>
        <w:t>країни</w:t>
      </w:r>
      <w:r w:rsidRPr="00C55B35">
        <w:rPr>
          <w:sz w:val="28"/>
          <w:szCs w:val="28"/>
          <w:lang w:val="uk-UA" w:bidi="uk-UA"/>
        </w:rPr>
        <w:t xml:space="preserve"> «Про охорону</w:t>
      </w:r>
      <w:r w:rsidR="00EB5601">
        <w:rPr>
          <w:sz w:val="28"/>
          <w:szCs w:val="28"/>
          <w:lang w:val="uk-UA" w:bidi="uk-UA"/>
        </w:rPr>
        <w:t xml:space="preserve"> </w:t>
      </w:r>
      <w:r w:rsidRPr="00C55B35">
        <w:rPr>
          <w:sz w:val="28"/>
          <w:szCs w:val="28"/>
          <w:lang w:val="uk-UA" w:bidi="uk-UA"/>
        </w:rPr>
        <w:t>дитинства»:</w:t>
      </w:r>
    </w:p>
    <w:p w:rsidR="00573299" w:rsidRPr="00C55B35" w:rsidRDefault="00573299" w:rsidP="003C27BF">
      <w:pPr>
        <w:jc w:val="both"/>
        <w:rPr>
          <w:sz w:val="16"/>
          <w:szCs w:val="16"/>
          <w:lang w:bidi="uk-UA"/>
        </w:rPr>
      </w:pPr>
    </w:p>
    <w:tbl>
      <w:tblPr>
        <w:tblOverlap w:val="never"/>
        <w:tblW w:w="0" w:type="auto"/>
        <w:jc w:val="center"/>
        <w:tblLayout w:type="fixed"/>
        <w:tblCellMar>
          <w:left w:w="10" w:type="dxa"/>
          <w:right w:w="10" w:type="dxa"/>
        </w:tblCellMar>
        <w:tblLook w:val="0000"/>
      </w:tblPr>
      <w:tblGrid>
        <w:gridCol w:w="965"/>
        <w:gridCol w:w="4675"/>
        <w:gridCol w:w="3946"/>
      </w:tblGrid>
      <w:tr w:rsidR="00573299" w:rsidRPr="00C55B35" w:rsidTr="00C24108">
        <w:trPr>
          <w:trHeight w:hRule="exact" w:val="979"/>
          <w:jc w:val="center"/>
        </w:trPr>
        <w:tc>
          <w:tcPr>
            <w:tcW w:w="965" w:type="dxa"/>
            <w:tcBorders>
              <w:top w:val="single" w:sz="4" w:space="0" w:color="auto"/>
              <w:left w:val="single" w:sz="4" w:space="0" w:color="auto"/>
            </w:tcBorders>
            <w:shd w:val="clear" w:color="auto" w:fill="FFFFFF"/>
          </w:tcPr>
          <w:p w:rsidR="00573299" w:rsidRPr="00C55B35" w:rsidRDefault="00573299" w:rsidP="00D8778B">
            <w:pPr>
              <w:jc w:val="center"/>
              <w:rPr>
                <w:lang w:bidi="uk-UA"/>
              </w:rPr>
            </w:pPr>
            <w:r w:rsidRPr="00C55B35">
              <w:rPr>
                <w:b/>
                <w:bCs/>
                <w:lang w:bidi="uk-UA"/>
              </w:rPr>
              <w:t>№</w:t>
            </w:r>
          </w:p>
          <w:p w:rsidR="00573299" w:rsidRPr="00C55B35" w:rsidRDefault="00573299" w:rsidP="00D8778B">
            <w:pPr>
              <w:jc w:val="center"/>
              <w:rPr>
                <w:lang w:bidi="uk-UA"/>
              </w:rPr>
            </w:pPr>
            <w:r w:rsidRPr="00C55B35">
              <w:rPr>
                <w:b/>
                <w:bCs/>
                <w:lang w:bidi="uk-UA"/>
              </w:rPr>
              <w:t>п/п</w:t>
            </w:r>
          </w:p>
        </w:tc>
        <w:tc>
          <w:tcPr>
            <w:tcW w:w="4675" w:type="dxa"/>
            <w:tcBorders>
              <w:top w:val="single" w:sz="4" w:space="0" w:color="auto"/>
              <w:left w:val="single" w:sz="4" w:space="0" w:color="auto"/>
            </w:tcBorders>
            <w:shd w:val="clear" w:color="auto" w:fill="FFFFFF"/>
          </w:tcPr>
          <w:p w:rsidR="00573299" w:rsidRPr="00C55B35" w:rsidRDefault="00573299" w:rsidP="00D8778B">
            <w:pPr>
              <w:jc w:val="center"/>
              <w:rPr>
                <w:lang w:bidi="uk-UA"/>
              </w:rPr>
            </w:pPr>
            <w:r w:rsidRPr="00C55B35">
              <w:rPr>
                <w:b/>
                <w:bCs/>
                <w:lang w:bidi="uk-UA"/>
              </w:rPr>
              <w:t>Категорія пільги</w:t>
            </w:r>
          </w:p>
        </w:tc>
        <w:tc>
          <w:tcPr>
            <w:tcW w:w="3946" w:type="dxa"/>
            <w:tcBorders>
              <w:top w:val="single" w:sz="4" w:space="0" w:color="auto"/>
              <w:left w:val="single" w:sz="4" w:space="0" w:color="auto"/>
              <w:right w:val="single" w:sz="4" w:space="0" w:color="auto"/>
            </w:tcBorders>
            <w:shd w:val="clear" w:color="auto" w:fill="FFFFFF"/>
            <w:vAlign w:val="bottom"/>
          </w:tcPr>
          <w:p w:rsidR="00573299" w:rsidRPr="00C55B35" w:rsidRDefault="00573299" w:rsidP="00D8778B">
            <w:pPr>
              <w:jc w:val="center"/>
              <w:rPr>
                <w:lang w:bidi="uk-UA"/>
              </w:rPr>
            </w:pPr>
            <w:r w:rsidRPr="00C55B35">
              <w:rPr>
                <w:b/>
                <w:bCs/>
                <w:lang w:bidi="uk-UA"/>
              </w:rPr>
              <w:t>Відсоток знижки(%) по оплаті абонплати та місцевий телефонних розмов</w:t>
            </w:r>
          </w:p>
        </w:tc>
      </w:tr>
      <w:tr w:rsidR="00573299" w:rsidRPr="00C55B35" w:rsidTr="00EB5601">
        <w:trPr>
          <w:trHeight w:hRule="exact" w:val="331"/>
          <w:jc w:val="center"/>
        </w:trPr>
        <w:tc>
          <w:tcPr>
            <w:tcW w:w="965" w:type="dxa"/>
            <w:tcBorders>
              <w:top w:val="single" w:sz="4" w:space="0" w:color="auto"/>
              <w:left w:val="single" w:sz="4" w:space="0" w:color="auto"/>
            </w:tcBorders>
            <w:shd w:val="clear" w:color="auto" w:fill="FFFFFF"/>
          </w:tcPr>
          <w:p w:rsidR="00573299" w:rsidRPr="00C55B35" w:rsidRDefault="00573299" w:rsidP="00EB5601">
            <w:pPr>
              <w:jc w:val="center"/>
              <w:rPr>
                <w:lang w:bidi="uk-UA"/>
              </w:rPr>
            </w:pPr>
            <w:r w:rsidRPr="00C55B35">
              <w:rPr>
                <w:lang w:bidi="uk-UA"/>
              </w:rPr>
              <w:t>1</w:t>
            </w:r>
          </w:p>
        </w:tc>
        <w:tc>
          <w:tcPr>
            <w:tcW w:w="4675" w:type="dxa"/>
            <w:tcBorders>
              <w:top w:val="single" w:sz="4" w:space="0" w:color="auto"/>
              <w:left w:val="single" w:sz="4" w:space="0" w:color="auto"/>
            </w:tcBorders>
            <w:shd w:val="clear" w:color="auto" w:fill="FFFFFF"/>
            <w:vAlign w:val="bottom"/>
          </w:tcPr>
          <w:p w:rsidR="00573299" w:rsidRPr="00C55B35" w:rsidRDefault="00573299" w:rsidP="003C27BF">
            <w:pPr>
              <w:rPr>
                <w:lang w:bidi="uk-UA"/>
              </w:rPr>
            </w:pPr>
            <w:r w:rsidRPr="00C55B35">
              <w:rPr>
                <w:lang w:bidi="uk-UA"/>
              </w:rPr>
              <w:t>Багатодітні сім’ї</w:t>
            </w:r>
          </w:p>
        </w:tc>
        <w:tc>
          <w:tcPr>
            <w:tcW w:w="3946" w:type="dxa"/>
            <w:tcBorders>
              <w:top w:val="single" w:sz="4" w:space="0" w:color="auto"/>
              <w:left w:val="single" w:sz="4" w:space="0" w:color="auto"/>
              <w:right w:val="single" w:sz="4" w:space="0" w:color="auto"/>
            </w:tcBorders>
            <w:shd w:val="clear" w:color="auto" w:fill="FFFFFF"/>
            <w:vAlign w:val="bottom"/>
          </w:tcPr>
          <w:p w:rsidR="00573299" w:rsidRPr="00C55B35" w:rsidRDefault="00573299" w:rsidP="00D8778B">
            <w:pPr>
              <w:jc w:val="center"/>
              <w:rPr>
                <w:lang w:bidi="uk-UA"/>
              </w:rPr>
            </w:pPr>
            <w:r w:rsidRPr="00C55B35">
              <w:rPr>
                <w:lang w:bidi="uk-UA"/>
              </w:rPr>
              <w:t>50</w:t>
            </w:r>
          </w:p>
        </w:tc>
      </w:tr>
      <w:tr w:rsidR="00573299" w:rsidRPr="00C55B35" w:rsidTr="00EB5601">
        <w:trPr>
          <w:trHeight w:hRule="exact" w:val="653"/>
          <w:jc w:val="center"/>
        </w:trPr>
        <w:tc>
          <w:tcPr>
            <w:tcW w:w="965" w:type="dxa"/>
            <w:tcBorders>
              <w:top w:val="single" w:sz="4" w:space="0" w:color="auto"/>
              <w:left w:val="single" w:sz="4" w:space="0" w:color="auto"/>
            </w:tcBorders>
            <w:shd w:val="clear" w:color="auto" w:fill="FFFFFF"/>
          </w:tcPr>
          <w:p w:rsidR="00573299" w:rsidRPr="00C55B35" w:rsidRDefault="00573299" w:rsidP="00EB5601">
            <w:pPr>
              <w:jc w:val="center"/>
              <w:rPr>
                <w:lang w:bidi="uk-UA"/>
              </w:rPr>
            </w:pPr>
            <w:r w:rsidRPr="00C55B35">
              <w:rPr>
                <w:lang w:bidi="uk-UA"/>
              </w:rPr>
              <w:t>2</w:t>
            </w:r>
          </w:p>
        </w:tc>
        <w:tc>
          <w:tcPr>
            <w:tcW w:w="4675" w:type="dxa"/>
            <w:tcBorders>
              <w:top w:val="single" w:sz="4" w:space="0" w:color="auto"/>
              <w:left w:val="single" w:sz="4" w:space="0" w:color="auto"/>
            </w:tcBorders>
            <w:shd w:val="clear" w:color="auto" w:fill="FFFFFF"/>
            <w:vAlign w:val="bottom"/>
          </w:tcPr>
          <w:p w:rsidR="00573299" w:rsidRPr="00C55B35" w:rsidRDefault="00573299" w:rsidP="003C27BF">
            <w:pPr>
              <w:rPr>
                <w:lang w:bidi="uk-UA"/>
              </w:rPr>
            </w:pPr>
            <w:r w:rsidRPr="00C55B35">
              <w:rPr>
                <w:lang w:bidi="uk-UA"/>
              </w:rPr>
              <w:t>Прийомні сім’ї, в яких не менше року проживають троє і більше дітей</w:t>
            </w:r>
          </w:p>
        </w:tc>
        <w:tc>
          <w:tcPr>
            <w:tcW w:w="3946" w:type="dxa"/>
            <w:tcBorders>
              <w:top w:val="single" w:sz="4" w:space="0" w:color="auto"/>
              <w:left w:val="single" w:sz="4" w:space="0" w:color="auto"/>
              <w:right w:val="single" w:sz="4" w:space="0" w:color="auto"/>
            </w:tcBorders>
            <w:shd w:val="clear" w:color="auto" w:fill="FFFFFF"/>
          </w:tcPr>
          <w:p w:rsidR="00573299" w:rsidRPr="00C55B35" w:rsidRDefault="00573299" w:rsidP="00D8778B">
            <w:pPr>
              <w:jc w:val="center"/>
              <w:rPr>
                <w:lang w:bidi="uk-UA"/>
              </w:rPr>
            </w:pPr>
            <w:r w:rsidRPr="00C55B35">
              <w:rPr>
                <w:lang w:bidi="uk-UA"/>
              </w:rPr>
              <w:t>50</w:t>
            </w:r>
          </w:p>
        </w:tc>
      </w:tr>
      <w:tr w:rsidR="00573299" w:rsidRPr="00C55B35" w:rsidTr="00EB5601">
        <w:trPr>
          <w:trHeight w:hRule="exact" w:val="1632"/>
          <w:jc w:val="center"/>
        </w:trPr>
        <w:tc>
          <w:tcPr>
            <w:tcW w:w="965" w:type="dxa"/>
            <w:tcBorders>
              <w:top w:val="single" w:sz="4" w:space="0" w:color="auto"/>
              <w:left w:val="single" w:sz="4" w:space="0" w:color="auto"/>
              <w:bottom w:val="single" w:sz="4" w:space="0" w:color="auto"/>
            </w:tcBorders>
            <w:shd w:val="clear" w:color="auto" w:fill="FFFFFF"/>
          </w:tcPr>
          <w:p w:rsidR="00573299" w:rsidRPr="00C55B35" w:rsidRDefault="00573299" w:rsidP="00EB5601">
            <w:pPr>
              <w:jc w:val="center"/>
              <w:rPr>
                <w:lang w:bidi="uk-UA"/>
              </w:rPr>
            </w:pPr>
            <w:r w:rsidRPr="00C55B35">
              <w:rPr>
                <w:lang w:bidi="uk-UA"/>
              </w:rPr>
              <w:t>3</w:t>
            </w:r>
          </w:p>
        </w:tc>
        <w:tc>
          <w:tcPr>
            <w:tcW w:w="4675" w:type="dxa"/>
            <w:tcBorders>
              <w:top w:val="single" w:sz="4" w:space="0" w:color="auto"/>
              <w:left w:val="single" w:sz="4" w:space="0" w:color="auto"/>
              <w:bottom w:val="single" w:sz="4" w:space="0" w:color="auto"/>
            </w:tcBorders>
            <w:shd w:val="clear" w:color="auto" w:fill="FFFFFF"/>
            <w:vAlign w:val="bottom"/>
          </w:tcPr>
          <w:p w:rsidR="00573299" w:rsidRPr="00C55B35" w:rsidRDefault="00573299" w:rsidP="003C27BF">
            <w:pPr>
              <w:rPr>
                <w:lang w:bidi="uk-UA"/>
              </w:rPr>
            </w:pPr>
            <w:r w:rsidRPr="00C55B35">
              <w:rPr>
                <w:lang w:bidi="uk-UA"/>
              </w:rPr>
              <w:t>Сім’ї(крім багатодітних), в яких не менше року проживають троє і більше дітей, враховуючи тих, над якими встановлено опіку чи піклування</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573299" w:rsidRPr="00C55B35" w:rsidRDefault="00573299" w:rsidP="00D8778B">
            <w:pPr>
              <w:jc w:val="center"/>
              <w:rPr>
                <w:lang w:bidi="uk-UA"/>
              </w:rPr>
            </w:pPr>
            <w:r w:rsidRPr="00C55B35">
              <w:rPr>
                <w:lang w:bidi="uk-UA"/>
              </w:rPr>
              <w:t>50</w:t>
            </w:r>
          </w:p>
        </w:tc>
      </w:tr>
    </w:tbl>
    <w:p w:rsidR="00573299" w:rsidRPr="00C55B35" w:rsidRDefault="00573299" w:rsidP="003C27BF">
      <w:pPr>
        <w:jc w:val="both"/>
        <w:rPr>
          <w:lang w:bidi="uk-UA"/>
        </w:rPr>
      </w:pPr>
    </w:p>
    <w:p w:rsidR="00573299" w:rsidRPr="00C55B35" w:rsidRDefault="00573299" w:rsidP="00F63045">
      <w:pPr>
        <w:ind w:firstLine="426"/>
        <w:jc w:val="both"/>
        <w:rPr>
          <w:lang w:bidi="uk-UA"/>
        </w:rPr>
      </w:pPr>
      <w:r w:rsidRPr="00C55B35">
        <w:rPr>
          <w:lang w:bidi="uk-UA"/>
        </w:rPr>
        <w:t>2.2. Підтвердженням відповідного статусу пільговика є посвідчення, видане відповідною установою, де зазначено статус(категорія пільги), група інвалідності, тощо, або довідка медико-соціальної експертної комісії про встановлення інвалідності. Документ повинен бути оформлений відповідно до вимог і завірений печаткою.</w:t>
      </w:r>
    </w:p>
    <w:p w:rsidR="003C27BF" w:rsidRPr="00C55B35" w:rsidRDefault="003C27BF" w:rsidP="003C27BF">
      <w:pPr>
        <w:jc w:val="both"/>
        <w:rPr>
          <w:b/>
          <w:bCs/>
          <w:lang w:bidi="uk-UA"/>
        </w:rPr>
      </w:pPr>
      <w:bookmarkStart w:id="3" w:name="bookmark3"/>
    </w:p>
    <w:p w:rsidR="00573299" w:rsidRPr="00C55B35" w:rsidRDefault="00573299" w:rsidP="00EB5601">
      <w:pPr>
        <w:jc w:val="center"/>
        <w:rPr>
          <w:b/>
          <w:bCs/>
          <w:lang w:bidi="uk-UA"/>
        </w:rPr>
      </w:pPr>
      <w:r w:rsidRPr="00C55B35">
        <w:rPr>
          <w:b/>
          <w:bCs/>
          <w:lang w:bidi="uk-UA"/>
        </w:rPr>
        <w:t>І</w:t>
      </w:r>
      <w:r w:rsidR="003C27BF" w:rsidRPr="00C55B35">
        <w:rPr>
          <w:b/>
          <w:bCs/>
          <w:lang w:bidi="uk-UA"/>
        </w:rPr>
        <w:t>І</w:t>
      </w:r>
      <w:r w:rsidRPr="00C55B35">
        <w:rPr>
          <w:b/>
          <w:bCs/>
          <w:lang w:bidi="uk-UA"/>
        </w:rPr>
        <w:t>І. Порядок відшкодування витрат</w:t>
      </w:r>
      <w:bookmarkEnd w:id="3"/>
    </w:p>
    <w:p w:rsidR="00573299" w:rsidRPr="00C55B35" w:rsidRDefault="00573299" w:rsidP="003C27BF">
      <w:pPr>
        <w:jc w:val="both"/>
        <w:rPr>
          <w:b/>
          <w:bCs/>
          <w:lang w:bidi="uk-UA"/>
        </w:rPr>
      </w:pPr>
    </w:p>
    <w:p w:rsidR="00573299" w:rsidRPr="00C55B35" w:rsidRDefault="00573299" w:rsidP="00F63045">
      <w:pPr>
        <w:numPr>
          <w:ilvl w:val="0"/>
          <w:numId w:val="5"/>
        </w:numPr>
        <w:ind w:firstLine="426"/>
        <w:jc w:val="both"/>
        <w:rPr>
          <w:lang w:bidi="uk-UA"/>
        </w:rPr>
      </w:pPr>
      <w:r w:rsidRPr="00C55B35">
        <w:rPr>
          <w:lang w:bidi="uk-UA"/>
        </w:rPr>
        <w:t>Великосеверинівської сільської ради, як Замовник, укладає договір із підприємством, яке надає послуги зв’язку для відшкодування коштів за надані пільги або встановлення квартирних телефонів. Для укладання договору підприємство подає такий пакет документів:</w:t>
      </w:r>
    </w:p>
    <w:p w:rsidR="00573299" w:rsidRPr="00C55B35" w:rsidRDefault="00573299" w:rsidP="003C27BF">
      <w:pPr>
        <w:numPr>
          <w:ilvl w:val="0"/>
          <w:numId w:val="6"/>
        </w:numPr>
        <w:jc w:val="both"/>
        <w:rPr>
          <w:lang w:bidi="uk-UA"/>
        </w:rPr>
      </w:pPr>
      <w:r w:rsidRPr="00C55B35">
        <w:rPr>
          <w:lang w:bidi="uk-UA"/>
        </w:rPr>
        <w:t xml:space="preserve"> виписка з Єдиного державного реєстру про реєстрацію юридичної особи, фізичної особи підприємця;</w:t>
      </w:r>
    </w:p>
    <w:p w:rsidR="00573299" w:rsidRPr="00C55B35" w:rsidRDefault="00573299" w:rsidP="003C27BF">
      <w:pPr>
        <w:numPr>
          <w:ilvl w:val="0"/>
          <w:numId w:val="6"/>
        </w:numPr>
        <w:jc w:val="both"/>
        <w:rPr>
          <w:lang w:bidi="uk-UA"/>
        </w:rPr>
      </w:pPr>
      <w:r w:rsidRPr="00C55B35">
        <w:rPr>
          <w:lang w:bidi="uk-UA"/>
        </w:rPr>
        <w:t xml:space="preserve"> довідка з Єдиного державного реєстру підприємств та організацій України;</w:t>
      </w:r>
    </w:p>
    <w:p w:rsidR="00573299" w:rsidRPr="00C55B35" w:rsidRDefault="00573299" w:rsidP="003C27BF">
      <w:pPr>
        <w:numPr>
          <w:ilvl w:val="0"/>
          <w:numId w:val="6"/>
        </w:numPr>
        <w:jc w:val="both"/>
        <w:rPr>
          <w:lang w:bidi="uk-UA"/>
        </w:rPr>
      </w:pPr>
      <w:r w:rsidRPr="00C55B35">
        <w:rPr>
          <w:lang w:bidi="uk-UA"/>
        </w:rPr>
        <w:t xml:space="preserve"> копія ліцензії;</w:t>
      </w:r>
    </w:p>
    <w:p w:rsidR="00573299" w:rsidRPr="00C55B35" w:rsidRDefault="00573299" w:rsidP="003C27BF">
      <w:pPr>
        <w:numPr>
          <w:ilvl w:val="0"/>
          <w:numId w:val="6"/>
        </w:numPr>
        <w:jc w:val="both"/>
        <w:rPr>
          <w:lang w:bidi="uk-UA"/>
        </w:rPr>
      </w:pPr>
      <w:r w:rsidRPr="00C55B35">
        <w:rPr>
          <w:lang w:bidi="uk-UA"/>
        </w:rPr>
        <w:t xml:space="preserve"> копія довідки про взяття на облік платника податків або копія свідоцтва про реєстрацію платника податку на додану вартість;</w:t>
      </w:r>
    </w:p>
    <w:p w:rsidR="00573299" w:rsidRPr="00C55B35" w:rsidRDefault="00573299" w:rsidP="003C27BF">
      <w:pPr>
        <w:numPr>
          <w:ilvl w:val="0"/>
          <w:numId w:val="6"/>
        </w:numPr>
        <w:jc w:val="both"/>
        <w:rPr>
          <w:lang w:bidi="uk-UA"/>
        </w:rPr>
      </w:pPr>
      <w:r w:rsidRPr="00C55B35">
        <w:rPr>
          <w:lang w:bidi="uk-UA"/>
        </w:rPr>
        <w:t xml:space="preserve"> копія Статуту;</w:t>
      </w:r>
    </w:p>
    <w:p w:rsidR="00573299" w:rsidRPr="00C55B35" w:rsidRDefault="00573299" w:rsidP="003C27BF">
      <w:pPr>
        <w:numPr>
          <w:ilvl w:val="0"/>
          <w:numId w:val="6"/>
        </w:numPr>
        <w:jc w:val="both"/>
        <w:rPr>
          <w:lang w:bidi="uk-UA"/>
        </w:rPr>
      </w:pPr>
      <w:r w:rsidRPr="00C55B35">
        <w:rPr>
          <w:lang w:bidi="uk-UA"/>
        </w:rPr>
        <w:t xml:space="preserve"> довідка тарифів на послуги зв’язку.</w:t>
      </w:r>
    </w:p>
    <w:p w:rsidR="00573299" w:rsidRPr="00C55B35" w:rsidRDefault="00573299" w:rsidP="00F63045">
      <w:pPr>
        <w:numPr>
          <w:ilvl w:val="0"/>
          <w:numId w:val="5"/>
        </w:numPr>
        <w:ind w:firstLine="426"/>
        <w:jc w:val="both"/>
        <w:rPr>
          <w:lang w:bidi="uk-UA"/>
        </w:rPr>
      </w:pPr>
      <w:r w:rsidRPr="00C55B35">
        <w:rPr>
          <w:lang w:bidi="uk-UA"/>
        </w:rPr>
        <w:t xml:space="preserve"> Розрахунок відшкодування коштів за надані послуги зв’язку здійснюється шляхом визначення витрат підприємством за законами, відповідно до яких пільговики мають право на пільги.</w:t>
      </w:r>
    </w:p>
    <w:p w:rsidR="00573299" w:rsidRPr="00C55B35" w:rsidRDefault="00573299" w:rsidP="00F63045">
      <w:pPr>
        <w:numPr>
          <w:ilvl w:val="0"/>
          <w:numId w:val="5"/>
        </w:numPr>
        <w:ind w:firstLine="426"/>
        <w:jc w:val="both"/>
        <w:rPr>
          <w:lang w:bidi="uk-UA"/>
        </w:rPr>
      </w:pPr>
      <w:r w:rsidRPr="00C55B35">
        <w:rPr>
          <w:lang w:bidi="uk-UA"/>
        </w:rPr>
        <w:t>Підприємство, яке надає послуги зв’язку, подає до Великосеверинівської сільської ради до 20 числа місяця, що настає за звітним наступні документи:</w:t>
      </w:r>
    </w:p>
    <w:p w:rsidR="00573299" w:rsidRPr="00C55B35" w:rsidRDefault="00F63045" w:rsidP="003C27BF">
      <w:pPr>
        <w:jc w:val="both"/>
        <w:rPr>
          <w:lang w:bidi="uk-UA"/>
        </w:rPr>
      </w:pPr>
      <w:r w:rsidRPr="00C55B35">
        <w:rPr>
          <w:lang w:bidi="uk-UA"/>
        </w:rPr>
        <w:tab/>
      </w:r>
      <w:r w:rsidR="00573299" w:rsidRPr="00C55B35">
        <w:rPr>
          <w:lang w:bidi="uk-UA"/>
        </w:rPr>
        <w:t>-</w:t>
      </w:r>
      <w:r w:rsidR="00EB5601">
        <w:rPr>
          <w:lang w:bidi="uk-UA"/>
        </w:rPr>
        <w:t xml:space="preserve"> </w:t>
      </w:r>
      <w:r w:rsidR="00573299" w:rsidRPr="00C55B35">
        <w:rPr>
          <w:lang w:bidi="uk-UA"/>
        </w:rPr>
        <w:t>на паперових носіях розрахунки щодо вартості послуг, наданих громадянам пільгової категорії у минулому місяці, згідно з формою 2«пільга»затвердженою п.10 Постанови Кабінету Міністрів України від 29 січня 2003 року № 117 “</w:t>
      </w:r>
      <w:r w:rsidR="00EB5601">
        <w:rPr>
          <w:lang w:bidi="uk-UA"/>
        </w:rPr>
        <w:t xml:space="preserve"> </w:t>
      </w:r>
      <w:r w:rsidR="00573299" w:rsidRPr="00C55B35">
        <w:rPr>
          <w:lang w:bidi="uk-UA"/>
        </w:rPr>
        <w:t xml:space="preserve">Про Єдиний державний автоматизований реєстр осіб, які мають право на </w:t>
      </w:r>
      <w:r w:rsidR="00EB5601" w:rsidRPr="00C55B35">
        <w:rPr>
          <w:lang w:bidi="uk-UA"/>
        </w:rPr>
        <w:t>пільги ”</w:t>
      </w:r>
      <w:r w:rsidR="00573299" w:rsidRPr="00C55B35">
        <w:rPr>
          <w:lang w:bidi="uk-UA"/>
        </w:rPr>
        <w:t xml:space="preserve"> (зі змінами) (додаток 1 до порядку);</w:t>
      </w:r>
    </w:p>
    <w:p w:rsidR="00573299" w:rsidRPr="00C55B35" w:rsidRDefault="00573299" w:rsidP="003C27BF">
      <w:pPr>
        <w:numPr>
          <w:ilvl w:val="0"/>
          <w:numId w:val="6"/>
        </w:numPr>
        <w:jc w:val="both"/>
        <w:rPr>
          <w:lang w:bidi="uk-UA"/>
        </w:rPr>
      </w:pPr>
      <w:r w:rsidRPr="00C55B35">
        <w:rPr>
          <w:lang w:bidi="uk-UA"/>
        </w:rPr>
        <w:t xml:space="preserve"> відомості про фактично надані послуги на паперових носіях;</w:t>
      </w:r>
    </w:p>
    <w:p w:rsidR="00573299" w:rsidRPr="00C55B35" w:rsidRDefault="00573299" w:rsidP="003C27BF">
      <w:pPr>
        <w:numPr>
          <w:ilvl w:val="0"/>
          <w:numId w:val="6"/>
        </w:numPr>
        <w:jc w:val="both"/>
        <w:rPr>
          <w:lang w:bidi="uk-UA"/>
        </w:rPr>
      </w:pPr>
      <w:r w:rsidRPr="00C55B35">
        <w:rPr>
          <w:lang w:bidi="uk-UA"/>
        </w:rPr>
        <w:t xml:space="preserve"> акти звіряння сум заборгованості по наданих послугах зв’язку станом на 1 число місяця, наступного за звітним(додаток 2 до порядку).</w:t>
      </w:r>
    </w:p>
    <w:p w:rsidR="004C3795" w:rsidRPr="00C55B35" w:rsidRDefault="00573299" w:rsidP="0012371E">
      <w:pPr>
        <w:ind w:firstLine="709"/>
        <w:jc w:val="both"/>
        <w:rPr>
          <w:lang w:bidi="uk-UA"/>
        </w:rPr>
      </w:pPr>
      <w:r w:rsidRPr="00C55B35">
        <w:rPr>
          <w:lang w:bidi="uk-UA"/>
        </w:rPr>
        <w:t xml:space="preserve">Звіти підписуються та скріплюються печаткою підприємства. </w:t>
      </w:r>
    </w:p>
    <w:p w:rsidR="00573299" w:rsidRPr="00C55B35" w:rsidRDefault="0012371E" w:rsidP="004C3795">
      <w:pPr>
        <w:ind w:firstLine="709"/>
        <w:jc w:val="both"/>
        <w:rPr>
          <w:lang w:bidi="uk-UA"/>
        </w:rPr>
      </w:pPr>
      <w:r w:rsidRPr="00C55B35">
        <w:rPr>
          <w:lang w:bidi="uk-UA"/>
        </w:rPr>
        <w:t>Великосеверинівська сільська рада</w:t>
      </w:r>
      <w:r w:rsidR="00573299" w:rsidRPr="00C55B35">
        <w:rPr>
          <w:lang w:bidi="uk-UA"/>
        </w:rPr>
        <w:t xml:space="preserve"> має право перевіряти правильність та достовірність складання звітів, наданих на відшкодування витрат за надані пільги.</w:t>
      </w:r>
    </w:p>
    <w:p w:rsidR="00922779" w:rsidRPr="00C55B35" w:rsidRDefault="000A5E55" w:rsidP="003C27BF">
      <w:pPr>
        <w:jc w:val="both"/>
        <w:rPr>
          <w:lang w:bidi="uk-UA"/>
        </w:rPr>
      </w:pPr>
      <w:r w:rsidRPr="00C55B35">
        <w:rPr>
          <w:lang w:bidi="uk-UA"/>
        </w:rPr>
        <w:t xml:space="preserve">                                         ____________________</w:t>
      </w:r>
    </w:p>
    <w:p w:rsidR="00827297" w:rsidRPr="00C55B35" w:rsidRDefault="00827297" w:rsidP="00827297">
      <w:pPr>
        <w:tabs>
          <w:tab w:val="left" w:pos="11766"/>
        </w:tabs>
        <w:ind w:right="3088" w:hanging="1134"/>
        <w:jc w:val="right"/>
        <w:rPr>
          <w:b/>
          <w:bCs/>
          <w:sz w:val="24"/>
          <w:szCs w:val="24"/>
        </w:rPr>
        <w:sectPr w:rsidR="00827297" w:rsidRPr="00C55B35" w:rsidSect="00820FBE">
          <w:headerReference w:type="default" r:id="rId9"/>
          <w:pgSz w:w="11909" w:h="16838"/>
          <w:pgMar w:top="227" w:right="567" w:bottom="1134" w:left="1701" w:header="283" w:footer="3" w:gutter="0"/>
          <w:pgNumType w:start="2"/>
          <w:cols w:space="720"/>
          <w:noEndnote/>
          <w:docGrid w:linePitch="381"/>
        </w:sectPr>
      </w:pPr>
    </w:p>
    <w:p w:rsidR="00827297" w:rsidRPr="00A83E18" w:rsidRDefault="00827297" w:rsidP="00827297">
      <w:pPr>
        <w:tabs>
          <w:tab w:val="left" w:pos="11766"/>
        </w:tabs>
        <w:ind w:right="3088" w:hanging="1134"/>
        <w:jc w:val="right"/>
        <w:rPr>
          <w:b/>
          <w:bCs/>
          <w:sz w:val="24"/>
          <w:szCs w:val="24"/>
        </w:rPr>
      </w:pPr>
      <w:r>
        <w:rPr>
          <w:b/>
          <w:bCs/>
          <w:sz w:val="24"/>
          <w:szCs w:val="24"/>
        </w:rPr>
        <w:lastRenderedPageBreak/>
        <w:t>Додаток</w:t>
      </w:r>
      <w:r w:rsidRPr="005A3934">
        <w:rPr>
          <w:b/>
          <w:bCs/>
          <w:sz w:val="24"/>
          <w:szCs w:val="24"/>
          <w:lang w:val="ru-RU"/>
        </w:rPr>
        <w:t xml:space="preserve"> 1 до </w:t>
      </w:r>
      <w:r>
        <w:rPr>
          <w:b/>
          <w:bCs/>
          <w:sz w:val="24"/>
          <w:szCs w:val="24"/>
          <w:lang w:val="ru-RU"/>
        </w:rPr>
        <w:t>П</w:t>
      </w:r>
      <w:r w:rsidRPr="005A3934">
        <w:rPr>
          <w:b/>
          <w:bCs/>
          <w:sz w:val="24"/>
          <w:szCs w:val="24"/>
          <w:lang w:val="ru-RU"/>
        </w:rPr>
        <w:t xml:space="preserve">орядку </w:t>
      </w:r>
    </w:p>
    <w:p w:rsidR="00827297" w:rsidRPr="005A3934" w:rsidRDefault="00827297" w:rsidP="00827297">
      <w:pPr>
        <w:ind w:right="3513" w:hanging="1134"/>
        <w:jc w:val="right"/>
      </w:pPr>
      <w:r w:rsidRPr="00762025">
        <w:rPr>
          <w:b/>
          <w:bCs/>
          <w:sz w:val="24"/>
          <w:szCs w:val="24"/>
        </w:rPr>
        <w:t>Форма N 3-пільга</w:t>
      </w:r>
    </w:p>
    <w:p w:rsidR="00827297" w:rsidRPr="00762025" w:rsidRDefault="00827297" w:rsidP="00827297">
      <w:pPr>
        <w:spacing w:before="100" w:beforeAutospacing="1" w:after="100" w:afterAutospacing="1"/>
        <w:ind w:left="9923"/>
        <w:rPr>
          <w:sz w:val="24"/>
          <w:szCs w:val="24"/>
        </w:rPr>
      </w:pPr>
      <w:r w:rsidRPr="00762025">
        <w:rPr>
          <w:sz w:val="24"/>
          <w:szCs w:val="24"/>
        </w:rPr>
        <w:t>ЗАТВЕРДЖЕНА</w:t>
      </w:r>
      <w:r w:rsidRPr="00762025">
        <w:rPr>
          <w:sz w:val="24"/>
          <w:szCs w:val="24"/>
        </w:rPr>
        <w:br/>
        <w:t>Наказ Мінпраці України</w:t>
      </w:r>
      <w:r w:rsidRPr="00762025">
        <w:rPr>
          <w:sz w:val="24"/>
          <w:szCs w:val="24"/>
        </w:rPr>
        <w:br/>
        <w:t>від 28 березня 2003 року N 83</w:t>
      </w:r>
      <w:r w:rsidRPr="00762025">
        <w:rPr>
          <w:sz w:val="24"/>
          <w:szCs w:val="24"/>
        </w:rPr>
        <w:br/>
        <w:t>за погодженням з Мінфіном та Держкомстатом</w:t>
      </w:r>
    </w:p>
    <w:p w:rsidR="00827297" w:rsidRDefault="00827297" w:rsidP="00827297">
      <w:pPr>
        <w:spacing w:before="100" w:beforeAutospacing="1" w:after="100" w:afterAutospacing="1"/>
        <w:jc w:val="center"/>
        <w:outlineLvl w:val="2"/>
        <w:rPr>
          <w:b/>
          <w:bCs/>
          <w:sz w:val="27"/>
          <w:szCs w:val="27"/>
        </w:rPr>
      </w:pPr>
      <w:r w:rsidRPr="00762025">
        <w:rPr>
          <w:b/>
          <w:bCs/>
          <w:sz w:val="27"/>
          <w:szCs w:val="27"/>
        </w:rPr>
        <w:t>Акт</w:t>
      </w:r>
      <w:r w:rsidRPr="00762025">
        <w:rPr>
          <w:b/>
          <w:bCs/>
          <w:sz w:val="27"/>
          <w:szCs w:val="27"/>
        </w:rPr>
        <w:br/>
        <w:t>звіряння розрахунків за надані населенню по</w:t>
      </w:r>
      <w:r>
        <w:rPr>
          <w:b/>
          <w:bCs/>
          <w:sz w:val="27"/>
          <w:szCs w:val="27"/>
        </w:rPr>
        <w:t>слуги, на які надаються пільги,</w:t>
      </w:r>
      <w:r w:rsidRPr="00762025">
        <w:rPr>
          <w:b/>
          <w:bCs/>
          <w:sz w:val="27"/>
          <w:szCs w:val="27"/>
        </w:rPr>
        <w:t xml:space="preserve">між </w:t>
      </w:r>
      <w:r>
        <w:rPr>
          <w:b/>
          <w:bCs/>
          <w:sz w:val="27"/>
          <w:szCs w:val="27"/>
        </w:rPr>
        <w:t>__________________________</w:t>
      </w:r>
      <w:r w:rsidRPr="00762025">
        <w:rPr>
          <w:b/>
          <w:bCs/>
          <w:sz w:val="27"/>
          <w:szCs w:val="27"/>
        </w:rPr>
        <w:t>___________</w:t>
      </w:r>
      <w:r w:rsidRPr="00762025">
        <w:rPr>
          <w:b/>
          <w:bCs/>
          <w:sz w:val="27"/>
          <w:szCs w:val="27"/>
        </w:rPr>
        <w:br/>
      </w:r>
      <w:r w:rsidRPr="005A3934">
        <w:rPr>
          <w:b/>
          <w:bCs/>
          <w:i/>
          <w:iCs/>
          <w:sz w:val="16"/>
          <w:szCs w:val="16"/>
        </w:rPr>
        <w:t>(назва підприємства - постачальника послуг)</w:t>
      </w:r>
      <w:r w:rsidRPr="00762025">
        <w:rPr>
          <w:b/>
          <w:bCs/>
          <w:i/>
          <w:iCs/>
          <w:sz w:val="27"/>
          <w:szCs w:val="27"/>
        </w:rPr>
        <w:br/>
      </w:r>
      <w:r w:rsidRPr="00762025">
        <w:rPr>
          <w:b/>
          <w:bCs/>
          <w:sz w:val="27"/>
          <w:szCs w:val="27"/>
        </w:rPr>
        <w:t>та головним розпорядником коштів місцевого бюджету</w:t>
      </w:r>
    </w:p>
    <w:p w:rsidR="00827297" w:rsidRPr="00827297" w:rsidRDefault="00827297" w:rsidP="00827297">
      <w:pPr>
        <w:spacing w:before="100" w:beforeAutospacing="1" w:after="100" w:afterAutospacing="1"/>
        <w:jc w:val="center"/>
        <w:outlineLvl w:val="2"/>
        <w:rPr>
          <w:b/>
          <w:bCs/>
          <w:sz w:val="27"/>
          <w:szCs w:val="27"/>
        </w:rPr>
      </w:pPr>
      <w:r w:rsidRPr="00762025">
        <w:rPr>
          <w:b/>
          <w:bCs/>
          <w:sz w:val="24"/>
          <w:szCs w:val="24"/>
        </w:rPr>
        <w:t>станом на</w:t>
      </w:r>
      <w:r>
        <w:rPr>
          <w:b/>
          <w:bCs/>
          <w:sz w:val="24"/>
          <w:szCs w:val="24"/>
          <w:lang w:val="en-US"/>
        </w:rPr>
        <w:t xml:space="preserve">  ___________</w:t>
      </w:r>
      <w:r w:rsidRPr="00762025">
        <w:rPr>
          <w:b/>
          <w:bCs/>
          <w:sz w:val="24"/>
          <w:szCs w:val="24"/>
        </w:rPr>
        <w:t>200__ р.</w:t>
      </w:r>
    </w:p>
    <w:tbl>
      <w:tblPr>
        <w:tblW w:w="4866" w:type="pct"/>
        <w:jc w:val="center"/>
        <w:tblCellSpacing w:w="15" w:type="dxa"/>
        <w:tblCellMar>
          <w:top w:w="15" w:type="dxa"/>
          <w:left w:w="15" w:type="dxa"/>
          <w:bottom w:w="15" w:type="dxa"/>
          <w:right w:w="15" w:type="dxa"/>
        </w:tblCellMar>
        <w:tblLook w:val="04A0"/>
      </w:tblPr>
      <w:tblGrid>
        <w:gridCol w:w="1647"/>
        <w:gridCol w:w="683"/>
        <w:gridCol w:w="484"/>
        <w:gridCol w:w="1117"/>
        <w:gridCol w:w="857"/>
        <w:gridCol w:w="1728"/>
        <w:gridCol w:w="32"/>
        <w:gridCol w:w="1164"/>
        <w:gridCol w:w="170"/>
        <w:gridCol w:w="1909"/>
        <w:gridCol w:w="997"/>
        <w:gridCol w:w="1278"/>
        <w:gridCol w:w="664"/>
        <w:gridCol w:w="1178"/>
        <w:gridCol w:w="144"/>
        <w:gridCol w:w="983"/>
        <w:gridCol w:w="115"/>
      </w:tblGrid>
      <w:tr w:rsidR="00827297" w:rsidRPr="00762025" w:rsidTr="00827297">
        <w:trPr>
          <w:gridAfter w:val="1"/>
          <w:wAfter w:w="24" w:type="pct"/>
          <w:trHeight w:val="214"/>
          <w:tblCellSpacing w:w="15" w:type="dxa"/>
          <w:jc w:val="center"/>
        </w:trPr>
        <w:tc>
          <w:tcPr>
            <w:tcW w:w="4947" w:type="pct"/>
            <w:gridSpan w:val="16"/>
            <w:hideMark/>
          </w:tcPr>
          <w:p w:rsidR="00827297" w:rsidRPr="00762025" w:rsidRDefault="00827297" w:rsidP="00827297">
            <w:pPr>
              <w:spacing w:before="100" w:beforeAutospacing="1" w:after="100" w:afterAutospacing="1"/>
              <w:jc w:val="right"/>
              <w:rPr>
                <w:sz w:val="24"/>
                <w:szCs w:val="24"/>
              </w:rPr>
            </w:pPr>
            <w:r w:rsidRPr="00762025">
              <w:rPr>
                <w:sz w:val="24"/>
                <w:szCs w:val="24"/>
              </w:rPr>
              <w:t>(тис. грн.)</w:t>
            </w:r>
          </w:p>
        </w:tc>
      </w:tr>
      <w:tr w:rsidR="00827297" w:rsidRPr="00762025" w:rsidTr="00827297">
        <w:trPr>
          <w:trHeight w:val="444"/>
          <w:tblCellSpacing w:w="15" w:type="dxa"/>
          <w:jc w:val="center"/>
        </w:trPr>
        <w:tc>
          <w:tcPr>
            <w:tcW w:w="545" w:type="pct"/>
            <w:vMerge w:val="restart"/>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Заборгованість на початок звітного року, станом на 01.01.200__ р.</w:t>
            </w:r>
          </w:p>
        </w:tc>
        <w:tc>
          <w:tcPr>
            <w:tcW w:w="746" w:type="pct"/>
            <w:gridSpan w:val="3"/>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Фактично спожито в межах норм</w:t>
            </w:r>
          </w:p>
        </w:tc>
        <w:tc>
          <w:tcPr>
            <w:tcW w:w="2261" w:type="pct"/>
            <w:gridSpan w:val="7"/>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Профінансовано</w:t>
            </w:r>
          </w:p>
        </w:tc>
        <w:tc>
          <w:tcPr>
            <w:tcW w:w="1399" w:type="pct"/>
            <w:gridSpan w:val="6"/>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Заборгованість</w:t>
            </w:r>
          </w:p>
        </w:tc>
      </w:tr>
      <w:tr w:rsidR="00827297" w:rsidRPr="00762025" w:rsidTr="00827297">
        <w:trPr>
          <w:trHeight w:val="27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297" w:rsidRPr="00762025" w:rsidRDefault="00827297" w:rsidP="00A6154E">
            <w:pPr>
              <w:jc w:val="center"/>
              <w:rPr>
                <w:sz w:val="24"/>
                <w:szCs w:val="24"/>
              </w:rPr>
            </w:pPr>
          </w:p>
        </w:tc>
        <w:tc>
          <w:tcPr>
            <w:tcW w:w="376" w:type="pct"/>
            <w:gridSpan w:val="2"/>
            <w:vMerge w:val="restart"/>
            <w:tcBorders>
              <w:top w:val="single" w:sz="4" w:space="0" w:color="auto"/>
              <w:left w:val="single" w:sz="4" w:space="0" w:color="auto"/>
              <w:bottom w:val="single" w:sz="4" w:space="0" w:color="auto"/>
              <w:right w:val="single" w:sz="4" w:space="0" w:color="auto"/>
            </w:tcBorders>
            <w:hideMark/>
          </w:tcPr>
          <w:p w:rsidR="00827297" w:rsidRPr="00762025" w:rsidRDefault="00827297" w:rsidP="00827297">
            <w:pPr>
              <w:spacing w:before="100" w:beforeAutospacing="1" w:after="100" w:afterAutospacing="1"/>
              <w:jc w:val="center"/>
              <w:rPr>
                <w:sz w:val="24"/>
                <w:szCs w:val="24"/>
              </w:rPr>
            </w:pPr>
            <w:r w:rsidRPr="00762025">
              <w:rPr>
                <w:sz w:val="24"/>
                <w:szCs w:val="24"/>
              </w:rPr>
              <w:t>з початку року</w:t>
            </w:r>
          </w:p>
        </w:tc>
        <w:tc>
          <w:tcPr>
            <w:tcW w:w="361" w:type="pct"/>
            <w:vMerge w:val="restart"/>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за звітний місяць</w:t>
            </w:r>
          </w:p>
        </w:tc>
        <w:tc>
          <w:tcPr>
            <w:tcW w:w="850" w:type="pct"/>
            <w:gridSpan w:val="3"/>
            <w:vMerge w:val="restart"/>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станом на 01.__.200_</w:t>
            </w:r>
          </w:p>
        </w:tc>
        <w:tc>
          <w:tcPr>
            <w:tcW w:w="1401" w:type="pct"/>
            <w:gridSpan w:val="4"/>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у тому числі:</w:t>
            </w:r>
          </w:p>
        </w:tc>
        <w:tc>
          <w:tcPr>
            <w:tcW w:w="641" w:type="pct"/>
            <w:gridSpan w:val="2"/>
            <w:vMerge w:val="restart"/>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станом на 01.__.200__</w:t>
            </w:r>
            <w:r w:rsidRPr="00762025">
              <w:rPr>
                <w:sz w:val="24"/>
                <w:szCs w:val="24"/>
              </w:rPr>
              <w:br/>
            </w:r>
            <w:r w:rsidRPr="00762025">
              <w:rPr>
                <w:i/>
                <w:iCs/>
                <w:sz w:val="24"/>
                <w:szCs w:val="24"/>
              </w:rPr>
              <w:t>(7 = (1 + 2) - 4)</w:t>
            </w:r>
          </w:p>
        </w:tc>
        <w:tc>
          <w:tcPr>
            <w:tcW w:w="748" w:type="pct"/>
            <w:gridSpan w:val="4"/>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у тому числі</w:t>
            </w:r>
          </w:p>
        </w:tc>
      </w:tr>
      <w:tr w:rsidR="00827297" w:rsidRPr="00762025" w:rsidTr="00827297">
        <w:trPr>
          <w:trHeight w:val="659"/>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297" w:rsidRPr="00762025" w:rsidRDefault="00827297" w:rsidP="00A6154E">
            <w:pPr>
              <w:jc w:val="center"/>
              <w:rPr>
                <w:sz w:val="24"/>
                <w:szCs w:val="24"/>
              </w:rPr>
            </w:pPr>
          </w:p>
        </w:tc>
        <w:tc>
          <w:tcPr>
            <w:tcW w:w="376" w:type="pct"/>
            <w:gridSpan w:val="2"/>
            <w:vMerge/>
            <w:tcBorders>
              <w:top w:val="single" w:sz="4" w:space="0" w:color="auto"/>
              <w:left w:val="single" w:sz="4" w:space="0" w:color="auto"/>
              <w:bottom w:val="single" w:sz="4" w:space="0" w:color="auto"/>
              <w:right w:val="single" w:sz="4" w:space="0" w:color="auto"/>
            </w:tcBorders>
            <w:vAlign w:val="center"/>
            <w:hideMark/>
          </w:tcPr>
          <w:p w:rsidR="00827297" w:rsidRPr="00762025" w:rsidRDefault="00827297" w:rsidP="00A6154E">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297" w:rsidRPr="00762025" w:rsidRDefault="00827297" w:rsidP="00A6154E">
            <w:pPr>
              <w:jc w:val="center"/>
              <w:rPr>
                <w:sz w:val="24"/>
                <w:szCs w:val="24"/>
              </w:rPr>
            </w:pPr>
          </w:p>
        </w:tc>
        <w:tc>
          <w:tcPr>
            <w:tcW w:w="850" w:type="pct"/>
            <w:gridSpan w:val="3"/>
            <w:vMerge/>
            <w:tcBorders>
              <w:top w:val="single" w:sz="4" w:space="0" w:color="auto"/>
              <w:left w:val="single" w:sz="4" w:space="0" w:color="auto"/>
              <w:bottom w:val="single" w:sz="4" w:space="0" w:color="auto"/>
              <w:right w:val="single" w:sz="4" w:space="0" w:color="auto"/>
            </w:tcBorders>
            <w:vAlign w:val="center"/>
            <w:hideMark/>
          </w:tcPr>
          <w:p w:rsidR="00827297" w:rsidRPr="00762025" w:rsidRDefault="00827297" w:rsidP="00A6154E">
            <w:pPr>
              <w:jc w:val="center"/>
              <w:rPr>
                <w:sz w:val="24"/>
                <w:szCs w:val="24"/>
              </w:rPr>
            </w:pPr>
          </w:p>
        </w:tc>
        <w:tc>
          <w:tcPr>
            <w:tcW w:w="434"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за поточний рік</w:t>
            </w:r>
          </w:p>
        </w:tc>
        <w:tc>
          <w:tcPr>
            <w:tcW w:w="956"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погашення заборгованості минулих років</w:t>
            </w:r>
          </w:p>
        </w:tc>
        <w:tc>
          <w:tcPr>
            <w:tcW w:w="641" w:type="pct"/>
            <w:gridSpan w:val="2"/>
            <w:vMerge/>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jc w:val="center"/>
              <w:rPr>
                <w:sz w:val="24"/>
                <w:szCs w:val="24"/>
              </w:rPr>
            </w:pPr>
          </w:p>
        </w:tc>
        <w:tc>
          <w:tcPr>
            <w:tcW w:w="430"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поточного року</w:t>
            </w:r>
            <w:r w:rsidRPr="00762025">
              <w:rPr>
                <w:sz w:val="24"/>
                <w:szCs w:val="24"/>
              </w:rPr>
              <w:br/>
            </w:r>
            <w:r w:rsidRPr="00762025">
              <w:rPr>
                <w:i/>
                <w:iCs/>
                <w:sz w:val="24"/>
                <w:szCs w:val="24"/>
              </w:rPr>
              <w:t>(8 = 2 - 5)</w:t>
            </w:r>
          </w:p>
        </w:tc>
        <w:tc>
          <w:tcPr>
            <w:tcW w:w="308"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минулих років</w:t>
            </w:r>
            <w:r w:rsidRPr="00762025">
              <w:rPr>
                <w:sz w:val="24"/>
                <w:szCs w:val="24"/>
              </w:rPr>
              <w:br/>
            </w:r>
            <w:r w:rsidRPr="00762025">
              <w:rPr>
                <w:i/>
                <w:iCs/>
                <w:sz w:val="24"/>
                <w:szCs w:val="24"/>
              </w:rPr>
              <w:t>(9 = 1 - 6)</w:t>
            </w:r>
          </w:p>
        </w:tc>
      </w:tr>
      <w:tr w:rsidR="00827297" w:rsidRPr="00762025" w:rsidTr="00827297">
        <w:trPr>
          <w:trHeight w:val="214"/>
          <w:tblCellSpacing w:w="15" w:type="dxa"/>
          <w:jc w:val="center"/>
        </w:trPr>
        <w:tc>
          <w:tcPr>
            <w:tcW w:w="545" w:type="pct"/>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1</w:t>
            </w:r>
          </w:p>
        </w:tc>
        <w:tc>
          <w:tcPr>
            <w:tcW w:w="376"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2</w:t>
            </w:r>
          </w:p>
        </w:tc>
        <w:tc>
          <w:tcPr>
            <w:tcW w:w="361" w:type="pct"/>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3</w:t>
            </w:r>
          </w:p>
        </w:tc>
        <w:tc>
          <w:tcPr>
            <w:tcW w:w="850" w:type="pct"/>
            <w:gridSpan w:val="3"/>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4</w:t>
            </w:r>
          </w:p>
        </w:tc>
        <w:tc>
          <w:tcPr>
            <w:tcW w:w="434"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5</w:t>
            </w:r>
          </w:p>
        </w:tc>
        <w:tc>
          <w:tcPr>
            <w:tcW w:w="956"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6</w:t>
            </w:r>
          </w:p>
        </w:tc>
        <w:tc>
          <w:tcPr>
            <w:tcW w:w="641"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7</w:t>
            </w:r>
          </w:p>
        </w:tc>
        <w:tc>
          <w:tcPr>
            <w:tcW w:w="430"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8</w:t>
            </w:r>
          </w:p>
        </w:tc>
        <w:tc>
          <w:tcPr>
            <w:tcW w:w="308"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9</w:t>
            </w:r>
          </w:p>
        </w:tc>
      </w:tr>
      <w:tr w:rsidR="00827297" w:rsidRPr="00762025" w:rsidTr="00827297">
        <w:trPr>
          <w:trHeight w:val="214"/>
          <w:tblCellSpacing w:w="15" w:type="dxa"/>
          <w:jc w:val="center"/>
        </w:trPr>
        <w:tc>
          <w:tcPr>
            <w:tcW w:w="545" w:type="pct"/>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rPr>
                <w:sz w:val="24"/>
                <w:szCs w:val="24"/>
              </w:rPr>
            </w:pPr>
            <w:r w:rsidRPr="00762025">
              <w:rPr>
                <w:sz w:val="24"/>
                <w:szCs w:val="24"/>
              </w:rPr>
              <w:t> </w:t>
            </w:r>
          </w:p>
        </w:tc>
        <w:tc>
          <w:tcPr>
            <w:tcW w:w="376"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rPr>
                <w:sz w:val="24"/>
                <w:szCs w:val="24"/>
              </w:rPr>
            </w:pPr>
            <w:r w:rsidRPr="00762025">
              <w:rPr>
                <w:sz w:val="24"/>
                <w:szCs w:val="24"/>
              </w:rPr>
              <w:t> </w:t>
            </w:r>
          </w:p>
        </w:tc>
        <w:tc>
          <w:tcPr>
            <w:tcW w:w="361" w:type="pct"/>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rPr>
                <w:sz w:val="24"/>
                <w:szCs w:val="24"/>
              </w:rPr>
            </w:pPr>
            <w:r w:rsidRPr="00762025">
              <w:rPr>
                <w:sz w:val="24"/>
                <w:szCs w:val="24"/>
              </w:rPr>
              <w:t> </w:t>
            </w:r>
          </w:p>
        </w:tc>
        <w:tc>
          <w:tcPr>
            <w:tcW w:w="850" w:type="pct"/>
            <w:gridSpan w:val="3"/>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rPr>
                <w:sz w:val="24"/>
                <w:szCs w:val="24"/>
              </w:rPr>
            </w:pPr>
            <w:r w:rsidRPr="00762025">
              <w:rPr>
                <w:sz w:val="24"/>
                <w:szCs w:val="24"/>
              </w:rPr>
              <w:t> </w:t>
            </w:r>
          </w:p>
        </w:tc>
        <w:tc>
          <w:tcPr>
            <w:tcW w:w="434"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rPr>
                <w:sz w:val="24"/>
                <w:szCs w:val="24"/>
              </w:rPr>
            </w:pPr>
            <w:r w:rsidRPr="00762025">
              <w:rPr>
                <w:sz w:val="24"/>
                <w:szCs w:val="24"/>
              </w:rPr>
              <w:t> </w:t>
            </w:r>
          </w:p>
        </w:tc>
        <w:tc>
          <w:tcPr>
            <w:tcW w:w="956"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rPr>
                <w:sz w:val="24"/>
                <w:szCs w:val="24"/>
              </w:rPr>
            </w:pPr>
            <w:r w:rsidRPr="00762025">
              <w:rPr>
                <w:sz w:val="24"/>
                <w:szCs w:val="24"/>
              </w:rPr>
              <w:t> </w:t>
            </w:r>
          </w:p>
        </w:tc>
        <w:tc>
          <w:tcPr>
            <w:tcW w:w="641"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rPr>
                <w:sz w:val="24"/>
                <w:szCs w:val="24"/>
              </w:rPr>
            </w:pPr>
            <w:r w:rsidRPr="00762025">
              <w:rPr>
                <w:sz w:val="24"/>
                <w:szCs w:val="24"/>
              </w:rPr>
              <w:t> </w:t>
            </w:r>
          </w:p>
        </w:tc>
        <w:tc>
          <w:tcPr>
            <w:tcW w:w="430"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rPr>
                <w:sz w:val="24"/>
                <w:szCs w:val="24"/>
              </w:rPr>
            </w:pPr>
            <w:r w:rsidRPr="00762025">
              <w:rPr>
                <w:sz w:val="24"/>
                <w:szCs w:val="24"/>
              </w:rPr>
              <w:t> </w:t>
            </w:r>
          </w:p>
        </w:tc>
        <w:tc>
          <w:tcPr>
            <w:tcW w:w="308"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rPr>
                <w:sz w:val="24"/>
                <w:szCs w:val="24"/>
              </w:rPr>
            </w:pPr>
            <w:r w:rsidRPr="00762025">
              <w:rPr>
                <w:sz w:val="24"/>
                <w:szCs w:val="24"/>
              </w:rPr>
              <w:t> </w:t>
            </w:r>
          </w:p>
        </w:tc>
      </w:tr>
      <w:tr w:rsidR="00827297" w:rsidRPr="00762025" w:rsidTr="00827297">
        <w:trPr>
          <w:trHeight w:val="405"/>
          <w:tblCellSpacing w:w="15" w:type="dxa"/>
          <w:jc w:val="center"/>
        </w:trPr>
        <w:tc>
          <w:tcPr>
            <w:tcW w:w="2150" w:type="pct"/>
            <w:gridSpan w:val="6"/>
            <w:hideMark/>
          </w:tcPr>
          <w:p w:rsidR="00827297" w:rsidRDefault="00827297" w:rsidP="00A6154E">
            <w:pPr>
              <w:spacing w:before="100" w:beforeAutospacing="1" w:after="100" w:afterAutospacing="1"/>
              <w:rPr>
                <w:sz w:val="24"/>
                <w:szCs w:val="24"/>
                <w:lang w:val="en-US"/>
              </w:rPr>
            </w:pPr>
            <w:r w:rsidRPr="00762025">
              <w:rPr>
                <w:sz w:val="24"/>
                <w:szCs w:val="24"/>
              </w:rPr>
              <w:t> </w:t>
            </w:r>
          </w:p>
          <w:p w:rsidR="00827297" w:rsidRPr="00762025" w:rsidRDefault="00827297" w:rsidP="00A6154E">
            <w:pPr>
              <w:spacing w:before="100" w:beforeAutospacing="1" w:after="100" w:afterAutospacing="1"/>
              <w:rPr>
                <w:sz w:val="24"/>
                <w:szCs w:val="24"/>
                <w:lang w:val="en-US"/>
              </w:rPr>
            </w:pPr>
          </w:p>
        </w:tc>
        <w:tc>
          <w:tcPr>
            <w:tcW w:w="2820" w:type="pct"/>
            <w:gridSpan w:val="11"/>
            <w:hideMark/>
          </w:tcPr>
          <w:p w:rsidR="00827297" w:rsidRPr="00A83E18" w:rsidRDefault="00827297" w:rsidP="00A6154E">
            <w:pPr>
              <w:spacing w:before="100" w:beforeAutospacing="1" w:after="100" w:afterAutospacing="1"/>
              <w:rPr>
                <w:b/>
                <w:bCs/>
                <w:sz w:val="24"/>
                <w:szCs w:val="24"/>
                <w:lang w:val="en-US"/>
              </w:rPr>
            </w:pPr>
            <w:r w:rsidRPr="00762025">
              <w:rPr>
                <w:b/>
                <w:bCs/>
                <w:sz w:val="24"/>
                <w:szCs w:val="24"/>
              </w:rPr>
              <w:t>Постачальник</w:t>
            </w:r>
          </w:p>
        </w:tc>
      </w:tr>
      <w:tr w:rsidR="00827297" w:rsidRPr="00762025" w:rsidTr="00827297">
        <w:trPr>
          <w:trHeight w:val="397"/>
          <w:tblCellSpacing w:w="15" w:type="dxa"/>
          <w:jc w:val="center"/>
        </w:trPr>
        <w:tc>
          <w:tcPr>
            <w:tcW w:w="767" w:type="pct"/>
            <w:gridSpan w:val="2"/>
            <w:hideMark/>
          </w:tcPr>
          <w:p w:rsidR="00827297" w:rsidRPr="00762025" w:rsidRDefault="00827297" w:rsidP="00A6154E">
            <w:pPr>
              <w:spacing w:before="100" w:beforeAutospacing="1" w:after="100" w:afterAutospacing="1"/>
              <w:rPr>
                <w:sz w:val="24"/>
                <w:szCs w:val="24"/>
              </w:rPr>
            </w:pPr>
            <w:r>
              <w:rPr>
                <w:b/>
                <w:bCs/>
                <w:sz w:val="24"/>
                <w:szCs w:val="24"/>
              </w:rPr>
              <w:t>Директор Департаменту</w:t>
            </w:r>
          </w:p>
        </w:tc>
        <w:tc>
          <w:tcPr>
            <w:tcW w:w="1374" w:type="pct"/>
            <w:gridSpan w:val="4"/>
            <w:hideMark/>
          </w:tcPr>
          <w:p w:rsidR="00827297" w:rsidRPr="00762025" w:rsidRDefault="00827297" w:rsidP="00A6154E">
            <w:pPr>
              <w:spacing w:before="100" w:beforeAutospacing="1" w:after="100" w:afterAutospacing="1"/>
              <w:rPr>
                <w:sz w:val="24"/>
                <w:szCs w:val="24"/>
              </w:rPr>
            </w:pPr>
            <w:r w:rsidRPr="00762025">
              <w:rPr>
                <w:sz w:val="24"/>
                <w:szCs w:val="24"/>
              </w:rPr>
              <w:t>______________________</w:t>
            </w:r>
            <w:r>
              <w:rPr>
                <w:sz w:val="24"/>
                <w:szCs w:val="24"/>
              </w:rPr>
              <w:t>_________</w:t>
            </w:r>
            <w:r w:rsidRPr="00762025">
              <w:rPr>
                <w:sz w:val="24"/>
                <w:szCs w:val="24"/>
              </w:rPr>
              <w:br/>
            </w:r>
            <w:r w:rsidRPr="00762025">
              <w:rPr>
                <w:i/>
                <w:iCs/>
                <w:sz w:val="24"/>
                <w:szCs w:val="24"/>
              </w:rPr>
              <w:t>(підпис, прізвище, ім'я, по батькові)</w:t>
            </w:r>
          </w:p>
        </w:tc>
        <w:tc>
          <w:tcPr>
            <w:tcW w:w="386" w:type="pct"/>
            <w:gridSpan w:val="2"/>
            <w:hideMark/>
          </w:tcPr>
          <w:p w:rsidR="00827297" w:rsidRPr="00762025" w:rsidRDefault="00827297" w:rsidP="00A6154E">
            <w:pPr>
              <w:spacing w:before="100" w:beforeAutospacing="1" w:after="100" w:afterAutospacing="1"/>
              <w:rPr>
                <w:sz w:val="24"/>
                <w:szCs w:val="24"/>
              </w:rPr>
            </w:pPr>
            <w:r w:rsidRPr="00762025">
              <w:rPr>
                <w:b/>
                <w:bCs/>
                <w:sz w:val="24"/>
                <w:szCs w:val="24"/>
              </w:rPr>
              <w:t>Керівник</w:t>
            </w:r>
          </w:p>
        </w:tc>
        <w:tc>
          <w:tcPr>
            <w:tcW w:w="1441" w:type="pct"/>
            <w:gridSpan w:val="4"/>
            <w:hideMark/>
          </w:tcPr>
          <w:p w:rsidR="00827297" w:rsidRPr="00762025" w:rsidRDefault="00827297" w:rsidP="00A6154E">
            <w:pPr>
              <w:spacing w:before="100" w:beforeAutospacing="1" w:after="100" w:afterAutospacing="1"/>
              <w:rPr>
                <w:sz w:val="24"/>
                <w:szCs w:val="24"/>
              </w:rPr>
            </w:pPr>
            <w:r w:rsidRPr="00762025">
              <w:rPr>
                <w:sz w:val="24"/>
                <w:szCs w:val="24"/>
              </w:rPr>
              <w:t>________________________</w:t>
            </w:r>
            <w:r>
              <w:rPr>
                <w:sz w:val="24"/>
                <w:szCs w:val="24"/>
              </w:rPr>
              <w:t>________--</w:t>
            </w:r>
            <w:r w:rsidRPr="00762025">
              <w:rPr>
                <w:sz w:val="24"/>
                <w:szCs w:val="24"/>
              </w:rPr>
              <w:br/>
            </w:r>
            <w:r w:rsidRPr="00762025">
              <w:rPr>
                <w:i/>
                <w:iCs/>
                <w:sz w:val="24"/>
                <w:szCs w:val="24"/>
              </w:rPr>
              <w:t>(підпис, прізвище, ім'я, по батькові)</w:t>
            </w:r>
          </w:p>
        </w:tc>
        <w:tc>
          <w:tcPr>
            <w:tcW w:w="973" w:type="pct"/>
            <w:gridSpan w:val="5"/>
            <w:hideMark/>
          </w:tcPr>
          <w:p w:rsidR="00827297" w:rsidRPr="00762025" w:rsidRDefault="00827297" w:rsidP="00A6154E">
            <w:pPr>
              <w:spacing w:before="100" w:beforeAutospacing="1" w:after="100" w:afterAutospacing="1"/>
              <w:rPr>
                <w:sz w:val="24"/>
                <w:szCs w:val="24"/>
              </w:rPr>
            </w:pPr>
            <w:r w:rsidRPr="00762025">
              <w:rPr>
                <w:sz w:val="24"/>
                <w:szCs w:val="24"/>
              </w:rPr>
              <w:t> </w:t>
            </w:r>
          </w:p>
        </w:tc>
      </w:tr>
      <w:tr w:rsidR="00827297" w:rsidRPr="00762025" w:rsidTr="00827297">
        <w:trPr>
          <w:trHeight w:val="198"/>
          <w:tblCellSpacing w:w="15" w:type="dxa"/>
          <w:jc w:val="center"/>
        </w:trPr>
        <w:tc>
          <w:tcPr>
            <w:tcW w:w="767" w:type="pct"/>
            <w:gridSpan w:val="2"/>
            <w:hideMark/>
          </w:tcPr>
          <w:p w:rsidR="00827297" w:rsidRPr="00762025" w:rsidRDefault="00827297" w:rsidP="00A6154E">
            <w:pPr>
              <w:spacing w:before="100" w:beforeAutospacing="1" w:after="100" w:afterAutospacing="1"/>
              <w:rPr>
                <w:sz w:val="24"/>
                <w:szCs w:val="24"/>
              </w:rPr>
            </w:pPr>
            <w:r w:rsidRPr="00762025">
              <w:rPr>
                <w:sz w:val="24"/>
                <w:szCs w:val="24"/>
              </w:rPr>
              <w:t>         М. П.</w:t>
            </w:r>
          </w:p>
        </w:tc>
        <w:tc>
          <w:tcPr>
            <w:tcW w:w="805" w:type="pct"/>
            <w:gridSpan w:val="3"/>
            <w:hideMark/>
          </w:tcPr>
          <w:p w:rsidR="00827297" w:rsidRPr="00762025" w:rsidRDefault="00827297" w:rsidP="00A6154E">
            <w:pPr>
              <w:spacing w:before="100" w:beforeAutospacing="1" w:after="100" w:afterAutospacing="1"/>
              <w:rPr>
                <w:sz w:val="24"/>
                <w:szCs w:val="24"/>
              </w:rPr>
            </w:pPr>
            <w:r w:rsidRPr="00762025">
              <w:rPr>
                <w:sz w:val="24"/>
                <w:szCs w:val="24"/>
              </w:rPr>
              <w:t> </w:t>
            </w:r>
          </w:p>
        </w:tc>
        <w:tc>
          <w:tcPr>
            <w:tcW w:w="956" w:type="pct"/>
            <w:gridSpan w:val="3"/>
            <w:hideMark/>
          </w:tcPr>
          <w:p w:rsidR="00827297" w:rsidRPr="00762025" w:rsidRDefault="00827297" w:rsidP="00A6154E">
            <w:pPr>
              <w:spacing w:before="100" w:beforeAutospacing="1" w:after="100" w:afterAutospacing="1"/>
              <w:rPr>
                <w:sz w:val="24"/>
                <w:szCs w:val="24"/>
              </w:rPr>
            </w:pPr>
            <w:r w:rsidRPr="00762025">
              <w:rPr>
                <w:sz w:val="24"/>
                <w:szCs w:val="24"/>
              </w:rPr>
              <w:t>М. П.</w:t>
            </w:r>
          </w:p>
        </w:tc>
        <w:tc>
          <w:tcPr>
            <w:tcW w:w="1441" w:type="pct"/>
            <w:gridSpan w:val="4"/>
            <w:hideMark/>
          </w:tcPr>
          <w:p w:rsidR="00827297" w:rsidRPr="00762025" w:rsidRDefault="00827297" w:rsidP="00A6154E">
            <w:pPr>
              <w:spacing w:before="100" w:beforeAutospacing="1" w:after="100" w:afterAutospacing="1"/>
              <w:rPr>
                <w:sz w:val="24"/>
                <w:szCs w:val="24"/>
              </w:rPr>
            </w:pPr>
            <w:r w:rsidRPr="00762025">
              <w:rPr>
                <w:sz w:val="24"/>
                <w:szCs w:val="24"/>
              </w:rPr>
              <w:t> </w:t>
            </w:r>
          </w:p>
        </w:tc>
        <w:tc>
          <w:tcPr>
            <w:tcW w:w="973" w:type="pct"/>
            <w:gridSpan w:val="5"/>
            <w:hideMark/>
          </w:tcPr>
          <w:p w:rsidR="00827297" w:rsidRPr="00762025" w:rsidRDefault="00827297" w:rsidP="00A6154E">
            <w:pPr>
              <w:spacing w:before="100" w:beforeAutospacing="1" w:after="100" w:afterAutospacing="1"/>
              <w:rPr>
                <w:sz w:val="24"/>
                <w:szCs w:val="24"/>
              </w:rPr>
            </w:pPr>
            <w:r w:rsidRPr="00762025">
              <w:rPr>
                <w:sz w:val="24"/>
                <w:szCs w:val="24"/>
              </w:rPr>
              <w:t> </w:t>
            </w:r>
          </w:p>
        </w:tc>
      </w:tr>
      <w:tr w:rsidR="00827297" w:rsidRPr="00762025" w:rsidTr="00827297">
        <w:trPr>
          <w:trHeight w:val="1101"/>
          <w:tblCellSpacing w:w="15" w:type="dxa"/>
          <w:jc w:val="center"/>
        </w:trPr>
        <w:tc>
          <w:tcPr>
            <w:tcW w:w="767" w:type="pct"/>
            <w:gridSpan w:val="2"/>
            <w:hideMark/>
          </w:tcPr>
          <w:p w:rsidR="00827297" w:rsidRPr="00762025" w:rsidRDefault="00827297" w:rsidP="00A6154E">
            <w:pPr>
              <w:spacing w:before="100" w:beforeAutospacing="1" w:after="100" w:afterAutospacing="1"/>
              <w:rPr>
                <w:sz w:val="24"/>
                <w:szCs w:val="24"/>
              </w:rPr>
            </w:pPr>
            <w:r w:rsidRPr="00762025">
              <w:rPr>
                <w:b/>
                <w:bCs/>
                <w:sz w:val="24"/>
                <w:szCs w:val="24"/>
              </w:rPr>
              <w:t>Головний бухгалтер</w:t>
            </w:r>
          </w:p>
        </w:tc>
        <w:tc>
          <w:tcPr>
            <w:tcW w:w="1374" w:type="pct"/>
            <w:gridSpan w:val="4"/>
            <w:hideMark/>
          </w:tcPr>
          <w:p w:rsidR="00827297" w:rsidRPr="00762025" w:rsidRDefault="00827297" w:rsidP="00A6154E">
            <w:pPr>
              <w:spacing w:before="100" w:beforeAutospacing="1" w:after="100" w:afterAutospacing="1"/>
              <w:rPr>
                <w:sz w:val="24"/>
                <w:szCs w:val="24"/>
              </w:rPr>
            </w:pPr>
            <w:r w:rsidRPr="00762025">
              <w:rPr>
                <w:sz w:val="24"/>
                <w:szCs w:val="24"/>
              </w:rPr>
              <w:t>_______________________</w:t>
            </w:r>
            <w:r>
              <w:rPr>
                <w:sz w:val="24"/>
                <w:szCs w:val="24"/>
              </w:rPr>
              <w:t>________</w:t>
            </w:r>
            <w:r w:rsidRPr="00762025">
              <w:rPr>
                <w:sz w:val="24"/>
                <w:szCs w:val="24"/>
              </w:rPr>
              <w:br/>
            </w:r>
            <w:r w:rsidRPr="00762025">
              <w:rPr>
                <w:i/>
                <w:iCs/>
                <w:sz w:val="24"/>
                <w:szCs w:val="24"/>
              </w:rPr>
              <w:t>(підпис, прізвище, ім'я, по батькові)</w:t>
            </w:r>
          </w:p>
        </w:tc>
        <w:tc>
          <w:tcPr>
            <w:tcW w:w="1073" w:type="pct"/>
            <w:gridSpan w:val="4"/>
            <w:hideMark/>
          </w:tcPr>
          <w:p w:rsidR="00827297" w:rsidRPr="00762025" w:rsidRDefault="00827297" w:rsidP="00A6154E">
            <w:pPr>
              <w:spacing w:before="100" w:beforeAutospacing="1" w:after="100" w:afterAutospacing="1"/>
              <w:rPr>
                <w:sz w:val="24"/>
                <w:szCs w:val="24"/>
              </w:rPr>
            </w:pPr>
            <w:r w:rsidRPr="00762025">
              <w:rPr>
                <w:b/>
                <w:bCs/>
                <w:sz w:val="24"/>
                <w:szCs w:val="24"/>
              </w:rPr>
              <w:t>Головний бухгалтер</w:t>
            </w:r>
          </w:p>
        </w:tc>
        <w:tc>
          <w:tcPr>
            <w:tcW w:w="1361" w:type="pct"/>
            <w:gridSpan w:val="4"/>
            <w:hideMark/>
          </w:tcPr>
          <w:p w:rsidR="00827297" w:rsidRPr="00762025" w:rsidRDefault="00827297" w:rsidP="00A6154E">
            <w:pPr>
              <w:spacing w:before="100" w:beforeAutospacing="1" w:after="100" w:afterAutospacing="1"/>
              <w:rPr>
                <w:sz w:val="24"/>
                <w:szCs w:val="24"/>
              </w:rPr>
            </w:pPr>
            <w:r w:rsidRPr="00762025">
              <w:rPr>
                <w:sz w:val="24"/>
                <w:szCs w:val="24"/>
              </w:rPr>
              <w:t>_______________________</w:t>
            </w:r>
            <w:r>
              <w:rPr>
                <w:sz w:val="24"/>
                <w:szCs w:val="24"/>
              </w:rPr>
              <w:t>________</w:t>
            </w:r>
            <w:r w:rsidRPr="00762025">
              <w:rPr>
                <w:sz w:val="24"/>
                <w:szCs w:val="24"/>
              </w:rPr>
              <w:br/>
            </w:r>
            <w:r w:rsidRPr="00762025">
              <w:rPr>
                <w:i/>
                <w:iCs/>
                <w:sz w:val="24"/>
                <w:szCs w:val="24"/>
              </w:rPr>
              <w:t>(підпис, прізвище, ім'я, по батькові)</w:t>
            </w:r>
          </w:p>
        </w:tc>
        <w:tc>
          <w:tcPr>
            <w:tcW w:w="367" w:type="pct"/>
            <w:gridSpan w:val="3"/>
            <w:hideMark/>
          </w:tcPr>
          <w:p w:rsidR="00827297" w:rsidRPr="00762025" w:rsidRDefault="00827297" w:rsidP="00A6154E">
            <w:pPr>
              <w:spacing w:before="100" w:beforeAutospacing="1" w:after="100" w:afterAutospacing="1"/>
              <w:rPr>
                <w:sz w:val="24"/>
                <w:szCs w:val="24"/>
              </w:rPr>
            </w:pPr>
            <w:r w:rsidRPr="00762025">
              <w:rPr>
                <w:sz w:val="24"/>
                <w:szCs w:val="24"/>
              </w:rPr>
              <w:t> </w:t>
            </w:r>
          </w:p>
        </w:tc>
      </w:tr>
    </w:tbl>
    <w:p w:rsidR="00827297" w:rsidRPr="00302B37" w:rsidRDefault="00827297" w:rsidP="00827297">
      <w:pPr>
        <w:tabs>
          <w:tab w:val="left" w:pos="11766"/>
        </w:tabs>
        <w:ind w:right="1985" w:hanging="1134"/>
        <w:jc w:val="right"/>
        <w:rPr>
          <w:rStyle w:val="a3"/>
          <w:b w:val="0"/>
          <w:sz w:val="24"/>
          <w:szCs w:val="24"/>
        </w:rPr>
      </w:pPr>
      <w:bookmarkStart w:id="4" w:name="_GoBack"/>
      <w:bookmarkEnd w:id="4"/>
      <w:r w:rsidRPr="00302B37">
        <w:rPr>
          <w:rStyle w:val="a3"/>
          <w:b w:val="0"/>
          <w:sz w:val="24"/>
          <w:szCs w:val="24"/>
        </w:rPr>
        <w:br/>
      </w:r>
    </w:p>
    <w:tbl>
      <w:tblPr>
        <w:tblStyle w:val="ab"/>
        <w:tblW w:w="14425"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4819"/>
      </w:tblGrid>
      <w:tr w:rsidR="00827297" w:rsidRPr="0064586C" w:rsidTr="0080497C">
        <w:tc>
          <w:tcPr>
            <w:tcW w:w="9606" w:type="dxa"/>
          </w:tcPr>
          <w:p w:rsidR="00827297" w:rsidRPr="0064586C" w:rsidRDefault="00827297" w:rsidP="00A6154E">
            <w:pPr>
              <w:ind w:firstLine="709"/>
              <w:rPr>
                <w:b/>
                <w:bCs/>
                <w:sz w:val="24"/>
                <w:szCs w:val="24"/>
              </w:rPr>
            </w:pPr>
          </w:p>
          <w:p w:rsidR="00827297" w:rsidRPr="0064586C" w:rsidRDefault="00827297" w:rsidP="00A6154E">
            <w:pPr>
              <w:ind w:firstLine="709"/>
              <w:rPr>
                <w:b/>
                <w:bCs/>
                <w:sz w:val="24"/>
                <w:szCs w:val="24"/>
              </w:rPr>
            </w:pPr>
            <w:r w:rsidRPr="0064586C">
              <w:rPr>
                <w:b/>
                <w:bCs/>
                <w:sz w:val="24"/>
                <w:szCs w:val="24"/>
              </w:rPr>
              <w:t>__________________________________________</w:t>
            </w:r>
          </w:p>
          <w:p w:rsidR="00827297" w:rsidRPr="0064586C" w:rsidRDefault="00827297" w:rsidP="00A6154E">
            <w:pPr>
              <w:ind w:firstLine="709"/>
              <w:rPr>
                <w:rStyle w:val="a3"/>
                <w:sz w:val="24"/>
                <w:szCs w:val="24"/>
              </w:rPr>
            </w:pPr>
            <w:r w:rsidRPr="0064586C">
              <w:rPr>
                <w:sz w:val="18"/>
                <w:szCs w:val="18"/>
              </w:rPr>
              <w:t>(Підприємство, що надає послуги)</w:t>
            </w:r>
          </w:p>
        </w:tc>
        <w:tc>
          <w:tcPr>
            <w:tcW w:w="4819" w:type="dxa"/>
            <w:vMerge w:val="restart"/>
          </w:tcPr>
          <w:p w:rsidR="00827297" w:rsidRPr="0064586C" w:rsidRDefault="00827297" w:rsidP="00A6154E">
            <w:pPr>
              <w:tabs>
                <w:tab w:val="left" w:pos="12049"/>
              </w:tabs>
              <w:ind w:left="-353" w:right="1559" w:hanging="109"/>
              <w:jc w:val="right"/>
              <w:rPr>
                <w:b/>
                <w:bCs/>
                <w:sz w:val="24"/>
                <w:szCs w:val="24"/>
              </w:rPr>
            </w:pPr>
          </w:p>
          <w:p w:rsidR="00827297" w:rsidRPr="0064586C" w:rsidRDefault="00827297" w:rsidP="00A6154E">
            <w:pPr>
              <w:tabs>
                <w:tab w:val="left" w:pos="-102"/>
                <w:tab w:val="left" w:pos="12049"/>
              </w:tabs>
              <w:ind w:left="-953" w:right="2156" w:firstLine="567"/>
              <w:jc w:val="right"/>
              <w:rPr>
                <w:b/>
                <w:bCs/>
                <w:sz w:val="24"/>
                <w:szCs w:val="24"/>
              </w:rPr>
            </w:pPr>
            <w:r w:rsidRPr="0064586C">
              <w:rPr>
                <w:b/>
                <w:bCs/>
                <w:sz w:val="24"/>
                <w:szCs w:val="24"/>
              </w:rPr>
              <w:t>Додаток</w:t>
            </w:r>
            <w:r w:rsidRPr="0064586C">
              <w:rPr>
                <w:b/>
                <w:bCs/>
                <w:sz w:val="24"/>
                <w:szCs w:val="24"/>
                <w:lang w:val="ru-RU"/>
              </w:rPr>
              <w:t xml:space="preserve"> 2 до Порядку </w:t>
            </w:r>
          </w:p>
          <w:p w:rsidR="00827297" w:rsidRPr="0064586C" w:rsidRDefault="00827297" w:rsidP="00A6154E">
            <w:pPr>
              <w:tabs>
                <w:tab w:val="left" w:pos="-102"/>
                <w:tab w:val="left" w:pos="12049"/>
              </w:tabs>
              <w:ind w:left="-953" w:right="2581" w:firstLine="953"/>
              <w:jc w:val="right"/>
              <w:rPr>
                <w:b/>
                <w:bCs/>
                <w:sz w:val="24"/>
                <w:szCs w:val="24"/>
              </w:rPr>
            </w:pPr>
            <w:r w:rsidRPr="0064586C">
              <w:rPr>
                <w:b/>
                <w:bCs/>
                <w:sz w:val="24"/>
                <w:szCs w:val="24"/>
              </w:rPr>
              <w:t>Форма N 2-пільга</w:t>
            </w:r>
          </w:p>
          <w:p w:rsidR="00827297" w:rsidRPr="0064586C" w:rsidRDefault="00827297" w:rsidP="00A6154E">
            <w:pPr>
              <w:tabs>
                <w:tab w:val="left" w:pos="9356"/>
                <w:tab w:val="left" w:pos="10065"/>
                <w:tab w:val="left" w:pos="11199"/>
              </w:tabs>
              <w:ind w:left="-396" w:right="2866"/>
              <w:jc w:val="right"/>
              <w:rPr>
                <w:rStyle w:val="a3"/>
                <w:b w:val="0"/>
                <w:sz w:val="24"/>
                <w:szCs w:val="24"/>
              </w:rPr>
            </w:pPr>
          </w:p>
        </w:tc>
      </w:tr>
      <w:tr w:rsidR="00827297" w:rsidRPr="0064586C" w:rsidTr="0080497C">
        <w:trPr>
          <w:trHeight w:val="1095"/>
        </w:trPr>
        <w:tc>
          <w:tcPr>
            <w:tcW w:w="9606" w:type="dxa"/>
            <w:tcBorders>
              <w:bottom w:val="nil"/>
            </w:tcBorders>
          </w:tcPr>
          <w:p w:rsidR="00827297" w:rsidRPr="0064586C" w:rsidRDefault="00827297" w:rsidP="00A6154E">
            <w:pPr>
              <w:ind w:firstLine="709"/>
              <w:rPr>
                <w:sz w:val="18"/>
                <w:szCs w:val="18"/>
              </w:rPr>
            </w:pPr>
            <w:r w:rsidRPr="0064586C">
              <w:rPr>
                <w:sz w:val="18"/>
                <w:szCs w:val="18"/>
              </w:rPr>
              <w:t>КОД ЄДРПОУ ___________________________________________</w:t>
            </w:r>
          </w:p>
          <w:p w:rsidR="00827297" w:rsidRPr="0064586C" w:rsidRDefault="00827297" w:rsidP="00A6154E">
            <w:pPr>
              <w:tabs>
                <w:tab w:val="left" w:pos="11766"/>
              </w:tabs>
              <w:ind w:right="1985"/>
              <w:jc w:val="right"/>
              <w:rPr>
                <w:rStyle w:val="a3"/>
                <w:b w:val="0"/>
                <w:sz w:val="24"/>
                <w:szCs w:val="24"/>
              </w:rPr>
            </w:pPr>
          </w:p>
        </w:tc>
        <w:tc>
          <w:tcPr>
            <w:tcW w:w="4819" w:type="dxa"/>
            <w:vMerge/>
            <w:tcBorders>
              <w:bottom w:val="nil"/>
            </w:tcBorders>
          </w:tcPr>
          <w:p w:rsidR="00827297" w:rsidRPr="0064586C" w:rsidRDefault="00827297" w:rsidP="00A6154E">
            <w:pPr>
              <w:tabs>
                <w:tab w:val="left" w:pos="9356"/>
                <w:tab w:val="left" w:pos="10065"/>
                <w:tab w:val="left" w:pos="11199"/>
              </w:tabs>
              <w:ind w:left="-396" w:right="2866"/>
              <w:jc w:val="right"/>
              <w:rPr>
                <w:rStyle w:val="a3"/>
                <w:b w:val="0"/>
                <w:sz w:val="24"/>
                <w:szCs w:val="24"/>
              </w:rPr>
            </w:pPr>
          </w:p>
        </w:tc>
      </w:tr>
    </w:tbl>
    <w:p w:rsidR="00827297" w:rsidRPr="0064586C" w:rsidRDefault="00827297" w:rsidP="00827297">
      <w:pPr>
        <w:jc w:val="center"/>
        <w:rPr>
          <w:b/>
          <w:sz w:val="24"/>
          <w:szCs w:val="24"/>
        </w:rPr>
      </w:pPr>
      <w:r w:rsidRPr="0064586C">
        <w:rPr>
          <w:b/>
          <w:sz w:val="24"/>
          <w:szCs w:val="24"/>
        </w:rPr>
        <w:t>РАХУНОК</w:t>
      </w:r>
    </w:p>
    <w:p w:rsidR="00827297" w:rsidRPr="0064586C" w:rsidRDefault="00827297" w:rsidP="00827297">
      <w:pPr>
        <w:jc w:val="center"/>
        <w:rPr>
          <w:b/>
          <w:sz w:val="24"/>
          <w:szCs w:val="24"/>
        </w:rPr>
      </w:pPr>
      <w:r w:rsidRPr="0064586C">
        <w:rPr>
          <w:b/>
          <w:sz w:val="24"/>
          <w:szCs w:val="24"/>
        </w:rPr>
        <w:t>видатків на відшкодування витрат, пов’язаних   з наданням пільг,</w:t>
      </w:r>
    </w:p>
    <w:p w:rsidR="00827297" w:rsidRPr="0064586C" w:rsidRDefault="00827297" w:rsidP="00827297">
      <w:pPr>
        <w:jc w:val="center"/>
        <w:rPr>
          <w:b/>
          <w:sz w:val="24"/>
          <w:szCs w:val="24"/>
        </w:rPr>
      </w:pPr>
      <w:r w:rsidRPr="0064586C">
        <w:rPr>
          <w:b/>
          <w:sz w:val="24"/>
          <w:szCs w:val="24"/>
        </w:rPr>
        <w:t>у ______________ 2021 р.</w:t>
      </w:r>
    </w:p>
    <w:p w:rsidR="00827297" w:rsidRPr="0064586C" w:rsidRDefault="00827297" w:rsidP="00827297">
      <w:pPr>
        <w:rPr>
          <w:b/>
          <w:sz w:val="18"/>
          <w:szCs w:val="18"/>
        </w:rPr>
      </w:pPr>
      <w:r w:rsidRPr="0064586C">
        <w:rPr>
          <w:b/>
          <w:sz w:val="18"/>
          <w:szCs w:val="18"/>
        </w:rPr>
        <w:t xml:space="preserve">                                                                                                                                                   (місяць) </w:t>
      </w:r>
    </w:p>
    <w:p w:rsidR="00827297" w:rsidRPr="0064586C" w:rsidRDefault="00827297" w:rsidP="00827297">
      <w:pPr>
        <w:rPr>
          <w:sz w:val="24"/>
          <w:szCs w:val="24"/>
        </w:rPr>
      </w:pPr>
    </w:p>
    <w:tbl>
      <w:tblPr>
        <w:tblW w:w="5124" w:type="pct"/>
        <w:tblInd w:w="29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343"/>
        <w:gridCol w:w="1886"/>
        <w:gridCol w:w="1991"/>
        <w:gridCol w:w="1134"/>
        <w:gridCol w:w="1111"/>
        <w:gridCol w:w="1153"/>
        <w:gridCol w:w="1134"/>
        <w:gridCol w:w="1318"/>
        <w:gridCol w:w="1277"/>
        <w:gridCol w:w="1257"/>
        <w:gridCol w:w="1257"/>
        <w:gridCol w:w="1257"/>
        <w:gridCol w:w="759"/>
      </w:tblGrid>
      <w:tr w:rsidR="00827297" w:rsidRPr="0064586C" w:rsidTr="0080497C">
        <w:trPr>
          <w:trHeight w:val="428"/>
        </w:trPr>
        <w:tc>
          <w:tcPr>
            <w:tcW w:w="108"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N з/п</w:t>
            </w:r>
            <w:r w:rsidRPr="0064586C">
              <w:rPr>
                <w:sz w:val="20"/>
                <w:szCs w:val="20"/>
              </w:rPr>
              <w:t> </w:t>
            </w:r>
          </w:p>
        </w:tc>
        <w:tc>
          <w:tcPr>
            <w:tcW w:w="229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jc w:val="center"/>
              <w:rPr>
                <w:sz w:val="24"/>
                <w:szCs w:val="24"/>
              </w:rPr>
            </w:pPr>
            <w:r w:rsidRPr="0064586C">
              <w:rPr>
                <w:b/>
                <w:bCs/>
                <w:sz w:val="20"/>
                <w:szCs w:val="20"/>
              </w:rPr>
              <w:t>Дані про пільговика</w:t>
            </w:r>
          </w:p>
        </w:tc>
        <w:tc>
          <w:tcPr>
            <w:tcW w:w="35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jc w:val="center"/>
              <w:rPr>
                <w:sz w:val="24"/>
                <w:szCs w:val="24"/>
              </w:rPr>
            </w:pPr>
            <w:r w:rsidRPr="0064586C">
              <w:rPr>
                <w:b/>
                <w:bCs/>
                <w:sz w:val="20"/>
                <w:szCs w:val="20"/>
              </w:rPr>
              <w:t>Рік, за який проведено обрахування</w:t>
            </w:r>
          </w:p>
        </w:tc>
        <w:tc>
          <w:tcPr>
            <w:tcW w:w="415"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jc w:val="center"/>
              <w:rPr>
                <w:sz w:val="24"/>
                <w:szCs w:val="24"/>
              </w:rPr>
            </w:pPr>
            <w:r w:rsidRPr="0064586C">
              <w:rPr>
                <w:b/>
                <w:bCs/>
                <w:sz w:val="20"/>
                <w:szCs w:val="20"/>
              </w:rPr>
              <w:t>Місяць, за який проведено обрахування</w:t>
            </w:r>
          </w:p>
        </w:tc>
        <w:tc>
          <w:tcPr>
            <w:tcW w:w="159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Види послуг (* - обсяг в секундах; ** - нарахована сума, грн.)</w:t>
            </w:r>
            <w:r w:rsidRPr="0064586C">
              <w:rPr>
                <w:sz w:val="20"/>
                <w:szCs w:val="20"/>
              </w:rPr>
              <w:t> </w:t>
            </w:r>
          </w:p>
        </w:tc>
        <w:tc>
          <w:tcPr>
            <w:tcW w:w="239"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Разом нараховано (грн.)</w:t>
            </w:r>
            <w:r w:rsidRPr="0064586C">
              <w:rPr>
                <w:sz w:val="20"/>
                <w:szCs w:val="20"/>
              </w:rPr>
              <w:t> </w:t>
            </w:r>
          </w:p>
        </w:tc>
      </w:tr>
      <w:tr w:rsidR="0080497C" w:rsidRPr="0064586C" w:rsidTr="0080497C">
        <w:trPr>
          <w:trHeight w:val="2142"/>
        </w:trPr>
        <w:tc>
          <w:tcPr>
            <w:tcW w:w="10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5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jc w:val="center"/>
              <w:rPr>
                <w:sz w:val="24"/>
                <w:szCs w:val="24"/>
              </w:rPr>
            </w:pPr>
            <w:r w:rsidRPr="0064586C">
              <w:rPr>
                <w:b/>
                <w:bCs/>
                <w:sz w:val="20"/>
                <w:szCs w:val="20"/>
              </w:rPr>
              <w:t>Прізвище, ім'я, по батькові</w:t>
            </w:r>
          </w:p>
        </w:tc>
        <w:tc>
          <w:tcPr>
            <w:tcW w:w="6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jc w:val="center"/>
              <w:rPr>
                <w:sz w:val="24"/>
                <w:szCs w:val="24"/>
              </w:rPr>
            </w:pPr>
            <w:r w:rsidRPr="0064586C">
              <w:rPr>
                <w:b/>
                <w:bCs/>
                <w:sz w:val="20"/>
                <w:szCs w:val="20"/>
              </w:rPr>
              <w:t>Адреса</w:t>
            </w:r>
          </w:p>
        </w:tc>
        <w:tc>
          <w:tcPr>
            <w:tcW w:w="3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jc w:val="center"/>
              <w:rPr>
                <w:sz w:val="24"/>
                <w:szCs w:val="24"/>
              </w:rPr>
            </w:pPr>
            <w:r w:rsidRPr="0064586C">
              <w:rPr>
                <w:b/>
                <w:bCs/>
                <w:sz w:val="20"/>
                <w:szCs w:val="20"/>
              </w:rPr>
              <w:t>Іденти-</w:t>
            </w:r>
            <w:r w:rsidRPr="0064586C">
              <w:rPr>
                <w:b/>
                <w:bCs/>
                <w:sz w:val="20"/>
                <w:szCs w:val="20"/>
              </w:rPr>
              <w:br/>
              <w:t>фікаційний номер</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jc w:val="center"/>
              <w:rPr>
                <w:sz w:val="24"/>
                <w:szCs w:val="24"/>
              </w:rPr>
            </w:pPr>
            <w:r w:rsidRPr="0064586C">
              <w:rPr>
                <w:b/>
                <w:bCs/>
                <w:sz w:val="20"/>
                <w:szCs w:val="20"/>
              </w:rPr>
              <w:t>Код категорії пільговика / розмір пільги (50, 75, 100 %)</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jc w:val="center"/>
              <w:rPr>
                <w:sz w:val="24"/>
                <w:szCs w:val="24"/>
              </w:rPr>
            </w:pPr>
            <w:r w:rsidRPr="0064586C">
              <w:rPr>
                <w:b/>
                <w:bCs/>
                <w:sz w:val="20"/>
                <w:szCs w:val="20"/>
              </w:rPr>
              <w:t>Номер особового рахунку</w:t>
            </w:r>
          </w:p>
        </w:tc>
        <w:tc>
          <w:tcPr>
            <w:tcW w:w="357" w:type="pct"/>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p>
        </w:tc>
        <w:tc>
          <w:tcPr>
            <w:tcW w:w="415" w:type="pct"/>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Абонентна плата за користування телефоном та погодинна оплата місцевих розмов </w:t>
            </w:r>
          </w:p>
        </w:tc>
        <w:tc>
          <w:tcPr>
            <w:tcW w:w="39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Основні роботи зі встановлення квартирних телефонів (грн.) </w:t>
            </w:r>
          </w:p>
        </w:tc>
        <w:tc>
          <w:tcPr>
            <w:tcW w:w="39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Додаткові роботи зі встановлення квартирних телефонів (грн.) </w:t>
            </w:r>
          </w:p>
        </w:tc>
        <w:tc>
          <w:tcPr>
            <w:tcW w:w="39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Позачергове та безоплатне встановлення квартирних телефонів (грн.) </w:t>
            </w:r>
          </w:p>
        </w:tc>
        <w:tc>
          <w:tcPr>
            <w:tcW w:w="2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r>
      <w:tr w:rsidR="0080497C" w:rsidRPr="0064586C" w:rsidTr="0080497C">
        <w:trPr>
          <w:trHeight w:val="207"/>
        </w:trPr>
        <w:tc>
          <w:tcPr>
            <w:tcW w:w="1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1</w:t>
            </w:r>
            <w:r w:rsidRPr="0064586C">
              <w:rPr>
                <w:sz w:val="20"/>
                <w:szCs w:val="20"/>
              </w:rPr>
              <w:t> </w:t>
            </w:r>
          </w:p>
        </w:tc>
        <w:tc>
          <w:tcPr>
            <w:tcW w:w="5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2</w:t>
            </w:r>
            <w:r w:rsidRPr="0064586C">
              <w:rPr>
                <w:sz w:val="20"/>
                <w:szCs w:val="20"/>
              </w:rPr>
              <w:t> </w:t>
            </w:r>
          </w:p>
        </w:tc>
        <w:tc>
          <w:tcPr>
            <w:tcW w:w="6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3</w:t>
            </w:r>
            <w:r w:rsidRPr="0064586C">
              <w:rPr>
                <w:sz w:val="20"/>
                <w:szCs w:val="20"/>
              </w:rPr>
              <w:t> </w:t>
            </w:r>
          </w:p>
        </w:tc>
        <w:tc>
          <w:tcPr>
            <w:tcW w:w="3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4</w:t>
            </w:r>
            <w:r w:rsidRPr="0064586C">
              <w:rPr>
                <w:sz w:val="20"/>
                <w:szCs w:val="20"/>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5</w:t>
            </w:r>
            <w:r w:rsidRPr="0064586C">
              <w:rPr>
                <w:sz w:val="20"/>
                <w:szCs w:val="20"/>
              </w:rPr>
              <w:t> </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6</w:t>
            </w:r>
            <w:r w:rsidRPr="0064586C">
              <w:rPr>
                <w:sz w:val="20"/>
                <w:szCs w:val="20"/>
              </w:rPr>
              <w:t> </w:t>
            </w:r>
          </w:p>
        </w:tc>
        <w:tc>
          <w:tcPr>
            <w:tcW w:w="3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7</w:t>
            </w:r>
            <w:r w:rsidRPr="0064586C">
              <w:rPr>
                <w:sz w:val="20"/>
                <w:szCs w:val="20"/>
              </w:rPr>
              <w:t> </w:t>
            </w:r>
          </w:p>
        </w:tc>
        <w:tc>
          <w:tcPr>
            <w:tcW w:w="41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8</w:t>
            </w:r>
            <w:r w:rsidRPr="0064586C">
              <w:rPr>
                <w:sz w:val="20"/>
                <w:szCs w:val="20"/>
              </w:rPr>
              <w:t> </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0800 </w:t>
            </w:r>
          </w:p>
        </w:tc>
        <w:tc>
          <w:tcPr>
            <w:tcW w:w="39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0901 </w:t>
            </w:r>
          </w:p>
        </w:tc>
        <w:tc>
          <w:tcPr>
            <w:tcW w:w="39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0902 </w:t>
            </w:r>
          </w:p>
        </w:tc>
        <w:tc>
          <w:tcPr>
            <w:tcW w:w="39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0903 </w:t>
            </w:r>
          </w:p>
        </w:tc>
        <w:tc>
          <w:tcPr>
            <w:tcW w:w="2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r>
      <w:tr w:rsidR="0080497C" w:rsidRPr="0064586C" w:rsidTr="0080497C">
        <w:trPr>
          <w:trHeight w:val="221"/>
        </w:trPr>
        <w:tc>
          <w:tcPr>
            <w:tcW w:w="108"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1 </w:t>
            </w:r>
          </w:p>
        </w:tc>
        <w:tc>
          <w:tcPr>
            <w:tcW w:w="594"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62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5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62"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5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415"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239"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r>
      <w:tr w:rsidR="0080497C" w:rsidRPr="0064586C" w:rsidTr="0080497C">
        <w:trPr>
          <w:trHeight w:val="234"/>
        </w:trPr>
        <w:tc>
          <w:tcPr>
            <w:tcW w:w="10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59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62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5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6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5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41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2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r>
      <w:tr w:rsidR="0080497C" w:rsidRPr="0064586C" w:rsidTr="0080497C">
        <w:trPr>
          <w:trHeight w:val="207"/>
        </w:trPr>
        <w:tc>
          <w:tcPr>
            <w:tcW w:w="108"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2 </w:t>
            </w:r>
          </w:p>
        </w:tc>
        <w:tc>
          <w:tcPr>
            <w:tcW w:w="594"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62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5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62"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5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415"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239"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r>
      <w:tr w:rsidR="0080497C" w:rsidRPr="0064586C" w:rsidTr="0080497C">
        <w:trPr>
          <w:trHeight w:val="248"/>
        </w:trPr>
        <w:tc>
          <w:tcPr>
            <w:tcW w:w="10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59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62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5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6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5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41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2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r>
      <w:tr w:rsidR="0080497C" w:rsidRPr="0064586C" w:rsidTr="0080497C">
        <w:trPr>
          <w:trHeight w:val="207"/>
        </w:trPr>
        <w:tc>
          <w:tcPr>
            <w:tcW w:w="108"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3 </w:t>
            </w:r>
          </w:p>
        </w:tc>
        <w:tc>
          <w:tcPr>
            <w:tcW w:w="594"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62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5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62"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5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415"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239"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r>
      <w:tr w:rsidR="0080497C" w:rsidRPr="0064586C" w:rsidTr="0080497C">
        <w:trPr>
          <w:trHeight w:val="234"/>
        </w:trPr>
        <w:tc>
          <w:tcPr>
            <w:tcW w:w="10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59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62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5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6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5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41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2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r>
      <w:tr w:rsidR="00827297" w:rsidRPr="0064586C" w:rsidTr="0080497C">
        <w:trPr>
          <w:trHeight w:val="304"/>
        </w:trPr>
        <w:tc>
          <w:tcPr>
            <w:tcW w:w="3171" w:type="pct"/>
            <w:gridSpan w:val="8"/>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7297" w:rsidRPr="0064586C" w:rsidRDefault="00827297" w:rsidP="00A6154E">
            <w:pPr>
              <w:jc w:val="right"/>
              <w:rPr>
                <w:rFonts w:ascii="IBM Plex Serif" w:hAnsi="IBM Plex Serif"/>
                <w:b/>
                <w:sz w:val="27"/>
                <w:szCs w:val="27"/>
              </w:rPr>
            </w:pPr>
            <w:r w:rsidRPr="0064586C">
              <w:rPr>
                <w:rFonts w:ascii="IBM Plex Serif" w:hAnsi="IBM Plex Serif"/>
                <w:b/>
                <w:bCs/>
              </w:rPr>
              <w:t>Всього</w:t>
            </w:r>
            <w:r w:rsidRPr="0064586C">
              <w:rPr>
                <w:rFonts w:ascii="IBM Plex Serif" w:hAnsi="IBM Plex Serif"/>
                <w:b/>
              </w:rPr>
              <w:t> </w:t>
            </w:r>
          </w:p>
        </w:tc>
        <w:tc>
          <w:tcPr>
            <w:tcW w:w="4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7297" w:rsidRPr="0064586C" w:rsidRDefault="00827297" w:rsidP="00A6154E">
            <w:pPr>
              <w:rPr>
                <w:rFonts w:ascii="IBM Plex Serif" w:hAnsi="IBM Plex Serif"/>
                <w:b/>
                <w:sz w:val="27"/>
                <w:szCs w:val="27"/>
              </w:rPr>
            </w:pPr>
            <w:r w:rsidRPr="0064586C">
              <w:rPr>
                <w:rFonts w:ascii="IBM Plex Serif" w:hAnsi="IBM Plex Serif"/>
                <w:b/>
              </w:rPr>
              <w:t> </w:t>
            </w:r>
          </w:p>
        </w:tc>
        <w:tc>
          <w:tcPr>
            <w:tcW w:w="3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7297" w:rsidRPr="0064586C" w:rsidRDefault="00827297" w:rsidP="00A6154E">
            <w:pPr>
              <w:rPr>
                <w:rFonts w:ascii="IBM Plex Serif" w:hAnsi="IBM Plex Serif"/>
                <w:sz w:val="27"/>
                <w:szCs w:val="27"/>
              </w:rPr>
            </w:pPr>
            <w:r w:rsidRPr="0064586C">
              <w:rPr>
                <w:rFonts w:ascii="IBM Plex Serif" w:hAnsi="IBM Plex Serif"/>
              </w:rPr>
              <w:t> </w:t>
            </w:r>
          </w:p>
        </w:tc>
        <w:tc>
          <w:tcPr>
            <w:tcW w:w="3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7297" w:rsidRPr="0064586C" w:rsidRDefault="00827297" w:rsidP="00A6154E">
            <w:pPr>
              <w:rPr>
                <w:rFonts w:ascii="IBM Plex Serif" w:hAnsi="IBM Plex Serif"/>
                <w:sz w:val="27"/>
                <w:szCs w:val="27"/>
              </w:rPr>
            </w:pPr>
            <w:r w:rsidRPr="0064586C">
              <w:rPr>
                <w:rFonts w:ascii="IBM Plex Serif" w:hAnsi="IBM Plex Serif"/>
              </w:rPr>
              <w:t> </w:t>
            </w:r>
          </w:p>
        </w:tc>
        <w:tc>
          <w:tcPr>
            <w:tcW w:w="3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7297" w:rsidRPr="0064586C" w:rsidRDefault="00827297" w:rsidP="00A6154E">
            <w:pPr>
              <w:rPr>
                <w:rFonts w:ascii="IBM Plex Serif" w:hAnsi="IBM Plex Serif"/>
                <w:sz w:val="27"/>
                <w:szCs w:val="27"/>
              </w:rPr>
            </w:pPr>
            <w:r w:rsidRPr="0064586C">
              <w:rPr>
                <w:rFonts w:ascii="IBM Plex Serif" w:hAnsi="IBM Plex Serif"/>
              </w:rPr>
              <w:t> </w:t>
            </w:r>
          </w:p>
        </w:tc>
        <w:tc>
          <w:tcPr>
            <w:tcW w:w="2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7297" w:rsidRPr="0064586C" w:rsidRDefault="00827297" w:rsidP="00A6154E">
            <w:pPr>
              <w:rPr>
                <w:rFonts w:ascii="IBM Plex Serif" w:hAnsi="IBM Plex Serif"/>
                <w:sz w:val="27"/>
                <w:szCs w:val="27"/>
              </w:rPr>
            </w:pPr>
          </w:p>
        </w:tc>
      </w:tr>
    </w:tbl>
    <w:p w:rsidR="00827297" w:rsidRDefault="00827297" w:rsidP="00827297">
      <w:pPr>
        <w:sectPr w:rsidR="00827297" w:rsidSect="00827297">
          <w:pgSz w:w="16838" w:h="11909" w:orient="landscape"/>
          <w:pgMar w:top="567" w:right="1134" w:bottom="567" w:left="227" w:header="0" w:footer="6" w:gutter="0"/>
          <w:pgNumType w:start="2"/>
          <w:cols w:space="720"/>
          <w:noEndnote/>
          <w:docGrid w:linePitch="381"/>
        </w:sectPr>
      </w:pPr>
    </w:p>
    <w:p w:rsidR="00827297" w:rsidRPr="0064586C" w:rsidRDefault="00827297" w:rsidP="00827297"/>
    <w:p w:rsidR="00827297" w:rsidRDefault="00827297" w:rsidP="00827297">
      <w:pPr>
        <w:jc w:val="both"/>
        <w:rPr>
          <w:lang w:bidi="uk-UA"/>
        </w:rPr>
      </w:pPr>
    </w:p>
    <w:p w:rsidR="00573299" w:rsidRPr="00573299" w:rsidRDefault="00573299" w:rsidP="003C27BF">
      <w:pPr>
        <w:jc w:val="both"/>
        <w:rPr>
          <w:lang w:bidi="uk-UA"/>
        </w:rPr>
      </w:pPr>
    </w:p>
    <w:p w:rsidR="00573299" w:rsidRDefault="00D20593" w:rsidP="003C27BF">
      <w:pPr>
        <w:jc w:val="both"/>
        <w:rPr>
          <w:lang w:bidi="uk-UA"/>
        </w:rPr>
      </w:pPr>
      <w:r>
        <w:rPr>
          <w:lang w:bidi="uk-UA"/>
        </w:rPr>
        <w:t xml:space="preserve">                                                                                                          Додаток 2</w:t>
      </w:r>
    </w:p>
    <w:p w:rsidR="00D20593" w:rsidRDefault="00D20593" w:rsidP="003C27BF">
      <w:pPr>
        <w:jc w:val="both"/>
        <w:rPr>
          <w:lang w:bidi="uk-UA"/>
        </w:rPr>
      </w:pPr>
      <w:r>
        <w:rPr>
          <w:lang w:bidi="uk-UA"/>
        </w:rPr>
        <w:t xml:space="preserve">                                                                                                          до Програми</w:t>
      </w:r>
    </w:p>
    <w:p w:rsidR="00D20593" w:rsidRDefault="00D20593" w:rsidP="003C27BF">
      <w:pPr>
        <w:jc w:val="both"/>
        <w:rPr>
          <w:lang w:bidi="uk-UA"/>
        </w:rPr>
      </w:pPr>
    </w:p>
    <w:p w:rsidR="00D20593" w:rsidRPr="00F97C72" w:rsidRDefault="00D20593" w:rsidP="003C27BF">
      <w:pPr>
        <w:jc w:val="both"/>
        <w:rPr>
          <w:b/>
          <w:lang w:bidi="uk-UA"/>
        </w:rPr>
      </w:pPr>
    </w:p>
    <w:p w:rsidR="00D83C27" w:rsidRPr="00F97C72" w:rsidRDefault="00D20593" w:rsidP="00D83C27">
      <w:pPr>
        <w:jc w:val="center"/>
        <w:rPr>
          <w:b/>
        </w:rPr>
      </w:pPr>
      <w:r w:rsidRPr="00F97C72">
        <w:rPr>
          <w:b/>
          <w:bCs/>
          <w:lang w:bidi="uk-UA"/>
        </w:rPr>
        <w:t xml:space="preserve">Ресурсне забезпечення Програми </w:t>
      </w:r>
      <w:r w:rsidR="00D83C27" w:rsidRPr="00F97C72">
        <w:rPr>
          <w:b/>
        </w:rPr>
        <w:t xml:space="preserve">відшкодування витрат за надані пільги з </w:t>
      </w:r>
      <w:r w:rsidR="00D83C27" w:rsidRPr="00F97C72">
        <w:rPr>
          <w:b/>
          <w:bCs/>
        </w:rPr>
        <w:t xml:space="preserve">телекомунікаційних послуг </w:t>
      </w:r>
      <w:r w:rsidR="00D83C27" w:rsidRPr="00F97C72">
        <w:rPr>
          <w:b/>
        </w:rPr>
        <w:t>зв`язку окремим категоріям громадян Великосеверинівської сільської ради на 2021-2023 роки</w:t>
      </w:r>
    </w:p>
    <w:p w:rsidR="00D20593" w:rsidRDefault="00D20593" w:rsidP="00D20593">
      <w:pPr>
        <w:rPr>
          <w:b/>
          <w:bCs/>
          <w:lang w:bidi="uk-UA"/>
        </w:rPr>
      </w:pPr>
    </w:p>
    <w:p w:rsidR="00D20593" w:rsidRDefault="00D20593" w:rsidP="00D20593">
      <w:pPr>
        <w:rPr>
          <w:b/>
          <w:bCs/>
          <w:lang w:bidi="uk-UA"/>
        </w:rPr>
      </w:pPr>
    </w:p>
    <w:tbl>
      <w:tblPr>
        <w:tblStyle w:val="ab"/>
        <w:tblW w:w="0" w:type="auto"/>
        <w:tblLook w:val="04A0"/>
      </w:tblPr>
      <w:tblGrid>
        <w:gridCol w:w="2518"/>
        <w:gridCol w:w="1701"/>
        <w:gridCol w:w="1559"/>
        <w:gridCol w:w="1712"/>
        <w:gridCol w:w="1873"/>
      </w:tblGrid>
      <w:tr w:rsidR="00BA07C8" w:rsidTr="00B47DEA">
        <w:tc>
          <w:tcPr>
            <w:tcW w:w="2518" w:type="dxa"/>
            <w:vMerge w:val="restart"/>
          </w:tcPr>
          <w:p w:rsidR="00BA07C8" w:rsidRPr="00BA07C8" w:rsidRDefault="00BA07C8" w:rsidP="00BA07C8">
            <w:pPr>
              <w:jc w:val="center"/>
              <w:rPr>
                <w:lang w:bidi="uk-UA"/>
              </w:rPr>
            </w:pPr>
            <w:r w:rsidRPr="00BA07C8">
              <w:rPr>
                <w:lang w:bidi="uk-UA"/>
              </w:rPr>
              <w:t>Обсяг коштів, які</w:t>
            </w:r>
          </w:p>
          <w:p w:rsidR="00BA07C8" w:rsidRDefault="00BA07C8" w:rsidP="00BA07C8">
            <w:pPr>
              <w:jc w:val="center"/>
              <w:rPr>
                <w:b/>
                <w:bCs/>
                <w:lang w:bidi="uk-UA"/>
              </w:rPr>
            </w:pPr>
            <w:r>
              <w:rPr>
                <w:lang w:bidi="uk-UA"/>
              </w:rPr>
              <w:t>п</w:t>
            </w:r>
            <w:r w:rsidRPr="00BA07C8">
              <w:rPr>
                <w:lang w:bidi="uk-UA"/>
              </w:rPr>
              <w:t>ропонується залучити на виконання Програми</w:t>
            </w:r>
          </w:p>
        </w:tc>
        <w:tc>
          <w:tcPr>
            <w:tcW w:w="4972" w:type="dxa"/>
            <w:gridSpan w:val="3"/>
          </w:tcPr>
          <w:p w:rsidR="00BA07C8" w:rsidRPr="00BA07C8" w:rsidRDefault="00BA07C8" w:rsidP="00BA07C8">
            <w:pPr>
              <w:jc w:val="center"/>
              <w:rPr>
                <w:lang w:bidi="uk-UA"/>
              </w:rPr>
            </w:pPr>
            <w:r>
              <w:rPr>
                <w:lang w:bidi="uk-UA"/>
              </w:rPr>
              <w:t>Роки виконання Програми</w:t>
            </w:r>
          </w:p>
        </w:tc>
        <w:tc>
          <w:tcPr>
            <w:tcW w:w="1873" w:type="dxa"/>
            <w:vMerge w:val="restart"/>
          </w:tcPr>
          <w:p w:rsidR="00BA07C8" w:rsidRPr="00BA07C8" w:rsidRDefault="00BA07C8" w:rsidP="00BA07C8">
            <w:pPr>
              <w:jc w:val="center"/>
              <w:rPr>
                <w:lang w:bidi="uk-UA"/>
              </w:rPr>
            </w:pPr>
            <w:r>
              <w:rPr>
                <w:lang w:bidi="uk-UA"/>
              </w:rPr>
              <w:t>Усього витрат на виконання програми</w:t>
            </w:r>
          </w:p>
        </w:tc>
      </w:tr>
      <w:tr w:rsidR="00BA07C8" w:rsidTr="00BA07C8">
        <w:tc>
          <w:tcPr>
            <w:tcW w:w="2518" w:type="dxa"/>
            <w:vMerge/>
          </w:tcPr>
          <w:p w:rsidR="00BA07C8" w:rsidRDefault="00BA07C8" w:rsidP="00D20593">
            <w:pPr>
              <w:rPr>
                <w:b/>
                <w:bCs/>
                <w:lang w:bidi="uk-UA"/>
              </w:rPr>
            </w:pPr>
          </w:p>
        </w:tc>
        <w:tc>
          <w:tcPr>
            <w:tcW w:w="1701" w:type="dxa"/>
          </w:tcPr>
          <w:p w:rsidR="00BA07C8" w:rsidRDefault="00BA07C8" w:rsidP="00BA07C8">
            <w:pPr>
              <w:jc w:val="center"/>
              <w:rPr>
                <w:b/>
                <w:bCs/>
                <w:lang w:bidi="uk-UA"/>
              </w:rPr>
            </w:pPr>
            <w:r>
              <w:rPr>
                <w:b/>
                <w:bCs/>
                <w:lang w:bidi="uk-UA"/>
              </w:rPr>
              <w:t>2021</w:t>
            </w:r>
          </w:p>
        </w:tc>
        <w:tc>
          <w:tcPr>
            <w:tcW w:w="1559" w:type="dxa"/>
          </w:tcPr>
          <w:p w:rsidR="00BA07C8" w:rsidRDefault="00BA07C8" w:rsidP="00BA07C8">
            <w:pPr>
              <w:jc w:val="center"/>
              <w:rPr>
                <w:b/>
                <w:bCs/>
                <w:lang w:bidi="uk-UA"/>
              </w:rPr>
            </w:pPr>
            <w:r>
              <w:rPr>
                <w:b/>
                <w:bCs/>
                <w:lang w:bidi="uk-UA"/>
              </w:rPr>
              <w:t>2022</w:t>
            </w:r>
          </w:p>
        </w:tc>
        <w:tc>
          <w:tcPr>
            <w:tcW w:w="1712" w:type="dxa"/>
          </w:tcPr>
          <w:p w:rsidR="00BA07C8" w:rsidRDefault="00BA07C8" w:rsidP="00BA07C8">
            <w:pPr>
              <w:jc w:val="center"/>
              <w:rPr>
                <w:b/>
                <w:bCs/>
                <w:lang w:bidi="uk-UA"/>
              </w:rPr>
            </w:pPr>
            <w:r>
              <w:rPr>
                <w:b/>
                <w:bCs/>
                <w:lang w:bidi="uk-UA"/>
              </w:rPr>
              <w:t>2023</w:t>
            </w:r>
          </w:p>
        </w:tc>
        <w:tc>
          <w:tcPr>
            <w:tcW w:w="1873" w:type="dxa"/>
            <w:vMerge/>
          </w:tcPr>
          <w:p w:rsidR="00BA07C8" w:rsidRDefault="00BA07C8" w:rsidP="00D20593">
            <w:pPr>
              <w:rPr>
                <w:b/>
                <w:bCs/>
                <w:lang w:bidi="uk-UA"/>
              </w:rPr>
            </w:pPr>
          </w:p>
        </w:tc>
      </w:tr>
      <w:tr w:rsidR="00D20593" w:rsidTr="00BA07C8">
        <w:tc>
          <w:tcPr>
            <w:tcW w:w="2518" w:type="dxa"/>
          </w:tcPr>
          <w:p w:rsidR="00D20593" w:rsidRDefault="00BA07C8" w:rsidP="00D20593">
            <w:pPr>
              <w:rPr>
                <w:b/>
                <w:bCs/>
                <w:lang w:bidi="uk-UA"/>
              </w:rPr>
            </w:pPr>
            <w:r>
              <w:rPr>
                <w:b/>
                <w:bCs/>
                <w:lang w:bidi="uk-UA"/>
              </w:rPr>
              <w:t>Обсяг ресурсів усього, у т.ч.</w:t>
            </w:r>
          </w:p>
        </w:tc>
        <w:tc>
          <w:tcPr>
            <w:tcW w:w="1701" w:type="dxa"/>
          </w:tcPr>
          <w:p w:rsidR="00D20593" w:rsidRDefault="00BA07C8" w:rsidP="00BA07C8">
            <w:pPr>
              <w:jc w:val="center"/>
              <w:rPr>
                <w:b/>
                <w:bCs/>
                <w:lang w:bidi="uk-UA"/>
              </w:rPr>
            </w:pPr>
            <w:r>
              <w:rPr>
                <w:b/>
                <w:bCs/>
                <w:lang w:bidi="uk-UA"/>
              </w:rPr>
              <w:t>7,0</w:t>
            </w:r>
          </w:p>
        </w:tc>
        <w:tc>
          <w:tcPr>
            <w:tcW w:w="1559" w:type="dxa"/>
          </w:tcPr>
          <w:p w:rsidR="00D20593" w:rsidRDefault="00BA07C8" w:rsidP="00BA07C8">
            <w:pPr>
              <w:jc w:val="center"/>
              <w:rPr>
                <w:b/>
                <w:bCs/>
                <w:lang w:bidi="uk-UA"/>
              </w:rPr>
            </w:pPr>
            <w:r>
              <w:rPr>
                <w:b/>
                <w:bCs/>
                <w:lang w:bidi="uk-UA"/>
              </w:rPr>
              <w:t>7,0</w:t>
            </w:r>
          </w:p>
        </w:tc>
        <w:tc>
          <w:tcPr>
            <w:tcW w:w="1712" w:type="dxa"/>
          </w:tcPr>
          <w:p w:rsidR="00D20593" w:rsidRDefault="00BA07C8" w:rsidP="00BA07C8">
            <w:pPr>
              <w:jc w:val="center"/>
              <w:rPr>
                <w:b/>
                <w:bCs/>
                <w:lang w:bidi="uk-UA"/>
              </w:rPr>
            </w:pPr>
            <w:r>
              <w:rPr>
                <w:b/>
                <w:bCs/>
                <w:lang w:bidi="uk-UA"/>
              </w:rPr>
              <w:t>7,0</w:t>
            </w:r>
          </w:p>
        </w:tc>
        <w:tc>
          <w:tcPr>
            <w:tcW w:w="1873" w:type="dxa"/>
          </w:tcPr>
          <w:p w:rsidR="00D20593" w:rsidRDefault="00BA07C8" w:rsidP="00BA07C8">
            <w:pPr>
              <w:jc w:val="center"/>
              <w:rPr>
                <w:b/>
                <w:bCs/>
                <w:lang w:bidi="uk-UA"/>
              </w:rPr>
            </w:pPr>
            <w:r>
              <w:rPr>
                <w:b/>
                <w:bCs/>
                <w:lang w:bidi="uk-UA"/>
              </w:rPr>
              <w:t>21,0</w:t>
            </w:r>
          </w:p>
        </w:tc>
      </w:tr>
      <w:tr w:rsidR="00D20593" w:rsidTr="00BA07C8">
        <w:tc>
          <w:tcPr>
            <w:tcW w:w="2518" w:type="dxa"/>
          </w:tcPr>
          <w:p w:rsidR="00D20593" w:rsidRPr="00BA07C8" w:rsidRDefault="00D83C27" w:rsidP="00D83C27">
            <w:pPr>
              <w:rPr>
                <w:lang w:bidi="uk-UA"/>
              </w:rPr>
            </w:pPr>
            <w:r>
              <w:rPr>
                <w:lang w:bidi="uk-UA"/>
              </w:rPr>
              <w:t xml:space="preserve">Місцевий </w:t>
            </w:r>
            <w:r w:rsidR="00BA07C8" w:rsidRPr="00BA07C8">
              <w:rPr>
                <w:lang w:bidi="uk-UA"/>
              </w:rPr>
              <w:t>бюджет</w:t>
            </w:r>
          </w:p>
        </w:tc>
        <w:tc>
          <w:tcPr>
            <w:tcW w:w="1701" w:type="dxa"/>
          </w:tcPr>
          <w:p w:rsidR="00D20593" w:rsidRPr="00BA07C8" w:rsidRDefault="00BA07C8" w:rsidP="00BA07C8">
            <w:pPr>
              <w:jc w:val="center"/>
              <w:rPr>
                <w:lang w:bidi="uk-UA"/>
              </w:rPr>
            </w:pPr>
            <w:r w:rsidRPr="00BA07C8">
              <w:rPr>
                <w:lang w:bidi="uk-UA"/>
              </w:rPr>
              <w:t>7,0</w:t>
            </w:r>
          </w:p>
        </w:tc>
        <w:tc>
          <w:tcPr>
            <w:tcW w:w="1559" w:type="dxa"/>
          </w:tcPr>
          <w:p w:rsidR="00D20593" w:rsidRPr="00BA07C8" w:rsidRDefault="00BA07C8" w:rsidP="00BA07C8">
            <w:pPr>
              <w:jc w:val="center"/>
              <w:rPr>
                <w:lang w:bidi="uk-UA"/>
              </w:rPr>
            </w:pPr>
            <w:r w:rsidRPr="00BA07C8">
              <w:rPr>
                <w:lang w:bidi="uk-UA"/>
              </w:rPr>
              <w:t>7,0</w:t>
            </w:r>
          </w:p>
        </w:tc>
        <w:tc>
          <w:tcPr>
            <w:tcW w:w="1712" w:type="dxa"/>
          </w:tcPr>
          <w:p w:rsidR="00D20593" w:rsidRPr="00BA07C8" w:rsidRDefault="00BA07C8" w:rsidP="00BA07C8">
            <w:pPr>
              <w:jc w:val="center"/>
              <w:rPr>
                <w:lang w:bidi="uk-UA"/>
              </w:rPr>
            </w:pPr>
            <w:r w:rsidRPr="00BA07C8">
              <w:rPr>
                <w:lang w:bidi="uk-UA"/>
              </w:rPr>
              <w:t>7,0</w:t>
            </w:r>
          </w:p>
        </w:tc>
        <w:tc>
          <w:tcPr>
            <w:tcW w:w="1873" w:type="dxa"/>
          </w:tcPr>
          <w:p w:rsidR="00D20593" w:rsidRPr="00BA07C8" w:rsidRDefault="00BA07C8" w:rsidP="00BA07C8">
            <w:pPr>
              <w:jc w:val="center"/>
              <w:rPr>
                <w:lang w:bidi="uk-UA"/>
              </w:rPr>
            </w:pPr>
            <w:r w:rsidRPr="00BA07C8">
              <w:rPr>
                <w:lang w:bidi="uk-UA"/>
              </w:rPr>
              <w:t>21,0</w:t>
            </w:r>
          </w:p>
        </w:tc>
      </w:tr>
      <w:tr w:rsidR="00D20593" w:rsidTr="00BA07C8">
        <w:tc>
          <w:tcPr>
            <w:tcW w:w="2518" w:type="dxa"/>
          </w:tcPr>
          <w:p w:rsidR="00D20593" w:rsidRPr="00BA07C8" w:rsidRDefault="00D83C27" w:rsidP="00D20593">
            <w:pPr>
              <w:rPr>
                <w:lang w:bidi="uk-UA"/>
              </w:rPr>
            </w:pPr>
            <w:r>
              <w:rPr>
                <w:lang w:bidi="uk-UA"/>
              </w:rPr>
              <w:t>К</w:t>
            </w:r>
            <w:r w:rsidR="00BA07C8" w:rsidRPr="00BA07C8">
              <w:rPr>
                <w:lang w:bidi="uk-UA"/>
              </w:rPr>
              <w:t>ошти інших джерел</w:t>
            </w:r>
          </w:p>
        </w:tc>
        <w:tc>
          <w:tcPr>
            <w:tcW w:w="1701" w:type="dxa"/>
          </w:tcPr>
          <w:p w:rsidR="00D20593" w:rsidRDefault="00BA07C8" w:rsidP="00BA07C8">
            <w:pPr>
              <w:jc w:val="center"/>
              <w:rPr>
                <w:b/>
                <w:bCs/>
                <w:lang w:bidi="uk-UA"/>
              </w:rPr>
            </w:pPr>
            <w:r>
              <w:rPr>
                <w:b/>
                <w:bCs/>
                <w:lang w:bidi="uk-UA"/>
              </w:rPr>
              <w:t>-</w:t>
            </w:r>
          </w:p>
        </w:tc>
        <w:tc>
          <w:tcPr>
            <w:tcW w:w="1559" w:type="dxa"/>
          </w:tcPr>
          <w:p w:rsidR="00D20593" w:rsidRDefault="00BA07C8" w:rsidP="00BA07C8">
            <w:pPr>
              <w:jc w:val="center"/>
              <w:rPr>
                <w:b/>
                <w:bCs/>
                <w:lang w:bidi="uk-UA"/>
              </w:rPr>
            </w:pPr>
            <w:r>
              <w:rPr>
                <w:b/>
                <w:bCs/>
                <w:lang w:bidi="uk-UA"/>
              </w:rPr>
              <w:t>-</w:t>
            </w:r>
          </w:p>
        </w:tc>
        <w:tc>
          <w:tcPr>
            <w:tcW w:w="1712" w:type="dxa"/>
          </w:tcPr>
          <w:p w:rsidR="00D20593" w:rsidRDefault="00BA07C8" w:rsidP="00BA07C8">
            <w:pPr>
              <w:jc w:val="center"/>
              <w:rPr>
                <w:b/>
                <w:bCs/>
                <w:lang w:bidi="uk-UA"/>
              </w:rPr>
            </w:pPr>
            <w:r>
              <w:rPr>
                <w:b/>
                <w:bCs/>
                <w:lang w:bidi="uk-UA"/>
              </w:rPr>
              <w:t>-</w:t>
            </w:r>
          </w:p>
        </w:tc>
        <w:tc>
          <w:tcPr>
            <w:tcW w:w="1873" w:type="dxa"/>
          </w:tcPr>
          <w:p w:rsidR="00D20593" w:rsidRDefault="00BA07C8" w:rsidP="00BA07C8">
            <w:pPr>
              <w:jc w:val="center"/>
              <w:rPr>
                <w:b/>
                <w:bCs/>
                <w:lang w:bidi="uk-UA"/>
              </w:rPr>
            </w:pPr>
            <w:r>
              <w:rPr>
                <w:b/>
                <w:bCs/>
                <w:lang w:bidi="uk-UA"/>
              </w:rPr>
              <w:t>-</w:t>
            </w:r>
          </w:p>
        </w:tc>
      </w:tr>
    </w:tbl>
    <w:p w:rsidR="00F97C72" w:rsidRDefault="00F97C72" w:rsidP="00D20593">
      <w:pPr>
        <w:jc w:val="center"/>
        <w:rPr>
          <w:b/>
          <w:bCs/>
          <w:lang w:bidi="uk-UA"/>
        </w:rPr>
      </w:pPr>
    </w:p>
    <w:p w:rsidR="00F97C72" w:rsidRDefault="00F97C72" w:rsidP="00D20593">
      <w:pPr>
        <w:jc w:val="center"/>
        <w:rPr>
          <w:b/>
          <w:bCs/>
          <w:lang w:bidi="uk-UA"/>
        </w:rPr>
      </w:pPr>
    </w:p>
    <w:p w:rsidR="00F97C72" w:rsidRDefault="00F97C72" w:rsidP="00D20593">
      <w:pPr>
        <w:jc w:val="center"/>
        <w:rPr>
          <w:b/>
          <w:bCs/>
          <w:lang w:bidi="uk-UA"/>
        </w:rPr>
      </w:pPr>
    </w:p>
    <w:p w:rsidR="00BA07C8" w:rsidRPr="00D20593" w:rsidRDefault="00BA07C8" w:rsidP="00D20593">
      <w:pPr>
        <w:jc w:val="center"/>
        <w:rPr>
          <w:b/>
          <w:bCs/>
          <w:lang w:bidi="uk-UA"/>
        </w:rPr>
      </w:pPr>
      <w:r>
        <w:rPr>
          <w:b/>
          <w:bCs/>
          <w:lang w:bidi="uk-UA"/>
        </w:rPr>
        <w:t>___________________________</w:t>
      </w:r>
    </w:p>
    <w:p w:rsidR="00DE160B" w:rsidRDefault="00DE160B" w:rsidP="0080497C">
      <w:pPr>
        <w:pStyle w:val="a6"/>
        <w:spacing w:after="240"/>
        <w:ind w:firstLine="567"/>
        <w:jc w:val="both"/>
      </w:pPr>
    </w:p>
    <w:sectPr w:rsidR="00DE160B" w:rsidSect="00606145">
      <w:headerReference w:type="default" r:id="rId10"/>
      <w:pgSz w:w="12240" w:h="15840" w:code="1"/>
      <w:pgMar w:top="1355" w:right="850" w:bottom="568" w:left="1701" w:header="142" w:footer="0" w:gutter="0"/>
      <w:pgNumType w:start="2"/>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1B8" w:rsidRDefault="00F171B8" w:rsidP="00E0748A">
      <w:r>
        <w:separator/>
      </w:r>
    </w:p>
  </w:endnote>
  <w:endnote w:type="continuationSeparator" w:id="1">
    <w:p w:rsidR="00F171B8" w:rsidRDefault="00F171B8" w:rsidP="00E0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IBM Plex Serif">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1B8" w:rsidRDefault="00F171B8" w:rsidP="00E0748A">
      <w:r>
        <w:separator/>
      </w:r>
    </w:p>
  </w:footnote>
  <w:footnote w:type="continuationSeparator" w:id="1">
    <w:p w:rsidR="00F171B8" w:rsidRDefault="00F171B8" w:rsidP="00E0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49" w:rsidRPr="00820FBE" w:rsidRDefault="00820FBE" w:rsidP="00820FBE">
    <w:pPr>
      <w:pStyle w:val="a7"/>
      <w:jc w:val="right"/>
    </w:pPr>
    <w:r>
      <w:rPr>
        <w:lang w:val="en-US"/>
      </w:rPr>
      <w:t>ПРОЄКТ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45" w:rsidRDefault="00F171B8">
    <w:pPr>
      <w:pStyle w:val="a7"/>
      <w:jc w:val="center"/>
    </w:pPr>
  </w:p>
  <w:p w:rsidR="002E1245" w:rsidRDefault="00F171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3E8"/>
    <w:multiLevelType w:val="multilevel"/>
    <w:tmpl w:val="C714E7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9F7C51"/>
    <w:multiLevelType w:val="multilevel"/>
    <w:tmpl w:val="0E66B18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DC1EC4"/>
    <w:multiLevelType w:val="multilevel"/>
    <w:tmpl w:val="DAEE6D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046F5B"/>
    <w:multiLevelType w:val="multilevel"/>
    <w:tmpl w:val="AC560F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BC539B"/>
    <w:multiLevelType w:val="hybridMultilevel"/>
    <w:tmpl w:val="6ADCF0D4"/>
    <w:lvl w:ilvl="0" w:tplc="CA4AF026">
      <w:start w:val="1"/>
      <w:numFmt w:val="upperRoman"/>
      <w:lvlText w:val="%1."/>
      <w:lvlJc w:val="left"/>
      <w:pPr>
        <w:ind w:left="3735" w:hanging="720"/>
      </w:pPr>
      <w:rPr>
        <w:rFonts w:hint="default"/>
        <w:sz w:val="28"/>
      </w:rPr>
    </w:lvl>
    <w:lvl w:ilvl="1" w:tplc="04220019" w:tentative="1">
      <w:start w:val="1"/>
      <w:numFmt w:val="lowerLetter"/>
      <w:lvlText w:val="%2."/>
      <w:lvlJc w:val="left"/>
      <w:pPr>
        <w:ind w:left="4095" w:hanging="360"/>
      </w:pPr>
    </w:lvl>
    <w:lvl w:ilvl="2" w:tplc="0422001B" w:tentative="1">
      <w:start w:val="1"/>
      <w:numFmt w:val="lowerRoman"/>
      <w:lvlText w:val="%3."/>
      <w:lvlJc w:val="right"/>
      <w:pPr>
        <w:ind w:left="4815" w:hanging="180"/>
      </w:pPr>
    </w:lvl>
    <w:lvl w:ilvl="3" w:tplc="0422000F" w:tentative="1">
      <w:start w:val="1"/>
      <w:numFmt w:val="decimal"/>
      <w:lvlText w:val="%4."/>
      <w:lvlJc w:val="left"/>
      <w:pPr>
        <w:ind w:left="5535" w:hanging="360"/>
      </w:pPr>
    </w:lvl>
    <w:lvl w:ilvl="4" w:tplc="04220019" w:tentative="1">
      <w:start w:val="1"/>
      <w:numFmt w:val="lowerLetter"/>
      <w:lvlText w:val="%5."/>
      <w:lvlJc w:val="left"/>
      <w:pPr>
        <w:ind w:left="6255" w:hanging="360"/>
      </w:pPr>
    </w:lvl>
    <w:lvl w:ilvl="5" w:tplc="0422001B" w:tentative="1">
      <w:start w:val="1"/>
      <w:numFmt w:val="lowerRoman"/>
      <w:lvlText w:val="%6."/>
      <w:lvlJc w:val="right"/>
      <w:pPr>
        <w:ind w:left="6975" w:hanging="180"/>
      </w:pPr>
    </w:lvl>
    <w:lvl w:ilvl="6" w:tplc="0422000F" w:tentative="1">
      <w:start w:val="1"/>
      <w:numFmt w:val="decimal"/>
      <w:lvlText w:val="%7."/>
      <w:lvlJc w:val="left"/>
      <w:pPr>
        <w:ind w:left="7695" w:hanging="360"/>
      </w:pPr>
    </w:lvl>
    <w:lvl w:ilvl="7" w:tplc="04220019" w:tentative="1">
      <w:start w:val="1"/>
      <w:numFmt w:val="lowerLetter"/>
      <w:lvlText w:val="%8."/>
      <w:lvlJc w:val="left"/>
      <w:pPr>
        <w:ind w:left="8415" w:hanging="360"/>
      </w:pPr>
    </w:lvl>
    <w:lvl w:ilvl="8" w:tplc="0422001B" w:tentative="1">
      <w:start w:val="1"/>
      <w:numFmt w:val="lowerRoman"/>
      <w:lvlText w:val="%9."/>
      <w:lvlJc w:val="right"/>
      <w:pPr>
        <w:ind w:left="9135" w:hanging="180"/>
      </w:pPr>
    </w:lvl>
  </w:abstractNum>
  <w:abstractNum w:abstractNumId="5">
    <w:nsid w:val="6A8122BF"/>
    <w:multiLevelType w:val="multilevel"/>
    <w:tmpl w:val="7A50D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3E4F1A"/>
    <w:multiLevelType w:val="multilevel"/>
    <w:tmpl w:val="CD8859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DF2B6B"/>
    <w:multiLevelType w:val="hybridMultilevel"/>
    <w:tmpl w:val="90E40C3A"/>
    <w:lvl w:ilvl="0" w:tplc="87ECD846">
      <w:start w:val="1"/>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E0748A"/>
    <w:rsid w:val="00051CC6"/>
    <w:rsid w:val="000608F3"/>
    <w:rsid w:val="00085449"/>
    <w:rsid w:val="000A5E55"/>
    <w:rsid w:val="000C319B"/>
    <w:rsid w:val="000E6B19"/>
    <w:rsid w:val="00100F9F"/>
    <w:rsid w:val="0012371E"/>
    <w:rsid w:val="00195389"/>
    <w:rsid w:val="001D0859"/>
    <w:rsid w:val="0022525E"/>
    <w:rsid w:val="00233228"/>
    <w:rsid w:val="002947A4"/>
    <w:rsid w:val="00307447"/>
    <w:rsid w:val="003C27BF"/>
    <w:rsid w:val="00477BFB"/>
    <w:rsid w:val="004C3795"/>
    <w:rsid w:val="00573299"/>
    <w:rsid w:val="005E5B57"/>
    <w:rsid w:val="00606145"/>
    <w:rsid w:val="00616633"/>
    <w:rsid w:val="006305DE"/>
    <w:rsid w:val="00631572"/>
    <w:rsid w:val="00682A98"/>
    <w:rsid w:val="00693B0C"/>
    <w:rsid w:val="006F0F65"/>
    <w:rsid w:val="0080497C"/>
    <w:rsid w:val="008055E8"/>
    <w:rsid w:val="00820FBE"/>
    <w:rsid w:val="00827297"/>
    <w:rsid w:val="00872A7F"/>
    <w:rsid w:val="008C0F43"/>
    <w:rsid w:val="009109C2"/>
    <w:rsid w:val="00922779"/>
    <w:rsid w:val="00974BCB"/>
    <w:rsid w:val="00982486"/>
    <w:rsid w:val="00990F03"/>
    <w:rsid w:val="009F1709"/>
    <w:rsid w:val="00A556C9"/>
    <w:rsid w:val="00AE4E37"/>
    <w:rsid w:val="00BA07C8"/>
    <w:rsid w:val="00BD3B75"/>
    <w:rsid w:val="00C55B35"/>
    <w:rsid w:val="00CB250C"/>
    <w:rsid w:val="00CC072E"/>
    <w:rsid w:val="00CC297E"/>
    <w:rsid w:val="00CC7048"/>
    <w:rsid w:val="00D20593"/>
    <w:rsid w:val="00D83C27"/>
    <w:rsid w:val="00D8778B"/>
    <w:rsid w:val="00DE160B"/>
    <w:rsid w:val="00E0748A"/>
    <w:rsid w:val="00E73899"/>
    <w:rsid w:val="00EB5601"/>
    <w:rsid w:val="00ED3514"/>
    <w:rsid w:val="00EF7FAB"/>
    <w:rsid w:val="00F02F6A"/>
    <w:rsid w:val="00F171B8"/>
    <w:rsid w:val="00F63045"/>
    <w:rsid w:val="00F97C72"/>
    <w:rsid w:val="00FC1C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8A"/>
    <w:pPr>
      <w:ind w:firstLine="0"/>
      <w:jc w:val="left"/>
    </w:pPr>
    <w:rPr>
      <w:rFonts w:ascii="Times New Roman" w:eastAsia="Times New Roman" w:hAnsi="Times New Roman" w:cs="Times New Roman"/>
      <w:sz w:val="28"/>
      <w:szCs w:val="28"/>
      <w:lang w:val="uk-UA" w:eastAsia="uk-UA"/>
    </w:rPr>
  </w:style>
  <w:style w:type="paragraph" w:styleId="4">
    <w:name w:val="heading 4"/>
    <w:basedOn w:val="a"/>
    <w:link w:val="40"/>
    <w:uiPriority w:val="9"/>
    <w:qFormat/>
    <w:rsid w:val="00EF7FAB"/>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0748A"/>
    <w:rPr>
      <w:b/>
      <w:bCs/>
    </w:rPr>
  </w:style>
  <w:style w:type="character" w:customStyle="1" w:styleId="apple-converted-space">
    <w:name w:val="apple-converted-space"/>
    <w:basedOn w:val="a0"/>
    <w:qFormat/>
    <w:rsid w:val="00E0748A"/>
  </w:style>
  <w:style w:type="character" w:customStyle="1" w:styleId="fontstyle01">
    <w:name w:val="fontstyle01"/>
    <w:qFormat/>
    <w:rsid w:val="00E0748A"/>
    <w:rPr>
      <w:rFonts w:ascii="TimesNewRomanPS-BoldMT" w:hAnsi="TimesNewRomanPS-BoldMT"/>
      <w:b/>
      <w:bCs/>
      <w:i w:val="0"/>
      <w:iCs w:val="0"/>
      <w:color w:val="000000"/>
      <w:sz w:val="28"/>
      <w:szCs w:val="28"/>
    </w:rPr>
  </w:style>
  <w:style w:type="paragraph" w:styleId="a4">
    <w:name w:val="Normal (Web)"/>
    <w:basedOn w:val="a"/>
    <w:unhideWhenUsed/>
    <w:qFormat/>
    <w:rsid w:val="00E0748A"/>
    <w:pPr>
      <w:spacing w:beforeAutospacing="1" w:afterAutospacing="1"/>
    </w:pPr>
    <w:rPr>
      <w:sz w:val="24"/>
      <w:szCs w:val="24"/>
    </w:rPr>
  </w:style>
  <w:style w:type="paragraph" w:styleId="a5">
    <w:name w:val="List Paragraph"/>
    <w:basedOn w:val="a"/>
    <w:uiPriority w:val="34"/>
    <w:qFormat/>
    <w:rsid w:val="00E0748A"/>
    <w:pPr>
      <w:ind w:left="720"/>
      <w:contextualSpacing/>
    </w:pPr>
    <w:rPr>
      <w:sz w:val="24"/>
      <w:szCs w:val="24"/>
      <w:lang w:val="ru-RU" w:eastAsia="ru-RU"/>
    </w:rPr>
  </w:style>
  <w:style w:type="paragraph" w:styleId="a6">
    <w:name w:val="No Spacing"/>
    <w:uiPriority w:val="99"/>
    <w:qFormat/>
    <w:rsid w:val="00E0748A"/>
    <w:pPr>
      <w:ind w:firstLine="0"/>
      <w:jc w:val="left"/>
    </w:pPr>
    <w:rPr>
      <w:rFonts w:ascii="Times New Roman" w:eastAsia="Times New Roman" w:hAnsi="Times New Roman" w:cs="Times New Roman"/>
      <w:sz w:val="28"/>
      <w:szCs w:val="28"/>
      <w:lang w:val="uk-UA" w:eastAsia="uk-UA"/>
    </w:rPr>
  </w:style>
  <w:style w:type="paragraph" w:styleId="a7">
    <w:name w:val="header"/>
    <w:basedOn w:val="a"/>
    <w:link w:val="a8"/>
    <w:uiPriority w:val="99"/>
    <w:unhideWhenUsed/>
    <w:rsid w:val="00E0748A"/>
    <w:pPr>
      <w:tabs>
        <w:tab w:val="center" w:pos="4677"/>
        <w:tab w:val="right" w:pos="9355"/>
      </w:tabs>
    </w:pPr>
  </w:style>
  <w:style w:type="character" w:customStyle="1" w:styleId="a8">
    <w:name w:val="Верхний колонтитул Знак"/>
    <w:basedOn w:val="a0"/>
    <w:link w:val="a7"/>
    <w:uiPriority w:val="99"/>
    <w:rsid w:val="00E0748A"/>
    <w:rPr>
      <w:rFonts w:ascii="Times New Roman" w:eastAsia="Times New Roman" w:hAnsi="Times New Roman" w:cs="Times New Roman"/>
      <w:sz w:val="28"/>
      <w:szCs w:val="28"/>
      <w:lang w:val="uk-UA" w:eastAsia="uk-UA"/>
    </w:rPr>
  </w:style>
  <w:style w:type="paragraph" w:styleId="a9">
    <w:name w:val="footer"/>
    <w:basedOn w:val="a"/>
    <w:link w:val="aa"/>
    <w:uiPriority w:val="99"/>
    <w:unhideWhenUsed/>
    <w:rsid w:val="00E0748A"/>
    <w:pPr>
      <w:tabs>
        <w:tab w:val="center" w:pos="4677"/>
        <w:tab w:val="right" w:pos="9355"/>
      </w:tabs>
    </w:pPr>
  </w:style>
  <w:style w:type="character" w:customStyle="1" w:styleId="aa">
    <w:name w:val="Нижний колонтитул Знак"/>
    <w:basedOn w:val="a0"/>
    <w:link w:val="a9"/>
    <w:uiPriority w:val="99"/>
    <w:rsid w:val="00E0748A"/>
    <w:rPr>
      <w:rFonts w:ascii="Times New Roman" w:eastAsia="Times New Roman" w:hAnsi="Times New Roman" w:cs="Times New Roman"/>
      <w:sz w:val="28"/>
      <w:szCs w:val="28"/>
      <w:lang w:val="uk-UA" w:eastAsia="uk-UA"/>
    </w:rPr>
  </w:style>
  <w:style w:type="table" w:styleId="ab">
    <w:name w:val="Table Grid"/>
    <w:basedOn w:val="a1"/>
    <w:uiPriority w:val="59"/>
    <w:rsid w:val="00D20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EF7FAB"/>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F7FAB"/>
    <w:pPr>
      <w:widowControl w:val="0"/>
      <w:shd w:val="clear" w:color="auto" w:fill="FFFFFF"/>
      <w:spacing w:before="720" w:after="300" w:line="322" w:lineRule="exact"/>
    </w:pPr>
    <w:rPr>
      <w:b/>
      <w:bCs/>
      <w:sz w:val="22"/>
      <w:szCs w:val="22"/>
      <w:lang w:val="ru-RU" w:eastAsia="en-US"/>
    </w:rPr>
  </w:style>
  <w:style w:type="character" w:customStyle="1" w:styleId="40">
    <w:name w:val="Заголовок 4 Знак"/>
    <w:basedOn w:val="a0"/>
    <w:link w:val="4"/>
    <w:uiPriority w:val="9"/>
    <w:rsid w:val="00EF7FAB"/>
    <w:rPr>
      <w:rFonts w:ascii="Times New Roman" w:eastAsia="Times New Roman" w:hAnsi="Times New Roman" w:cs="Times New Roman"/>
      <w:b/>
      <w:bCs/>
      <w:sz w:val="24"/>
      <w:szCs w:val="24"/>
      <w:lang w:val="uk-UA" w:eastAsia="uk-UA"/>
    </w:rPr>
  </w:style>
  <w:style w:type="paragraph" w:styleId="ac">
    <w:name w:val="Balloon Text"/>
    <w:basedOn w:val="a"/>
    <w:link w:val="ad"/>
    <w:uiPriority w:val="99"/>
    <w:semiHidden/>
    <w:unhideWhenUsed/>
    <w:rsid w:val="00820FBE"/>
    <w:rPr>
      <w:rFonts w:ascii="Tahoma" w:hAnsi="Tahoma" w:cs="Tahoma"/>
      <w:sz w:val="16"/>
      <w:szCs w:val="16"/>
    </w:rPr>
  </w:style>
  <w:style w:type="character" w:customStyle="1" w:styleId="ad">
    <w:name w:val="Текст выноски Знак"/>
    <w:basedOn w:val="a0"/>
    <w:link w:val="ac"/>
    <w:uiPriority w:val="99"/>
    <w:semiHidden/>
    <w:rsid w:val="00820FBE"/>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14605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41BB-E130-4FCA-993C-FE27D8DD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2145</Words>
  <Characters>12230</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cp:lastPrinted>2021-04-19T10:28:00Z</cp:lastPrinted>
  <dcterms:created xsi:type="dcterms:W3CDTF">2021-06-08T13:34:00Z</dcterms:created>
  <dcterms:modified xsi:type="dcterms:W3CDTF">2021-06-08T13:34:00Z</dcterms:modified>
</cp:coreProperties>
</file>