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D9" w:rsidRPr="009E7DD9" w:rsidRDefault="009E7DD9" w:rsidP="007324B2">
      <w:pPr>
        <w:spacing w:after="0" w:line="240" w:lineRule="auto"/>
        <w:ind w:left="3540" w:firstLine="708"/>
        <w:jc w:val="center"/>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ЗАТВЕРДЖЕНО </w:t>
      </w:r>
    </w:p>
    <w:p w:rsidR="009E7DD9" w:rsidRPr="009E7DD9" w:rsidRDefault="009E7DD9" w:rsidP="009E7DD9">
      <w:pPr>
        <w:spacing w:after="0" w:line="240" w:lineRule="auto"/>
        <w:jc w:val="right"/>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Рішенням виконавчого комітету </w:t>
      </w:r>
    </w:p>
    <w:p w:rsidR="009E7DD9" w:rsidRPr="009E7DD9" w:rsidRDefault="009E7DD9" w:rsidP="007324B2">
      <w:pPr>
        <w:spacing w:after="0" w:line="240" w:lineRule="auto"/>
        <w:ind w:left="4248" w:firstLine="708"/>
        <w:jc w:val="center"/>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Великосеверинівської </w:t>
      </w:r>
    </w:p>
    <w:p w:rsidR="009E7DD9" w:rsidRPr="009E7DD9" w:rsidRDefault="009E7DD9" w:rsidP="007324B2">
      <w:pPr>
        <w:spacing w:after="0" w:line="240" w:lineRule="auto"/>
        <w:ind w:left="3540" w:firstLine="708"/>
        <w:jc w:val="center"/>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сільської ради</w:t>
      </w:r>
    </w:p>
    <w:p w:rsidR="009E7DD9" w:rsidRPr="009E7DD9" w:rsidRDefault="009E7DD9" w:rsidP="007324B2">
      <w:pPr>
        <w:spacing w:after="0" w:line="240" w:lineRule="auto"/>
        <w:ind w:left="4956" w:firstLine="708"/>
        <w:jc w:val="center"/>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від 12 липня 2021 року №77</w:t>
      </w:r>
    </w:p>
    <w:p w:rsidR="009E7DD9" w:rsidRPr="009E7DD9" w:rsidRDefault="009E7DD9" w:rsidP="009E7DD9">
      <w:pPr>
        <w:spacing w:after="0" w:line="240" w:lineRule="auto"/>
        <w:jc w:val="right"/>
        <w:rPr>
          <w:rFonts w:ascii="Times New Roman" w:eastAsia="Calibri" w:hAnsi="Times New Roman" w:cs="Times New Roman"/>
          <w:color w:val="000000"/>
          <w:sz w:val="28"/>
          <w:szCs w:val="28"/>
          <w:shd w:val="clear" w:color="auto" w:fill="FFFFFF"/>
          <w:lang w:val="uk-UA"/>
        </w:rPr>
      </w:pPr>
    </w:p>
    <w:p w:rsidR="009E7DD9" w:rsidRP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Положення</w:t>
      </w:r>
    </w:p>
    <w:p w:rsidR="009E7DD9" w:rsidRPr="009E7DD9" w:rsidRDefault="009E7DD9" w:rsidP="009E7DD9">
      <w:pPr>
        <w:spacing w:after="0" w:line="240" w:lineRule="auto"/>
        <w:jc w:val="center"/>
        <w:rPr>
          <w:rFonts w:ascii="Times New Roman" w:eastAsia="Calibri" w:hAnsi="Times New Roman" w:cs="Times New Roman"/>
          <w:b/>
          <w:sz w:val="28"/>
          <w:szCs w:val="28"/>
          <w:lang w:val="uk-UA"/>
        </w:rPr>
      </w:pPr>
      <w:r w:rsidRPr="009E7DD9">
        <w:rPr>
          <w:rFonts w:ascii="Times New Roman" w:eastAsia="Calibri" w:hAnsi="Times New Roman" w:cs="Times New Roman"/>
          <w:b/>
          <w:color w:val="000000"/>
          <w:sz w:val="28"/>
          <w:szCs w:val="28"/>
          <w:shd w:val="clear" w:color="auto" w:fill="FFFFFF"/>
          <w:lang w:val="uk-UA"/>
        </w:rPr>
        <w:t>про місцеву комісію для формування пропозиції, щодо потреби в коштах та умов надання  у 2021 році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9E7DD9" w:rsidRP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p>
    <w:p w:rsidR="009E7DD9" w:rsidRPr="009E7DD9" w:rsidRDefault="009E7DD9" w:rsidP="009E7DD9">
      <w:pPr>
        <w:numPr>
          <w:ilvl w:val="0"/>
          <w:numId w:val="28"/>
        </w:num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Загальні положення</w:t>
      </w:r>
    </w:p>
    <w:p w:rsidR="009E7DD9" w:rsidRPr="009E7DD9" w:rsidRDefault="009E7DD9" w:rsidP="009E7DD9">
      <w:pPr>
        <w:spacing w:after="0" w:line="240" w:lineRule="auto"/>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1.1.  Місцева комісія для формування пропозиції, щодо потреби в коштах та умов надання  у 2021 році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(далі - місцева комісія) утворюється відповідно до «</w:t>
      </w:r>
      <w:r w:rsidRPr="009E7DD9">
        <w:rPr>
          <w:rFonts w:ascii="Times New Roman" w:eastAsia="Calibri" w:hAnsi="Times New Roman" w:cs="Times New Roman"/>
          <w:bCs/>
          <w:color w:val="000000"/>
          <w:sz w:val="28"/>
          <w:szCs w:val="28"/>
          <w:shd w:val="clear" w:color="auto" w:fill="FFFFFF"/>
          <w:lang w:val="uk-UA"/>
        </w:rPr>
        <w:t>Порядку та умовнадання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9E7DD9">
        <w:rPr>
          <w:rFonts w:ascii="Times New Roman" w:eastAsia="Calibri" w:hAnsi="Times New Roman" w:cs="Times New Roman"/>
          <w:color w:val="000000"/>
          <w:sz w:val="28"/>
          <w:szCs w:val="28"/>
          <w:shd w:val="clear" w:color="auto" w:fill="FFFFFF"/>
          <w:lang w:val="uk-UA"/>
        </w:rPr>
        <w:t xml:space="preserve">» затвердженим постановою Кабінету Міністрів України </w:t>
      </w:r>
      <w:r w:rsidRPr="009E7DD9">
        <w:rPr>
          <w:rFonts w:ascii="Times New Roman" w:eastAsia="Calibri" w:hAnsi="Times New Roman" w:cs="Times New Roman"/>
          <w:bCs/>
          <w:color w:val="000000"/>
          <w:sz w:val="28"/>
          <w:szCs w:val="28"/>
          <w:shd w:val="clear" w:color="auto" w:fill="FFFFFF"/>
          <w:lang w:val="uk-UA"/>
        </w:rPr>
        <w:t>від 26 травня 2021 р. № 615</w:t>
      </w:r>
      <w:r w:rsidRPr="009E7DD9">
        <w:rPr>
          <w:rFonts w:ascii="Times New Roman" w:eastAsia="Calibri" w:hAnsi="Times New Roman" w:cs="Times New Roman"/>
          <w:color w:val="000000"/>
          <w:sz w:val="28"/>
          <w:szCs w:val="28"/>
          <w:shd w:val="clear" w:color="auto" w:fill="FFFFFF"/>
          <w:lang w:val="uk-UA"/>
        </w:rPr>
        <w:t>.</w:t>
      </w:r>
    </w:p>
    <w:p w:rsidR="009E7DD9" w:rsidRPr="009E7DD9" w:rsidRDefault="009E7DD9" w:rsidP="009E7DD9">
      <w:pPr>
        <w:spacing w:after="0" w:line="240" w:lineRule="auto"/>
        <w:jc w:val="both"/>
        <w:rPr>
          <w:rFonts w:ascii="Times New Roman" w:eastAsia="Calibri" w:hAnsi="Times New Roman" w:cs="Times New Roman"/>
          <w:color w:val="000000"/>
          <w:sz w:val="16"/>
          <w:szCs w:val="16"/>
          <w:shd w:val="clear" w:color="auto" w:fill="FFFFFF"/>
          <w:lang w:val="uk-UA"/>
        </w:rPr>
      </w:pPr>
    </w:p>
    <w:p w:rsidR="009E7DD9" w:rsidRPr="009E7DD9" w:rsidRDefault="009E7DD9" w:rsidP="009E7DD9">
      <w:pPr>
        <w:spacing w:after="0" w:line="240" w:lineRule="auto"/>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1.2. У своїй роботі місцева комісія керується Конституцією України, Житловим кодексом України РСР, законами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актами Президента України, постановами Кабінету Міністрів України, «</w:t>
      </w:r>
      <w:r w:rsidRPr="009E7DD9">
        <w:rPr>
          <w:rFonts w:ascii="Times New Roman" w:eastAsia="Calibri" w:hAnsi="Times New Roman" w:cs="Times New Roman"/>
          <w:bCs/>
          <w:color w:val="000000"/>
          <w:sz w:val="28"/>
          <w:szCs w:val="28"/>
          <w:shd w:val="clear" w:color="auto" w:fill="FFFFFF"/>
          <w:lang w:val="uk-UA"/>
        </w:rPr>
        <w:t>Порядку та умовнадання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9E7DD9">
        <w:rPr>
          <w:rFonts w:ascii="Times New Roman" w:eastAsia="Calibri" w:hAnsi="Times New Roman" w:cs="Times New Roman"/>
          <w:color w:val="000000"/>
          <w:sz w:val="28"/>
          <w:szCs w:val="28"/>
          <w:shd w:val="clear" w:color="auto" w:fill="FFFFFF"/>
          <w:lang w:val="uk-UA"/>
        </w:rPr>
        <w:t xml:space="preserve">», затвердженим постановою Кабінету Міністрів України </w:t>
      </w:r>
      <w:r w:rsidRPr="009E7DD9">
        <w:rPr>
          <w:rFonts w:ascii="Times New Roman" w:eastAsia="Calibri" w:hAnsi="Times New Roman" w:cs="Times New Roman"/>
          <w:bCs/>
          <w:color w:val="000000"/>
          <w:sz w:val="28"/>
          <w:szCs w:val="28"/>
          <w:shd w:val="clear" w:color="auto" w:fill="FFFFFF"/>
          <w:lang w:val="uk-UA"/>
        </w:rPr>
        <w:t>від 26 травня 2021 р. № 615</w:t>
      </w:r>
      <w:r w:rsidRPr="009E7DD9">
        <w:rPr>
          <w:rFonts w:ascii="Times New Roman" w:eastAsia="Calibri" w:hAnsi="Times New Roman" w:cs="Times New Roman"/>
          <w:color w:val="000000"/>
          <w:sz w:val="28"/>
          <w:szCs w:val="28"/>
          <w:shd w:val="clear" w:color="auto" w:fill="FFFFFF"/>
          <w:lang w:val="uk-UA"/>
        </w:rPr>
        <w:t>, розпорядженнями голови обласної державної адміністрації, та цим Положенням.</w:t>
      </w:r>
    </w:p>
    <w:p w:rsidR="009E7DD9" w:rsidRPr="009E7DD9" w:rsidRDefault="009E7DD9" w:rsidP="009E7DD9">
      <w:pPr>
        <w:spacing w:after="0" w:line="240" w:lineRule="auto"/>
        <w:jc w:val="both"/>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1.3. Місцева комісія є консультативно-дорадчим органом при виконавчому комітеті Великосеверинівської сільської ради.</w:t>
      </w:r>
    </w:p>
    <w:p w:rsidR="009E7DD9" w:rsidRPr="009E7DD9" w:rsidRDefault="009E7DD9" w:rsidP="009E7DD9">
      <w:pPr>
        <w:spacing w:after="0" w:line="240" w:lineRule="auto"/>
        <w:jc w:val="both"/>
        <w:rPr>
          <w:rFonts w:ascii="Times New Roman" w:eastAsia="Calibri" w:hAnsi="Times New Roman" w:cs="Times New Roman"/>
          <w:b/>
          <w:color w:val="000000"/>
          <w:sz w:val="16"/>
          <w:szCs w:val="16"/>
          <w:shd w:val="clear" w:color="auto" w:fill="FFFFFF"/>
          <w:lang w:val="uk-UA"/>
        </w:rPr>
      </w:pPr>
    </w:p>
    <w:p w:rsidR="009E7DD9" w:rsidRPr="009E7DD9" w:rsidRDefault="009E7DD9" w:rsidP="009E7DD9">
      <w:pPr>
        <w:numPr>
          <w:ilvl w:val="0"/>
          <w:numId w:val="28"/>
        </w:numPr>
        <w:spacing w:after="0" w:line="240" w:lineRule="auto"/>
        <w:ind w:left="0" w:firstLine="0"/>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Склад комісії</w:t>
      </w:r>
    </w:p>
    <w:p w:rsidR="009E7DD9" w:rsidRPr="009E7DD9" w:rsidRDefault="009E7DD9" w:rsidP="009E7DD9">
      <w:pPr>
        <w:spacing w:after="0" w:line="240" w:lineRule="auto"/>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2.1. До складу місцевої комісії входять: голова сільської ради (голова комісії), начальник служби у справах дітей Великосеверинівської сільської ради (заступник голови комісії), та представники </w:t>
      </w:r>
      <w:r w:rsidRPr="009E7DD9">
        <w:rPr>
          <w:rFonts w:ascii="Times New Roman" w:eastAsia="Calibri" w:hAnsi="Times New Roman" w:cs="Times New Roman"/>
          <w:sz w:val="28"/>
          <w:szCs w:val="28"/>
          <w:shd w:val="clear" w:color="auto" w:fill="FFFFFF"/>
          <w:lang w:val="uk-UA"/>
        </w:rPr>
        <w:t xml:space="preserve">структурних підрозділів з питань соціального захисту населення, фінансів, освіти, житлово-комунального господарства, містобудування та архітектури, регіонального розвитку та будівництва, капітального будівництва, юридичної служби, центру соціальних </w:t>
      </w:r>
      <w:r w:rsidRPr="009E7DD9">
        <w:rPr>
          <w:rFonts w:ascii="Times New Roman" w:eastAsia="Calibri" w:hAnsi="Times New Roman" w:cs="Times New Roman"/>
          <w:sz w:val="28"/>
          <w:szCs w:val="28"/>
          <w:shd w:val="clear" w:color="auto" w:fill="FFFFFF"/>
          <w:lang w:val="uk-UA"/>
        </w:rPr>
        <w:lastRenderedPageBreak/>
        <w:t>служб для сім’ї, дітей та молоді/центру соціальних служб, а також уповноважені представники громадськості та інших установ (за згодою).</w:t>
      </w:r>
    </w:p>
    <w:p w:rsidR="009E7DD9" w:rsidRPr="009E7DD9" w:rsidRDefault="009E7DD9" w:rsidP="009E7DD9">
      <w:pPr>
        <w:spacing w:after="0" w:line="240" w:lineRule="auto"/>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Персональний склад затверджується виконавчим комітетом Великосеверинівської сільської ради.</w:t>
      </w:r>
    </w:p>
    <w:p w:rsidR="009E7DD9" w:rsidRPr="009E7DD9" w:rsidRDefault="009E7DD9" w:rsidP="009E7DD9">
      <w:pPr>
        <w:spacing w:after="0" w:line="240" w:lineRule="auto"/>
        <w:jc w:val="center"/>
        <w:rPr>
          <w:rFonts w:ascii="Times New Roman" w:eastAsia="Calibri" w:hAnsi="Times New Roman" w:cs="Times New Roman"/>
          <w:color w:val="000000"/>
          <w:sz w:val="16"/>
          <w:szCs w:val="16"/>
          <w:shd w:val="clear" w:color="auto" w:fill="FFFFFF"/>
          <w:lang w:val="uk-UA"/>
        </w:rPr>
      </w:pPr>
    </w:p>
    <w:p w:rsidR="009E7DD9" w:rsidRPr="009E7DD9" w:rsidRDefault="009E7DD9" w:rsidP="009E7DD9">
      <w:pPr>
        <w:numPr>
          <w:ilvl w:val="0"/>
          <w:numId w:val="28"/>
        </w:numPr>
        <w:spacing w:after="0" w:line="240" w:lineRule="auto"/>
        <w:ind w:left="0"/>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Організація роботи місцевої комісії</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Організаційною формою роботи місцевої комісії є засідання.</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Рішення місцевої комісії оформлюється протоколом, підписується всіма її членами та затверджується органом виконавчої влади або органом місцевого самоврядування.</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Примірник протоколу місцевої комісії щодо обсягу потреби субвенції за напрямами, передбаченими пунктом 4, з урахуванням умов, передбачених пунктом 5 «</w:t>
      </w:r>
      <w:r w:rsidRPr="009E7DD9">
        <w:rPr>
          <w:rFonts w:ascii="Times New Roman" w:eastAsia="Calibri" w:hAnsi="Times New Roman" w:cs="Times New Roman"/>
          <w:bCs/>
          <w:color w:val="000000"/>
          <w:sz w:val="28"/>
          <w:szCs w:val="28"/>
          <w:shd w:val="clear" w:color="auto" w:fill="FFFFFF"/>
          <w:lang w:val="uk-UA"/>
        </w:rPr>
        <w:t>Порядку та умовнадання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9E7DD9">
        <w:rPr>
          <w:rFonts w:ascii="Times New Roman" w:eastAsia="Calibri" w:hAnsi="Times New Roman" w:cs="Times New Roman"/>
          <w:color w:val="000000"/>
          <w:sz w:val="28"/>
          <w:szCs w:val="28"/>
          <w:shd w:val="clear" w:color="auto" w:fill="FFFFFF"/>
          <w:lang w:val="uk-UA"/>
        </w:rPr>
        <w:t xml:space="preserve">», затвердженим постановою Кабінету Міністрів України </w:t>
      </w:r>
      <w:r w:rsidRPr="009E7DD9">
        <w:rPr>
          <w:rFonts w:ascii="Times New Roman" w:eastAsia="Calibri" w:hAnsi="Times New Roman" w:cs="Times New Roman"/>
          <w:bCs/>
          <w:color w:val="000000"/>
          <w:sz w:val="28"/>
          <w:szCs w:val="28"/>
          <w:shd w:val="clear" w:color="auto" w:fill="FFFFFF"/>
          <w:lang w:val="uk-UA"/>
        </w:rPr>
        <w:t>від 26 травня 2021 р. № 615</w:t>
      </w:r>
      <w:r w:rsidRPr="009E7DD9">
        <w:rPr>
          <w:rFonts w:ascii="Times New Roman" w:eastAsia="Calibri" w:hAnsi="Times New Roman" w:cs="Times New Roman"/>
          <w:color w:val="000000"/>
          <w:sz w:val="28"/>
          <w:szCs w:val="28"/>
          <w:shd w:val="clear" w:color="auto" w:fill="FFFFFF"/>
          <w:lang w:val="uk-UA"/>
        </w:rPr>
        <w:t xml:space="preserve"> протягом 30 днів з дати набрання чинності цих Порядку та умов, надсилається Кіровоградській обласній державній адміністрації.</w:t>
      </w:r>
    </w:p>
    <w:p w:rsidR="009E7DD9" w:rsidRPr="009E7DD9" w:rsidRDefault="009E7DD9" w:rsidP="009E7DD9">
      <w:pPr>
        <w:spacing w:after="0" w:line="240" w:lineRule="auto"/>
        <w:jc w:val="both"/>
        <w:rPr>
          <w:rFonts w:ascii="Times New Roman" w:eastAsia="Calibri" w:hAnsi="Times New Roman" w:cs="Times New Roman"/>
          <w:color w:val="000000"/>
          <w:sz w:val="16"/>
          <w:szCs w:val="16"/>
          <w:shd w:val="clear" w:color="auto" w:fill="FFFFFF"/>
          <w:lang w:val="uk-UA"/>
        </w:rPr>
      </w:pPr>
    </w:p>
    <w:p w:rsidR="009E7DD9" w:rsidRPr="009E7DD9" w:rsidRDefault="009E7DD9" w:rsidP="009E7DD9">
      <w:pPr>
        <w:numPr>
          <w:ilvl w:val="0"/>
          <w:numId w:val="28"/>
        </w:numPr>
        <w:spacing w:after="0" w:line="240" w:lineRule="auto"/>
        <w:ind w:left="0"/>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Повноваження місцевої комісії</w:t>
      </w:r>
    </w:p>
    <w:p w:rsidR="009E7DD9" w:rsidRPr="009E7DD9" w:rsidRDefault="009E7DD9" w:rsidP="009E7DD9">
      <w:pPr>
        <w:spacing w:after="0" w:line="240" w:lineRule="auto"/>
        <w:rPr>
          <w:rFonts w:ascii="Times New Roman" w:eastAsia="Calibri" w:hAnsi="Times New Roman" w:cs="Times New Roman"/>
          <w:b/>
          <w:color w:val="000000"/>
          <w:sz w:val="16"/>
          <w:szCs w:val="16"/>
          <w:shd w:val="clear" w:color="auto" w:fill="FFFFFF"/>
          <w:lang w:val="uk-UA"/>
        </w:rPr>
      </w:pP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Визначення потреби в субвенції за напрямами, передбаченими </w:t>
      </w:r>
      <w:hyperlink r:id="rId8" w:anchor="n18" w:history="1">
        <w:r w:rsidRPr="009E7DD9">
          <w:rPr>
            <w:rFonts w:ascii="Times New Roman" w:eastAsia="Calibri" w:hAnsi="Times New Roman" w:cs="Times New Roman"/>
            <w:color w:val="000000"/>
            <w:sz w:val="28"/>
            <w:szCs w:val="28"/>
            <w:u w:val="single"/>
            <w:shd w:val="clear" w:color="auto" w:fill="FFFFFF"/>
            <w:lang w:val="uk-UA"/>
          </w:rPr>
          <w:t>пунктом 4</w:t>
        </w:r>
      </w:hyperlink>
      <w:r w:rsidRPr="009E7DD9">
        <w:rPr>
          <w:rFonts w:ascii="Times New Roman" w:eastAsia="Calibri" w:hAnsi="Times New Roman" w:cs="Times New Roman"/>
          <w:color w:val="000000"/>
          <w:sz w:val="28"/>
          <w:szCs w:val="28"/>
          <w:shd w:val="clear" w:color="auto" w:fill="FFFFFF"/>
          <w:lang w:val="uk-UA"/>
        </w:rPr>
        <w:t xml:space="preserve">, з урахуванням умов, визначених </w:t>
      </w:r>
      <w:hyperlink r:id="rId9" w:anchor="n26" w:history="1">
        <w:r w:rsidRPr="009E7DD9">
          <w:rPr>
            <w:rFonts w:ascii="Times New Roman" w:eastAsia="Calibri" w:hAnsi="Times New Roman" w:cs="Times New Roman"/>
            <w:color w:val="000000"/>
            <w:sz w:val="28"/>
            <w:szCs w:val="28"/>
            <w:u w:val="single"/>
            <w:shd w:val="clear" w:color="auto" w:fill="FFFFFF"/>
            <w:lang w:val="uk-UA"/>
          </w:rPr>
          <w:t>пунктом 5</w:t>
        </w:r>
      </w:hyperlink>
      <w:r w:rsidRPr="009E7DD9">
        <w:rPr>
          <w:rFonts w:ascii="Times New Roman" w:eastAsia="Calibri" w:hAnsi="Times New Roman" w:cs="Times New Roman"/>
          <w:color w:val="000000"/>
          <w:sz w:val="28"/>
          <w:szCs w:val="28"/>
          <w:shd w:val="clear" w:color="auto" w:fill="FFFFFF"/>
          <w:lang w:val="uk-UA"/>
        </w:rPr>
        <w:t xml:space="preserve"> цих Порядку та умов, підготовка відповідних пропозицій з урахуванням </w:t>
      </w:r>
      <w:hyperlink r:id="rId10" w:anchor="n109" w:history="1">
        <w:r w:rsidRPr="009E7DD9">
          <w:rPr>
            <w:rFonts w:ascii="Times New Roman" w:eastAsia="Calibri" w:hAnsi="Times New Roman" w:cs="Times New Roman"/>
            <w:color w:val="000000"/>
            <w:sz w:val="28"/>
            <w:szCs w:val="28"/>
            <w:u w:val="single"/>
            <w:shd w:val="clear" w:color="auto" w:fill="FFFFFF"/>
            <w:lang w:val="uk-UA"/>
          </w:rPr>
          <w:t>пунктів 12</w:t>
        </w:r>
      </w:hyperlink>
      <w:r w:rsidRPr="009E7DD9">
        <w:rPr>
          <w:rFonts w:ascii="Times New Roman" w:eastAsia="Calibri" w:hAnsi="Times New Roman" w:cs="Times New Roman"/>
          <w:color w:val="000000"/>
          <w:sz w:val="28"/>
          <w:szCs w:val="28"/>
          <w:shd w:val="clear" w:color="auto" w:fill="FFFFFF"/>
          <w:lang w:val="uk-UA"/>
        </w:rPr>
        <w:t xml:space="preserve"> і </w:t>
      </w:r>
      <w:hyperlink r:id="rId11" w:anchor="n131" w:history="1">
        <w:r w:rsidRPr="009E7DD9">
          <w:rPr>
            <w:rFonts w:ascii="Times New Roman" w:eastAsia="Calibri" w:hAnsi="Times New Roman" w:cs="Times New Roman"/>
            <w:color w:val="000000"/>
            <w:sz w:val="28"/>
            <w:szCs w:val="28"/>
            <w:u w:val="single"/>
            <w:shd w:val="clear" w:color="auto" w:fill="FFFFFF"/>
            <w:lang w:val="uk-UA"/>
          </w:rPr>
          <w:t>14</w:t>
        </w:r>
      </w:hyperlink>
      <w:r w:rsidRPr="009E7DD9">
        <w:rPr>
          <w:rFonts w:ascii="Times New Roman" w:eastAsia="Calibri" w:hAnsi="Times New Roman" w:cs="Times New Roman"/>
          <w:color w:val="000000"/>
          <w:sz w:val="28"/>
          <w:szCs w:val="28"/>
          <w:shd w:val="clear" w:color="auto" w:fill="FFFFFF"/>
          <w:lang w:val="uk-UA"/>
        </w:rPr>
        <w:t xml:space="preserve"> 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Погодження щодо:</w:t>
      </w:r>
    </w:p>
    <w:p w:rsidR="009E7DD9" w:rsidRPr="009E7DD9" w:rsidRDefault="009E7DD9" w:rsidP="009E7DD9">
      <w:pPr>
        <w:numPr>
          <w:ilvl w:val="0"/>
          <w:numId w:val="31"/>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lang w:val="uk-UA"/>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rsidR="009E7DD9" w:rsidRPr="009E7DD9" w:rsidRDefault="009E7DD9" w:rsidP="009E7DD9">
      <w:pPr>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bookmarkStart w:id="0" w:name="n78"/>
      <w:bookmarkEnd w:id="0"/>
      <w:r w:rsidRPr="009E7DD9">
        <w:rPr>
          <w:rFonts w:ascii="Times New Roman" w:eastAsia="Times New Roman" w:hAnsi="Times New Roman" w:cs="Times New Roman"/>
          <w:color w:val="000000"/>
          <w:sz w:val="28"/>
          <w:szCs w:val="28"/>
          <w:lang w:val="uk-UA" w:eastAsia="uk-UA"/>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9E7DD9" w:rsidRPr="009E7DD9" w:rsidRDefault="009E7DD9" w:rsidP="009E7DD9">
      <w:pPr>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bookmarkStart w:id="1" w:name="n79"/>
      <w:bookmarkEnd w:id="1"/>
      <w:r w:rsidRPr="009E7DD9">
        <w:rPr>
          <w:rFonts w:ascii="Times New Roman" w:eastAsia="Times New Roman" w:hAnsi="Times New Roman" w:cs="Times New Roman"/>
          <w:color w:val="000000"/>
          <w:sz w:val="28"/>
          <w:szCs w:val="28"/>
          <w:lang w:val="uk-UA" w:eastAsia="uk-UA"/>
        </w:rPr>
        <w:t>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Проведення перевірки щодо:</w:t>
      </w:r>
    </w:p>
    <w:p w:rsidR="009E7DD9" w:rsidRPr="009E7DD9" w:rsidRDefault="009E7DD9" w:rsidP="009E7DD9">
      <w:pPr>
        <w:numPr>
          <w:ilvl w:val="0"/>
          <w:numId w:val="2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9E7DD9">
        <w:rPr>
          <w:rFonts w:ascii="Times New Roman" w:eastAsia="Times New Roman" w:hAnsi="Times New Roman" w:cs="Times New Roman"/>
          <w:color w:val="000000"/>
          <w:sz w:val="28"/>
          <w:szCs w:val="28"/>
          <w:lang w:val="uk-UA" w:eastAsia="uk-UA"/>
        </w:rPr>
        <w:t>наявності в дитини статусу дитини-сироти, дитини, позбавленої батьківського піклування, особи з їх числа;</w:t>
      </w:r>
    </w:p>
    <w:p w:rsidR="009E7DD9" w:rsidRPr="009E7DD9" w:rsidRDefault="009E7DD9" w:rsidP="009E7DD9">
      <w:pPr>
        <w:numPr>
          <w:ilvl w:val="0"/>
          <w:numId w:val="2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bookmarkStart w:id="2" w:name="n82"/>
      <w:bookmarkEnd w:id="2"/>
      <w:r w:rsidRPr="009E7DD9">
        <w:rPr>
          <w:rFonts w:ascii="Times New Roman" w:eastAsia="Times New Roman" w:hAnsi="Times New Roman" w:cs="Times New Roman"/>
          <w:color w:val="000000"/>
          <w:sz w:val="28"/>
          <w:szCs w:val="28"/>
          <w:lang w:val="uk-UA" w:eastAsia="uk-UA"/>
        </w:rPr>
        <w:lastRenderedPageBreak/>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rsidR="009E7DD9" w:rsidRPr="009E7DD9" w:rsidRDefault="009E7DD9" w:rsidP="009E7DD9">
      <w:pPr>
        <w:numPr>
          <w:ilvl w:val="0"/>
          <w:numId w:val="2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bookmarkStart w:id="3" w:name="n83"/>
      <w:bookmarkEnd w:id="3"/>
      <w:r w:rsidRPr="009E7DD9">
        <w:rPr>
          <w:rFonts w:ascii="Times New Roman" w:eastAsia="Times New Roman" w:hAnsi="Times New Roman" w:cs="Times New Roman"/>
          <w:color w:val="000000"/>
          <w:sz w:val="28"/>
          <w:szCs w:val="28"/>
          <w:lang w:val="uk-UA" w:eastAsia="uk-UA"/>
        </w:rPr>
        <w:t>наявності документів про перебування особи на квартирному обліку;</w:t>
      </w:r>
    </w:p>
    <w:p w:rsidR="009E7DD9" w:rsidRPr="009E7DD9" w:rsidRDefault="009E7DD9" w:rsidP="009E7DD9">
      <w:pPr>
        <w:numPr>
          <w:ilvl w:val="0"/>
          <w:numId w:val="2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bookmarkStart w:id="4" w:name="n84"/>
      <w:bookmarkEnd w:id="4"/>
      <w:r w:rsidRPr="009E7DD9">
        <w:rPr>
          <w:rFonts w:ascii="Times New Roman" w:eastAsia="Times New Roman" w:hAnsi="Times New Roman" w:cs="Times New Roman"/>
          <w:color w:val="000000"/>
          <w:sz w:val="28"/>
          <w:szCs w:val="28"/>
          <w:lang w:val="uk-UA" w:eastAsia="uk-UA"/>
        </w:rPr>
        <w:t xml:space="preserve">документів, що подаються для придбання житла, передбачених </w:t>
      </w:r>
      <w:r w:rsidRPr="009E7DD9">
        <w:rPr>
          <w:rFonts w:ascii="Times New Roman" w:eastAsia="Times New Roman" w:hAnsi="Times New Roman" w:cs="Times New Roman"/>
          <w:color w:val="000000"/>
          <w:sz w:val="28"/>
          <w:szCs w:val="28"/>
          <w:lang w:val="uk-UA" w:eastAsia="uk-UA"/>
        </w:rPr>
        <w:br/>
      </w:r>
      <w:hyperlink r:id="rId12" w:anchor="n88" w:history="1">
        <w:r w:rsidRPr="009E7DD9">
          <w:rPr>
            <w:rFonts w:ascii="Times New Roman" w:eastAsia="Times New Roman" w:hAnsi="Times New Roman" w:cs="Times New Roman"/>
            <w:color w:val="000000"/>
            <w:sz w:val="28"/>
            <w:szCs w:val="28"/>
            <w:lang w:val="uk-UA" w:eastAsia="uk-UA"/>
          </w:rPr>
          <w:t>пунктом 11</w:t>
        </w:r>
      </w:hyperlink>
      <w:r w:rsidRPr="009E7DD9">
        <w:rPr>
          <w:rFonts w:ascii="Times New Roman" w:eastAsia="Times New Roman" w:hAnsi="Times New Roman" w:cs="Times New Roman"/>
          <w:color w:val="000000"/>
          <w:sz w:val="28"/>
          <w:szCs w:val="28"/>
          <w:lang w:val="uk-UA" w:eastAsia="uk-UA"/>
        </w:rPr>
        <w:t xml:space="preserve"> цих Порядку та умов;</w:t>
      </w:r>
    </w:p>
    <w:p w:rsidR="009E7DD9" w:rsidRPr="009E7DD9" w:rsidRDefault="009E7DD9" w:rsidP="009E7DD9">
      <w:pPr>
        <w:numPr>
          <w:ilvl w:val="0"/>
          <w:numId w:val="2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bookmarkStart w:id="5" w:name="n85"/>
      <w:bookmarkEnd w:id="5"/>
      <w:r w:rsidRPr="009E7DD9">
        <w:rPr>
          <w:rFonts w:ascii="Times New Roman" w:eastAsia="Times New Roman" w:hAnsi="Times New Roman" w:cs="Times New Roman"/>
          <w:color w:val="000000"/>
          <w:sz w:val="28"/>
          <w:szCs w:val="28"/>
          <w:lang w:val="uk-UA" w:eastAsia="uk-UA"/>
        </w:rPr>
        <w:t>обстеження стану житлового приміщення (будинку, квартири), що придбавається.</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Приймає рішення щодо обсягу потреби субвенції за напрямами, передбаченими </w:t>
      </w:r>
      <w:hyperlink r:id="rId13" w:anchor="n18" w:history="1">
        <w:r w:rsidRPr="009E7DD9">
          <w:rPr>
            <w:rFonts w:ascii="Times New Roman" w:eastAsia="Calibri" w:hAnsi="Times New Roman" w:cs="Times New Roman"/>
            <w:color w:val="000000"/>
            <w:sz w:val="28"/>
            <w:szCs w:val="28"/>
            <w:shd w:val="clear" w:color="auto" w:fill="FFFFFF"/>
            <w:lang w:val="uk-UA"/>
          </w:rPr>
          <w:t>пунктом 4</w:t>
        </w:r>
      </w:hyperlink>
      <w:r w:rsidRPr="009E7DD9">
        <w:rPr>
          <w:rFonts w:ascii="Times New Roman" w:eastAsia="Calibri" w:hAnsi="Times New Roman" w:cs="Times New Roman"/>
          <w:color w:val="000000"/>
          <w:sz w:val="28"/>
          <w:szCs w:val="28"/>
          <w:shd w:val="clear" w:color="auto" w:fill="FFFFFF"/>
          <w:lang w:val="uk-UA"/>
        </w:rPr>
        <w:t xml:space="preserve">, з урахуванням умов, передбачених </w:t>
      </w:r>
      <w:hyperlink r:id="rId14" w:anchor="n26" w:history="1">
        <w:r w:rsidRPr="009E7DD9">
          <w:rPr>
            <w:rFonts w:ascii="Times New Roman" w:eastAsia="Calibri" w:hAnsi="Times New Roman" w:cs="Times New Roman"/>
            <w:color w:val="000000"/>
            <w:sz w:val="28"/>
            <w:szCs w:val="28"/>
            <w:shd w:val="clear" w:color="auto" w:fill="FFFFFF"/>
            <w:lang w:val="uk-UA"/>
          </w:rPr>
          <w:t>пунктом 5</w:t>
        </w:r>
      </w:hyperlink>
      <w:r w:rsidRPr="009E7DD9">
        <w:rPr>
          <w:rFonts w:ascii="Times New Roman" w:eastAsia="Calibri" w:hAnsi="Times New Roman" w:cs="Times New Roman"/>
          <w:color w:val="000000"/>
          <w:sz w:val="28"/>
          <w:szCs w:val="28"/>
          <w:shd w:val="clear" w:color="auto" w:fill="FFFFFF"/>
          <w:lang w:val="uk-UA"/>
        </w:rPr>
        <w:t xml:space="preserve"> цих Порядку та умов, протягом 30 днів з дати набрання чинності цими Порядком та умовами. Рішення оформляється протоколом, який складається у двох примірниках, підписується всіма членами місцевої комісії та затверджується органом виконавчої влади або органом місцевого самоврядування (один примірник протоколу надсилається обласній держадміністрації).</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Формування та використання показників місцевого бюджету проводиться за напрямами відповідно до розподілу, визначеного регіональною комісією згідно з </w:t>
      </w:r>
      <w:hyperlink r:id="rId15" w:anchor="n55" w:history="1">
        <w:r w:rsidRPr="009E7DD9">
          <w:rPr>
            <w:rFonts w:ascii="Times New Roman" w:eastAsia="Calibri" w:hAnsi="Times New Roman" w:cs="Times New Roman"/>
            <w:color w:val="000000"/>
            <w:sz w:val="28"/>
            <w:szCs w:val="28"/>
            <w:shd w:val="clear" w:color="auto" w:fill="FFFFFF"/>
            <w:lang w:val="uk-UA"/>
          </w:rPr>
          <w:t>пунктом 8</w:t>
        </w:r>
      </w:hyperlink>
      <w:r w:rsidRPr="009E7DD9">
        <w:rPr>
          <w:rFonts w:ascii="Times New Roman" w:eastAsia="Calibri" w:hAnsi="Times New Roman" w:cs="Times New Roman"/>
          <w:color w:val="000000"/>
          <w:sz w:val="28"/>
          <w:szCs w:val="28"/>
          <w:shd w:val="clear" w:color="auto" w:fill="FFFFFF"/>
          <w:lang w:val="uk-UA"/>
        </w:rPr>
        <w:t xml:space="preserve"> цих Порядку та умов, і за відповідними кодами економічної класифікації видатків бюджету залежно від економічної суті платежу.</w:t>
      </w:r>
    </w:p>
    <w:p w:rsidR="009E7DD9" w:rsidRPr="009E7DD9" w:rsidRDefault="009E7DD9" w:rsidP="009E7DD9">
      <w:pPr>
        <w:spacing w:after="0" w:line="240" w:lineRule="auto"/>
        <w:rPr>
          <w:rFonts w:ascii="Times New Roman" w:eastAsia="Calibri" w:hAnsi="Times New Roman" w:cs="Times New Roman"/>
          <w:color w:val="000000"/>
          <w:sz w:val="28"/>
          <w:szCs w:val="28"/>
          <w:shd w:val="clear" w:color="auto" w:fill="FFFFFF"/>
          <w:lang w:val="uk-UA"/>
        </w:rPr>
      </w:pPr>
    </w:p>
    <w:p w:rsidR="009E7DD9" w:rsidRPr="009E7DD9" w:rsidRDefault="009E7DD9" w:rsidP="009E7DD9">
      <w:pPr>
        <w:numPr>
          <w:ilvl w:val="0"/>
          <w:numId w:val="28"/>
        </w:numPr>
        <w:spacing w:after="0" w:line="240" w:lineRule="auto"/>
        <w:ind w:left="0"/>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Функції та завдання комісії</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Після отримання копії рішення від обласної держадміністрації пророзподіл субвенції між місцевими бюджетами за напрямами, передбаченими </w:t>
      </w:r>
      <w:hyperlink r:id="rId16" w:anchor="n18" w:history="1">
        <w:r w:rsidRPr="009E7DD9">
          <w:rPr>
            <w:rFonts w:ascii="Times New Roman" w:eastAsia="Calibri" w:hAnsi="Times New Roman" w:cs="Times New Roman"/>
            <w:color w:val="000000"/>
            <w:sz w:val="28"/>
            <w:szCs w:val="28"/>
            <w:shd w:val="clear" w:color="auto" w:fill="FFFFFF"/>
            <w:lang w:val="uk-UA"/>
          </w:rPr>
          <w:t>пунктом 4</w:t>
        </w:r>
      </w:hyperlink>
      <w:r w:rsidRPr="009E7DD9">
        <w:rPr>
          <w:rFonts w:ascii="Times New Roman" w:eastAsia="Calibri" w:hAnsi="Times New Roman" w:cs="Times New Roman"/>
          <w:color w:val="000000"/>
          <w:sz w:val="28"/>
          <w:szCs w:val="28"/>
          <w:shd w:val="clear" w:color="auto" w:fill="FFFFFF"/>
          <w:lang w:val="uk-UA"/>
        </w:rPr>
        <w:t xml:space="preserve"> цих Порядку та умов, місцевою комісією для прийняття відповідного рішення подаються такі документи:</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1) для придбання житла у прийнятих в експлуатацію житлових будинках для дитячих будинків сімейного типу, соціального житла, житла для осіб, зокрема осіб з інвалідністю: </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акт обстеження стану житлового приміщення (будинку, квартири) (</w:t>
      </w:r>
      <w:hyperlink r:id="rId17" w:anchor="n156" w:history="1">
        <w:r w:rsidRPr="009E7DD9">
          <w:rPr>
            <w:rFonts w:ascii="Times New Roman" w:eastAsia="Calibri" w:hAnsi="Times New Roman" w:cs="Times New Roman"/>
            <w:color w:val="000000"/>
            <w:sz w:val="28"/>
            <w:szCs w:val="28"/>
            <w:shd w:val="clear" w:color="auto" w:fill="FFFFFF"/>
            <w:lang w:val="uk-UA"/>
          </w:rPr>
          <w:t>додаток 2</w:t>
        </w:r>
      </w:hyperlink>
      <w:r w:rsidRPr="009E7DD9">
        <w:rPr>
          <w:rFonts w:ascii="Times New Roman" w:eastAsia="Calibri" w:hAnsi="Times New Roman" w:cs="Times New Roman"/>
          <w:color w:val="000000"/>
          <w:sz w:val="28"/>
          <w:szCs w:val="28"/>
          <w:shd w:val="clear" w:color="auto" w:fill="FFFFFF"/>
          <w:lang w:val="uk-UA"/>
        </w:rPr>
        <w:t>), складений місцевою комісією з метою визначення його придатності/непридатності для проживання за результатами огляду та встановлення наявності/відсутності необхідних приміщень, зокрема санітарно-гігієнічного призначення, газо-, електро-, водопостачання та водовідведення, системи опалення;</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bookmarkStart w:id="6" w:name="n91"/>
      <w:bookmarkEnd w:id="6"/>
      <w:r w:rsidRPr="009E7DD9">
        <w:rPr>
          <w:rFonts w:ascii="Times New Roman" w:eastAsia="Calibri" w:hAnsi="Times New Roman" w:cs="Times New Roman"/>
          <w:color w:val="000000"/>
          <w:sz w:val="28"/>
          <w:szCs w:val="28"/>
          <w:shd w:val="clear" w:color="auto" w:fill="FFFFFF"/>
          <w:lang w:val="uk-UA"/>
        </w:rPr>
        <w:t>звіт про оцінку майна;</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bookmarkStart w:id="7" w:name="n92"/>
      <w:bookmarkEnd w:id="7"/>
      <w:r w:rsidRPr="009E7DD9">
        <w:rPr>
          <w:rFonts w:ascii="Times New Roman" w:eastAsia="Calibri" w:hAnsi="Times New Roman" w:cs="Times New Roman"/>
          <w:color w:val="000000"/>
          <w:sz w:val="28"/>
          <w:szCs w:val="28"/>
          <w:shd w:val="clear" w:color="auto" w:fill="FFFFFF"/>
          <w:lang w:val="uk-UA"/>
        </w:rPr>
        <w:t>фотографії житлового приміщення (будинку, квартири);</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bookmarkStart w:id="8" w:name="n93"/>
      <w:bookmarkEnd w:id="8"/>
      <w:r w:rsidRPr="009E7DD9">
        <w:rPr>
          <w:rFonts w:ascii="Times New Roman" w:eastAsia="Calibri" w:hAnsi="Times New Roman" w:cs="Times New Roman"/>
          <w:color w:val="000000"/>
          <w:sz w:val="28"/>
          <w:szCs w:val="28"/>
          <w:shd w:val="clear" w:color="auto" w:fill="FFFFFF"/>
          <w:lang w:val="uk-UA"/>
        </w:rPr>
        <w:t>копія технічної документації на житлове приміщення (будинок, квартиру), яке прийнято в експлуатацію в установленому законодавством порядку;</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bookmarkStart w:id="9" w:name="n94"/>
      <w:bookmarkEnd w:id="9"/>
      <w:r w:rsidRPr="009E7DD9">
        <w:rPr>
          <w:rFonts w:ascii="Times New Roman" w:eastAsia="Calibri" w:hAnsi="Times New Roman" w:cs="Times New Roman"/>
          <w:color w:val="000000"/>
          <w:sz w:val="28"/>
          <w:szCs w:val="28"/>
          <w:shd w:val="clear" w:color="auto" w:fill="FFFFFF"/>
          <w:lang w:val="uk-UA"/>
        </w:rPr>
        <w:t>довідка про реєстрацію місця проживання осіб у житловому приміщенні (будинку, квартирі), що придбавається;</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bookmarkStart w:id="10" w:name="n95"/>
      <w:bookmarkEnd w:id="10"/>
      <w:r w:rsidRPr="009E7DD9">
        <w:rPr>
          <w:rFonts w:ascii="Times New Roman" w:eastAsia="Calibri" w:hAnsi="Times New Roman" w:cs="Times New Roman"/>
          <w:color w:val="000000"/>
          <w:sz w:val="28"/>
          <w:szCs w:val="28"/>
          <w:shd w:val="clear" w:color="auto" w:fill="FFFFFF"/>
          <w:lang w:val="uk-UA"/>
        </w:rPr>
        <w:t>згода особи на проживання в житлі, яке для неї придбавається (на момент оформлення купівлі-продажу);</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bookmarkStart w:id="11" w:name="n96"/>
      <w:bookmarkEnd w:id="11"/>
      <w:r w:rsidRPr="009E7DD9">
        <w:rPr>
          <w:rFonts w:ascii="Times New Roman" w:eastAsia="Calibri" w:hAnsi="Times New Roman" w:cs="Times New Roman"/>
          <w:color w:val="000000"/>
          <w:sz w:val="28"/>
          <w:szCs w:val="28"/>
          <w:shd w:val="clear" w:color="auto" w:fill="FFFFFF"/>
          <w:lang w:val="uk-UA"/>
        </w:rPr>
        <w:t xml:space="preserve">рецензований звіт про оцінку майна, складений відповідно до </w:t>
      </w:r>
      <w:hyperlink r:id="rId18" w:tgtFrame="_blank" w:history="1">
        <w:r w:rsidRPr="009E7DD9">
          <w:rPr>
            <w:rFonts w:ascii="Times New Roman" w:eastAsia="Calibri" w:hAnsi="Times New Roman" w:cs="Times New Roman"/>
            <w:color w:val="000000"/>
            <w:sz w:val="28"/>
            <w:szCs w:val="28"/>
            <w:shd w:val="clear" w:color="auto" w:fill="FFFFFF"/>
            <w:lang w:val="uk-UA"/>
          </w:rPr>
          <w:t>Закону України</w:t>
        </w:r>
      </w:hyperlink>
      <w:r w:rsidRPr="009E7DD9">
        <w:rPr>
          <w:rFonts w:ascii="Times New Roman" w:eastAsia="Calibri" w:hAnsi="Times New Roman" w:cs="Times New Roman"/>
          <w:color w:val="000000"/>
          <w:sz w:val="28"/>
          <w:szCs w:val="28"/>
          <w:shd w:val="clear" w:color="auto" w:fill="FFFFFF"/>
          <w:lang w:val="uk-UA"/>
        </w:rPr>
        <w:t xml:space="preserve"> “Про оцінку майна, майнових прав та професійну оціночну діяльність в Україні” (необхідний у разі придбання житла на вторинному ринку, у разі його підготовки за рахунок субвенції - додається після його підготовки);</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2" w:name="n97"/>
      <w:bookmarkEnd w:id="12"/>
      <w:r w:rsidRPr="009E7DD9">
        <w:rPr>
          <w:rFonts w:ascii="Times New Roman" w:eastAsia="Times New Roman" w:hAnsi="Times New Roman" w:cs="Times New Roman"/>
          <w:color w:val="000000"/>
          <w:sz w:val="28"/>
          <w:szCs w:val="28"/>
          <w:lang w:val="uk-UA" w:eastAsia="ru-RU"/>
        </w:rPr>
        <w:t>2) для нового будівництва/реконструкції приміщень для розміщення малих групових будинків, житла для дитячих будинків сімейного типу:</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3" w:name="n98"/>
      <w:bookmarkEnd w:id="13"/>
      <w:r w:rsidRPr="009E7DD9">
        <w:rPr>
          <w:rFonts w:ascii="Times New Roman" w:eastAsia="Times New Roman" w:hAnsi="Times New Roman" w:cs="Times New Roman"/>
          <w:color w:val="000000"/>
          <w:sz w:val="28"/>
          <w:szCs w:val="28"/>
          <w:lang w:val="uk-UA" w:eastAsia="ru-RU"/>
        </w:rPr>
        <w:t>- проектну документацію на будівництво об’єкта;</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4" w:name="n99"/>
      <w:bookmarkEnd w:id="14"/>
      <w:r w:rsidRPr="009E7DD9">
        <w:rPr>
          <w:rFonts w:ascii="Times New Roman" w:eastAsia="Times New Roman" w:hAnsi="Times New Roman" w:cs="Times New Roman"/>
          <w:color w:val="000000"/>
          <w:sz w:val="28"/>
          <w:szCs w:val="28"/>
          <w:lang w:val="uk-UA" w:eastAsia="ru-RU"/>
        </w:rPr>
        <w:lastRenderedPageBreak/>
        <w:t xml:space="preserve">- копії документів, що посвідчують набуття, зміну або припинення речових прав на нерухоме майно, обтяжень таких прав на земельну ділянку та документів, що підтверджують відсутність заборон, арештів, іпотек щодо неї відповідно до </w:t>
      </w:r>
      <w:hyperlink r:id="rId19" w:tgtFrame="_blank" w:history="1">
        <w:r w:rsidRPr="009E7DD9">
          <w:rPr>
            <w:rFonts w:ascii="Times New Roman" w:eastAsia="Times New Roman" w:hAnsi="Times New Roman" w:cs="Times New Roman"/>
            <w:color w:val="000000"/>
            <w:sz w:val="28"/>
            <w:szCs w:val="28"/>
            <w:lang w:val="uk-UA" w:eastAsia="ru-RU"/>
          </w:rPr>
          <w:t>Закону України</w:t>
        </w:r>
      </w:hyperlink>
      <w:r w:rsidRPr="009E7DD9">
        <w:rPr>
          <w:rFonts w:ascii="Times New Roman" w:eastAsia="Times New Roman" w:hAnsi="Times New Roman" w:cs="Times New Roman"/>
          <w:color w:val="000000"/>
          <w:sz w:val="28"/>
          <w:szCs w:val="28"/>
          <w:lang w:val="uk-UA" w:eastAsia="ru-RU"/>
        </w:rPr>
        <w:t xml:space="preserve"> “Про державну реєстрацію речових прав на нерухоме майно та їх обтяжень”;</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5" w:name="n100"/>
      <w:bookmarkStart w:id="16" w:name="n107"/>
      <w:bookmarkEnd w:id="15"/>
      <w:bookmarkEnd w:id="16"/>
      <w:r w:rsidRPr="009E7DD9">
        <w:rPr>
          <w:rFonts w:ascii="Times New Roman" w:eastAsia="Times New Roman" w:hAnsi="Times New Roman" w:cs="Times New Roman"/>
          <w:color w:val="000000"/>
          <w:sz w:val="28"/>
          <w:szCs w:val="28"/>
          <w:lang w:val="uk-UA" w:eastAsia="ru-RU"/>
        </w:rPr>
        <w:t>3) для капітального ремонту житла для дитячих будинків сімейного типу:</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 проектна пропозиція та копія (завірена в установленому порядку) експертного звіту щодо розгляду кошторисної частини проекту будівництва об’єкта незалежно від вартості будівництва;</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 акт обстеження стану житлового приміщення (будинку, квартири) (</w:t>
      </w:r>
      <w:hyperlink r:id="rId20" w:anchor="n156" w:history="1">
        <w:r w:rsidRPr="009E7DD9">
          <w:rPr>
            <w:rFonts w:ascii="Times New Roman" w:eastAsia="Times New Roman" w:hAnsi="Times New Roman" w:cs="Times New Roman"/>
            <w:color w:val="000000"/>
            <w:sz w:val="28"/>
            <w:szCs w:val="28"/>
            <w:lang w:val="uk-UA" w:eastAsia="ru-RU"/>
          </w:rPr>
          <w:t>додаток 2</w:t>
        </w:r>
      </w:hyperlink>
      <w:r w:rsidRPr="009E7DD9">
        <w:rPr>
          <w:rFonts w:ascii="Times New Roman" w:eastAsia="Times New Roman" w:hAnsi="Times New Roman" w:cs="Times New Roman"/>
          <w:color w:val="000000"/>
          <w:sz w:val="28"/>
          <w:szCs w:val="28"/>
          <w:lang w:val="uk-UA" w:eastAsia="ru-RU"/>
        </w:rPr>
        <w:t>), яке зруйновано, стало непридатним для проживання або потребує капітального ремонту/реконструкції, складений місцевою комісією з метою визначення його придатності/непридатності для проживання за результатами огляду та встановлення наявності/відсутності необхідних приміщень, зокрема санітарно-гігієнічного призначення, газо-, електро-, водопостачання та водовідведення, системи опалення;</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7" w:name="n101"/>
      <w:bookmarkEnd w:id="17"/>
      <w:r w:rsidRPr="009E7DD9">
        <w:rPr>
          <w:rFonts w:ascii="Times New Roman" w:eastAsia="Times New Roman" w:hAnsi="Times New Roman" w:cs="Times New Roman"/>
          <w:color w:val="000000"/>
          <w:sz w:val="28"/>
          <w:szCs w:val="28"/>
          <w:lang w:val="uk-UA" w:eastAsia="ru-RU"/>
        </w:rPr>
        <w:t>- копія технічної документації на житлове приміщення (будинок, квартиру), яке прийнято в експлуатацію в установленому законодавством порядку;</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8" w:name="n102"/>
      <w:bookmarkEnd w:id="18"/>
      <w:r w:rsidRPr="009E7DD9">
        <w:rPr>
          <w:rFonts w:ascii="Times New Roman" w:eastAsia="Times New Roman" w:hAnsi="Times New Roman" w:cs="Times New Roman"/>
          <w:color w:val="000000"/>
          <w:sz w:val="28"/>
          <w:szCs w:val="28"/>
          <w:lang w:val="uk-UA" w:eastAsia="ru-RU"/>
        </w:rPr>
        <w:t>- фотографії житлового приміщення (будинку, квартири);</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4</w:t>
      </w:r>
      <w:bookmarkStart w:id="19" w:name="n110"/>
      <w:bookmarkEnd w:id="19"/>
      <w:r w:rsidRPr="009E7DD9">
        <w:rPr>
          <w:rFonts w:ascii="Times New Roman" w:eastAsia="Times New Roman" w:hAnsi="Times New Roman" w:cs="Times New Roman"/>
          <w:color w:val="000000"/>
          <w:sz w:val="28"/>
          <w:szCs w:val="28"/>
          <w:lang w:val="uk-UA" w:eastAsia="ru-RU"/>
        </w:rPr>
        <w:t>) для розроблення проектної документації крім документів, зазначених у підпунктах 2-4 цього пункту, обласним, Київській міській держадміністраціям - інформація про:</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20" w:name="n104"/>
      <w:bookmarkEnd w:id="20"/>
      <w:r w:rsidRPr="009E7DD9">
        <w:rPr>
          <w:rFonts w:ascii="Times New Roman" w:eastAsia="Times New Roman" w:hAnsi="Times New Roman" w:cs="Times New Roman"/>
          <w:color w:val="000000"/>
          <w:sz w:val="28"/>
          <w:szCs w:val="28"/>
          <w:lang w:val="uk-UA" w:eastAsia="ru-RU"/>
        </w:rPr>
        <w:t>- віддаленість житлового приміщення від об’єктів інфраструктури соціального спрямування, зокрема закладів освіти та закладів охорони здоров’я;</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21" w:name="n105"/>
      <w:bookmarkEnd w:id="21"/>
      <w:r w:rsidRPr="009E7DD9">
        <w:rPr>
          <w:rFonts w:ascii="Times New Roman" w:eastAsia="Times New Roman" w:hAnsi="Times New Roman" w:cs="Times New Roman"/>
          <w:color w:val="000000"/>
          <w:sz w:val="28"/>
          <w:szCs w:val="28"/>
          <w:lang w:val="uk-UA" w:eastAsia="ru-RU"/>
        </w:rPr>
        <w:t>- визначення потреб адміністративно-територіальної одиниці територіальної громади щодо необхідності влаштування дітей-сиріт та дітей, позбавлених батьківського піклування, у форми виховання, наближені до сімейних.</w:t>
      </w:r>
    </w:p>
    <w:p w:rsidR="009E7DD9" w:rsidRPr="009E7DD9" w:rsidRDefault="009E7DD9" w:rsidP="009E7DD9">
      <w:pPr>
        <w:numPr>
          <w:ilvl w:val="1"/>
          <w:numId w:val="28"/>
        </w:numPr>
        <w:shd w:val="clear" w:color="auto" w:fill="FFFFFF"/>
        <w:spacing w:after="0" w:line="240" w:lineRule="auto"/>
        <w:ind w:left="0" w:firstLine="927"/>
        <w:jc w:val="both"/>
        <w:rPr>
          <w:rFonts w:ascii="Times New Roman" w:eastAsia="Times New Roman" w:hAnsi="Times New Roman" w:cs="Times New Roman"/>
          <w:color w:val="000000"/>
          <w:sz w:val="28"/>
          <w:szCs w:val="28"/>
          <w:lang w:val="uk-UA" w:eastAsia="ru-RU"/>
        </w:rPr>
      </w:pPr>
      <w:bookmarkStart w:id="22" w:name="n113"/>
      <w:bookmarkEnd w:id="22"/>
      <w:r w:rsidRPr="009E7DD9">
        <w:rPr>
          <w:rFonts w:ascii="Times New Roman" w:eastAsia="Times New Roman" w:hAnsi="Times New Roman" w:cs="Times New Roman"/>
          <w:color w:val="000000"/>
          <w:sz w:val="28"/>
          <w:szCs w:val="28"/>
          <w:lang w:val="uk-UA" w:eastAsia="ru-RU"/>
        </w:rPr>
        <w:t xml:space="preserve">Місцевій комісії подаються </w:t>
      </w:r>
      <w:r w:rsidRPr="009E7DD9">
        <w:rPr>
          <w:rFonts w:ascii="Times New Roman" w:eastAsia="Calibri" w:hAnsi="Times New Roman" w:cs="Times New Roman"/>
          <w:color w:val="000000"/>
          <w:sz w:val="28"/>
          <w:szCs w:val="28"/>
          <w:shd w:val="clear" w:color="auto" w:fill="FFFFFF"/>
          <w:lang w:val="uk-UA"/>
        </w:rPr>
        <w:t>особами виключно ті документи, які не перебувають у володінні суб’єктів надання адміністративних послуг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в паперовому вигляді або із застосуванням засобів Єдиного державного вебпорталу електронних послуг</w:t>
      </w:r>
      <w:r w:rsidRPr="009E7DD9">
        <w:rPr>
          <w:rFonts w:ascii="Times New Roman" w:eastAsia="Times New Roman" w:hAnsi="Times New Roman" w:cs="Times New Roman"/>
          <w:color w:val="000000"/>
          <w:sz w:val="28"/>
          <w:szCs w:val="28"/>
          <w:lang w:val="uk-UA" w:eastAsia="ru-RU"/>
        </w:rPr>
        <w:t>.</w:t>
      </w:r>
      <w:bookmarkStart w:id="23" w:name="n114"/>
      <w:bookmarkEnd w:id="23"/>
    </w:p>
    <w:p w:rsidR="009E7DD9" w:rsidRPr="009E7DD9" w:rsidRDefault="009E7DD9" w:rsidP="009E7DD9">
      <w:pPr>
        <w:numPr>
          <w:ilvl w:val="1"/>
          <w:numId w:val="28"/>
        </w:numPr>
        <w:shd w:val="clear" w:color="auto" w:fill="FFFFFF"/>
        <w:spacing w:after="0" w:line="240" w:lineRule="auto"/>
        <w:ind w:left="0" w:firstLine="927"/>
        <w:jc w:val="both"/>
        <w:rPr>
          <w:rFonts w:ascii="Times New Roman" w:eastAsia="Times New Roman" w:hAnsi="Times New Roman" w:cs="Times New Roman"/>
          <w:color w:val="000000"/>
          <w:sz w:val="28"/>
          <w:szCs w:val="28"/>
          <w:lang w:val="uk-UA" w:eastAsia="ru-RU"/>
        </w:rPr>
      </w:pPr>
      <w:r w:rsidRPr="009E7DD9">
        <w:rPr>
          <w:rFonts w:ascii="Times New Roman" w:eastAsia="Calibri" w:hAnsi="Times New Roman" w:cs="Times New Roman"/>
          <w:color w:val="000000"/>
          <w:sz w:val="28"/>
          <w:szCs w:val="28"/>
          <w:shd w:val="clear" w:color="auto" w:fill="FFFFFF"/>
          <w:lang w:val="uk-UA"/>
        </w:rPr>
        <w:t xml:space="preserve">Усі інші документи збираються уповноваженими особами із числа складу місцевої комісії без участі суб’єкта звернення на підставі відомостей, </w:t>
      </w:r>
    </w:p>
    <w:p w:rsidR="009E7DD9" w:rsidRPr="009E7DD9" w:rsidRDefault="009E7DD9" w:rsidP="009E7DD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E7DD9">
        <w:rPr>
          <w:rFonts w:ascii="Times New Roman" w:eastAsia="Calibri" w:hAnsi="Times New Roman" w:cs="Times New Roman"/>
          <w:color w:val="000000"/>
          <w:sz w:val="28"/>
          <w:szCs w:val="28"/>
          <w:shd w:val="clear" w:color="auto" w:fill="FFFFFF"/>
          <w:lang w:val="uk-UA"/>
        </w:rPr>
        <w:t>поданих у заяві, зокрема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 відповідно до законодавства.</w:t>
      </w:r>
    </w:p>
    <w:p w:rsidR="009E7DD9" w:rsidRPr="009E7DD9" w:rsidRDefault="009E7DD9" w:rsidP="009E7DD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9E7DD9" w:rsidRPr="009E7DD9" w:rsidRDefault="009E7DD9" w:rsidP="009E7DD9">
      <w:pPr>
        <w:numPr>
          <w:ilvl w:val="0"/>
          <w:numId w:val="28"/>
        </w:numPr>
        <w:spacing w:after="0" w:line="240" w:lineRule="auto"/>
        <w:ind w:left="0"/>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Times New Roman" w:hAnsi="Times New Roman" w:cs="Times New Roman"/>
          <w:b/>
          <w:color w:val="000000"/>
          <w:sz w:val="28"/>
          <w:szCs w:val="28"/>
          <w:lang w:val="uk-UA" w:eastAsia="ru-RU"/>
        </w:rPr>
        <w:t>Контроль за виконанням рішень</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Times New Roman" w:hAnsi="Times New Roman" w:cs="Times New Roman"/>
          <w:color w:val="000000"/>
          <w:sz w:val="28"/>
          <w:szCs w:val="28"/>
          <w:lang w:val="uk-UA" w:eastAsia="ru-RU"/>
        </w:rPr>
        <w:t xml:space="preserve">Контроль за виконанням рішень місцевої комісії здійснює </w:t>
      </w:r>
      <w:r w:rsidRPr="009E7DD9">
        <w:rPr>
          <w:rFonts w:ascii="Times New Roman" w:eastAsia="Calibri" w:hAnsi="Times New Roman" w:cs="Times New Roman"/>
          <w:color w:val="000000"/>
          <w:sz w:val="28"/>
          <w:szCs w:val="28"/>
          <w:shd w:val="clear" w:color="auto" w:fill="FFFFFF"/>
          <w:lang w:val="uk-UA"/>
        </w:rPr>
        <w:t>Великосеверинівський</w:t>
      </w:r>
      <w:r w:rsidRPr="009E7DD9">
        <w:rPr>
          <w:rFonts w:ascii="Times New Roman" w:eastAsia="Times New Roman" w:hAnsi="Times New Roman" w:cs="Times New Roman"/>
          <w:color w:val="000000"/>
          <w:sz w:val="28"/>
          <w:szCs w:val="28"/>
          <w:lang w:val="uk-UA" w:eastAsia="ru-RU"/>
        </w:rPr>
        <w:t xml:space="preserve"> сільський голова.</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Times New Roman" w:hAnsi="Times New Roman" w:cs="Times New Roman"/>
          <w:color w:val="000000"/>
          <w:sz w:val="28"/>
          <w:szCs w:val="28"/>
          <w:lang w:val="uk-UA" w:eastAsia="ru-RU"/>
        </w:rPr>
        <w:t>Комісія розглядає на своїх засіданнях стан виконання прийнятих нею рішень.</w:t>
      </w:r>
    </w:p>
    <w:p w:rsidR="009E7DD9" w:rsidRPr="009E7DD9" w:rsidRDefault="009E7DD9" w:rsidP="009E7DD9">
      <w:pPr>
        <w:numPr>
          <w:ilvl w:val="1"/>
          <w:numId w:val="28"/>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Times New Roman" w:hAnsi="Times New Roman" w:cs="Times New Roman"/>
          <w:color w:val="000000"/>
          <w:sz w:val="28"/>
          <w:szCs w:val="28"/>
          <w:lang w:val="uk-UA" w:eastAsia="ru-RU"/>
        </w:rPr>
        <w:t>Члени комісії мають право:</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Times New Roman" w:hAnsi="Times New Roman" w:cs="Times New Roman"/>
          <w:color w:val="000000"/>
          <w:sz w:val="28"/>
          <w:szCs w:val="28"/>
          <w:lang w:val="uk-UA" w:eastAsia="ru-RU"/>
        </w:rPr>
        <w:t>виносити на розгляд місцевої комісії питання щодо подальшого удосконалення форми і методів роботи комісії;</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Times New Roman" w:hAnsi="Times New Roman" w:cs="Times New Roman"/>
          <w:color w:val="000000"/>
          <w:sz w:val="28"/>
          <w:szCs w:val="28"/>
          <w:lang w:val="uk-UA" w:eastAsia="ru-RU"/>
        </w:rPr>
        <w:lastRenderedPageBreak/>
        <w:t>виносити на засідання комісії свої пропозиції і зауваження з обговорених питань;</w:t>
      </w:r>
    </w:p>
    <w:p w:rsidR="009E7DD9" w:rsidRPr="009E7DD9" w:rsidRDefault="007324B2" w:rsidP="007324B2">
      <w:pPr>
        <w:spacing w:after="0" w:line="240" w:lineRule="auto"/>
        <w:ind w:firstLine="567"/>
        <w:jc w:val="both"/>
        <w:rPr>
          <w:rFonts w:ascii="Times New Roman" w:eastAsia="Calibri"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lang w:val="uk-UA" w:eastAsia="ru-RU"/>
        </w:rPr>
        <w:t>6</w:t>
      </w:r>
      <w:r w:rsidR="009E7DD9" w:rsidRPr="009E7DD9">
        <w:rPr>
          <w:rFonts w:ascii="Times New Roman" w:eastAsia="Times New Roman" w:hAnsi="Times New Roman" w:cs="Times New Roman"/>
          <w:color w:val="000000"/>
          <w:sz w:val="28"/>
          <w:szCs w:val="28"/>
          <w:lang w:val="uk-UA" w:eastAsia="ru-RU"/>
        </w:rPr>
        <w:t>.4. Члени комісії зобов’язані:</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Times New Roman" w:hAnsi="Times New Roman" w:cs="Times New Roman"/>
          <w:color w:val="000000"/>
          <w:sz w:val="28"/>
          <w:szCs w:val="28"/>
          <w:lang w:val="uk-UA" w:eastAsia="ru-RU"/>
        </w:rPr>
        <w:t>відвідувати засідання комісії та брати активну участь у її роботі;</w:t>
      </w:r>
    </w:p>
    <w:p w:rsidR="009E7DD9" w:rsidRPr="009E7DD9" w:rsidRDefault="009E7DD9" w:rsidP="009E7DD9">
      <w:pPr>
        <w:numPr>
          <w:ilvl w:val="0"/>
          <w:numId w:val="29"/>
        </w:numPr>
        <w:spacing w:after="0" w:line="240" w:lineRule="auto"/>
        <w:ind w:left="0" w:firstLine="567"/>
        <w:jc w:val="both"/>
        <w:rPr>
          <w:rFonts w:ascii="Times New Roman" w:eastAsia="Calibri" w:hAnsi="Times New Roman" w:cs="Times New Roman"/>
          <w:color w:val="000000"/>
          <w:sz w:val="28"/>
          <w:szCs w:val="28"/>
          <w:shd w:val="clear" w:color="auto" w:fill="FFFFFF"/>
          <w:lang w:val="uk-UA"/>
        </w:rPr>
      </w:pPr>
      <w:r w:rsidRPr="009E7DD9">
        <w:rPr>
          <w:rFonts w:ascii="Times New Roman" w:eastAsia="Times New Roman" w:hAnsi="Times New Roman" w:cs="Times New Roman"/>
          <w:color w:val="000000"/>
          <w:sz w:val="28"/>
          <w:szCs w:val="28"/>
          <w:lang w:val="uk-UA" w:eastAsia="ru-RU"/>
        </w:rPr>
        <w:t>виконувати доручення комісії.</w:t>
      </w: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center"/>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___________________________________</w:t>
      </w: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9E7DD9">
      <w:pPr>
        <w:spacing w:after="0" w:line="240" w:lineRule="auto"/>
        <w:jc w:val="both"/>
        <w:rPr>
          <w:rFonts w:ascii="Times New Roman" w:eastAsia="Times New Roman" w:hAnsi="Times New Roman" w:cs="Times New Roman"/>
          <w:b/>
          <w:color w:val="000000"/>
          <w:sz w:val="28"/>
          <w:szCs w:val="28"/>
          <w:lang w:val="uk-UA" w:eastAsia="ru-RU"/>
        </w:rPr>
      </w:pPr>
    </w:p>
    <w:p w:rsidR="009E7DD9" w:rsidRPr="009E7DD9" w:rsidRDefault="009E7DD9" w:rsidP="007324B2">
      <w:pPr>
        <w:spacing w:after="0" w:line="240" w:lineRule="auto"/>
        <w:ind w:left="3540" w:firstLine="708"/>
        <w:jc w:val="center"/>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lastRenderedPageBreak/>
        <w:t xml:space="preserve">ЗАТВЕРДЖЕНО </w:t>
      </w:r>
    </w:p>
    <w:p w:rsidR="009E7DD9" w:rsidRPr="009E7DD9" w:rsidRDefault="009E7DD9" w:rsidP="009E7DD9">
      <w:pPr>
        <w:spacing w:after="0" w:line="240" w:lineRule="auto"/>
        <w:jc w:val="right"/>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 xml:space="preserve">Рішенням виконавчого комітету </w:t>
      </w:r>
    </w:p>
    <w:p w:rsidR="009E7DD9" w:rsidRPr="009E7DD9" w:rsidRDefault="007324B2" w:rsidP="007324B2">
      <w:pPr>
        <w:spacing w:after="0" w:line="240" w:lineRule="auto"/>
        <w:ind w:left="4248" w:firstLine="708"/>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                </w:t>
      </w:r>
      <w:r w:rsidR="009E7DD9" w:rsidRPr="009E7DD9">
        <w:rPr>
          <w:rFonts w:ascii="Times New Roman" w:eastAsia="Calibri" w:hAnsi="Times New Roman" w:cs="Times New Roman"/>
          <w:color w:val="000000"/>
          <w:sz w:val="28"/>
          <w:szCs w:val="28"/>
          <w:shd w:val="clear" w:color="auto" w:fill="FFFFFF"/>
          <w:lang w:val="uk-UA"/>
        </w:rPr>
        <w:t xml:space="preserve">Великосеверинівської </w:t>
      </w:r>
    </w:p>
    <w:p w:rsidR="009E7DD9" w:rsidRPr="009E7DD9" w:rsidRDefault="007324B2" w:rsidP="007324B2">
      <w:pPr>
        <w:spacing w:after="0" w:line="240" w:lineRule="auto"/>
        <w:ind w:left="3540" w:firstLine="708"/>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                          </w:t>
      </w:r>
      <w:r w:rsidR="009E7DD9" w:rsidRPr="009E7DD9">
        <w:rPr>
          <w:rFonts w:ascii="Times New Roman" w:eastAsia="Calibri" w:hAnsi="Times New Roman" w:cs="Times New Roman"/>
          <w:color w:val="000000"/>
          <w:sz w:val="28"/>
          <w:szCs w:val="28"/>
          <w:shd w:val="clear" w:color="auto" w:fill="FFFFFF"/>
          <w:lang w:val="uk-UA"/>
        </w:rPr>
        <w:t>сільської ради</w:t>
      </w:r>
    </w:p>
    <w:p w:rsidR="009E7DD9" w:rsidRDefault="009E7DD9" w:rsidP="007324B2">
      <w:pPr>
        <w:spacing w:after="0" w:line="240" w:lineRule="auto"/>
        <w:ind w:left="4956" w:firstLine="708"/>
        <w:jc w:val="center"/>
        <w:rPr>
          <w:rFonts w:ascii="Times New Roman" w:eastAsia="Calibri" w:hAnsi="Times New Roman" w:cs="Times New Roman"/>
          <w:color w:val="000000"/>
          <w:sz w:val="28"/>
          <w:szCs w:val="28"/>
          <w:shd w:val="clear" w:color="auto" w:fill="FFFFFF"/>
          <w:lang w:val="uk-UA"/>
        </w:rPr>
      </w:pPr>
      <w:r w:rsidRPr="009E7DD9">
        <w:rPr>
          <w:rFonts w:ascii="Times New Roman" w:eastAsia="Calibri" w:hAnsi="Times New Roman" w:cs="Times New Roman"/>
          <w:color w:val="000000"/>
          <w:sz w:val="28"/>
          <w:szCs w:val="28"/>
          <w:shd w:val="clear" w:color="auto" w:fill="FFFFFF"/>
          <w:lang w:val="uk-UA"/>
        </w:rPr>
        <w:t>від 12 липня 2021 року №77</w:t>
      </w:r>
    </w:p>
    <w:p w:rsidR="009E7DD9" w:rsidRPr="009E7DD9" w:rsidRDefault="009E7DD9" w:rsidP="009E7DD9">
      <w:pPr>
        <w:spacing w:after="0" w:line="240" w:lineRule="auto"/>
        <w:jc w:val="center"/>
        <w:rPr>
          <w:rFonts w:ascii="Times New Roman" w:eastAsia="Calibri" w:hAnsi="Times New Roman" w:cs="Times New Roman"/>
          <w:color w:val="000000"/>
          <w:sz w:val="28"/>
          <w:szCs w:val="28"/>
          <w:shd w:val="clear" w:color="auto" w:fill="FFFFFF"/>
          <w:lang w:val="uk-UA"/>
        </w:rPr>
      </w:pPr>
    </w:p>
    <w:p w:rsidR="009E7DD9" w:rsidRP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 xml:space="preserve">Склад </w:t>
      </w:r>
      <w:r w:rsidRPr="009E7DD9">
        <w:rPr>
          <w:rFonts w:ascii="Times New Roman" w:eastAsia="Calibri" w:hAnsi="Times New Roman" w:cs="Times New Roman"/>
          <w:b/>
          <w:color w:val="000000"/>
          <w:sz w:val="28"/>
          <w:szCs w:val="28"/>
          <w:shd w:val="clear" w:color="auto" w:fill="FFFFFF"/>
          <w:lang w:val="uk-UA"/>
        </w:rPr>
        <w:t>місцевої комісії для формування пропозиції, щодо потреби в коштах та умов надання у 2021 році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9E7DD9" w:rsidRPr="009E7DD9" w:rsidRDefault="009E7DD9" w:rsidP="009E7DD9">
      <w:pPr>
        <w:tabs>
          <w:tab w:val="left" w:pos="7111"/>
        </w:tabs>
        <w:spacing w:after="0" w:line="240" w:lineRule="auto"/>
        <w:jc w:val="center"/>
        <w:rPr>
          <w:rFonts w:ascii="Times New Roman" w:eastAsia="Times New Roman" w:hAnsi="Times New Roman" w:cs="Times New Roman"/>
          <w:b/>
          <w:sz w:val="28"/>
          <w:szCs w:val="28"/>
          <w:lang w:val="uk-UA" w:eastAsia="ru-RU"/>
        </w:rPr>
      </w:pPr>
    </w:p>
    <w:tbl>
      <w:tblPr>
        <w:tblW w:w="0" w:type="auto"/>
        <w:tblLook w:val="01E0"/>
      </w:tblPr>
      <w:tblGrid>
        <w:gridCol w:w="3936"/>
        <w:gridCol w:w="5702"/>
      </w:tblGrid>
      <w:tr w:rsidR="009E7DD9" w:rsidRPr="009E7DD9" w:rsidTr="00934FBC">
        <w:trPr>
          <w:trHeight w:val="577"/>
        </w:trPr>
        <w:tc>
          <w:tcPr>
            <w:tcW w:w="9638" w:type="dxa"/>
            <w:gridSpan w:val="2"/>
          </w:tcPr>
          <w:p w:rsidR="009E7DD9" w:rsidRPr="009E7DD9" w:rsidRDefault="009E7DD9" w:rsidP="009E7DD9">
            <w:pPr>
              <w:spacing w:after="0" w:line="240" w:lineRule="auto"/>
              <w:jc w:val="center"/>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Голова місцевої комісії</w:t>
            </w:r>
          </w:p>
        </w:tc>
      </w:tr>
      <w:tr w:rsidR="009E7DD9" w:rsidRPr="009E7DD9" w:rsidTr="00934FBC">
        <w:trPr>
          <w:trHeight w:val="935"/>
        </w:trPr>
        <w:tc>
          <w:tcPr>
            <w:tcW w:w="3936" w:type="dxa"/>
          </w:tcPr>
          <w:p w:rsidR="009E7DD9" w:rsidRPr="009E7DD9" w:rsidRDefault="009E7DD9" w:rsidP="009E7DD9">
            <w:pPr>
              <w:spacing w:after="0" w:line="240" w:lineRule="auto"/>
              <w:rPr>
                <w:rFonts w:ascii="Times New Roman" w:eastAsia="Times New Roman" w:hAnsi="Times New Roman" w:cs="Times New Roman"/>
                <w:b/>
                <w:sz w:val="28"/>
                <w:szCs w:val="28"/>
                <w:lang w:val="uk-UA" w:eastAsia="ru-RU"/>
              </w:rPr>
            </w:pPr>
            <w:r w:rsidRPr="009E7DD9">
              <w:rPr>
                <w:rFonts w:ascii="Times New Roman" w:eastAsia="Times New Roman" w:hAnsi="Times New Roman" w:cs="Times New Roman"/>
                <w:b/>
                <w:sz w:val="28"/>
                <w:szCs w:val="28"/>
                <w:lang w:val="uk-UA" w:eastAsia="ru-RU"/>
              </w:rPr>
              <w:t xml:space="preserve">ЛЕВЧЕНКО </w:t>
            </w:r>
          </w:p>
          <w:p w:rsidR="009E7DD9" w:rsidRPr="009E7DD9" w:rsidRDefault="009E7DD9" w:rsidP="009E7DD9">
            <w:pPr>
              <w:spacing w:after="0" w:line="240" w:lineRule="auto"/>
              <w:rPr>
                <w:rFonts w:ascii="Times New Roman" w:eastAsia="Times New Roman" w:hAnsi="Times New Roman" w:cs="Times New Roman"/>
                <w:b/>
                <w:sz w:val="28"/>
                <w:szCs w:val="28"/>
                <w:lang w:val="uk-UA" w:eastAsia="ru-RU"/>
              </w:rPr>
            </w:pPr>
            <w:r w:rsidRPr="009E7DD9">
              <w:rPr>
                <w:rFonts w:ascii="Times New Roman" w:eastAsia="Times New Roman" w:hAnsi="Times New Roman" w:cs="Times New Roman"/>
                <w:b/>
                <w:sz w:val="28"/>
                <w:szCs w:val="28"/>
                <w:lang w:val="uk-UA" w:eastAsia="ru-RU"/>
              </w:rPr>
              <w:t>Сергій Володимирович</w:t>
            </w:r>
          </w:p>
        </w:tc>
        <w:tc>
          <w:tcPr>
            <w:tcW w:w="5702" w:type="dxa"/>
          </w:tcPr>
          <w:p w:rsidR="009E7DD9" w:rsidRPr="009E7DD9" w:rsidRDefault="009E7DD9" w:rsidP="009E7DD9">
            <w:pPr>
              <w:spacing w:after="0" w:line="240" w:lineRule="auto"/>
              <w:rPr>
                <w:rFonts w:ascii="Times New Roman" w:eastAsia="Calibri" w:hAnsi="Times New Roman" w:cs="Times New Roman"/>
                <w:sz w:val="28"/>
                <w:szCs w:val="28"/>
                <w:lang w:val="uk-UA"/>
              </w:rPr>
            </w:pPr>
            <w:r w:rsidRPr="009E7DD9">
              <w:rPr>
                <w:rFonts w:ascii="Times New Roman" w:eastAsia="Times New Roman" w:hAnsi="Times New Roman" w:cs="Times New Roman"/>
                <w:sz w:val="28"/>
                <w:szCs w:val="28"/>
                <w:lang w:val="uk-UA" w:eastAsia="ru-RU"/>
              </w:rPr>
              <w:t>голова</w:t>
            </w:r>
            <w:r w:rsidRPr="009E7DD9">
              <w:rPr>
                <w:rFonts w:ascii="Times New Roman" w:eastAsia="Calibri" w:hAnsi="Times New Roman" w:cs="Times New Roman"/>
                <w:sz w:val="28"/>
                <w:szCs w:val="28"/>
                <w:lang w:val="uk-UA"/>
              </w:rPr>
              <w:t xml:space="preserve"> сільської ради</w:t>
            </w:r>
          </w:p>
        </w:tc>
      </w:tr>
      <w:tr w:rsidR="009E7DD9" w:rsidRPr="009E7DD9" w:rsidTr="00934FBC">
        <w:trPr>
          <w:trHeight w:val="935"/>
        </w:trPr>
        <w:tc>
          <w:tcPr>
            <w:tcW w:w="9638" w:type="dxa"/>
            <w:gridSpan w:val="2"/>
          </w:tcPr>
          <w:p w:rsidR="009E7DD9" w:rsidRPr="009E7DD9" w:rsidRDefault="009E7DD9" w:rsidP="009E7DD9">
            <w:pPr>
              <w:spacing w:after="0" w:line="240" w:lineRule="auto"/>
              <w:jc w:val="center"/>
              <w:rPr>
                <w:rFonts w:ascii="Times New Roman" w:eastAsia="Calibri" w:hAnsi="Times New Roman" w:cs="Times New Roman"/>
                <w:b/>
                <w:sz w:val="28"/>
                <w:szCs w:val="28"/>
                <w:lang w:val="uk-UA"/>
              </w:rPr>
            </w:pPr>
          </w:p>
          <w:p w:rsidR="009E7DD9" w:rsidRPr="009E7DD9" w:rsidRDefault="009E7DD9" w:rsidP="009E7DD9">
            <w:pPr>
              <w:spacing w:after="0" w:line="240" w:lineRule="auto"/>
              <w:jc w:val="center"/>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Заступник голови місцевої комісії</w:t>
            </w:r>
          </w:p>
          <w:p w:rsidR="009E7DD9" w:rsidRPr="009E7DD9" w:rsidRDefault="009E7DD9" w:rsidP="009E7DD9">
            <w:pPr>
              <w:spacing w:after="0" w:line="240" w:lineRule="auto"/>
              <w:jc w:val="center"/>
              <w:rPr>
                <w:rFonts w:ascii="Times New Roman" w:eastAsia="Calibri" w:hAnsi="Times New Roman" w:cs="Times New Roman"/>
                <w:sz w:val="28"/>
                <w:szCs w:val="28"/>
                <w:lang w:val="uk-UA"/>
              </w:rPr>
            </w:pPr>
          </w:p>
        </w:tc>
      </w:tr>
      <w:tr w:rsidR="009E7DD9" w:rsidRPr="009E7DD9" w:rsidTr="00934FBC">
        <w:trPr>
          <w:trHeight w:val="949"/>
        </w:trPr>
        <w:tc>
          <w:tcPr>
            <w:tcW w:w="3936" w:type="dxa"/>
          </w:tcPr>
          <w:p w:rsidR="009E7DD9" w:rsidRPr="009E7DD9" w:rsidRDefault="009E7DD9" w:rsidP="009E7DD9">
            <w:pPr>
              <w:shd w:val="clear" w:color="auto" w:fill="FFFFFF"/>
              <w:spacing w:after="0" w:line="240" w:lineRule="auto"/>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 xml:space="preserve">ХАЙНАЦЬКА </w:t>
            </w:r>
          </w:p>
          <w:p w:rsidR="009E7DD9" w:rsidRPr="009E7DD9" w:rsidRDefault="009E7DD9" w:rsidP="009E7DD9">
            <w:pPr>
              <w:shd w:val="clear" w:color="auto" w:fill="FFFFFF"/>
              <w:spacing w:after="0" w:line="240" w:lineRule="auto"/>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Юлія Юліанівна</w:t>
            </w:r>
          </w:p>
          <w:p w:rsidR="009E7DD9" w:rsidRPr="009E7DD9" w:rsidRDefault="009E7DD9" w:rsidP="009E7DD9">
            <w:pPr>
              <w:spacing w:after="0" w:line="240" w:lineRule="auto"/>
              <w:rPr>
                <w:rFonts w:ascii="Times New Roman" w:eastAsia="Calibri" w:hAnsi="Times New Roman" w:cs="Times New Roman"/>
                <w:b/>
                <w:sz w:val="28"/>
                <w:szCs w:val="28"/>
                <w:lang w:val="uk-UA"/>
              </w:rPr>
            </w:pPr>
          </w:p>
        </w:tc>
        <w:tc>
          <w:tcPr>
            <w:tcW w:w="5702" w:type="dxa"/>
          </w:tcPr>
          <w:p w:rsidR="009E7DD9" w:rsidRPr="009E7DD9" w:rsidRDefault="009E7DD9" w:rsidP="009E7DD9">
            <w:pPr>
              <w:spacing w:after="0" w:line="240" w:lineRule="auto"/>
              <w:rPr>
                <w:rFonts w:ascii="Times New Roman" w:eastAsia="Calibri" w:hAnsi="Times New Roman" w:cs="Times New Roman"/>
                <w:sz w:val="28"/>
                <w:szCs w:val="28"/>
                <w:lang w:val="uk-UA"/>
              </w:rPr>
            </w:pPr>
            <w:r w:rsidRPr="009E7DD9">
              <w:rPr>
                <w:rFonts w:ascii="Times New Roman" w:eastAsia="Calibri" w:hAnsi="Times New Roman" w:cs="Times New Roman"/>
                <w:sz w:val="28"/>
                <w:szCs w:val="28"/>
                <w:lang w:val="uk-UA"/>
              </w:rPr>
              <w:t>начальник служби у справах дітей сільської ради</w:t>
            </w:r>
          </w:p>
        </w:tc>
      </w:tr>
      <w:tr w:rsidR="009E7DD9" w:rsidRPr="009E7DD9" w:rsidTr="00934FBC">
        <w:trPr>
          <w:trHeight w:val="602"/>
        </w:trPr>
        <w:tc>
          <w:tcPr>
            <w:tcW w:w="9638" w:type="dxa"/>
            <w:gridSpan w:val="2"/>
          </w:tcPr>
          <w:p w:rsidR="009E7DD9" w:rsidRPr="009E7DD9" w:rsidRDefault="009E7DD9" w:rsidP="009E7DD9">
            <w:pPr>
              <w:spacing w:after="0" w:line="240" w:lineRule="auto"/>
              <w:jc w:val="center"/>
              <w:rPr>
                <w:rFonts w:ascii="Times New Roman" w:eastAsia="Calibri" w:hAnsi="Times New Roman" w:cs="Times New Roman"/>
                <w:b/>
                <w:sz w:val="28"/>
                <w:szCs w:val="28"/>
                <w:lang w:val="uk-UA"/>
              </w:rPr>
            </w:pPr>
          </w:p>
          <w:p w:rsidR="009E7DD9" w:rsidRPr="009E7DD9" w:rsidRDefault="009E7DD9" w:rsidP="009E7DD9">
            <w:pPr>
              <w:spacing w:after="0" w:line="240" w:lineRule="auto"/>
              <w:jc w:val="center"/>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Секретар місцевої комісії</w:t>
            </w:r>
          </w:p>
          <w:p w:rsidR="009E7DD9" w:rsidRPr="009E7DD9" w:rsidRDefault="009E7DD9" w:rsidP="009E7DD9">
            <w:pPr>
              <w:spacing w:after="0" w:line="240" w:lineRule="auto"/>
              <w:jc w:val="center"/>
              <w:rPr>
                <w:rFonts w:ascii="Times New Roman" w:eastAsia="Calibri" w:hAnsi="Times New Roman" w:cs="Times New Roman"/>
                <w:b/>
                <w:sz w:val="28"/>
                <w:szCs w:val="28"/>
                <w:lang w:val="uk-UA"/>
              </w:rPr>
            </w:pPr>
          </w:p>
        </w:tc>
      </w:tr>
      <w:tr w:rsidR="009E7DD9" w:rsidRPr="009E7DD9" w:rsidTr="00934FBC">
        <w:trPr>
          <w:trHeight w:val="949"/>
        </w:trPr>
        <w:tc>
          <w:tcPr>
            <w:tcW w:w="3936" w:type="dxa"/>
          </w:tcPr>
          <w:p w:rsidR="009E7DD9" w:rsidRPr="009E7DD9" w:rsidRDefault="009E7DD9" w:rsidP="009E7DD9">
            <w:pPr>
              <w:shd w:val="clear" w:color="auto" w:fill="FFFFFF"/>
              <w:spacing w:after="0" w:line="240" w:lineRule="auto"/>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ЦАПУШЕЛ</w:t>
            </w:r>
          </w:p>
          <w:p w:rsidR="009E7DD9" w:rsidRPr="009E7DD9" w:rsidRDefault="009E7DD9" w:rsidP="009E7DD9">
            <w:pPr>
              <w:shd w:val="clear" w:color="auto" w:fill="FFFFFF"/>
              <w:spacing w:after="0" w:line="240" w:lineRule="auto"/>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Анастасія Сергіївна</w:t>
            </w:r>
          </w:p>
          <w:p w:rsidR="009E7DD9" w:rsidRPr="009E7DD9" w:rsidRDefault="009E7DD9" w:rsidP="009E7DD9">
            <w:pPr>
              <w:spacing w:after="0" w:line="240" w:lineRule="auto"/>
              <w:rPr>
                <w:rFonts w:ascii="Times New Roman" w:eastAsia="Calibri" w:hAnsi="Times New Roman" w:cs="Times New Roman"/>
                <w:b/>
                <w:sz w:val="28"/>
                <w:szCs w:val="28"/>
                <w:lang w:val="uk-UA"/>
              </w:rPr>
            </w:pPr>
          </w:p>
        </w:tc>
        <w:tc>
          <w:tcPr>
            <w:tcW w:w="5702" w:type="dxa"/>
          </w:tcPr>
          <w:p w:rsidR="009E7DD9" w:rsidRPr="009E7DD9" w:rsidRDefault="009E7DD9" w:rsidP="009E7DD9">
            <w:pPr>
              <w:spacing w:after="0" w:line="240" w:lineRule="auto"/>
              <w:rPr>
                <w:rFonts w:ascii="Times New Roman" w:eastAsia="Calibri" w:hAnsi="Times New Roman" w:cs="Times New Roman"/>
                <w:sz w:val="28"/>
                <w:szCs w:val="28"/>
                <w:lang w:val="uk-UA"/>
              </w:rPr>
            </w:pPr>
            <w:r w:rsidRPr="009E7DD9">
              <w:rPr>
                <w:rFonts w:ascii="Times New Roman" w:eastAsia="Calibri" w:hAnsi="Times New Roman" w:cs="Times New Roman"/>
                <w:sz w:val="28"/>
                <w:szCs w:val="28"/>
                <w:lang w:val="uk-UA"/>
              </w:rPr>
              <w:t>начальник відділу соціального захисту населення та охорони здоров’я сільської ради</w:t>
            </w:r>
          </w:p>
        </w:tc>
      </w:tr>
    </w:tbl>
    <w:p w:rsidR="009E7DD9" w:rsidRPr="009E7DD9" w:rsidRDefault="009E7DD9" w:rsidP="009E7DD9">
      <w:pPr>
        <w:spacing w:after="0" w:line="240" w:lineRule="auto"/>
        <w:rPr>
          <w:rFonts w:ascii="Calibri" w:eastAsia="Calibri" w:hAnsi="Calibri" w:cs="Times New Roman"/>
          <w:vanish/>
          <w:sz w:val="28"/>
          <w:szCs w:val="28"/>
          <w:lang w:val="uk-UA"/>
        </w:rPr>
      </w:pPr>
    </w:p>
    <w:tbl>
      <w:tblPr>
        <w:tblW w:w="0" w:type="auto"/>
        <w:tblLook w:val="01E0"/>
      </w:tblPr>
      <w:tblGrid>
        <w:gridCol w:w="108"/>
        <w:gridCol w:w="3828"/>
        <w:gridCol w:w="5806"/>
        <w:gridCol w:w="112"/>
      </w:tblGrid>
      <w:tr w:rsidR="009E7DD9" w:rsidRPr="009E7DD9" w:rsidTr="00934FBC">
        <w:trPr>
          <w:trHeight w:val="935"/>
        </w:trPr>
        <w:tc>
          <w:tcPr>
            <w:tcW w:w="9854" w:type="dxa"/>
            <w:gridSpan w:val="4"/>
          </w:tcPr>
          <w:tbl>
            <w:tblPr>
              <w:tblW w:w="9634" w:type="dxa"/>
              <w:tblLook w:val="04A0"/>
            </w:tblPr>
            <w:tblGrid>
              <w:gridCol w:w="3828"/>
              <w:gridCol w:w="5806"/>
            </w:tblGrid>
            <w:tr w:rsidR="009E7DD9" w:rsidRPr="009E7DD9" w:rsidTr="00934FBC">
              <w:tc>
                <w:tcPr>
                  <w:tcW w:w="9634" w:type="dxa"/>
                  <w:gridSpan w:val="2"/>
                  <w:shd w:val="clear" w:color="auto" w:fill="auto"/>
                </w:tcPr>
                <w:p w:rsidR="009E7DD9" w:rsidRPr="009E7DD9" w:rsidRDefault="009E7DD9" w:rsidP="009E7DD9">
                  <w:pPr>
                    <w:spacing w:after="0" w:line="240" w:lineRule="auto"/>
                    <w:jc w:val="center"/>
                    <w:rPr>
                      <w:rFonts w:ascii="Times New Roman" w:eastAsia="Calibri" w:hAnsi="Times New Roman" w:cs="Times New Roman"/>
                      <w:b/>
                      <w:sz w:val="28"/>
                      <w:szCs w:val="28"/>
                      <w:lang w:val="uk-UA"/>
                    </w:rPr>
                  </w:pPr>
                  <w:r w:rsidRPr="009E7DD9">
                    <w:rPr>
                      <w:rFonts w:ascii="Times New Roman" w:eastAsia="Calibri" w:hAnsi="Times New Roman" w:cs="Times New Roman"/>
                      <w:b/>
                      <w:sz w:val="28"/>
                      <w:szCs w:val="28"/>
                      <w:lang w:val="uk-UA"/>
                    </w:rPr>
                    <w:t>Члени місцевої комісії:</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p>
                <w:p w:rsidR="009E7DD9" w:rsidRPr="009E7DD9" w:rsidRDefault="009E7DD9" w:rsidP="009E7DD9">
                  <w:pPr>
                    <w:spacing w:after="0" w:line="240" w:lineRule="auto"/>
                    <w:jc w:val="center"/>
                    <w:rPr>
                      <w:rFonts w:ascii="Times New Roman" w:eastAsia="Calibri" w:hAnsi="Times New Roman" w:cs="Times New Roman"/>
                      <w:b/>
                      <w:color w:val="000000"/>
                      <w:sz w:val="16"/>
                      <w:szCs w:val="16"/>
                      <w:lang w:val="uk-UA"/>
                    </w:rPr>
                  </w:pPr>
                </w:p>
              </w:tc>
            </w:tr>
            <w:tr w:rsidR="009E7DD9" w:rsidRPr="009E7DD9" w:rsidTr="00934FBC">
              <w:tc>
                <w:tcPr>
                  <w:tcW w:w="3828" w:type="dxa"/>
                  <w:shd w:val="clear" w:color="auto" w:fill="auto"/>
                </w:tcPr>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ГАВРИЛЕНКО</w:t>
                  </w:r>
                </w:p>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Тетяна Анатоліївна</w:t>
                  </w:r>
                </w:p>
                <w:p w:rsidR="009E7DD9" w:rsidRPr="009E7DD9" w:rsidRDefault="009E7DD9" w:rsidP="009E7DD9">
                  <w:pPr>
                    <w:spacing w:after="0" w:line="240" w:lineRule="auto"/>
                    <w:jc w:val="right"/>
                    <w:rPr>
                      <w:rFonts w:ascii="Times New Roman" w:eastAsia="Times New Roman" w:hAnsi="Times New Roman" w:cs="Times New Roman"/>
                      <w:sz w:val="28"/>
                      <w:szCs w:val="28"/>
                      <w:lang w:val="uk-UA" w:eastAsia="ru-RU"/>
                    </w:rPr>
                  </w:pPr>
                </w:p>
              </w:tc>
              <w:tc>
                <w:tcPr>
                  <w:tcW w:w="5806" w:type="dxa"/>
                  <w:shd w:val="clear" w:color="auto" w:fill="auto"/>
                </w:tcPr>
                <w:p w:rsidR="009E7DD9" w:rsidRPr="009E7DD9" w:rsidRDefault="009E7DD9" w:rsidP="009E7DD9">
                  <w:pPr>
                    <w:spacing w:after="0" w:line="240" w:lineRule="auto"/>
                    <w:ind w:right="-108"/>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 xml:space="preserve">староста сіл Високі Байраки, Андросове, Рожнятівка, Червоний </w:t>
                  </w:r>
                  <w:r w:rsidR="007324B2">
                    <w:rPr>
                      <w:rFonts w:ascii="Times New Roman" w:eastAsia="Times New Roman" w:hAnsi="Times New Roman" w:cs="Times New Roman"/>
                      <w:color w:val="000000"/>
                      <w:sz w:val="28"/>
                      <w:szCs w:val="28"/>
                      <w:lang w:val="uk-UA" w:eastAsia="ru-RU"/>
                    </w:rPr>
                    <w:t>К</w:t>
                  </w:r>
                  <w:r w:rsidRPr="009E7DD9">
                    <w:rPr>
                      <w:rFonts w:ascii="Times New Roman" w:eastAsia="Times New Roman" w:hAnsi="Times New Roman" w:cs="Times New Roman"/>
                      <w:color w:val="000000"/>
                      <w:sz w:val="28"/>
                      <w:szCs w:val="28"/>
                      <w:lang w:val="uk-UA" w:eastAsia="ru-RU"/>
                    </w:rPr>
                    <w:t xml:space="preserve">ут Великосеверинівської сільської ради </w:t>
                  </w:r>
                </w:p>
                <w:p w:rsidR="009E7DD9" w:rsidRPr="009E7DD9" w:rsidRDefault="009E7DD9" w:rsidP="009E7DD9">
                  <w:pPr>
                    <w:spacing w:after="0" w:line="240" w:lineRule="auto"/>
                    <w:ind w:right="-108"/>
                    <w:jc w:val="both"/>
                    <w:rPr>
                      <w:rFonts w:ascii="Times New Roman" w:eastAsia="Times New Roman" w:hAnsi="Times New Roman" w:cs="Times New Roman"/>
                      <w:color w:val="000000"/>
                      <w:sz w:val="28"/>
                      <w:szCs w:val="28"/>
                      <w:lang w:val="uk-UA" w:eastAsia="ru-RU"/>
                    </w:rPr>
                  </w:pPr>
                </w:p>
              </w:tc>
            </w:tr>
            <w:tr w:rsidR="009E7DD9" w:rsidRPr="009E7DD9" w:rsidTr="00934FBC">
              <w:tc>
                <w:tcPr>
                  <w:tcW w:w="3828" w:type="dxa"/>
                  <w:shd w:val="clear" w:color="auto" w:fill="auto"/>
                </w:tcPr>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t xml:space="preserve">КОЛОМІЄЦЬ </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t xml:space="preserve">Ганна Сергіївна  </w:t>
                  </w:r>
                </w:p>
              </w:tc>
              <w:tc>
                <w:tcPr>
                  <w:tcW w:w="5806" w:type="dxa"/>
                  <w:shd w:val="clear" w:color="auto" w:fill="auto"/>
                </w:tcPr>
                <w:p w:rsidR="009E7DD9" w:rsidRPr="009E7DD9" w:rsidRDefault="009E7DD9" w:rsidP="009E7DD9">
                  <w:pPr>
                    <w:spacing w:after="0" w:line="240" w:lineRule="auto"/>
                    <w:rPr>
                      <w:rFonts w:ascii="Times New Roman" w:eastAsia="Calibri" w:hAnsi="Times New Roman" w:cs="Times New Roman"/>
                      <w:color w:val="000000"/>
                      <w:sz w:val="28"/>
                      <w:szCs w:val="28"/>
                      <w:lang w:val="uk-UA"/>
                    </w:rPr>
                  </w:pPr>
                  <w:r w:rsidRPr="009E7DD9">
                    <w:rPr>
                      <w:rFonts w:ascii="Times New Roman" w:eastAsia="Calibri" w:hAnsi="Times New Roman" w:cs="Times New Roman"/>
                      <w:color w:val="000000"/>
                      <w:sz w:val="28"/>
                      <w:szCs w:val="28"/>
                      <w:lang w:val="uk-UA"/>
                    </w:rPr>
                    <w:t>секретар сільської ради</w:t>
                  </w:r>
                </w:p>
                <w:p w:rsidR="009E7DD9" w:rsidRPr="009E7DD9" w:rsidRDefault="009E7DD9" w:rsidP="009E7DD9">
                  <w:pPr>
                    <w:spacing w:after="0" w:line="240" w:lineRule="auto"/>
                    <w:rPr>
                      <w:rFonts w:ascii="Times New Roman" w:eastAsia="Calibri" w:hAnsi="Times New Roman" w:cs="Times New Roman"/>
                      <w:color w:val="000000"/>
                      <w:sz w:val="28"/>
                      <w:szCs w:val="28"/>
                      <w:lang w:val="uk-UA"/>
                    </w:rPr>
                  </w:pP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p>
              </w:tc>
            </w:tr>
            <w:tr w:rsidR="009E7DD9" w:rsidRPr="009E7DD9" w:rsidTr="00934FBC">
              <w:tc>
                <w:tcPr>
                  <w:tcW w:w="3828" w:type="dxa"/>
                  <w:shd w:val="clear" w:color="auto" w:fill="auto"/>
                </w:tcPr>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t xml:space="preserve">КОРОБКО </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t>Інна Миколаївна</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p>
              </w:tc>
              <w:tc>
                <w:tcPr>
                  <w:tcW w:w="5806" w:type="dxa"/>
                  <w:shd w:val="clear" w:color="auto" w:fill="auto"/>
                </w:tcPr>
                <w:p w:rsidR="009E7DD9" w:rsidRPr="009E7DD9" w:rsidRDefault="009E7DD9" w:rsidP="009E7DD9">
                  <w:pPr>
                    <w:spacing w:after="0" w:line="240" w:lineRule="auto"/>
                    <w:ind w:right="-108"/>
                    <w:jc w:val="both"/>
                    <w:rPr>
                      <w:rFonts w:ascii="Times New Roman" w:eastAsia="Calibri" w:hAnsi="Times New Roman" w:cs="Times New Roman"/>
                      <w:color w:val="000000"/>
                      <w:sz w:val="28"/>
                      <w:szCs w:val="28"/>
                      <w:lang w:val="uk-UA"/>
                    </w:rPr>
                  </w:pPr>
                  <w:r w:rsidRPr="009E7DD9">
                    <w:rPr>
                      <w:rFonts w:ascii="Times New Roman" w:eastAsia="Calibri" w:hAnsi="Times New Roman" w:cs="Times New Roman"/>
                      <w:color w:val="000000"/>
                      <w:sz w:val="28"/>
                      <w:szCs w:val="28"/>
                      <w:lang w:val="uk-UA"/>
                    </w:rPr>
                    <w:t>начальник фінансового відділу сільської ради</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p>
              </w:tc>
            </w:tr>
            <w:tr w:rsidR="009E7DD9" w:rsidRPr="009E7DD9" w:rsidTr="00934FBC">
              <w:trPr>
                <w:trHeight w:val="1544"/>
              </w:trPr>
              <w:tc>
                <w:tcPr>
                  <w:tcW w:w="3828" w:type="dxa"/>
                  <w:shd w:val="clear" w:color="auto" w:fill="auto"/>
                </w:tcPr>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t xml:space="preserve">КОСАРЧУК </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t>Лідія Георгіївна</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p>
              </w:tc>
              <w:tc>
                <w:tcPr>
                  <w:tcW w:w="5806" w:type="dxa"/>
                  <w:shd w:val="clear" w:color="auto" w:fill="auto"/>
                </w:tcPr>
                <w:p w:rsidR="009E7DD9" w:rsidRPr="009E7DD9" w:rsidRDefault="009E7DD9" w:rsidP="009E7DD9">
                  <w:pPr>
                    <w:spacing w:after="0" w:line="240" w:lineRule="auto"/>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начальник відділу земельних відносин, комунальної власності, житлово-комунального господарства, інфраструктури та економічного розвитку сільської ради</w:t>
                  </w:r>
                </w:p>
              </w:tc>
            </w:tr>
            <w:tr w:rsidR="009E7DD9" w:rsidRPr="009E7DD9" w:rsidTr="00934FBC">
              <w:tc>
                <w:tcPr>
                  <w:tcW w:w="3828" w:type="dxa"/>
                  <w:shd w:val="clear" w:color="auto" w:fill="auto"/>
                </w:tcPr>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ПЕРОВ</w:t>
                  </w:r>
                </w:p>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Іван Олександрович</w:t>
                  </w:r>
                </w:p>
                <w:p w:rsidR="009E7DD9" w:rsidRPr="009E7DD9" w:rsidRDefault="009E7DD9" w:rsidP="009E7DD9">
                  <w:pPr>
                    <w:spacing w:after="0" w:line="240" w:lineRule="auto"/>
                    <w:rPr>
                      <w:rFonts w:ascii="Times New Roman" w:eastAsia="Calibri" w:hAnsi="Times New Roman" w:cs="Times New Roman"/>
                      <w:b/>
                      <w:color w:val="000000"/>
                      <w:sz w:val="16"/>
                      <w:szCs w:val="16"/>
                      <w:lang w:val="uk-UA"/>
                    </w:rPr>
                  </w:pPr>
                </w:p>
              </w:tc>
              <w:tc>
                <w:tcPr>
                  <w:tcW w:w="5806" w:type="dxa"/>
                  <w:shd w:val="clear" w:color="auto" w:fill="auto"/>
                </w:tcPr>
                <w:p w:rsidR="009E7DD9" w:rsidRPr="009E7DD9" w:rsidRDefault="009E7DD9" w:rsidP="009E7DD9">
                  <w:pPr>
                    <w:spacing w:before="100" w:beforeAutospacing="1" w:after="100" w:afterAutospacing="1" w:line="240" w:lineRule="auto"/>
                    <w:ind w:right="33"/>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староста Оситнязького старостинського округу сільської ради</w:t>
                  </w:r>
                </w:p>
              </w:tc>
            </w:tr>
            <w:tr w:rsidR="009E7DD9" w:rsidRPr="009E7DD9" w:rsidTr="00934FBC">
              <w:tc>
                <w:tcPr>
                  <w:tcW w:w="3828" w:type="dxa"/>
                  <w:shd w:val="clear" w:color="auto" w:fill="auto"/>
                </w:tcPr>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lastRenderedPageBreak/>
                    <w:t>ПІЛЮГІН</w:t>
                  </w:r>
                </w:p>
                <w:p w:rsidR="009E7DD9" w:rsidRPr="009E7DD9" w:rsidRDefault="009E7DD9" w:rsidP="009E7DD9">
                  <w:pPr>
                    <w:spacing w:after="0" w:line="240" w:lineRule="auto"/>
                    <w:rPr>
                      <w:rFonts w:ascii="Times New Roman" w:eastAsia="Calibri" w:hAnsi="Times New Roman" w:cs="Times New Roman"/>
                      <w:b/>
                      <w:color w:val="000000"/>
                      <w:sz w:val="28"/>
                      <w:szCs w:val="28"/>
                      <w:lang w:val="uk-UA"/>
                    </w:rPr>
                  </w:pPr>
                  <w:r w:rsidRPr="009E7DD9">
                    <w:rPr>
                      <w:rFonts w:ascii="Times New Roman" w:eastAsia="Calibri" w:hAnsi="Times New Roman" w:cs="Times New Roman"/>
                      <w:b/>
                      <w:color w:val="000000"/>
                      <w:sz w:val="28"/>
                      <w:szCs w:val="28"/>
                      <w:lang w:val="uk-UA"/>
                    </w:rPr>
                    <w:t>Роман Леонідович</w:t>
                  </w:r>
                </w:p>
                <w:p w:rsidR="009E7DD9" w:rsidRPr="009E7DD9" w:rsidRDefault="009E7DD9" w:rsidP="009E7DD9">
                  <w:pPr>
                    <w:spacing w:after="0" w:line="240" w:lineRule="auto"/>
                    <w:rPr>
                      <w:rFonts w:ascii="Times New Roman" w:eastAsia="Times New Roman" w:hAnsi="Times New Roman" w:cs="Times New Roman"/>
                      <w:b/>
                      <w:color w:val="000000"/>
                      <w:sz w:val="16"/>
                      <w:szCs w:val="16"/>
                      <w:lang w:val="uk-UA" w:eastAsia="ru-RU"/>
                    </w:rPr>
                  </w:pPr>
                </w:p>
              </w:tc>
              <w:tc>
                <w:tcPr>
                  <w:tcW w:w="5806" w:type="dxa"/>
                  <w:shd w:val="clear" w:color="auto" w:fill="auto"/>
                </w:tcPr>
                <w:p w:rsidR="009E7DD9" w:rsidRPr="009E7DD9" w:rsidRDefault="009E7DD9" w:rsidP="009E7DD9">
                  <w:pPr>
                    <w:spacing w:after="0" w:line="240" w:lineRule="auto"/>
                    <w:ind w:right="-108"/>
                    <w:jc w:val="both"/>
                    <w:rPr>
                      <w:rFonts w:ascii="Times New Roman" w:eastAsia="Times New Roman" w:hAnsi="Times New Roman" w:cs="Times New Roman"/>
                      <w:bCs/>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 xml:space="preserve">начальник </w:t>
                  </w:r>
                  <w:r w:rsidRPr="009E7DD9">
                    <w:rPr>
                      <w:rFonts w:ascii="Times New Roman" w:eastAsia="Times New Roman" w:hAnsi="Times New Roman" w:cs="Times New Roman"/>
                      <w:bCs/>
                      <w:color w:val="000000"/>
                      <w:sz w:val="28"/>
                      <w:szCs w:val="28"/>
                      <w:lang w:val="uk-UA" w:eastAsia="ru-RU"/>
                    </w:rPr>
                    <w:t>відділу освіти, молоді та спорту, культури та туризму сільської ради</w:t>
                  </w:r>
                </w:p>
              </w:tc>
            </w:tr>
          </w:tbl>
          <w:p w:rsidR="009E7DD9" w:rsidRPr="009E7DD9" w:rsidRDefault="009E7DD9" w:rsidP="009E7DD9">
            <w:pPr>
              <w:spacing w:after="0" w:line="240" w:lineRule="auto"/>
              <w:jc w:val="center"/>
              <w:rPr>
                <w:rFonts w:ascii="Times New Roman" w:eastAsia="Calibri" w:hAnsi="Times New Roman" w:cs="Times New Roman"/>
                <w:b/>
                <w:color w:val="000000"/>
                <w:sz w:val="28"/>
                <w:szCs w:val="28"/>
                <w:lang w:val="uk-UA"/>
              </w:rPr>
            </w:pPr>
          </w:p>
        </w:tc>
      </w:tr>
      <w:tr w:rsidR="009E7DD9" w:rsidRPr="009E7DD9" w:rsidTr="00934FBC">
        <w:tblPrEx>
          <w:tblLook w:val="04A0"/>
        </w:tblPrEx>
        <w:trPr>
          <w:gridBefore w:val="1"/>
          <w:gridAfter w:val="1"/>
          <w:wBefore w:w="108" w:type="dxa"/>
          <w:wAfter w:w="112" w:type="dxa"/>
        </w:trPr>
        <w:tc>
          <w:tcPr>
            <w:tcW w:w="3828" w:type="dxa"/>
            <w:shd w:val="clear" w:color="auto" w:fill="auto"/>
          </w:tcPr>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lastRenderedPageBreak/>
              <w:t>КОЛІНЬКО</w:t>
            </w:r>
          </w:p>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Віктор Олексійович</w:t>
            </w:r>
          </w:p>
        </w:tc>
        <w:tc>
          <w:tcPr>
            <w:tcW w:w="5806" w:type="dxa"/>
            <w:shd w:val="clear" w:color="auto" w:fill="auto"/>
          </w:tcPr>
          <w:p w:rsidR="009E7DD9" w:rsidRPr="009E7DD9" w:rsidRDefault="009E7DD9" w:rsidP="009E7DD9">
            <w:pPr>
              <w:spacing w:after="0" w:line="240" w:lineRule="auto"/>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староста села Созонівка Великосеверинівської  сільської ради</w:t>
            </w:r>
          </w:p>
          <w:p w:rsidR="009E7DD9" w:rsidRPr="009E7DD9" w:rsidRDefault="009E7DD9" w:rsidP="009E7DD9">
            <w:pPr>
              <w:spacing w:after="0" w:line="240" w:lineRule="auto"/>
              <w:ind w:right="-108"/>
              <w:jc w:val="both"/>
              <w:rPr>
                <w:rFonts w:ascii="Times New Roman" w:eastAsia="Times New Roman" w:hAnsi="Times New Roman" w:cs="Times New Roman"/>
                <w:color w:val="000000"/>
                <w:sz w:val="28"/>
                <w:szCs w:val="28"/>
                <w:lang w:val="uk-UA" w:eastAsia="ru-RU"/>
              </w:rPr>
            </w:pPr>
          </w:p>
        </w:tc>
      </w:tr>
      <w:tr w:rsidR="009E7DD9" w:rsidRPr="009E7DD9" w:rsidTr="00934FBC">
        <w:tblPrEx>
          <w:tblLook w:val="04A0"/>
        </w:tblPrEx>
        <w:trPr>
          <w:gridBefore w:val="1"/>
          <w:gridAfter w:val="1"/>
          <w:wBefore w:w="108" w:type="dxa"/>
          <w:wAfter w:w="112" w:type="dxa"/>
        </w:trPr>
        <w:tc>
          <w:tcPr>
            <w:tcW w:w="3828" w:type="dxa"/>
            <w:shd w:val="clear" w:color="auto" w:fill="auto"/>
          </w:tcPr>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 xml:space="preserve">КІРІЧЕНКО </w:t>
            </w:r>
          </w:p>
          <w:p w:rsidR="009E7DD9" w:rsidRPr="009E7DD9" w:rsidRDefault="009E7DD9" w:rsidP="009E7DD9">
            <w:pPr>
              <w:spacing w:after="0" w:line="240" w:lineRule="auto"/>
              <w:rPr>
                <w:rFonts w:ascii="Times New Roman" w:eastAsia="Times New Roman" w:hAnsi="Times New Roman" w:cs="Times New Roman"/>
                <w:b/>
                <w:color w:val="000000"/>
                <w:sz w:val="28"/>
                <w:szCs w:val="28"/>
                <w:lang w:val="uk-UA" w:eastAsia="ru-RU"/>
              </w:rPr>
            </w:pPr>
            <w:r w:rsidRPr="009E7DD9">
              <w:rPr>
                <w:rFonts w:ascii="Times New Roman" w:eastAsia="Times New Roman" w:hAnsi="Times New Roman" w:cs="Times New Roman"/>
                <w:b/>
                <w:color w:val="000000"/>
                <w:sz w:val="28"/>
                <w:szCs w:val="28"/>
                <w:lang w:val="uk-UA" w:eastAsia="ru-RU"/>
              </w:rPr>
              <w:t xml:space="preserve">Сергій Васильович   </w:t>
            </w:r>
          </w:p>
        </w:tc>
        <w:tc>
          <w:tcPr>
            <w:tcW w:w="5806" w:type="dxa"/>
            <w:shd w:val="clear" w:color="auto" w:fill="auto"/>
          </w:tcPr>
          <w:p w:rsidR="009E7DD9" w:rsidRPr="009E7DD9" w:rsidRDefault="009E7DD9" w:rsidP="009E7DD9">
            <w:pPr>
              <w:spacing w:after="0" w:line="240" w:lineRule="auto"/>
              <w:jc w:val="both"/>
              <w:rPr>
                <w:rFonts w:ascii="Times New Roman" w:eastAsia="Times New Roman" w:hAnsi="Times New Roman" w:cs="Times New Roman"/>
                <w:color w:val="000000"/>
                <w:sz w:val="28"/>
                <w:szCs w:val="28"/>
                <w:lang w:val="uk-UA" w:eastAsia="ru-RU"/>
              </w:rPr>
            </w:pPr>
            <w:r w:rsidRPr="009E7DD9">
              <w:rPr>
                <w:rFonts w:ascii="Times New Roman" w:eastAsia="Times New Roman" w:hAnsi="Times New Roman" w:cs="Times New Roman"/>
                <w:color w:val="000000"/>
                <w:sz w:val="28"/>
                <w:szCs w:val="28"/>
                <w:lang w:val="uk-UA" w:eastAsia="ru-RU"/>
              </w:rPr>
              <w:t>представник громадськості (за згодою)</w:t>
            </w:r>
          </w:p>
        </w:tc>
      </w:tr>
    </w:tbl>
    <w:p w:rsidR="009E7DD9" w:rsidRPr="009E7DD9" w:rsidRDefault="009E7DD9" w:rsidP="009E7DD9">
      <w:pPr>
        <w:spacing w:after="0" w:line="240" w:lineRule="auto"/>
        <w:rPr>
          <w:rFonts w:ascii="Times New Roman" w:eastAsia="Calibri" w:hAnsi="Times New Roman" w:cs="Times New Roman"/>
          <w:sz w:val="28"/>
          <w:szCs w:val="28"/>
          <w:lang w:val="uk-UA"/>
        </w:rPr>
      </w:pPr>
    </w:p>
    <w:p w:rsidR="009E7DD9" w:rsidRPr="009E7DD9" w:rsidRDefault="009E7DD9" w:rsidP="009E7DD9">
      <w:pPr>
        <w:spacing w:after="0" w:line="240" w:lineRule="auto"/>
        <w:rPr>
          <w:rFonts w:ascii="Times New Roman" w:eastAsia="Calibri" w:hAnsi="Times New Roman" w:cs="Times New Roman"/>
          <w:sz w:val="28"/>
          <w:szCs w:val="28"/>
          <w:lang w:val="uk-UA"/>
        </w:rPr>
      </w:pPr>
    </w:p>
    <w:p w:rsidR="009E7DD9" w:rsidRPr="009E7DD9" w:rsidRDefault="009E7DD9" w:rsidP="009E7DD9">
      <w:pPr>
        <w:spacing w:after="0" w:line="240" w:lineRule="auto"/>
        <w:jc w:val="center"/>
        <w:rPr>
          <w:rFonts w:ascii="Times New Roman" w:eastAsia="Calibri" w:hAnsi="Times New Roman" w:cs="Times New Roman"/>
          <w:sz w:val="28"/>
          <w:szCs w:val="28"/>
          <w:lang w:val="uk-UA"/>
        </w:rPr>
      </w:pPr>
      <w:r w:rsidRPr="009E7DD9">
        <w:rPr>
          <w:rFonts w:ascii="Times New Roman" w:eastAsia="Calibri" w:hAnsi="Times New Roman" w:cs="Times New Roman"/>
          <w:sz w:val="28"/>
          <w:szCs w:val="28"/>
          <w:lang w:val="uk-UA"/>
        </w:rPr>
        <w:t>___________________</w:t>
      </w:r>
    </w:p>
    <w:p w:rsidR="009E7DD9" w:rsidRPr="009E7DD9" w:rsidRDefault="009E7DD9" w:rsidP="009E7DD9">
      <w:pPr>
        <w:spacing w:after="0" w:line="240" w:lineRule="auto"/>
        <w:rPr>
          <w:rFonts w:ascii="Times New Roman" w:eastAsia="Calibri" w:hAnsi="Times New Roman" w:cs="Times New Roman"/>
          <w:b/>
          <w:color w:val="000000"/>
          <w:sz w:val="28"/>
          <w:szCs w:val="28"/>
          <w:shd w:val="clear" w:color="auto" w:fill="FFFFFF"/>
          <w:lang w:val="uk-UA"/>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9E7DD9" w:rsidRDefault="009E7DD9" w:rsidP="0020604F">
      <w:pPr>
        <w:spacing w:after="0" w:line="240" w:lineRule="auto"/>
        <w:jc w:val="center"/>
        <w:rPr>
          <w:rFonts w:ascii="Times New Roman" w:eastAsia="Times New Roman" w:hAnsi="Times New Roman" w:cs="Times New Roman"/>
          <w:b/>
          <w:sz w:val="28"/>
          <w:szCs w:val="28"/>
          <w:lang w:val="uk-UA" w:eastAsia="ru-RU"/>
        </w:rPr>
      </w:pPr>
    </w:p>
    <w:p w:rsidR="0020604F" w:rsidRPr="00BF6427" w:rsidRDefault="0020604F" w:rsidP="0020604F">
      <w:pPr>
        <w:spacing w:after="0" w:line="240" w:lineRule="auto"/>
        <w:jc w:val="center"/>
        <w:rPr>
          <w:rFonts w:ascii="Times New Roman" w:eastAsia="Times New Roman" w:hAnsi="Times New Roman" w:cs="Times New Roman"/>
          <w:b/>
          <w:sz w:val="28"/>
          <w:szCs w:val="28"/>
          <w:lang w:val="uk-UA" w:eastAsia="ru-RU"/>
        </w:rPr>
      </w:pPr>
      <w:r w:rsidRPr="00BF6427">
        <w:rPr>
          <w:rFonts w:ascii="Times New Roman" w:eastAsia="Times New Roman" w:hAnsi="Times New Roman" w:cs="Times New Roman"/>
          <w:b/>
          <w:sz w:val="28"/>
          <w:szCs w:val="28"/>
          <w:lang w:val="uk-UA" w:eastAsia="ru-RU"/>
        </w:rPr>
        <w:lastRenderedPageBreak/>
        <w:t>Інформація</w:t>
      </w:r>
    </w:p>
    <w:p w:rsid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Про місцеву комісію для формування пропозиції,щодо</w:t>
      </w:r>
    </w:p>
    <w:p w:rsid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потреби в коштах та умов надання у 2021році субвенції</w:t>
      </w:r>
    </w:p>
    <w:p w:rsid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з державного бюджету місцевим бюджетам на проєктні,</w:t>
      </w:r>
    </w:p>
    <w:p w:rsid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будівельно-ремонтні роботи, придбання житла та</w:t>
      </w:r>
    </w:p>
    <w:p w:rsid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приміщень для розвитку сімейних та інших форм виховання,</w:t>
      </w:r>
    </w:p>
    <w:p w:rsid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наближених до сімейних, підтримку малихгрупових будинків</w:t>
      </w:r>
    </w:p>
    <w:p w:rsidR="009E7DD9" w:rsidRDefault="009E7DD9" w:rsidP="009E7DD9">
      <w:pPr>
        <w:spacing w:after="0" w:line="240" w:lineRule="auto"/>
        <w:jc w:val="center"/>
        <w:rPr>
          <w:rFonts w:ascii="Times New Roman" w:eastAsia="Calibri" w:hAnsi="Times New Roman" w:cs="Times New Roman"/>
          <w:b/>
          <w:color w:val="000000"/>
          <w:sz w:val="28"/>
          <w:szCs w:val="28"/>
          <w:shd w:val="clear" w:color="auto" w:fill="FFFFFF"/>
          <w:lang w:val="uk-UA"/>
        </w:rPr>
      </w:pPr>
      <w:r w:rsidRPr="009E7DD9">
        <w:rPr>
          <w:rFonts w:ascii="Times New Roman" w:eastAsia="Calibri" w:hAnsi="Times New Roman" w:cs="Times New Roman"/>
          <w:b/>
          <w:color w:val="000000"/>
          <w:sz w:val="28"/>
          <w:szCs w:val="28"/>
          <w:shd w:val="clear" w:color="auto" w:fill="FFFFFF"/>
          <w:lang w:val="uk-UA"/>
        </w:rPr>
        <w:t>та забезпечення житломдітей-сиріт, дітей, позбавлених батьківського</w:t>
      </w:r>
    </w:p>
    <w:p w:rsidR="009E7DD9" w:rsidRPr="009E7DD9" w:rsidRDefault="00A95F11" w:rsidP="00A95F11">
      <w:pPr>
        <w:tabs>
          <w:tab w:val="center" w:pos="4960"/>
          <w:tab w:val="left" w:pos="7140"/>
        </w:tabs>
        <w:spacing w:after="0" w:line="240" w:lineRule="auto"/>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ab/>
      </w:r>
      <w:r w:rsidR="009E7DD9" w:rsidRPr="009E7DD9">
        <w:rPr>
          <w:rFonts w:ascii="Times New Roman" w:eastAsia="Calibri" w:hAnsi="Times New Roman" w:cs="Times New Roman"/>
          <w:b/>
          <w:color w:val="000000"/>
          <w:sz w:val="28"/>
          <w:szCs w:val="28"/>
          <w:shd w:val="clear" w:color="auto" w:fill="FFFFFF"/>
          <w:lang w:val="uk-UA"/>
        </w:rPr>
        <w:t>піклування, осіб з їх числа</w:t>
      </w:r>
      <w:r>
        <w:rPr>
          <w:rFonts w:ascii="Times New Roman" w:eastAsia="Calibri" w:hAnsi="Times New Roman" w:cs="Times New Roman"/>
          <w:b/>
          <w:color w:val="000000"/>
          <w:sz w:val="28"/>
          <w:szCs w:val="28"/>
          <w:shd w:val="clear" w:color="auto" w:fill="FFFFFF"/>
          <w:lang w:val="uk-UA"/>
        </w:rPr>
        <w:tab/>
      </w:r>
    </w:p>
    <w:p w:rsidR="009E7DD9" w:rsidRPr="009E7DD9" w:rsidRDefault="009E7DD9" w:rsidP="009E7DD9">
      <w:pPr>
        <w:spacing w:after="0" w:line="240" w:lineRule="auto"/>
        <w:rPr>
          <w:rFonts w:ascii="Times New Roman" w:eastAsia="Calibri" w:hAnsi="Times New Roman" w:cs="Times New Roman"/>
          <w:b/>
          <w:color w:val="000000"/>
          <w:sz w:val="16"/>
          <w:szCs w:val="16"/>
          <w:shd w:val="clear" w:color="auto" w:fill="FFFFFF"/>
          <w:lang w:val="uk-UA"/>
        </w:rPr>
      </w:pPr>
    </w:p>
    <w:p w:rsidR="0020604F" w:rsidRPr="0020604F" w:rsidRDefault="009E7DD9" w:rsidP="0020604F">
      <w:pPr>
        <w:spacing w:after="0" w:line="240" w:lineRule="auto"/>
        <w:ind w:firstLine="708"/>
        <w:jc w:val="both"/>
        <w:rPr>
          <w:rFonts w:ascii="Times New Roman" w:eastAsia="Times New Roman" w:hAnsi="Times New Roman" w:cs="Times New Roman"/>
          <w:color w:val="000000"/>
          <w:sz w:val="28"/>
          <w:szCs w:val="28"/>
          <w:lang w:val="uk-UA" w:eastAsia="ru-RU"/>
        </w:rPr>
      </w:pPr>
      <w:r w:rsidRPr="009E7DD9">
        <w:rPr>
          <w:rFonts w:ascii="Times New Roman" w:eastAsia="Calibri" w:hAnsi="Times New Roman" w:cs="Times New Roman"/>
          <w:color w:val="000000"/>
          <w:sz w:val="28"/>
          <w:szCs w:val="28"/>
          <w:shd w:val="clear" w:color="auto" w:fill="FFFFFF"/>
          <w:lang w:val="uk-UA"/>
        </w:rPr>
        <w:t xml:space="preserve">Керуючись Законом України «Про місцеве самоврядування в Україні», Законом України «Про охорону дитинства», Законом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w:t>
      </w:r>
      <w:r w:rsidRPr="009E7DD9">
        <w:rPr>
          <w:rFonts w:ascii="Times New Roman" w:eastAsia="Calibri" w:hAnsi="Times New Roman" w:cs="Times New Roman"/>
          <w:bCs/>
          <w:color w:val="000000"/>
          <w:sz w:val="28"/>
          <w:szCs w:val="28"/>
          <w:shd w:val="clear" w:color="auto" w:fill="FFFFFF"/>
          <w:lang w:val="uk-UA"/>
        </w:rPr>
        <w:t>від 26 травня 2021 р. № 615</w:t>
      </w:r>
      <w:r w:rsidRPr="009E7DD9">
        <w:rPr>
          <w:rFonts w:ascii="Times New Roman" w:eastAsia="Calibri" w:hAnsi="Times New Roman" w:cs="Times New Roman"/>
          <w:color w:val="000000"/>
          <w:sz w:val="28"/>
          <w:szCs w:val="28"/>
          <w:shd w:val="clear" w:color="auto" w:fill="FFFFFF"/>
          <w:lang w:val="uk-UA"/>
        </w:rPr>
        <w:t xml:space="preserve"> «</w:t>
      </w:r>
      <w:r w:rsidRPr="009E7DD9">
        <w:rPr>
          <w:rFonts w:ascii="Times New Roman" w:eastAsia="Calibri" w:hAnsi="Times New Roman" w:cs="Times New Roman"/>
          <w:bCs/>
          <w:color w:val="000000"/>
          <w:sz w:val="28"/>
          <w:szCs w:val="28"/>
          <w:shd w:val="clear" w:color="auto" w:fill="FFFFFF"/>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9E7DD9">
        <w:rPr>
          <w:rFonts w:ascii="Times New Roman" w:eastAsia="Calibri" w:hAnsi="Times New Roman" w:cs="Times New Roman"/>
          <w:color w:val="000000"/>
          <w:sz w:val="28"/>
          <w:szCs w:val="28"/>
          <w:shd w:val="clear" w:color="auto" w:fill="FFFFFF"/>
          <w:lang w:val="uk-UA"/>
        </w:rPr>
        <w:t>», розпорядження Кіровоградської обласної державної адміністрації від 09.07.2021 року №506-р,</w:t>
      </w:r>
      <w:r w:rsidR="0020604F" w:rsidRPr="00EF1301">
        <w:rPr>
          <w:rFonts w:ascii="Times New Roman" w:hAnsi="Times New Roman" w:cs="Times New Roman"/>
          <w:color w:val="000000"/>
          <w:sz w:val="28"/>
          <w:szCs w:val="28"/>
          <w:lang w:val="uk-UA"/>
        </w:rPr>
        <w:t>пропонується затвердити відповідне рішення.</w:t>
      </w:r>
    </w:p>
    <w:p w:rsidR="0020604F" w:rsidRPr="00BF6427" w:rsidRDefault="0020604F" w:rsidP="0020604F">
      <w:pPr>
        <w:widowControl w:val="0"/>
        <w:autoSpaceDE w:val="0"/>
        <w:autoSpaceDN w:val="0"/>
        <w:adjustRightInd w:val="0"/>
        <w:spacing w:before="340" w:after="0" w:line="240" w:lineRule="auto"/>
        <w:ind w:firstLine="709"/>
        <w:jc w:val="both"/>
        <w:rPr>
          <w:rFonts w:ascii="Times New Roman" w:eastAsia="Calibri" w:hAnsi="Times New Roman" w:cs="Times New Roman"/>
          <w:sz w:val="28"/>
          <w:szCs w:val="28"/>
          <w:lang w:val="uk-UA" w:eastAsia="ru-RU"/>
        </w:rPr>
      </w:pPr>
    </w:p>
    <w:p w:rsidR="0020604F" w:rsidRDefault="0020604F" w:rsidP="00DD2991">
      <w:pPr>
        <w:spacing w:after="0" w:line="240" w:lineRule="auto"/>
        <w:jc w:val="both"/>
        <w:rPr>
          <w:rFonts w:ascii="Times New Roman" w:eastAsia="Times New Roman" w:hAnsi="Times New Roman" w:cs="Times New Roman"/>
          <w:sz w:val="28"/>
          <w:szCs w:val="28"/>
          <w:lang w:val="uk-UA" w:eastAsia="ru-RU"/>
        </w:rPr>
      </w:pPr>
      <w:r w:rsidRPr="00BF6427">
        <w:rPr>
          <w:rFonts w:ascii="Times New Roman" w:eastAsia="Times New Roman" w:hAnsi="Times New Roman" w:cs="Times New Roman"/>
          <w:b/>
          <w:sz w:val="28"/>
          <w:szCs w:val="28"/>
          <w:lang w:val="uk-UA" w:eastAsia="ru-RU"/>
        </w:rPr>
        <w:t>Сільський голова                                                             Сергій ЛЕВЧЕНКО</w:t>
      </w: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20604F" w:rsidRDefault="0020604F"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p w:rsidR="00DF2E7B" w:rsidRPr="00BF6427" w:rsidRDefault="00DF2E7B" w:rsidP="009B5EA9">
      <w:pPr>
        <w:tabs>
          <w:tab w:val="left" w:pos="8364"/>
          <w:tab w:val="left" w:pos="9356"/>
        </w:tabs>
        <w:spacing w:after="0" w:line="240" w:lineRule="auto"/>
        <w:jc w:val="right"/>
        <w:rPr>
          <w:rFonts w:ascii="Times New Roman" w:eastAsia="Times New Roman" w:hAnsi="Times New Roman" w:cs="Times New Roman"/>
          <w:sz w:val="28"/>
          <w:szCs w:val="28"/>
          <w:lang w:val="uk-UA" w:eastAsia="ru-RU"/>
        </w:rPr>
      </w:pPr>
    </w:p>
    <w:sectPr w:rsidR="00DF2E7B" w:rsidRPr="00BF6427" w:rsidSect="007603E0">
      <w:pgSz w:w="11906" w:h="16838"/>
      <w:pgMar w:top="284"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9C" w:rsidRDefault="0027189C" w:rsidP="00BA306D">
      <w:pPr>
        <w:spacing w:after="0" w:line="240" w:lineRule="auto"/>
      </w:pPr>
      <w:r>
        <w:separator/>
      </w:r>
    </w:p>
  </w:endnote>
  <w:endnote w:type="continuationSeparator" w:id="1">
    <w:p w:rsidR="0027189C" w:rsidRDefault="0027189C" w:rsidP="00BA3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9C" w:rsidRDefault="0027189C" w:rsidP="00BA306D">
      <w:pPr>
        <w:spacing w:after="0" w:line="240" w:lineRule="auto"/>
      </w:pPr>
      <w:r>
        <w:separator/>
      </w:r>
    </w:p>
  </w:footnote>
  <w:footnote w:type="continuationSeparator" w:id="1">
    <w:p w:rsidR="0027189C" w:rsidRDefault="0027189C" w:rsidP="00BA3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941"/>
    <w:multiLevelType w:val="hybridMultilevel"/>
    <w:tmpl w:val="21F2C552"/>
    <w:lvl w:ilvl="0" w:tplc="A50C4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C823A5"/>
    <w:multiLevelType w:val="hybridMultilevel"/>
    <w:tmpl w:val="81B2064A"/>
    <w:lvl w:ilvl="0" w:tplc="1318F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C40E3"/>
    <w:multiLevelType w:val="hybridMultilevel"/>
    <w:tmpl w:val="458C57A8"/>
    <w:lvl w:ilvl="0" w:tplc="BC9897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4152B6"/>
    <w:multiLevelType w:val="multilevel"/>
    <w:tmpl w:val="A1A0128C"/>
    <w:lvl w:ilvl="0">
      <w:start w:val="1"/>
      <w:numFmt w:val="decimal"/>
      <w:lvlText w:val="%1."/>
      <w:lvlJc w:val="left"/>
      <w:pPr>
        <w:tabs>
          <w:tab w:val="num" w:pos="1275"/>
        </w:tabs>
        <w:ind w:left="1275" w:hanging="1275"/>
      </w:pPr>
    </w:lvl>
    <w:lvl w:ilvl="1">
      <w:start w:val="1"/>
      <w:numFmt w:val="decimal"/>
      <w:lvlText w:val="%1.%2."/>
      <w:lvlJc w:val="left"/>
      <w:pPr>
        <w:tabs>
          <w:tab w:val="num" w:pos="1984"/>
        </w:tabs>
        <w:ind w:left="1984" w:hanging="1275"/>
      </w:pPr>
    </w:lvl>
    <w:lvl w:ilvl="2">
      <w:start w:val="1"/>
      <w:numFmt w:val="decimal"/>
      <w:lvlText w:val="%1.%2.%3."/>
      <w:lvlJc w:val="left"/>
      <w:pPr>
        <w:tabs>
          <w:tab w:val="num" w:pos="2693"/>
        </w:tabs>
        <w:ind w:left="2693" w:hanging="1275"/>
      </w:pPr>
    </w:lvl>
    <w:lvl w:ilvl="3">
      <w:start w:val="1"/>
      <w:numFmt w:val="decimal"/>
      <w:lvlText w:val="%1.%2.%3.%4."/>
      <w:lvlJc w:val="left"/>
      <w:pPr>
        <w:tabs>
          <w:tab w:val="num" w:pos="3402"/>
        </w:tabs>
        <w:ind w:left="3402" w:hanging="1275"/>
      </w:pPr>
    </w:lvl>
    <w:lvl w:ilvl="4">
      <w:start w:val="1"/>
      <w:numFmt w:val="decimal"/>
      <w:lvlText w:val="%1.%2.%3.%4.%5."/>
      <w:lvlJc w:val="left"/>
      <w:pPr>
        <w:tabs>
          <w:tab w:val="num" w:pos="4111"/>
        </w:tabs>
        <w:ind w:left="4111" w:hanging="127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09693D27"/>
    <w:multiLevelType w:val="hybridMultilevel"/>
    <w:tmpl w:val="E3060B78"/>
    <w:lvl w:ilvl="0" w:tplc="4BA432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B5DFF"/>
    <w:multiLevelType w:val="multilevel"/>
    <w:tmpl w:val="AA8C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C7513"/>
    <w:multiLevelType w:val="hybridMultilevel"/>
    <w:tmpl w:val="D24ADE8C"/>
    <w:lvl w:ilvl="0" w:tplc="71ECFA4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F222E"/>
    <w:multiLevelType w:val="hybridMultilevel"/>
    <w:tmpl w:val="8028169E"/>
    <w:lvl w:ilvl="0" w:tplc="74C2CDD2">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171B18D2"/>
    <w:multiLevelType w:val="multilevel"/>
    <w:tmpl w:val="EB8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05DBC"/>
    <w:multiLevelType w:val="hybridMultilevel"/>
    <w:tmpl w:val="458C57A8"/>
    <w:lvl w:ilvl="0" w:tplc="BC9897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1374913"/>
    <w:multiLevelType w:val="hybridMultilevel"/>
    <w:tmpl w:val="BBD2F5D2"/>
    <w:lvl w:ilvl="0" w:tplc="F78EC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4546F7"/>
    <w:multiLevelType w:val="multilevel"/>
    <w:tmpl w:val="7216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17C74"/>
    <w:multiLevelType w:val="hybridMultilevel"/>
    <w:tmpl w:val="458C57A8"/>
    <w:lvl w:ilvl="0" w:tplc="BC9897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AD4B60"/>
    <w:multiLevelType w:val="hybridMultilevel"/>
    <w:tmpl w:val="BFF0DF36"/>
    <w:lvl w:ilvl="0" w:tplc="2A567F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0F40BAB"/>
    <w:multiLevelType w:val="hybridMultilevel"/>
    <w:tmpl w:val="4A286CAA"/>
    <w:lvl w:ilvl="0" w:tplc="9E6E553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045D63"/>
    <w:multiLevelType w:val="hybridMultilevel"/>
    <w:tmpl w:val="A0265388"/>
    <w:lvl w:ilvl="0" w:tplc="82E85F0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C506188"/>
    <w:multiLevelType w:val="multilevel"/>
    <w:tmpl w:val="D1C62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81A6E"/>
    <w:multiLevelType w:val="hybridMultilevel"/>
    <w:tmpl w:val="207C8182"/>
    <w:lvl w:ilvl="0" w:tplc="4C72019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92C317C"/>
    <w:multiLevelType w:val="hybridMultilevel"/>
    <w:tmpl w:val="39221F3A"/>
    <w:lvl w:ilvl="0" w:tplc="91E228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D178C0"/>
    <w:multiLevelType w:val="hybridMultilevel"/>
    <w:tmpl w:val="7A742210"/>
    <w:lvl w:ilvl="0" w:tplc="1C74CE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060974"/>
    <w:multiLevelType w:val="hybridMultilevel"/>
    <w:tmpl w:val="F14A2D40"/>
    <w:lvl w:ilvl="0" w:tplc="B07893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F4424D"/>
    <w:multiLevelType w:val="hybridMultilevel"/>
    <w:tmpl w:val="A10E1FFA"/>
    <w:lvl w:ilvl="0" w:tplc="AB9C1AD2">
      <w:numFmt w:val="bullet"/>
      <w:lvlText w:val="-"/>
      <w:lvlJc w:val="left"/>
      <w:pPr>
        <w:ind w:left="1931" w:hanging="360"/>
      </w:pPr>
      <w:rPr>
        <w:rFonts w:ascii="Times New Roman" w:eastAsiaTheme="minorHAnsi" w:hAnsi="Times New Roman" w:cs="Times New Roman"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22">
    <w:nsid w:val="66087E3D"/>
    <w:multiLevelType w:val="hybridMultilevel"/>
    <w:tmpl w:val="207C8182"/>
    <w:lvl w:ilvl="0" w:tplc="4C72019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6C60901"/>
    <w:multiLevelType w:val="multilevel"/>
    <w:tmpl w:val="413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01EC0"/>
    <w:multiLevelType w:val="hybridMultilevel"/>
    <w:tmpl w:val="37B4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52218D"/>
    <w:multiLevelType w:val="hybridMultilevel"/>
    <w:tmpl w:val="CCFA3BC8"/>
    <w:lvl w:ilvl="0" w:tplc="F9944A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FA22FC"/>
    <w:multiLevelType w:val="multilevel"/>
    <w:tmpl w:val="8A9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442A53"/>
    <w:multiLevelType w:val="hybridMultilevel"/>
    <w:tmpl w:val="28FEE690"/>
    <w:lvl w:ilvl="0" w:tplc="A66AB228">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101BB7"/>
    <w:multiLevelType w:val="hybridMultilevel"/>
    <w:tmpl w:val="5CBE55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B5F3A46"/>
    <w:multiLevelType w:val="multilevel"/>
    <w:tmpl w:val="5F40AB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FEC61C3"/>
    <w:multiLevelType w:val="hybridMultilevel"/>
    <w:tmpl w:val="B5366FB6"/>
    <w:lvl w:ilvl="0" w:tplc="94505A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16"/>
    <w:lvlOverride w:ilvl="0"/>
    <w:lvlOverride w:ilvl="1">
      <w:startOverride w:val="1"/>
    </w:lvlOverride>
  </w:num>
  <w:num w:numId="6">
    <w:abstractNumId w:val="20"/>
  </w:num>
  <w:num w:numId="7">
    <w:abstractNumId w:val="30"/>
  </w:num>
  <w:num w:numId="8">
    <w:abstractNumId w:val="4"/>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24"/>
  </w:num>
  <w:num w:numId="17">
    <w:abstractNumId w:val="25"/>
  </w:num>
  <w:num w:numId="18">
    <w:abstractNumId w:val="21"/>
  </w:num>
  <w:num w:numId="19">
    <w:abstractNumId w:val="26"/>
  </w:num>
  <w:num w:numId="20">
    <w:abstractNumId w:val="8"/>
  </w:num>
  <w:num w:numId="21">
    <w:abstractNumId w:val="23"/>
  </w:num>
  <w:num w:numId="22">
    <w:abstractNumId w:val="17"/>
  </w:num>
  <w:num w:numId="23">
    <w:abstractNumId w:val="19"/>
  </w:num>
  <w:num w:numId="24">
    <w:abstractNumId w:val="1"/>
  </w:num>
  <w:num w:numId="25">
    <w:abstractNumId w:val="9"/>
  </w:num>
  <w:num w:numId="26">
    <w:abstractNumId w:val="2"/>
  </w:num>
  <w:num w:numId="27">
    <w:abstractNumId w:val="12"/>
  </w:num>
  <w:num w:numId="28">
    <w:abstractNumId w:val="29"/>
  </w:num>
  <w:num w:numId="29">
    <w:abstractNumId w:val="6"/>
  </w:num>
  <w:num w:numId="30">
    <w:abstractNumId w:val="1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F700A1"/>
    <w:rsid w:val="00005FC3"/>
    <w:rsid w:val="00010756"/>
    <w:rsid w:val="000110B6"/>
    <w:rsid w:val="00012945"/>
    <w:rsid w:val="00012D01"/>
    <w:rsid w:val="000138CD"/>
    <w:rsid w:val="0001491D"/>
    <w:rsid w:val="00015233"/>
    <w:rsid w:val="0002097A"/>
    <w:rsid w:val="00023099"/>
    <w:rsid w:val="00025176"/>
    <w:rsid w:val="00031346"/>
    <w:rsid w:val="00031C0D"/>
    <w:rsid w:val="0003446A"/>
    <w:rsid w:val="00036E12"/>
    <w:rsid w:val="00040B1E"/>
    <w:rsid w:val="00044A14"/>
    <w:rsid w:val="00044B6D"/>
    <w:rsid w:val="00050DB7"/>
    <w:rsid w:val="00052CA3"/>
    <w:rsid w:val="000534D1"/>
    <w:rsid w:val="00054583"/>
    <w:rsid w:val="00055F2B"/>
    <w:rsid w:val="00056041"/>
    <w:rsid w:val="0006019C"/>
    <w:rsid w:val="0006167E"/>
    <w:rsid w:val="0006374D"/>
    <w:rsid w:val="00067AC0"/>
    <w:rsid w:val="00070326"/>
    <w:rsid w:val="00070CC2"/>
    <w:rsid w:val="00073F86"/>
    <w:rsid w:val="000779D7"/>
    <w:rsid w:val="000821AE"/>
    <w:rsid w:val="00087524"/>
    <w:rsid w:val="00091479"/>
    <w:rsid w:val="000A066F"/>
    <w:rsid w:val="000A1CB8"/>
    <w:rsid w:val="000A5468"/>
    <w:rsid w:val="000B54EC"/>
    <w:rsid w:val="000C0ED8"/>
    <w:rsid w:val="000C3166"/>
    <w:rsid w:val="000C325D"/>
    <w:rsid w:val="000C4FE3"/>
    <w:rsid w:val="000C531C"/>
    <w:rsid w:val="000C5794"/>
    <w:rsid w:val="000D2103"/>
    <w:rsid w:val="000D2D16"/>
    <w:rsid w:val="000D428F"/>
    <w:rsid w:val="000D50DD"/>
    <w:rsid w:val="000D5C3C"/>
    <w:rsid w:val="000D6E0A"/>
    <w:rsid w:val="000E0E20"/>
    <w:rsid w:val="000E15BD"/>
    <w:rsid w:val="000E38C7"/>
    <w:rsid w:val="000E5D7A"/>
    <w:rsid w:val="000F5A0C"/>
    <w:rsid w:val="000F642D"/>
    <w:rsid w:val="000F66F3"/>
    <w:rsid w:val="000F7700"/>
    <w:rsid w:val="000F7E6A"/>
    <w:rsid w:val="001010A1"/>
    <w:rsid w:val="00101D4E"/>
    <w:rsid w:val="00110B97"/>
    <w:rsid w:val="001116BA"/>
    <w:rsid w:val="00112712"/>
    <w:rsid w:val="0011583B"/>
    <w:rsid w:val="00115863"/>
    <w:rsid w:val="001167D7"/>
    <w:rsid w:val="0012050B"/>
    <w:rsid w:val="00123AE5"/>
    <w:rsid w:val="00123DC5"/>
    <w:rsid w:val="001242A4"/>
    <w:rsid w:val="001260E1"/>
    <w:rsid w:val="00126CAD"/>
    <w:rsid w:val="001315C1"/>
    <w:rsid w:val="00132AC0"/>
    <w:rsid w:val="00133DE7"/>
    <w:rsid w:val="00134538"/>
    <w:rsid w:val="0014147A"/>
    <w:rsid w:val="0014188A"/>
    <w:rsid w:val="0014580A"/>
    <w:rsid w:val="001460A2"/>
    <w:rsid w:val="001465A9"/>
    <w:rsid w:val="0014664C"/>
    <w:rsid w:val="00147EA5"/>
    <w:rsid w:val="00150DD5"/>
    <w:rsid w:val="00151375"/>
    <w:rsid w:val="001515BE"/>
    <w:rsid w:val="001522F3"/>
    <w:rsid w:val="001533FD"/>
    <w:rsid w:val="00155988"/>
    <w:rsid w:val="00161ECF"/>
    <w:rsid w:val="0016235F"/>
    <w:rsid w:val="00164B65"/>
    <w:rsid w:val="001716CA"/>
    <w:rsid w:val="00171C97"/>
    <w:rsid w:val="00171FB3"/>
    <w:rsid w:val="0017206F"/>
    <w:rsid w:val="00173260"/>
    <w:rsid w:val="001740BD"/>
    <w:rsid w:val="001752D7"/>
    <w:rsid w:val="00176193"/>
    <w:rsid w:val="001777AD"/>
    <w:rsid w:val="00183E07"/>
    <w:rsid w:val="00186FA4"/>
    <w:rsid w:val="00190AB6"/>
    <w:rsid w:val="0019485E"/>
    <w:rsid w:val="00195354"/>
    <w:rsid w:val="0019717E"/>
    <w:rsid w:val="00197867"/>
    <w:rsid w:val="001A3178"/>
    <w:rsid w:val="001A3399"/>
    <w:rsid w:val="001A4F2F"/>
    <w:rsid w:val="001B0122"/>
    <w:rsid w:val="001B38EE"/>
    <w:rsid w:val="001B3C9A"/>
    <w:rsid w:val="001B5E7A"/>
    <w:rsid w:val="001C028E"/>
    <w:rsid w:val="001C1B38"/>
    <w:rsid w:val="001C4325"/>
    <w:rsid w:val="001C4F00"/>
    <w:rsid w:val="001C66CD"/>
    <w:rsid w:val="001C6BA2"/>
    <w:rsid w:val="001C6DA0"/>
    <w:rsid w:val="001D4151"/>
    <w:rsid w:val="001E26CF"/>
    <w:rsid w:val="001E3601"/>
    <w:rsid w:val="001F09BF"/>
    <w:rsid w:val="001F59FB"/>
    <w:rsid w:val="001F72FE"/>
    <w:rsid w:val="00200D2C"/>
    <w:rsid w:val="002023F8"/>
    <w:rsid w:val="00202D5B"/>
    <w:rsid w:val="00203570"/>
    <w:rsid w:val="002052CD"/>
    <w:rsid w:val="002053E7"/>
    <w:rsid w:val="0020604F"/>
    <w:rsid w:val="002065FB"/>
    <w:rsid w:val="00207E7F"/>
    <w:rsid w:val="0021401E"/>
    <w:rsid w:val="00224DE4"/>
    <w:rsid w:val="00231136"/>
    <w:rsid w:val="002329E4"/>
    <w:rsid w:val="00242865"/>
    <w:rsid w:val="00246F44"/>
    <w:rsid w:val="00251345"/>
    <w:rsid w:val="00252ED1"/>
    <w:rsid w:val="00253EFD"/>
    <w:rsid w:val="00254A6F"/>
    <w:rsid w:val="00254FDF"/>
    <w:rsid w:val="00257CD2"/>
    <w:rsid w:val="00260C92"/>
    <w:rsid w:val="00261BFC"/>
    <w:rsid w:val="002638E3"/>
    <w:rsid w:val="0026443F"/>
    <w:rsid w:val="00264BD3"/>
    <w:rsid w:val="0026589B"/>
    <w:rsid w:val="0026754A"/>
    <w:rsid w:val="00267DD1"/>
    <w:rsid w:val="0027189C"/>
    <w:rsid w:val="002732F7"/>
    <w:rsid w:val="00273E9D"/>
    <w:rsid w:val="002801DA"/>
    <w:rsid w:val="00283378"/>
    <w:rsid w:val="002842D6"/>
    <w:rsid w:val="00285A79"/>
    <w:rsid w:val="002868A0"/>
    <w:rsid w:val="00287BEA"/>
    <w:rsid w:val="002918F8"/>
    <w:rsid w:val="002921A7"/>
    <w:rsid w:val="002935F4"/>
    <w:rsid w:val="00293998"/>
    <w:rsid w:val="00294A89"/>
    <w:rsid w:val="002966A1"/>
    <w:rsid w:val="00296F78"/>
    <w:rsid w:val="002A03E9"/>
    <w:rsid w:val="002A210B"/>
    <w:rsid w:val="002A2D26"/>
    <w:rsid w:val="002A3603"/>
    <w:rsid w:val="002A37B2"/>
    <w:rsid w:val="002A5913"/>
    <w:rsid w:val="002A6CFC"/>
    <w:rsid w:val="002A76B1"/>
    <w:rsid w:val="002B2F86"/>
    <w:rsid w:val="002B32E1"/>
    <w:rsid w:val="002B4806"/>
    <w:rsid w:val="002B5C5B"/>
    <w:rsid w:val="002B6E1B"/>
    <w:rsid w:val="002B79BE"/>
    <w:rsid w:val="002C3FEB"/>
    <w:rsid w:val="002C524B"/>
    <w:rsid w:val="002D2CF6"/>
    <w:rsid w:val="002D30FA"/>
    <w:rsid w:val="002D5939"/>
    <w:rsid w:val="002D662A"/>
    <w:rsid w:val="002E0799"/>
    <w:rsid w:val="002E31E3"/>
    <w:rsid w:val="002E3E10"/>
    <w:rsid w:val="002E6239"/>
    <w:rsid w:val="002F1EB3"/>
    <w:rsid w:val="002F238E"/>
    <w:rsid w:val="002F4073"/>
    <w:rsid w:val="002F47C1"/>
    <w:rsid w:val="002F5558"/>
    <w:rsid w:val="002F5CDB"/>
    <w:rsid w:val="002F64DC"/>
    <w:rsid w:val="002F6E67"/>
    <w:rsid w:val="00300B98"/>
    <w:rsid w:val="003015B1"/>
    <w:rsid w:val="00305846"/>
    <w:rsid w:val="003114A2"/>
    <w:rsid w:val="00313FCA"/>
    <w:rsid w:val="0031673B"/>
    <w:rsid w:val="00320B5E"/>
    <w:rsid w:val="00320EAA"/>
    <w:rsid w:val="00321DFC"/>
    <w:rsid w:val="00323D9C"/>
    <w:rsid w:val="00324DD0"/>
    <w:rsid w:val="003250A4"/>
    <w:rsid w:val="00325235"/>
    <w:rsid w:val="00332123"/>
    <w:rsid w:val="003331AE"/>
    <w:rsid w:val="003331B2"/>
    <w:rsid w:val="00333511"/>
    <w:rsid w:val="003370D6"/>
    <w:rsid w:val="00337312"/>
    <w:rsid w:val="00340B84"/>
    <w:rsid w:val="003443EC"/>
    <w:rsid w:val="003462CF"/>
    <w:rsid w:val="003463FC"/>
    <w:rsid w:val="00347179"/>
    <w:rsid w:val="00350D3D"/>
    <w:rsid w:val="00351F5E"/>
    <w:rsid w:val="003550DF"/>
    <w:rsid w:val="00355E6B"/>
    <w:rsid w:val="00360F62"/>
    <w:rsid w:val="00363594"/>
    <w:rsid w:val="00365CED"/>
    <w:rsid w:val="00366C57"/>
    <w:rsid w:val="003671A1"/>
    <w:rsid w:val="00367C0A"/>
    <w:rsid w:val="00382593"/>
    <w:rsid w:val="00383966"/>
    <w:rsid w:val="00387862"/>
    <w:rsid w:val="003902E7"/>
    <w:rsid w:val="00391669"/>
    <w:rsid w:val="003A1A96"/>
    <w:rsid w:val="003A49FD"/>
    <w:rsid w:val="003A5A4B"/>
    <w:rsid w:val="003A5CDA"/>
    <w:rsid w:val="003A5FC9"/>
    <w:rsid w:val="003A6DB2"/>
    <w:rsid w:val="003B09B4"/>
    <w:rsid w:val="003B1044"/>
    <w:rsid w:val="003B27A4"/>
    <w:rsid w:val="003B2E74"/>
    <w:rsid w:val="003B6E77"/>
    <w:rsid w:val="003C02C5"/>
    <w:rsid w:val="003C2FAA"/>
    <w:rsid w:val="003C3749"/>
    <w:rsid w:val="003C3839"/>
    <w:rsid w:val="003C5051"/>
    <w:rsid w:val="003C57AA"/>
    <w:rsid w:val="003D5D51"/>
    <w:rsid w:val="003D67E3"/>
    <w:rsid w:val="003D6DB4"/>
    <w:rsid w:val="003D6F29"/>
    <w:rsid w:val="003E03B5"/>
    <w:rsid w:val="003E09E4"/>
    <w:rsid w:val="003E0CDD"/>
    <w:rsid w:val="003E21C2"/>
    <w:rsid w:val="003E3CDC"/>
    <w:rsid w:val="003E4A14"/>
    <w:rsid w:val="003E54A8"/>
    <w:rsid w:val="003F4A7B"/>
    <w:rsid w:val="003F5CF2"/>
    <w:rsid w:val="003F6ED5"/>
    <w:rsid w:val="003F72FB"/>
    <w:rsid w:val="00400503"/>
    <w:rsid w:val="00404AB4"/>
    <w:rsid w:val="00413C40"/>
    <w:rsid w:val="00414AE4"/>
    <w:rsid w:val="00422E3B"/>
    <w:rsid w:val="00423E62"/>
    <w:rsid w:val="00424170"/>
    <w:rsid w:val="00426879"/>
    <w:rsid w:val="00426B42"/>
    <w:rsid w:val="00431F7D"/>
    <w:rsid w:val="004362F7"/>
    <w:rsid w:val="00440AB8"/>
    <w:rsid w:val="004416E4"/>
    <w:rsid w:val="004456C3"/>
    <w:rsid w:val="004458A3"/>
    <w:rsid w:val="00446641"/>
    <w:rsid w:val="004467EE"/>
    <w:rsid w:val="0045188F"/>
    <w:rsid w:val="00456485"/>
    <w:rsid w:val="00460C5D"/>
    <w:rsid w:val="00461228"/>
    <w:rsid w:val="00463FB8"/>
    <w:rsid w:val="00466772"/>
    <w:rsid w:val="00471D33"/>
    <w:rsid w:val="00472861"/>
    <w:rsid w:val="00473AB6"/>
    <w:rsid w:val="004758F3"/>
    <w:rsid w:val="0047725D"/>
    <w:rsid w:val="004804B6"/>
    <w:rsid w:val="00482C3B"/>
    <w:rsid w:val="004851F0"/>
    <w:rsid w:val="004908E3"/>
    <w:rsid w:val="00492418"/>
    <w:rsid w:val="004974E9"/>
    <w:rsid w:val="004A2A4D"/>
    <w:rsid w:val="004A3783"/>
    <w:rsid w:val="004A45C1"/>
    <w:rsid w:val="004A67D7"/>
    <w:rsid w:val="004B332C"/>
    <w:rsid w:val="004B33EB"/>
    <w:rsid w:val="004B34A9"/>
    <w:rsid w:val="004B354E"/>
    <w:rsid w:val="004B37EE"/>
    <w:rsid w:val="004B5347"/>
    <w:rsid w:val="004B6137"/>
    <w:rsid w:val="004B7C53"/>
    <w:rsid w:val="004C04D2"/>
    <w:rsid w:val="004C10BC"/>
    <w:rsid w:val="004C3110"/>
    <w:rsid w:val="004C5C66"/>
    <w:rsid w:val="004C7564"/>
    <w:rsid w:val="004D2BE8"/>
    <w:rsid w:val="004D38EC"/>
    <w:rsid w:val="004D711D"/>
    <w:rsid w:val="004E08DE"/>
    <w:rsid w:val="004E23C1"/>
    <w:rsid w:val="004E4ECC"/>
    <w:rsid w:val="004F1644"/>
    <w:rsid w:val="004F1BBD"/>
    <w:rsid w:val="004F1D47"/>
    <w:rsid w:val="004F2C08"/>
    <w:rsid w:val="004F2F59"/>
    <w:rsid w:val="004F3E57"/>
    <w:rsid w:val="004F57CE"/>
    <w:rsid w:val="004F7DD0"/>
    <w:rsid w:val="00501711"/>
    <w:rsid w:val="00506E50"/>
    <w:rsid w:val="00510107"/>
    <w:rsid w:val="00510DFE"/>
    <w:rsid w:val="0051345C"/>
    <w:rsid w:val="005143C7"/>
    <w:rsid w:val="00516164"/>
    <w:rsid w:val="005161B7"/>
    <w:rsid w:val="00516C14"/>
    <w:rsid w:val="00516E06"/>
    <w:rsid w:val="00521084"/>
    <w:rsid w:val="005237A9"/>
    <w:rsid w:val="00526496"/>
    <w:rsid w:val="005275BF"/>
    <w:rsid w:val="00527E39"/>
    <w:rsid w:val="00531AE8"/>
    <w:rsid w:val="0053515A"/>
    <w:rsid w:val="00535AD1"/>
    <w:rsid w:val="005373EF"/>
    <w:rsid w:val="00540A02"/>
    <w:rsid w:val="00540AD9"/>
    <w:rsid w:val="005416A0"/>
    <w:rsid w:val="005478C7"/>
    <w:rsid w:val="005519CA"/>
    <w:rsid w:val="005534DF"/>
    <w:rsid w:val="0056029C"/>
    <w:rsid w:val="005652AB"/>
    <w:rsid w:val="005659D0"/>
    <w:rsid w:val="00567E14"/>
    <w:rsid w:val="00570952"/>
    <w:rsid w:val="00570DC1"/>
    <w:rsid w:val="005715D3"/>
    <w:rsid w:val="00572572"/>
    <w:rsid w:val="005769EC"/>
    <w:rsid w:val="00577E50"/>
    <w:rsid w:val="00580C19"/>
    <w:rsid w:val="005828DC"/>
    <w:rsid w:val="005830FB"/>
    <w:rsid w:val="005844A4"/>
    <w:rsid w:val="00584B56"/>
    <w:rsid w:val="005911DB"/>
    <w:rsid w:val="00594E94"/>
    <w:rsid w:val="00595EF4"/>
    <w:rsid w:val="005961C6"/>
    <w:rsid w:val="005A08EC"/>
    <w:rsid w:val="005A3D26"/>
    <w:rsid w:val="005A3F6F"/>
    <w:rsid w:val="005A4D5D"/>
    <w:rsid w:val="005A5453"/>
    <w:rsid w:val="005B1BD3"/>
    <w:rsid w:val="005B24A6"/>
    <w:rsid w:val="005B3077"/>
    <w:rsid w:val="005B3860"/>
    <w:rsid w:val="005B3B92"/>
    <w:rsid w:val="005B4E2B"/>
    <w:rsid w:val="005C0DBB"/>
    <w:rsid w:val="005C2C4B"/>
    <w:rsid w:val="005C44AF"/>
    <w:rsid w:val="005C4A86"/>
    <w:rsid w:val="005C71D7"/>
    <w:rsid w:val="005D1687"/>
    <w:rsid w:val="005D23C2"/>
    <w:rsid w:val="005D3F6A"/>
    <w:rsid w:val="005D4770"/>
    <w:rsid w:val="005D4C62"/>
    <w:rsid w:val="005D7149"/>
    <w:rsid w:val="005E06EC"/>
    <w:rsid w:val="005E3B57"/>
    <w:rsid w:val="005E46D4"/>
    <w:rsid w:val="005E6BA8"/>
    <w:rsid w:val="005F3678"/>
    <w:rsid w:val="005F4C9E"/>
    <w:rsid w:val="005F57CC"/>
    <w:rsid w:val="00601076"/>
    <w:rsid w:val="006012BB"/>
    <w:rsid w:val="00603A97"/>
    <w:rsid w:val="006072B7"/>
    <w:rsid w:val="00614E85"/>
    <w:rsid w:val="00614FCE"/>
    <w:rsid w:val="0061720D"/>
    <w:rsid w:val="006202CB"/>
    <w:rsid w:val="0062065F"/>
    <w:rsid w:val="00620AED"/>
    <w:rsid w:val="00623511"/>
    <w:rsid w:val="006243FF"/>
    <w:rsid w:val="006277DB"/>
    <w:rsid w:val="006305D8"/>
    <w:rsid w:val="00633A21"/>
    <w:rsid w:val="00634CED"/>
    <w:rsid w:val="00635EE9"/>
    <w:rsid w:val="00640F1B"/>
    <w:rsid w:val="00642384"/>
    <w:rsid w:val="006428E5"/>
    <w:rsid w:val="006439B8"/>
    <w:rsid w:val="0064498F"/>
    <w:rsid w:val="006468AF"/>
    <w:rsid w:val="00646BCB"/>
    <w:rsid w:val="006473DF"/>
    <w:rsid w:val="00651AE2"/>
    <w:rsid w:val="00651E23"/>
    <w:rsid w:val="00654E06"/>
    <w:rsid w:val="0065524E"/>
    <w:rsid w:val="00661708"/>
    <w:rsid w:val="00662718"/>
    <w:rsid w:val="00665162"/>
    <w:rsid w:val="00670274"/>
    <w:rsid w:val="00673742"/>
    <w:rsid w:val="006772AE"/>
    <w:rsid w:val="00690F3C"/>
    <w:rsid w:val="0069392E"/>
    <w:rsid w:val="006946E9"/>
    <w:rsid w:val="006969A0"/>
    <w:rsid w:val="006979F8"/>
    <w:rsid w:val="006A2280"/>
    <w:rsid w:val="006A507D"/>
    <w:rsid w:val="006A5532"/>
    <w:rsid w:val="006A58F5"/>
    <w:rsid w:val="006A6FDD"/>
    <w:rsid w:val="006B3A47"/>
    <w:rsid w:val="006B41FA"/>
    <w:rsid w:val="006B5325"/>
    <w:rsid w:val="006B5B4A"/>
    <w:rsid w:val="006B7590"/>
    <w:rsid w:val="006C0F5F"/>
    <w:rsid w:val="006C7679"/>
    <w:rsid w:val="006C7CE4"/>
    <w:rsid w:val="006D13CA"/>
    <w:rsid w:val="006D39EE"/>
    <w:rsid w:val="006D70D6"/>
    <w:rsid w:val="006E7E2C"/>
    <w:rsid w:val="006F0939"/>
    <w:rsid w:val="006F5F5C"/>
    <w:rsid w:val="00701819"/>
    <w:rsid w:val="00703606"/>
    <w:rsid w:val="00704476"/>
    <w:rsid w:val="00705505"/>
    <w:rsid w:val="0070628E"/>
    <w:rsid w:val="0070772F"/>
    <w:rsid w:val="00707DAD"/>
    <w:rsid w:val="00707F3F"/>
    <w:rsid w:val="0071105F"/>
    <w:rsid w:val="0071229F"/>
    <w:rsid w:val="007134C1"/>
    <w:rsid w:val="007165BD"/>
    <w:rsid w:val="00721D9D"/>
    <w:rsid w:val="00725607"/>
    <w:rsid w:val="007257CF"/>
    <w:rsid w:val="007275E8"/>
    <w:rsid w:val="00731B4B"/>
    <w:rsid w:val="007324B2"/>
    <w:rsid w:val="00741052"/>
    <w:rsid w:val="00745C84"/>
    <w:rsid w:val="00746D2D"/>
    <w:rsid w:val="0075003F"/>
    <w:rsid w:val="007500DC"/>
    <w:rsid w:val="007504D6"/>
    <w:rsid w:val="0075169E"/>
    <w:rsid w:val="00757773"/>
    <w:rsid w:val="007603E0"/>
    <w:rsid w:val="00760BDF"/>
    <w:rsid w:val="00763280"/>
    <w:rsid w:val="007645D8"/>
    <w:rsid w:val="0076593D"/>
    <w:rsid w:val="0076633C"/>
    <w:rsid w:val="00774BF8"/>
    <w:rsid w:val="00781A00"/>
    <w:rsid w:val="0078256D"/>
    <w:rsid w:val="00786E3B"/>
    <w:rsid w:val="007872F2"/>
    <w:rsid w:val="00787C84"/>
    <w:rsid w:val="00791F6A"/>
    <w:rsid w:val="00792659"/>
    <w:rsid w:val="0079465E"/>
    <w:rsid w:val="00795C0C"/>
    <w:rsid w:val="007965E6"/>
    <w:rsid w:val="007A3B6A"/>
    <w:rsid w:val="007A414E"/>
    <w:rsid w:val="007A59FB"/>
    <w:rsid w:val="007B0A5A"/>
    <w:rsid w:val="007B6445"/>
    <w:rsid w:val="007B6661"/>
    <w:rsid w:val="007B67C3"/>
    <w:rsid w:val="007B71BB"/>
    <w:rsid w:val="007C50A9"/>
    <w:rsid w:val="007C6242"/>
    <w:rsid w:val="007C7CC2"/>
    <w:rsid w:val="007D0925"/>
    <w:rsid w:val="007D104C"/>
    <w:rsid w:val="007D19B0"/>
    <w:rsid w:val="007D1C90"/>
    <w:rsid w:val="007D27BA"/>
    <w:rsid w:val="007D3B41"/>
    <w:rsid w:val="007D79C9"/>
    <w:rsid w:val="007E00F3"/>
    <w:rsid w:val="007E0635"/>
    <w:rsid w:val="007E16BD"/>
    <w:rsid w:val="007E2311"/>
    <w:rsid w:val="007E251D"/>
    <w:rsid w:val="007E3880"/>
    <w:rsid w:val="007E47FF"/>
    <w:rsid w:val="007E4851"/>
    <w:rsid w:val="007E5A6C"/>
    <w:rsid w:val="007E687B"/>
    <w:rsid w:val="007E70C9"/>
    <w:rsid w:val="007E7213"/>
    <w:rsid w:val="007E7600"/>
    <w:rsid w:val="007F0BC5"/>
    <w:rsid w:val="007F24B9"/>
    <w:rsid w:val="007F5DEC"/>
    <w:rsid w:val="0080282E"/>
    <w:rsid w:val="008031B2"/>
    <w:rsid w:val="00804F33"/>
    <w:rsid w:val="00806B1B"/>
    <w:rsid w:val="00806CCB"/>
    <w:rsid w:val="00806DD0"/>
    <w:rsid w:val="00807006"/>
    <w:rsid w:val="00807408"/>
    <w:rsid w:val="00811314"/>
    <w:rsid w:val="0081156A"/>
    <w:rsid w:val="008208F1"/>
    <w:rsid w:val="00820EE6"/>
    <w:rsid w:val="00820FFE"/>
    <w:rsid w:val="00821782"/>
    <w:rsid w:val="00823058"/>
    <w:rsid w:val="008242E3"/>
    <w:rsid w:val="00825A3C"/>
    <w:rsid w:val="00825F2A"/>
    <w:rsid w:val="00830780"/>
    <w:rsid w:val="00830AAE"/>
    <w:rsid w:val="00834A2B"/>
    <w:rsid w:val="00835047"/>
    <w:rsid w:val="00835332"/>
    <w:rsid w:val="0083586E"/>
    <w:rsid w:val="00842284"/>
    <w:rsid w:val="00842377"/>
    <w:rsid w:val="00842BD2"/>
    <w:rsid w:val="00843623"/>
    <w:rsid w:val="00843D7E"/>
    <w:rsid w:val="00844B2B"/>
    <w:rsid w:val="008472E5"/>
    <w:rsid w:val="0084793E"/>
    <w:rsid w:val="00847BC6"/>
    <w:rsid w:val="00850C8B"/>
    <w:rsid w:val="0085163B"/>
    <w:rsid w:val="00851913"/>
    <w:rsid w:val="0085467C"/>
    <w:rsid w:val="00855495"/>
    <w:rsid w:val="0085639C"/>
    <w:rsid w:val="00856A6A"/>
    <w:rsid w:val="0086041C"/>
    <w:rsid w:val="00861040"/>
    <w:rsid w:val="0086124E"/>
    <w:rsid w:val="0086189B"/>
    <w:rsid w:val="00864100"/>
    <w:rsid w:val="00865EBA"/>
    <w:rsid w:val="00875A67"/>
    <w:rsid w:val="008801D4"/>
    <w:rsid w:val="00880B82"/>
    <w:rsid w:val="00883B7C"/>
    <w:rsid w:val="00885447"/>
    <w:rsid w:val="00885EB1"/>
    <w:rsid w:val="00891FB6"/>
    <w:rsid w:val="00897874"/>
    <w:rsid w:val="008A097F"/>
    <w:rsid w:val="008A0C0E"/>
    <w:rsid w:val="008A27E8"/>
    <w:rsid w:val="008A6FC1"/>
    <w:rsid w:val="008C2425"/>
    <w:rsid w:val="008D1CF4"/>
    <w:rsid w:val="008D208A"/>
    <w:rsid w:val="008D41DC"/>
    <w:rsid w:val="008D4917"/>
    <w:rsid w:val="008D5D96"/>
    <w:rsid w:val="008D6D82"/>
    <w:rsid w:val="008E153A"/>
    <w:rsid w:val="008E4793"/>
    <w:rsid w:val="008E5ED3"/>
    <w:rsid w:val="008E7C21"/>
    <w:rsid w:val="008F0751"/>
    <w:rsid w:val="00902F95"/>
    <w:rsid w:val="00903616"/>
    <w:rsid w:val="009043FA"/>
    <w:rsid w:val="00904646"/>
    <w:rsid w:val="00913C1B"/>
    <w:rsid w:val="00914B5F"/>
    <w:rsid w:val="00914DDE"/>
    <w:rsid w:val="0092025B"/>
    <w:rsid w:val="00923CCD"/>
    <w:rsid w:val="00927292"/>
    <w:rsid w:val="00931664"/>
    <w:rsid w:val="0093428A"/>
    <w:rsid w:val="00936C52"/>
    <w:rsid w:val="00940825"/>
    <w:rsid w:val="009410B2"/>
    <w:rsid w:val="0094704A"/>
    <w:rsid w:val="009503EB"/>
    <w:rsid w:val="009508EC"/>
    <w:rsid w:val="00951E73"/>
    <w:rsid w:val="009522A1"/>
    <w:rsid w:val="00952C19"/>
    <w:rsid w:val="00953517"/>
    <w:rsid w:val="00953DD3"/>
    <w:rsid w:val="009543F1"/>
    <w:rsid w:val="00956B64"/>
    <w:rsid w:val="00960AB6"/>
    <w:rsid w:val="00962FD7"/>
    <w:rsid w:val="009643E5"/>
    <w:rsid w:val="009655C1"/>
    <w:rsid w:val="00971C78"/>
    <w:rsid w:val="0097455F"/>
    <w:rsid w:val="00975082"/>
    <w:rsid w:val="00975E10"/>
    <w:rsid w:val="009761B6"/>
    <w:rsid w:val="00976D92"/>
    <w:rsid w:val="00977417"/>
    <w:rsid w:val="0097786A"/>
    <w:rsid w:val="00980B50"/>
    <w:rsid w:val="00983AC8"/>
    <w:rsid w:val="009857AB"/>
    <w:rsid w:val="0099329E"/>
    <w:rsid w:val="00996348"/>
    <w:rsid w:val="0099641F"/>
    <w:rsid w:val="009A0C2A"/>
    <w:rsid w:val="009A4928"/>
    <w:rsid w:val="009A5A2E"/>
    <w:rsid w:val="009A5F75"/>
    <w:rsid w:val="009B0E3D"/>
    <w:rsid w:val="009B28D4"/>
    <w:rsid w:val="009B5EA9"/>
    <w:rsid w:val="009B6065"/>
    <w:rsid w:val="009C1251"/>
    <w:rsid w:val="009D1047"/>
    <w:rsid w:val="009D5F23"/>
    <w:rsid w:val="009E34CC"/>
    <w:rsid w:val="009E7DD9"/>
    <w:rsid w:val="009F2B10"/>
    <w:rsid w:val="009F2FE1"/>
    <w:rsid w:val="009F37A9"/>
    <w:rsid w:val="009F4FFB"/>
    <w:rsid w:val="009F5E90"/>
    <w:rsid w:val="009F6D63"/>
    <w:rsid w:val="00A01255"/>
    <w:rsid w:val="00A017F1"/>
    <w:rsid w:val="00A02375"/>
    <w:rsid w:val="00A02B69"/>
    <w:rsid w:val="00A032EC"/>
    <w:rsid w:val="00A130CC"/>
    <w:rsid w:val="00A14B23"/>
    <w:rsid w:val="00A20A2D"/>
    <w:rsid w:val="00A217A2"/>
    <w:rsid w:val="00A22270"/>
    <w:rsid w:val="00A32C21"/>
    <w:rsid w:val="00A3776D"/>
    <w:rsid w:val="00A42D65"/>
    <w:rsid w:val="00A437B3"/>
    <w:rsid w:val="00A44DDF"/>
    <w:rsid w:val="00A45F63"/>
    <w:rsid w:val="00A46D4D"/>
    <w:rsid w:val="00A50E97"/>
    <w:rsid w:val="00A55CC1"/>
    <w:rsid w:val="00A56366"/>
    <w:rsid w:val="00A60542"/>
    <w:rsid w:val="00A63F12"/>
    <w:rsid w:val="00A66857"/>
    <w:rsid w:val="00A6769D"/>
    <w:rsid w:val="00A716B1"/>
    <w:rsid w:val="00A73019"/>
    <w:rsid w:val="00A7335C"/>
    <w:rsid w:val="00A76353"/>
    <w:rsid w:val="00A77818"/>
    <w:rsid w:val="00A81A83"/>
    <w:rsid w:val="00A86B8C"/>
    <w:rsid w:val="00A87D16"/>
    <w:rsid w:val="00A92B57"/>
    <w:rsid w:val="00A9444F"/>
    <w:rsid w:val="00A95620"/>
    <w:rsid w:val="00A95F11"/>
    <w:rsid w:val="00AA109B"/>
    <w:rsid w:val="00AA373E"/>
    <w:rsid w:val="00AA5992"/>
    <w:rsid w:val="00AA7A54"/>
    <w:rsid w:val="00AB4DC7"/>
    <w:rsid w:val="00AC154C"/>
    <w:rsid w:val="00AC3E37"/>
    <w:rsid w:val="00AC5511"/>
    <w:rsid w:val="00AD0A9A"/>
    <w:rsid w:val="00AD2EE8"/>
    <w:rsid w:val="00AD4634"/>
    <w:rsid w:val="00AD6CE4"/>
    <w:rsid w:val="00AE0AB0"/>
    <w:rsid w:val="00AE1590"/>
    <w:rsid w:val="00AE2770"/>
    <w:rsid w:val="00AE2F33"/>
    <w:rsid w:val="00AE3236"/>
    <w:rsid w:val="00AE3C08"/>
    <w:rsid w:val="00AF1078"/>
    <w:rsid w:val="00AF3203"/>
    <w:rsid w:val="00AF6F39"/>
    <w:rsid w:val="00B00B9F"/>
    <w:rsid w:val="00B05E48"/>
    <w:rsid w:val="00B203E4"/>
    <w:rsid w:val="00B24536"/>
    <w:rsid w:val="00B24F56"/>
    <w:rsid w:val="00B34204"/>
    <w:rsid w:val="00B35050"/>
    <w:rsid w:val="00B42EE7"/>
    <w:rsid w:val="00B441D1"/>
    <w:rsid w:val="00B454EC"/>
    <w:rsid w:val="00B45C0C"/>
    <w:rsid w:val="00B46B32"/>
    <w:rsid w:val="00B46CF8"/>
    <w:rsid w:val="00B4727E"/>
    <w:rsid w:val="00B47F15"/>
    <w:rsid w:val="00B536C7"/>
    <w:rsid w:val="00B53E56"/>
    <w:rsid w:val="00B5597C"/>
    <w:rsid w:val="00B601BD"/>
    <w:rsid w:val="00B60304"/>
    <w:rsid w:val="00B6523B"/>
    <w:rsid w:val="00B70A24"/>
    <w:rsid w:val="00B742C2"/>
    <w:rsid w:val="00B750F8"/>
    <w:rsid w:val="00B76901"/>
    <w:rsid w:val="00B81D13"/>
    <w:rsid w:val="00B83A7C"/>
    <w:rsid w:val="00B853E2"/>
    <w:rsid w:val="00B90EBB"/>
    <w:rsid w:val="00B9247C"/>
    <w:rsid w:val="00B94D6B"/>
    <w:rsid w:val="00B974C1"/>
    <w:rsid w:val="00BA07EA"/>
    <w:rsid w:val="00BA306D"/>
    <w:rsid w:val="00BA3432"/>
    <w:rsid w:val="00BA574E"/>
    <w:rsid w:val="00BA5C57"/>
    <w:rsid w:val="00BB0C11"/>
    <w:rsid w:val="00BB398F"/>
    <w:rsid w:val="00BB6D18"/>
    <w:rsid w:val="00BB6FD7"/>
    <w:rsid w:val="00BC5ED2"/>
    <w:rsid w:val="00BC6BDD"/>
    <w:rsid w:val="00BC72CA"/>
    <w:rsid w:val="00BC7373"/>
    <w:rsid w:val="00BD228E"/>
    <w:rsid w:val="00BD249C"/>
    <w:rsid w:val="00BD498E"/>
    <w:rsid w:val="00BE32CC"/>
    <w:rsid w:val="00BE6CC3"/>
    <w:rsid w:val="00BF17B9"/>
    <w:rsid w:val="00BF3582"/>
    <w:rsid w:val="00BF4DAA"/>
    <w:rsid w:val="00BF5700"/>
    <w:rsid w:val="00BF6427"/>
    <w:rsid w:val="00BF702C"/>
    <w:rsid w:val="00BF7B6D"/>
    <w:rsid w:val="00C00445"/>
    <w:rsid w:val="00C042D3"/>
    <w:rsid w:val="00C046CC"/>
    <w:rsid w:val="00C047BC"/>
    <w:rsid w:val="00C054D6"/>
    <w:rsid w:val="00C07C3B"/>
    <w:rsid w:val="00C144A2"/>
    <w:rsid w:val="00C15C2B"/>
    <w:rsid w:val="00C20CF9"/>
    <w:rsid w:val="00C21C00"/>
    <w:rsid w:val="00C22B4D"/>
    <w:rsid w:val="00C2576B"/>
    <w:rsid w:val="00C26286"/>
    <w:rsid w:val="00C3302C"/>
    <w:rsid w:val="00C337CB"/>
    <w:rsid w:val="00C35A98"/>
    <w:rsid w:val="00C379A4"/>
    <w:rsid w:val="00C474BA"/>
    <w:rsid w:val="00C47913"/>
    <w:rsid w:val="00C50181"/>
    <w:rsid w:val="00C5041D"/>
    <w:rsid w:val="00C50988"/>
    <w:rsid w:val="00C5218A"/>
    <w:rsid w:val="00C55595"/>
    <w:rsid w:val="00C55FF3"/>
    <w:rsid w:val="00C570EA"/>
    <w:rsid w:val="00C6145C"/>
    <w:rsid w:val="00C62EAE"/>
    <w:rsid w:val="00C637B5"/>
    <w:rsid w:val="00C644E5"/>
    <w:rsid w:val="00C6584A"/>
    <w:rsid w:val="00C72221"/>
    <w:rsid w:val="00C73709"/>
    <w:rsid w:val="00C77BB8"/>
    <w:rsid w:val="00C814D8"/>
    <w:rsid w:val="00C81F09"/>
    <w:rsid w:val="00C820A4"/>
    <w:rsid w:val="00C820BD"/>
    <w:rsid w:val="00C8273A"/>
    <w:rsid w:val="00C87119"/>
    <w:rsid w:val="00C9251E"/>
    <w:rsid w:val="00C96B05"/>
    <w:rsid w:val="00CA1266"/>
    <w:rsid w:val="00CA17E6"/>
    <w:rsid w:val="00CA21E6"/>
    <w:rsid w:val="00CA23BC"/>
    <w:rsid w:val="00CA55F6"/>
    <w:rsid w:val="00CA6276"/>
    <w:rsid w:val="00CB1275"/>
    <w:rsid w:val="00CB3092"/>
    <w:rsid w:val="00CB3606"/>
    <w:rsid w:val="00CB3B3E"/>
    <w:rsid w:val="00CB4AF6"/>
    <w:rsid w:val="00CB651B"/>
    <w:rsid w:val="00CC2323"/>
    <w:rsid w:val="00CC2460"/>
    <w:rsid w:val="00CC4BAD"/>
    <w:rsid w:val="00CD011D"/>
    <w:rsid w:val="00CD1A6A"/>
    <w:rsid w:val="00CD1DDC"/>
    <w:rsid w:val="00CD2352"/>
    <w:rsid w:val="00CD303F"/>
    <w:rsid w:val="00CD5442"/>
    <w:rsid w:val="00CD5C38"/>
    <w:rsid w:val="00CD750C"/>
    <w:rsid w:val="00CE15EE"/>
    <w:rsid w:val="00CF165D"/>
    <w:rsid w:val="00CF2935"/>
    <w:rsid w:val="00CF2BE7"/>
    <w:rsid w:val="00CF572D"/>
    <w:rsid w:val="00CF7C4A"/>
    <w:rsid w:val="00D0046B"/>
    <w:rsid w:val="00D00E71"/>
    <w:rsid w:val="00D02086"/>
    <w:rsid w:val="00D06F16"/>
    <w:rsid w:val="00D07E9E"/>
    <w:rsid w:val="00D102C2"/>
    <w:rsid w:val="00D16BB9"/>
    <w:rsid w:val="00D16FF0"/>
    <w:rsid w:val="00D22F79"/>
    <w:rsid w:val="00D2343D"/>
    <w:rsid w:val="00D245D7"/>
    <w:rsid w:val="00D25CC4"/>
    <w:rsid w:val="00D30F01"/>
    <w:rsid w:val="00D31296"/>
    <w:rsid w:val="00D31D19"/>
    <w:rsid w:val="00D32C0B"/>
    <w:rsid w:val="00D33148"/>
    <w:rsid w:val="00D348D1"/>
    <w:rsid w:val="00D34DE2"/>
    <w:rsid w:val="00D35B25"/>
    <w:rsid w:val="00D35D6D"/>
    <w:rsid w:val="00D411A0"/>
    <w:rsid w:val="00D416EC"/>
    <w:rsid w:val="00D44174"/>
    <w:rsid w:val="00D44FCF"/>
    <w:rsid w:val="00D47BB4"/>
    <w:rsid w:val="00D51D0B"/>
    <w:rsid w:val="00D5300E"/>
    <w:rsid w:val="00D54340"/>
    <w:rsid w:val="00D54A55"/>
    <w:rsid w:val="00D5758F"/>
    <w:rsid w:val="00D57CF5"/>
    <w:rsid w:val="00D612FA"/>
    <w:rsid w:val="00D61531"/>
    <w:rsid w:val="00D6370E"/>
    <w:rsid w:val="00D66122"/>
    <w:rsid w:val="00D6744D"/>
    <w:rsid w:val="00D713BA"/>
    <w:rsid w:val="00D73312"/>
    <w:rsid w:val="00D81159"/>
    <w:rsid w:val="00D83E49"/>
    <w:rsid w:val="00D857F6"/>
    <w:rsid w:val="00D868CF"/>
    <w:rsid w:val="00D90CC1"/>
    <w:rsid w:val="00D92371"/>
    <w:rsid w:val="00D93A13"/>
    <w:rsid w:val="00D93EB5"/>
    <w:rsid w:val="00D9475F"/>
    <w:rsid w:val="00DB09D4"/>
    <w:rsid w:val="00DB2501"/>
    <w:rsid w:val="00DB28BE"/>
    <w:rsid w:val="00DB4838"/>
    <w:rsid w:val="00DC3D2E"/>
    <w:rsid w:val="00DC4AC7"/>
    <w:rsid w:val="00DC590E"/>
    <w:rsid w:val="00DC5A2F"/>
    <w:rsid w:val="00DD0516"/>
    <w:rsid w:val="00DD2991"/>
    <w:rsid w:val="00DE19A8"/>
    <w:rsid w:val="00DE25D2"/>
    <w:rsid w:val="00DE3B4C"/>
    <w:rsid w:val="00DE4D4D"/>
    <w:rsid w:val="00DE5585"/>
    <w:rsid w:val="00DE5D31"/>
    <w:rsid w:val="00DE658E"/>
    <w:rsid w:val="00DF02A2"/>
    <w:rsid w:val="00DF25AA"/>
    <w:rsid w:val="00DF2E7B"/>
    <w:rsid w:val="00DF3EEC"/>
    <w:rsid w:val="00DF543D"/>
    <w:rsid w:val="00DF59E9"/>
    <w:rsid w:val="00DF79D0"/>
    <w:rsid w:val="00E00BD8"/>
    <w:rsid w:val="00E018A1"/>
    <w:rsid w:val="00E01E8A"/>
    <w:rsid w:val="00E07952"/>
    <w:rsid w:val="00E10659"/>
    <w:rsid w:val="00E118C2"/>
    <w:rsid w:val="00E135A1"/>
    <w:rsid w:val="00E20154"/>
    <w:rsid w:val="00E2412F"/>
    <w:rsid w:val="00E25627"/>
    <w:rsid w:val="00E277E5"/>
    <w:rsid w:val="00E308FF"/>
    <w:rsid w:val="00E30C99"/>
    <w:rsid w:val="00E312C2"/>
    <w:rsid w:val="00E32545"/>
    <w:rsid w:val="00E364A6"/>
    <w:rsid w:val="00E36962"/>
    <w:rsid w:val="00E370E5"/>
    <w:rsid w:val="00E37C3E"/>
    <w:rsid w:val="00E37C85"/>
    <w:rsid w:val="00E40F9D"/>
    <w:rsid w:val="00E41793"/>
    <w:rsid w:val="00E43571"/>
    <w:rsid w:val="00E4471E"/>
    <w:rsid w:val="00E45E4F"/>
    <w:rsid w:val="00E45E6B"/>
    <w:rsid w:val="00E4612D"/>
    <w:rsid w:val="00E47E63"/>
    <w:rsid w:val="00E51F73"/>
    <w:rsid w:val="00E548C2"/>
    <w:rsid w:val="00E57700"/>
    <w:rsid w:val="00E679D9"/>
    <w:rsid w:val="00E67D73"/>
    <w:rsid w:val="00E7171B"/>
    <w:rsid w:val="00E73935"/>
    <w:rsid w:val="00E73B2E"/>
    <w:rsid w:val="00E76993"/>
    <w:rsid w:val="00E806CD"/>
    <w:rsid w:val="00E80DFA"/>
    <w:rsid w:val="00E83827"/>
    <w:rsid w:val="00E929AA"/>
    <w:rsid w:val="00E94365"/>
    <w:rsid w:val="00E97E6A"/>
    <w:rsid w:val="00E97E99"/>
    <w:rsid w:val="00EA62D8"/>
    <w:rsid w:val="00EB69B2"/>
    <w:rsid w:val="00EC261D"/>
    <w:rsid w:val="00EC5130"/>
    <w:rsid w:val="00EC6C0D"/>
    <w:rsid w:val="00EC772B"/>
    <w:rsid w:val="00ED2947"/>
    <w:rsid w:val="00ED2E62"/>
    <w:rsid w:val="00ED4D23"/>
    <w:rsid w:val="00ED59C5"/>
    <w:rsid w:val="00EE10C8"/>
    <w:rsid w:val="00EE4541"/>
    <w:rsid w:val="00EE50BE"/>
    <w:rsid w:val="00EE5510"/>
    <w:rsid w:val="00EF1301"/>
    <w:rsid w:val="00EF1B59"/>
    <w:rsid w:val="00EF2870"/>
    <w:rsid w:val="00EF5EF3"/>
    <w:rsid w:val="00F02BE0"/>
    <w:rsid w:val="00F0370B"/>
    <w:rsid w:val="00F06144"/>
    <w:rsid w:val="00F24C6E"/>
    <w:rsid w:val="00F24FA0"/>
    <w:rsid w:val="00F265D9"/>
    <w:rsid w:val="00F277C5"/>
    <w:rsid w:val="00F30847"/>
    <w:rsid w:val="00F30E27"/>
    <w:rsid w:val="00F33AF4"/>
    <w:rsid w:val="00F35494"/>
    <w:rsid w:val="00F3580F"/>
    <w:rsid w:val="00F36E1F"/>
    <w:rsid w:val="00F3737A"/>
    <w:rsid w:val="00F37B33"/>
    <w:rsid w:val="00F41B63"/>
    <w:rsid w:val="00F45820"/>
    <w:rsid w:val="00F4643A"/>
    <w:rsid w:val="00F46B86"/>
    <w:rsid w:val="00F47780"/>
    <w:rsid w:val="00F5288C"/>
    <w:rsid w:val="00F57E6C"/>
    <w:rsid w:val="00F609F9"/>
    <w:rsid w:val="00F62585"/>
    <w:rsid w:val="00F66F25"/>
    <w:rsid w:val="00F6745C"/>
    <w:rsid w:val="00F67EE5"/>
    <w:rsid w:val="00F700A1"/>
    <w:rsid w:val="00F710C1"/>
    <w:rsid w:val="00F726E1"/>
    <w:rsid w:val="00F74484"/>
    <w:rsid w:val="00F76D22"/>
    <w:rsid w:val="00F77721"/>
    <w:rsid w:val="00F80537"/>
    <w:rsid w:val="00F80714"/>
    <w:rsid w:val="00F87FD2"/>
    <w:rsid w:val="00F92258"/>
    <w:rsid w:val="00F93E63"/>
    <w:rsid w:val="00F95D8C"/>
    <w:rsid w:val="00F960B8"/>
    <w:rsid w:val="00FA0225"/>
    <w:rsid w:val="00FA4E0C"/>
    <w:rsid w:val="00FA6462"/>
    <w:rsid w:val="00FB3775"/>
    <w:rsid w:val="00FB3A73"/>
    <w:rsid w:val="00FB5467"/>
    <w:rsid w:val="00FB64C6"/>
    <w:rsid w:val="00FB6905"/>
    <w:rsid w:val="00FB7A86"/>
    <w:rsid w:val="00FC26E4"/>
    <w:rsid w:val="00FC28B3"/>
    <w:rsid w:val="00FC4659"/>
    <w:rsid w:val="00FC5654"/>
    <w:rsid w:val="00FC5B67"/>
    <w:rsid w:val="00FC7240"/>
    <w:rsid w:val="00FD0BBB"/>
    <w:rsid w:val="00FD37CC"/>
    <w:rsid w:val="00FE1794"/>
    <w:rsid w:val="00FE1B01"/>
    <w:rsid w:val="00FE1E1C"/>
    <w:rsid w:val="00FE2364"/>
    <w:rsid w:val="00FE2C0D"/>
    <w:rsid w:val="00FE767F"/>
    <w:rsid w:val="00FF11A2"/>
    <w:rsid w:val="00FF396A"/>
    <w:rsid w:val="00FF61D6"/>
    <w:rsid w:val="00FF7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D8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27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7BA"/>
    <w:rPr>
      <w:rFonts w:ascii="Tahoma" w:hAnsi="Tahoma" w:cs="Tahoma"/>
      <w:sz w:val="16"/>
      <w:szCs w:val="16"/>
    </w:rPr>
  </w:style>
  <w:style w:type="table" w:styleId="a6">
    <w:name w:val="Table Grid"/>
    <w:basedOn w:val="a1"/>
    <w:rsid w:val="00324D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A4E0C"/>
    <w:pPr>
      <w:ind w:left="720"/>
      <w:contextualSpacing/>
    </w:pPr>
    <w:rPr>
      <w:rFonts w:ascii="Calibri" w:eastAsia="Times New Roman" w:hAnsi="Calibri" w:cs="Times New Roman"/>
    </w:rPr>
  </w:style>
  <w:style w:type="table" w:customStyle="1" w:styleId="10">
    <w:name w:val="Сетка таблицы1"/>
    <w:basedOn w:val="a1"/>
    <w:next w:val="a6"/>
    <w:rsid w:val="00FC5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015B1"/>
    <w:pPr>
      <w:ind w:left="720"/>
      <w:contextualSpacing/>
    </w:pPr>
  </w:style>
  <w:style w:type="paragraph" w:customStyle="1" w:styleId="CharCharCharChar1">
    <w:name w:val="Char Знак Знак Char Знак Знак Char Знак Знак Char Знак Знак Знак Знак Знак Знак1 Знак"/>
    <w:basedOn w:val="a"/>
    <w:rsid w:val="00B203E4"/>
    <w:pPr>
      <w:spacing w:after="0" w:line="240" w:lineRule="auto"/>
    </w:pPr>
    <w:rPr>
      <w:rFonts w:ascii="Verdana" w:eastAsia="Times New Roman" w:hAnsi="Verdana" w:cs="Verdana"/>
      <w:sz w:val="20"/>
      <w:szCs w:val="20"/>
      <w:lang w:val="en-US"/>
    </w:rPr>
  </w:style>
  <w:style w:type="character" w:styleId="a8">
    <w:name w:val="Strong"/>
    <w:basedOn w:val="a0"/>
    <w:uiPriority w:val="22"/>
    <w:qFormat/>
    <w:rsid w:val="0075003F"/>
    <w:rPr>
      <w:b/>
      <w:bCs/>
    </w:rPr>
  </w:style>
  <w:style w:type="table" w:customStyle="1" w:styleId="2">
    <w:name w:val="Сетка таблицы2"/>
    <w:basedOn w:val="a1"/>
    <w:next w:val="a6"/>
    <w:rsid w:val="00D811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76B1"/>
  </w:style>
  <w:style w:type="character" w:customStyle="1" w:styleId="20">
    <w:name w:val="Основной текст (2)_"/>
    <w:basedOn w:val="a0"/>
    <w:link w:val="21"/>
    <w:rsid w:val="00861040"/>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861040"/>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table" w:customStyle="1" w:styleId="3">
    <w:name w:val="Сетка таблицы3"/>
    <w:basedOn w:val="a1"/>
    <w:next w:val="a6"/>
    <w:rsid w:val="00A023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1B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1B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BB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8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46CF8"/>
    <w:pPr>
      <w:suppressAutoHyphens/>
      <w:spacing w:after="0" w:line="240" w:lineRule="auto"/>
    </w:pPr>
    <w:rPr>
      <w:rFonts w:ascii="Times New Roman" w:eastAsia="Times New Roman" w:hAnsi="Times New Roman" w:cs="Times New Roman"/>
      <w:b/>
      <w:sz w:val="32"/>
      <w:szCs w:val="32"/>
      <w:lang w:val="uk-UA" w:eastAsia="ar-SA"/>
    </w:rPr>
  </w:style>
  <w:style w:type="table" w:customStyle="1" w:styleId="8">
    <w:name w:val="Сетка таблицы8"/>
    <w:basedOn w:val="a1"/>
    <w:next w:val="a6"/>
    <w:uiPriority w:val="59"/>
    <w:rsid w:val="00426B42"/>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94D6B"/>
  </w:style>
  <w:style w:type="character" w:styleId="a9">
    <w:name w:val="Hyperlink"/>
    <w:uiPriority w:val="99"/>
    <w:semiHidden/>
    <w:unhideWhenUsed/>
    <w:rsid w:val="00B94D6B"/>
    <w:rPr>
      <w:color w:val="0000FF"/>
      <w:u w:val="single"/>
    </w:rPr>
  </w:style>
  <w:style w:type="paragraph" w:styleId="aa">
    <w:name w:val="Body Text"/>
    <w:basedOn w:val="a"/>
    <w:link w:val="ab"/>
    <w:rsid w:val="00B94D6B"/>
    <w:pPr>
      <w:spacing w:after="0" w:line="240" w:lineRule="auto"/>
      <w:jc w:val="both"/>
    </w:pPr>
    <w:rPr>
      <w:rFonts w:ascii="Times New Roman" w:eastAsia="Times New Roman" w:hAnsi="Times New Roman" w:cs="Times New Roman"/>
      <w:sz w:val="28"/>
      <w:szCs w:val="24"/>
      <w:lang w:val="uk-UA" w:eastAsia="ru-RU"/>
    </w:rPr>
  </w:style>
  <w:style w:type="character" w:customStyle="1" w:styleId="ab">
    <w:name w:val="Основной текст Знак"/>
    <w:basedOn w:val="a0"/>
    <w:link w:val="aa"/>
    <w:rsid w:val="00B94D6B"/>
    <w:rPr>
      <w:rFonts w:ascii="Times New Roman" w:eastAsia="Times New Roman" w:hAnsi="Times New Roman" w:cs="Times New Roman"/>
      <w:sz w:val="28"/>
      <w:szCs w:val="24"/>
      <w:lang w:val="uk-UA" w:eastAsia="ru-RU"/>
    </w:rPr>
  </w:style>
  <w:style w:type="table" w:customStyle="1" w:styleId="9">
    <w:name w:val="Сетка таблицы9"/>
    <w:basedOn w:val="a1"/>
    <w:next w:val="a6"/>
    <w:uiPriority w:val="59"/>
    <w:rsid w:val="00B94D6B"/>
    <w:pPr>
      <w:spacing w:after="0" w:line="240" w:lineRule="auto"/>
    </w:pPr>
    <w:rPr>
      <w:rFonts w:ascii="Times New Roman" w:eastAsia="Calibri"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B94D6B"/>
  </w:style>
  <w:style w:type="character" w:customStyle="1" w:styleId="rvts9">
    <w:name w:val="rvts9"/>
    <w:rsid w:val="00B94D6B"/>
  </w:style>
  <w:style w:type="paragraph" w:customStyle="1" w:styleId="rvps2">
    <w:name w:val="rvps2"/>
    <w:basedOn w:val="a"/>
    <w:rsid w:val="00B94D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header"/>
    <w:basedOn w:val="a"/>
    <w:link w:val="ad"/>
    <w:uiPriority w:val="99"/>
    <w:unhideWhenUsed/>
    <w:rsid w:val="00B94D6B"/>
    <w:pPr>
      <w:tabs>
        <w:tab w:val="center" w:pos="4677"/>
        <w:tab w:val="right" w:pos="9355"/>
      </w:tabs>
      <w:spacing w:after="0" w:line="240" w:lineRule="auto"/>
    </w:pPr>
    <w:rPr>
      <w:rFonts w:ascii="Times New Roman" w:eastAsia="Calibri" w:hAnsi="Times New Roman" w:cs="Times New Roman"/>
      <w:sz w:val="28"/>
      <w:szCs w:val="28"/>
      <w:lang w:val="uk-UA"/>
    </w:rPr>
  </w:style>
  <w:style w:type="character" w:customStyle="1" w:styleId="ad">
    <w:name w:val="Верхний колонтитул Знак"/>
    <w:basedOn w:val="a0"/>
    <w:link w:val="ac"/>
    <w:uiPriority w:val="99"/>
    <w:rsid w:val="00B94D6B"/>
    <w:rPr>
      <w:rFonts w:ascii="Times New Roman" w:eastAsia="Calibri" w:hAnsi="Times New Roman" w:cs="Times New Roman"/>
      <w:sz w:val="28"/>
      <w:szCs w:val="28"/>
      <w:lang w:val="uk-UA"/>
    </w:rPr>
  </w:style>
  <w:style w:type="paragraph" w:styleId="ae">
    <w:name w:val="footer"/>
    <w:basedOn w:val="a"/>
    <w:link w:val="af"/>
    <w:uiPriority w:val="99"/>
    <w:unhideWhenUsed/>
    <w:rsid w:val="00B94D6B"/>
    <w:pPr>
      <w:tabs>
        <w:tab w:val="center" w:pos="4677"/>
        <w:tab w:val="right" w:pos="9355"/>
      </w:tabs>
      <w:spacing w:after="0" w:line="240" w:lineRule="auto"/>
    </w:pPr>
    <w:rPr>
      <w:rFonts w:ascii="Times New Roman" w:eastAsia="Calibri" w:hAnsi="Times New Roman" w:cs="Times New Roman"/>
      <w:sz w:val="28"/>
      <w:szCs w:val="28"/>
      <w:lang w:val="uk-UA"/>
    </w:rPr>
  </w:style>
  <w:style w:type="character" w:customStyle="1" w:styleId="af">
    <w:name w:val="Нижний колонтитул Знак"/>
    <w:basedOn w:val="a0"/>
    <w:link w:val="ae"/>
    <w:uiPriority w:val="99"/>
    <w:rsid w:val="00B94D6B"/>
    <w:rPr>
      <w:rFonts w:ascii="Times New Roman" w:eastAsia="Calibri" w:hAnsi="Times New Roman" w:cs="Times New Roman"/>
      <w:sz w:val="28"/>
      <w:szCs w:val="28"/>
      <w:lang w:val="uk-UA"/>
    </w:rPr>
  </w:style>
  <w:style w:type="numbering" w:customStyle="1" w:styleId="22">
    <w:name w:val="Нет списка2"/>
    <w:next w:val="a2"/>
    <w:uiPriority w:val="99"/>
    <w:semiHidden/>
    <w:unhideWhenUsed/>
    <w:rsid w:val="009E7DD9"/>
  </w:style>
  <w:style w:type="table" w:customStyle="1" w:styleId="100">
    <w:name w:val="Сетка таблицы10"/>
    <w:basedOn w:val="a1"/>
    <w:next w:val="a6"/>
    <w:uiPriority w:val="59"/>
    <w:rsid w:val="009E7DD9"/>
    <w:pPr>
      <w:spacing w:after="0" w:line="240" w:lineRule="auto"/>
    </w:pPr>
    <w:rPr>
      <w:rFonts w:ascii="Times New Roman" w:eastAsia="Calibri"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D8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27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7BA"/>
    <w:rPr>
      <w:rFonts w:ascii="Tahoma" w:hAnsi="Tahoma" w:cs="Tahoma"/>
      <w:sz w:val="16"/>
      <w:szCs w:val="16"/>
    </w:rPr>
  </w:style>
  <w:style w:type="table" w:styleId="a6">
    <w:name w:val="Table Grid"/>
    <w:basedOn w:val="a1"/>
    <w:rsid w:val="00324D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A4E0C"/>
    <w:pPr>
      <w:ind w:left="720"/>
      <w:contextualSpacing/>
    </w:pPr>
    <w:rPr>
      <w:rFonts w:ascii="Calibri" w:eastAsia="Times New Roman" w:hAnsi="Calibri" w:cs="Times New Roman"/>
    </w:rPr>
  </w:style>
  <w:style w:type="table" w:customStyle="1" w:styleId="10">
    <w:name w:val="Сетка таблицы1"/>
    <w:basedOn w:val="a1"/>
    <w:next w:val="a6"/>
    <w:rsid w:val="00FC5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015B1"/>
    <w:pPr>
      <w:ind w:left="720"/>
      <w:contextualSpacing/>
    </w:pPr>
  </w:style>
  <w:style w:type="paragraph" w:customStyle="1" w:styleId="CharCharCharChar1">
    <w:name w:val="Char Знак Знак Char Знак Знак Char Знак Знак Char Знак Знак Знак Знак Знак Знак1 Знак"/>
    <w:basedOn w:val="a"/>
    <w:rsid w:val="00B203E4"/>
    <w:pPr>
      <w:spacing w:after="0" w:line="240" w:lineRule="auto"/>
    </w:pPr>
    <w:rPr>
      <w:rFonts w:ascii="Verdana" w:eastAsia="Times New Roman" w:hAnsi="Verdana" w:cs="Verdana"/>
      <w:sz w:val="20"/>
      <w:szCs w:val="20"/>
      <w:lang w:val="en-US"/>
    </w:rPr>
  </w:style>
  <w:style w:type="character" w:styleId="a8">
    <w:name w:val="Strong"/>
    <w:basedOn w:val="a0"/>
    <w:uiPriority w:val="22"/>
    <w:qFormat/>
    <w:rsid w:val="0075003F"/>
    <w:rPr>
      <w:b/>
      <w:bCs/>
    </w:rPr>
  </w:style>
  <w:style w:type="table" w:customStyle="1" w:styleId="2">
    <w:name w:val="Сетка таблицы2"/>
    <w:basedOn w:val="a1"/>
    <w:next w:val="a6"/>
    <w:rsid w:val="00D811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76B1"/>
  </w:style>
  <w:style w:type="character" w:customStyle="1" w:styleId="20">
    <w:name w:val="Основной текст (2)_"/>
    <w:basedOn w:val="a0"/>
    <w:link w:val="21"/>
    <w:rsid w:val="00861040"/>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861040"/>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table" w:customStyle="1" w:styleId="3">
    <w:name w:val="Сетка таблицы3"/>
    <w:basedOn w:val="a1"/>
    <w:next w:val="a6"/>
    <w:rsid w:val="00A023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1B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1B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BB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8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46CF8"/>
    <w:pPr>
      <w:suppressAutoHyphens/>
      <w:spacing w:after="0" w:line="240" w:lineRule="auto"/>
    </w:pPr>
    <w:rPr>
      <w:rFonts w:ascii="Times New Roman" w:eastAsia="Times New Roman" w:hAnsi="Times New Roman" w:cs="Times New Roman"/>
      <w:b/>
      <w:sz w:val="32"/>
      <w:szCs w:val="32"/>
      <w:lang w:val="uk-UA" w:eastAsia="ar-SA"/>
    </w:rPr>
  </w:style>
  <w:style w:type="table" w:customStyle="1" w:styleId="8">
    <w:name w:val="Сетка таблицы8"/>
    <w:basedOn w:val="a1"/>
    <w:next w:val="a6"/>
    <w:uiPriority w:val="59"/>
    <w:rsid w:val="00426B42"/>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94D6B"/>
  </w:style>
  <w:style w:type="character" w:styleId="a9">
    <w:name w:val="Hyperlink"/>
    <w:uiPriority w:val="99"/>
    <w:semiHidden/>
    <w:unhideWhenUsed/>
    <w:rsid w:val="00B94D6B"/>
    <w:rPr>
      <w:color w:val="0000FF"/>
      <w:u w:val="single"/>
    </w:rPr>
  </w:style>
  <w:style w:type="paragraph" w:styleId="aa">
    <w:name w:val="Body Text"/>
    <w:basedOn w:val="a"/>
    <w:link w:val="ab"/>
    <w:rsid w:val="00B94D6B"/>
    <w:pPr>
      <w:spacing w:after="0" w:line="240" w:lineRule="auto"/>
      <w:jc w:val="both"/>
    </w:pPr>
    <w:rPr>
      <w:rFonts w:ascii="Times New Roman" w:eastAsia="Times New Roman" w:hAnsi="Times New Roman" w:cs="Times New Roman"/>
      <w:sz w:val="28"/>
      <w:szCs w:val="24"/>
      <w:lang w:val="uk-UA" w:eastAsia="ru-RU"/>
    </w:rPr>
  </w:style>
  <w:style w:type="character" w:customStyle="1" w:styleId="ab">
    <w:name w:val="Основной текст Знак"/>
    <w:basedOn w:val="a0"/>
    <w:link w:val="aa"/>
    <w:rsid w:val="00B94D6B"/>
    <w:rPr>
      <w:rFonts w:ascii="Times New Roman" w:eastAsia="Times New Roman" w:hAnsi="Times New Roman" w:cs="Times New Roman"/>
      <w:sz w:val="28"/>
      <w:szCs w:val="24"/>
      <w:lang w:val="uk-UA" w:eastAsia="ru-RU"/>
    </w:rPr>
  </w:style>
  <w:style w:type="table" w:customStyle="1" w:styleId="9">
    <w:name w:val="Сетка таблицы9"/>
    <w:basedOn w:val="a1"/>
    <w:next w:val="a6"/>
    <w:uiPriority w:val="59"/>
    <w:rsid w:val="00B94D6B"/>
    <w:pPr>
      <w:spacing w:after="0" w:line="240" w:lineRule="auto"/>
    </w:pPr>
    <w:rPr>
      <w:rFonts w:ascii="Times New Roman" w:eastAsia="Calibri"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B94D6B"/>
  </w:style>
  <w:style w:type="character" w:customStyle="1" w:styleId="rvts9">
    <w:name w:val="rvts9"/>
    <w:rsid w:val="00B94D6B"/>
  </w:style>
  <w:style w:type="paragraph" w:customStyle="1" w:styleId="rvps2">
    <w:name w:val="rvps2"/>
    <w:basedOn w:val="a"/>
    <w:rsid w:val="00B94D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header"/>
    <w:basedOn w:val="a"/>
    <w:link w:val="ad"/>
    <w:uiPriority w:val="99"/>
    <w:unhideWhenUsed/>
    <w:rsid w:val="00B94D6B"/>
    <w:pPr>
      <w:tabs>
        <w:tab w:val="center" w:pos="4677"/>
        <w:tab w:val="right" w:pos="9355"/>
      </w:tabs>
      <w:spacing w:after="0" w:line="240" w:lineRule="auto"/>
    </w:pPr>
    <w:rPr>
      <w:rFonts w:ascii="Times New Roman" w:eastAsia="Calibri" w:hAnsi="Times New Roman" w:cs="Times New Roman"/>
      <w:sz w:val="28"/>
      <w:szCs w:val="28"/>
      <w:lang w:val="uk-UA"/>
    </w:rPr>
  </w:style>
  <w:style w:type="character" w:customStyle="1" w:styleId="ad">
    <w:name w:val="Верхний колонтитул Знак"/>
    <w:basedOn w:val="a0"/>
    <w:link w:val="ac"/>
    <w:uiPriority w:val="99"/>
    <w:rsid w:val="00B94D6B"/>
    <w:rPr>
      <w:rFonts w:ascii="Times New Roman" w:eastAsia="Calibri" w:hAnsi="Times New Roman" w:cs="Times New Roman"/>
      <w:sz w:val="28"/>
      <w:szCs w:val="28"/>
      <w:lang w:val="uk-UA"/>
    </w:rPr>
  </w:style>
  <w:style w:type="paragraph" w:styleId="ae">
    <w:name w:val="footer"/>
    <w:basedOn w:val="a"/>
    <w:link w:val="af"/>
    <w:uiPriority w:val="99"/>
    <w:unhideWhenUsed/>
    <w:rsid w:val="00B94D6B"/>
    <w:pPr>
      <w:tabs>
        <w:tab w:val="center" w:pos="4677"/>
        <w:tab w:val="right" w:pos="9355"/>
      </w:tabs>
      <w:spacing w:after="0" w:line="240" w:lineRule="auto"/>
    </w:pPr>
    <w:rPr>
      <w:rFonts w:ascii="Times New Roman" w:eastAsia="Calibri" w:hAnsi="Times New Roman" w:cs="Times New Roman"/>
      <w:sz w:val="28"/>
      <w:szCs w:val="28"/>
      <w:lang w:val="uk-UA"/>
    </w:rPr>
  </w:style>
  <w:style w:type="character" w:customStyle="1" w:styleId="af">
    <w:name w:val="Нижний колонтитул Знак"/>
    <w:basedOn w:val="a0"/>
    <w:link w:val="ae"/>
    <w:uiPriority w:val="99"/>
    <w:rsid w:val="00B94D6B"/>
    <w:rPr>
      <w:rFonts w:ascii="Times New Roman" w:eastAsia="Calibri" w:hAnsi="Times New Roman" w:cs="Times New Roman"/>
      <w:sz w:val="28"/>
      <w:szCs w:val="28"/>
      <w:lang w:val="uk-UA"/>
    </w:rPr>
  </w:style>
  <w:style w:type="numbering" w:customStyle="1" w:styleId="22">
    <w:name w:val="Нет списка2"/>
    <w:next w:val="a2"/>
    <w:uiPriority w:val="99"/>
    <w:semiHidden/>
    <w:unhideWhenUsed/>
    <w:rsid w:val="009E7DD9"/>
  </w:style>
  <w:style w:type="table" w:customStyle="1" w:styleId="100">
    <w:name w:val="Сетка таблицы10"/>
    <w:basedOn w:val="a1"/>
    <w:next w:val="a6"/>
    <w:uiPriority w:val="59"/>
    <w:rsid w:val="009E7DD9"/>
    <w:pPr>
      <w:spacing w:after="0" w:line="240" w:lineRule="auto"/>
    </w:pPr>
    <w:rPr>
      <w:rFonts w:ascii="Times New Roman" w:eastAsia="Calibri"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37549">
      <w:bodyDiv w:val="1"/>
      <w:marLeft w:val="0"/>
      <w:marRight w:val="0"/>
      <w:marTop w:val="0"/>
      <w:marBottom w:val="0"/>
      <w:divBdr>
        <w:top w:val="none" w:sz="0" w:space="0" w:color="auto"/>
        <w:left w:val="none" w:sz="0" w:space="0" w:color="auto"/>
        <w:bottom w:val="none" w:sz="0" w:space="0" w:color="auto"/>
        <w:right w:val="none" w:sz="0" w:space="0" w:color="auto"/>
      </w:divBdr>
    </w:div>
    <w:div w:id="157187058">
      <w:bodyDiv w:val="1"/>
      <w:marLeft w:val="0"/>
      <w:marRight w:val="0"/>
      <w:marTop w:val="0"/>
      <w:marBottom w:val="0"/>
      <w:divBdr>
        <w:top w:val="none" w:sz="0" w:space="0" w:color="auto"/>
        <w:left w:val="none" w:sz="0" w:space="0" w:color="auto"/>
        <w:bottom w:val="none" w:sz="0" w:space="0" w:color="auto"/>
        <w:right w:val="none" w:sz="0" w:space="0" w:color="auto"/>
      </w:divBdr>
      <w:divsChild>
        <w:div w:id="919484767">
          <w:marLeft w:val="0"/>
          <w:marRight w:val="0"/>
          <w:marTop w:val="0"/>
          <w:marBottom w:val="0"/>
          <w:divBdr>
            <w:top w:val="none" w:sz="0" w:space="0" w:color="auto"/>
            <w:left w:val="none" w:sz="0" w:space="0" w:color="auto"/>
            <w:bottom w:val="none" w:sz="0" w:space="0" w:color="auto"/>
            <w:right w:val="none" w:sz="0" w:space="0" w:color="auto"/>
          </w:divBdr>
        </w:div>
      </w:divsChild>
    </w:div>
    <w:div w:id="185213737">
      <w:bodyDiv w:val="1"/>
      <w:marLeft w:val="0"/>
      <w:marRight w:val="0"/>
      <w:marTop w:val="0"/>
      <w:marBottom w:val="0"/>
      <w:divBdr>
        <w:top w:val="none" w:sz="0" w:space="0" w:color="auto"/>
        <w:left w:val="none" w:sz="0" w:space="0" w:color="auto"/>
        <w:bottom w:val="none" w:sz="0" w:space="0" w:color="auto"/>
        <w:right w:val="none" w:sz="0" w:space="0" w:color="auto"/>
      </w:divBdr>
    </w:div>
    <w:div w:id="187763828">
      <w:bodyDiv w:val="1"/>
      <w:marLeft w:val="0"/>
      <w:marRight w:val="0"/>
      <w:marTop w:val="0"/>
      <w:marBottom w:val="0"/>
      <w:divBdr>
        <w:top w:val="none" w:sz="0" w:space="0" w:color="auto"/>
        <w:left w:val="none" w:sz="0" w:space="0" w:color="auto"/>
        <w:bottom w:val="none" w:sz="0" w:space="0" w:color="auto"/>
        <w:right w:val="none" w:sz="0" w:space="0" w:color="auto"/>
      </w:divBdr>
    </w:div>
    <w:div w:id="198705961">
      <w:bodyDiv w:val="1"/>
      <w:marLeft w:val="0"/>
      <w:marRight w:val="0"/>
      <w:marTop w:val="0"/>
      <w:marBottom w:val="0"/>
      <w:divBdr>
        <w:top w:val="none" w:sz="0" w:space="0" w:color="auto"/>
        <w:left w:val="none" w:sz="0" w:space="0" w:color="auto"/>
        <w:bottom w:val="none" w:sz="0" w:space="0" w:color="auto"/>
        <w:right w:val="none" w:sz="0" w:space="0" w:color="auto"/>
      </w:divBdr>
    </w:div>
    <w:div w:id="229002947">
      <w:bodyDiv w:val="1"/>
      <w:marLeft w:val="0"/>
      <w:marRight w:val="0"/>
      <w:marTop w:val="0"/>
      <w:marBottom w:val="0"/>
      <w:divBdr>
        <w:top w:val="none" w:sz="0" w:space="0" w:color="auto"/>
        <w:left w:val="none" w:sz="0" w:space="0" w:color="auto"/>
        <w:bottom w:val="none" w:sz="0" w:space="0" w:color="auto"/>
        <w:right w:val="none" w:sz="0" w:space="0" w:color="auto"/>
      </w:divBdr>
    </w:div>
    <w:div w:id="250359779">
      <w:bodyDiv w:val="1"/>
      <w:marLeft w:val="0"/>
      <w:marRight w:val="0"/>
      <w:marTop w:val="0"/>
      <w:marBottom w:val="0"/>
      <w:divBdr>
        <w:top w:val="none" w:sz="0" w:space="0" w:color="auto"/>
        <w:left w:val="none" w:sz="0" w:space="0" w:color="auto"/>
        <w:bottom w:val="none" w:sz="0" w:space="0" w:color="auto"/>
        <w:right w:val="none" w:sz="0" w:space="0" w:color="auto"/>
      </w:divBdr>
    </w:div>
    <w:div w:id="253172078">
      <w:bodyDiv w:val="1"/>
      <w:marLeft w:val="0"/>
      <w:marRight w:val="0"/>
      <w:marTop w:val="0"/>
      <w:marBottom w:val="0"/>
      <w:divBdr>
        <w:top w:val="none" w:sz="0" w:space="0" w:color="auto"/>
        <w:left w:val="none" w:sz="0" w:space="0" w:color="auto"/>
        <w:bottom w:val="none" w:sz="0" w:space="0" w:color="auto"/>
        <w:right w:val="none" w:sz="0" w:space="0" w:color="auto"/>
      </w:divBdr>
      <w:divsChild>
        <w:div w:id="1492940408">
          <w:marLeft w:val="0"/>
          <w:marRight w:val="0"/>
          <w:marTop w:val="0"/>
          <w:marBottom w:val="150"/>
          <w:divBdr>
            <w:top w:val="none" w:sz="0" w:space="0" w:color="auto"/>
            <w:left w:val="none" w:sz="0" w:space="0" w:color="auto"/>
            <w:bottom w:val="none" w:sz="0" w:space="0" w:color="auto"/>
            <w:right w:val="none" w:sz="0" w:space="0" w:color="auto"/>
          </w:divBdr>
        </w:div>
      </w:divsChild>
    </w:div>
    <w:div w:id="280184488">
      <w:bodyDiv w:val="1"/>
      <w:marLeft w:val="0"/>
      <w:marRight w:val="0"/>
      <w:marTop w:val="0"/>
      <w:marBottom w:val="0"/>
      <w:divBdr>
        <w:top w:val="none" w:sz="0" w:space="0" w:color="auto"/>
        <w:left w:val="none" w:sz="0" w:space="0" w:color="auto"/>
        <w:bottom w:val="none" w:sz="0" w:space="0" w:color="auto"/>
        <w:right w:val="none" w:sz="0" w:space="0" w:color="auto"/>
      </w:divBdr>
    </w:div>
    <w:div w:id="330110332">
      <w:bodyDiv w:val="1"/>
      <w:marLeft w:val="0"/>
      <w:marRight w:val="0"/>
      <w:marTop w:val="0"/>
      <w:marBottom w:val="0"/>
      <w:divBdr>
        <w:top w:val="none" w:sz="0" w:space="0" w:color="auto"/>
        <w:left w:val="none" w:sz="0" w:space="0" w:color="auto"/>
        <w:bottom w:val="none" w:sz="0" w:space="0" w:color="auto"/>
        <w:right w:val="none" w:sz="0" w:space="0" w:color="auto"/>
      </w:divBdr>
    </w:div>
    <w:div w:id="373503949">
      <w:bodyDiv w:val="1"/>
      <w:marLeft w:val="0"/>
      <w:marRight w:val="0"/>
      <w:marTop w:val="0"/>
      <w:marBottom w:val="0"/>
      <w:divBdr>
        <w:top w:val="none" w:sz="0" w:space="0" w:color="auto"/>
        <w:left w:val="none" w:sz="0" w:space="0" w:color="auto"/>
        <w:bottom w:val="none" w:sz="0" w:space="0" w:color="auto"/>
        <w:right w:val="none" w:sz="0" w:space="0" w:color="auto"/>
      </w:divBdr>
    </w:div>
    <w:div w:id="397477652">
      <w:bodyDiv w:val="1"/>
      <w:marLeft w:val="0"/>
      <w:marRight w:val="0"/>
      <w:marTop w:val="0"/>
      <w:marBottom w:val="0"/>
      <w:divBdr>
        <w:top w:val="none" w:sz="0" w:space="0" w:color="auto"/>
        <w:left w:val="none" w:sz="0" w:space="0" w:color="auto"/>
        <w:bottom w:val="none" w:sz="0" w:space="0" w:color="auto"/>
        <w:right w:val="none" w:sz="0" w:space="0" w:color="auto"/>
      </w:divBdr>
    </w:div>
    <w:div w:id="448818147">
      <w:bodyDiv w:val="1"/>
      <w:marLeft w:val="0"/>
      <w:marRight w:val="0"/>
      <w:marTop w:val="0"/>
      <w:marBottom w:val="0"/>
      <w:divBdr>
        <w:top w:val="none" w:sz="0" w:space="0" w:color="auto"/>
        <w:left w:val="none" w:sz="0" w:space="0" w:color="auto"/>
        <w:bottom w:val="none" w:sz="0" w:space="0" w:color="auto"/>
        <w:right w:val="none" w:sz="0" w:space="0" w:color="auto"/>
      </w:divBdr>
    </w:div>
    <w:div w:id="457407645">
      <w:bodyDiv w:val="1"/>
      <w:marLeft w:val="0"/>
      <w:marRight w:val="0"/>
      <w:marTop w:val="0"/>
      <w:marBottom w:val="0"/>
      <w:divBdr>
        <w:top w:val="none" w:sz="0" w:space="0" w:color="auto"/>
        <w:left w:val="none" w:sz="0" w:space="0" w:color="auto"/>
        <w:bottom w:val="none" w:sz="0" w:space="0" w:color="auto"/>
        <w:right w:val="none" w:sz="0" w:space="0" w:color="auto"/>
      </w:divBdr>
    </w:div>
    <w:div w:id="466894683">
      <w:bodyDiv w:val="1"/>
      <w:marLeft w:val="0"/>
      <w:marRight w:val="0"/>
      <w:marTop w:val="0"/>
      <w:marBottom w:val="0"/>
      <w:divBdr>
        <w:top w:val="none" w:sz="0" w:space="0" w:color="auto"/>
        <w:left w:val="none" w:sz="0" w:space="0" w:color="auto"/>
        <w:bottom w:val="none" w:sz="0" w:space="0" w:color="auto"/>
        <w:right w:val="none" w:sz="0" w:space="0" w:color="auto"/>
      </w:divBdr>
    </w:div>
    <w:div w:id="525824410">
      <w:bodyDiv w:val="1"/>
      <w:marLeft w:val="0"/>
      <w:marRight w:val="0"/>
      <w:marTop w:val="0"/>
      <w:marBottom w:val="0"/>
      <w:divBdr>
        <w:top w:val="none" w:sz="0" w:space="0" w:color="auto"/>
        <w:left w:val="none" w:sz="0" w:space="0" w:color="auto"/>
        <w:bottom w:val="none" w:sz="0" w:space="0" w:color="auto"/>
        <w:right w:val="none" w:sz="0" w:space="0" w:color="auto"/>
      </w:divBdr>
    </w:div>
    <w:div w:id="571744100">
      <w:bodyDiv w:val="1"/>
      <w:marLeft w:val="0"/>
      <w:marRight w:val="0"/>
      <w:marTop w:val="0"/>
      <w:marBottom w:val="0"/>
      <w:divBdr>
        <w:top w:val="none" w:sz="0" w:space="0" w:color="auto"/>
        <w:left w:val="none" w:sz="0" w:space="0" w:color="auto"/>
        <w:bottom w:val="none" w:sz="0" w:space="0" w:color="auto"/>
        <w:right w:val="none" w:sz="0" w:space="0" w:color="auto"/>
      </w:divBdr>
    </w:div>
    <w:div w:id="572010979">
      <w:bodyDiv w:val="1"/>
      <w:marLeft w:val="0"/>
      <w:marRight w:val="0"/>
      <w:marTop w:val="0"/>
      <w:marBottom w:val="0"/>
      <w:divBdr>
        <w:top w:val="none" w:sz="0" w:space="0" w:color="auto"/>
        <w:left w:val="none" w:sz="0" w:space="0" w:color="auto"/>
        <w:bottom w:val="none" w:sz="0" w:space="0" w:color="auto"/>
        <w:right w:val="none" w:sz="0" w:space="0" w:color="auto"/>
      </w:divBdr>
    </w:div>
    <w:div w:id="572550179">
      <w:bodyDiv w:val="1"/>
      <w:marLeft w:val="0"/>
      <w:marRight w:val="0"/>
      <w:marTop w:val="0"/>
      <w:marBottom w:val="0"/>
      <w:divBdr>
        <w:top w:val="none" w:sz="0" w:space="0" w:color="auto"/>
        <w:left w:val="none" w:sz="0" w:space="0" w:color="auto"/>
        <w:bottom w:val="none" w:sz="0" w:space="0" w:color="auto"/>
        <w:right w:val="none" w:sz="0" w:space="0" w:color="auto"/>
      </w:divBdr>
    </w:div>
    <w:div w:id="620841516">
      <w:bodyDiv w:val="1"/>
      <w:marLeft w:val="0"/>
      <w:marRight w:val="0"/>
      <w:marTop w:val="0"/>
      <w:marBottom w:val="0"/>
      <w:divBdr>
        <w:top w:val="none" w:sz="0" w:space="0" w:color="auto"/>
        <w:left w:val="none" w:sz="0" w:space="0" w:color="auto"/>
        <w:bottom w:val="none" w:sz="0" w:space="0" w:color="auto"/>
        <w:right w:val="none" w:sz="0" w:space="0" w:color="auto"/>
      </w:divBdr>
    </w:div>
    <w:div w:id="703483313">
      <w:bodyDiv w:val="1"/>
      <w:marLeft w:val="0"/>
      <w:marRight w:val="0"/>
      <w:marTop w:val="0"/>
      <w:marBottom w:val="0"/>
      <w:divBdr>
        <w:top w:val="none" w:sz="0" w:space="0" w:color="auto"/>
        <w:left w:val="none" w:sz="0" w:space="0" w:color="auto"/>
        <w:bottom w:val="none" w:sz="0" w:space="0" w:color="auto"/>
        <w:right w:val="none" w:sz="0" w:space="0" w:color="auto"/>
      </w:divBdr>
    </w:div>
    <w:div w:id="816842731">
      <w:bodyDiv w:val="1"/>
      <w:marLeft w:val="0"/>
      <w:marRight w:val="0"/>
      <w:marTop w:val="0"/>
      <w:marBottom w:val="0"/>
      <w:divBdr>
        <w:top w:val="none" w:sz="0" w:space="0" w:color="auto"/>
        <w:left w:val="none" w:sz="0" w:space="0" w:color="auto"/>
        <w:bottom w:val="none" w:sz="0" w:space="0" w:color="auto"/>
        <w:right w:val="none" w:sz="0" w:space="0" w:color="auto"/>
      </w:divBdr>
    </w:div>
    <w:div w:id="838227682">
      <w:bodyDiv w:val="1"/>
      <w:marLeft w:val="0"/>
      <w:marRight w:val="0"/>
      <w:marTop w:val="0"/>
      <w:marBottom w:val="0"/>
      <w:divBdr>
        <w:top w:val="none" w:sz="0" w:space="0" w:color="auto"/>
        <w:left w:val="none" w:sz="0" w:space="0" w:color="auto"/>
        <w:bottom w:val="none" w:sz="0" w:space="0" w:color="auto"/>
        <w:right w:val="none" w:sz="0" w:space="0" w:color="auto"/>
      </w:divBdr>
    </w:div>
    <w:div w:id="873814658">
      <w:bodyDiv w:val="1"/>
      <w:marLeft w:val="0"/>
      <w:marRight w:val="0"/>
      <w:marTop w:val="0"/>
      <w:marBottom w:val="0"/>
      <w:divBdr>
        <w:top w:val="none" w:sz="0" w:space="0" w:color="auto"/>
        <w:left w:val="none" w:sz="0" w:space="0" w:color="auto"/>
        <w:bottom w:val="none" w:sz="0" w:space="0" w:color="auto"/>
        <w:right w:val="none" w:sz="0" w:space="0" w:color="auto"/>
      </w:divBdr>
    </w:div>
    <w:div w:id="890001829">
      <w:bodyDiv w:val="1"/>
      <w:marLeft w:val="0"/>
      <w:marRight w:val="0"/>
      <w:marTop w:val="0"/>
      <w:marBottom w:val="0"/>
      <w:divBdr>
        <w:top w:val="none" w:sz="0" w:space="0" w:color="auto"/>
        <w:left w:val="none" w:sz="0" w:space="0" w:color="auto"/>
        <w:bottom w:val="none" w:sz="0" w:space="0" w:color="auto"/>
        <w:right w:val="none" w:sz="0" w:space="0" w:color="auto"/>
      </w:divBdr>
    </w:div>
    <w:div w:id="902523788">
      <w:bodyDiv w:val="1"/>
      <w:marLeft w:val="0"/>
      <w:marRight w:val="0"/>
      <w:marTop w:val="0"/>
      <w:marBottom w:val="0"/>
      <w:divBdr>
        <w:top w:val="none" w:sz="0" w:space="0" w:color="auto"/>
        <w:left w:val="none" w:sz="0" w:space="0" w:color="auto"/>
        <w:bottom w:val="none" w:sz="0" w:space="0" w:color="auto"/>
        <w:right w:val="none" w:sz="0" w:space="0" w:color="auto"/>
      </w:divBdr>
    </w:div>
    <w:div w:id="961036082">
      <w:bodyDiv w:val="1"/>
      <w:marLeft w:val="0"/>
      <w:marRight w:val="0"/>
      <w:marTop w:val="0"/>
      <w:marBottom w:val="0"/>
      <w:divBdr>
        <w:top w:val="none" w:sz="0" w:space="0" w:color="auto"/>
        <w:left w:val="none" w:sz="0" w:space="0" w:color="auto"/>
        <w:bottom w:val="none" w:sz="0" w:space="0" w:color="auto"/>
        <w:right w:val="none" w:sz="0" w:space="0" w:color="auto"/>
      </w:divBdr>
    </w:div>
    <w:div w:id="1022586202">
      <w:bodyDiv w:val="1"/>
      <w:marLeft w:val="0"/>
      <w:marRight w:val="0"/>
      <w:marTop w:val="0"/>
      <w:marBottom w:val="0"/>
      <w:divBdr>
        <w:top w:val="none" w:sz="0" w:space="0" w:color="auto"/>
        <w:left w:val="none" w:sz="0" w:space="0" w:color="auto"/>
        <w:bottom w:val="none" w:sz="0" w:space="0" w:color="auto"/>
        <w:right w:val="none" w:sz="0" w:space="0" w:color="auto"/>
      </w:divBdr>
      <w:divsChild>
        <w:div w:id="1950427194">
          <w:marLeft w:val="0"/>
          <w:marRight w:val="0"/>
          <w:marTop w:val="0"/>
          <w:marBottom w:val="150"/>
          <w:divBdr>
            <w:top w:val="none" w:sz="0" w:space="0" w:color="auto"/>
            <w:left w:val="none" w:sz="0" w:space="0" w:color="auto"/>
            <w:bottom w:val="none" w:sz="0" w:space="0" w:color="auto"/>
            <w:right w:val="none" w:sz="0" w:space="0" w:color="auto"/>
          </w:divBdr>
        </w:div>
      </w:divsChild>
    </w:div>
    <w:div w:id="1130442077">
      <w:bodyDiv w:val="1"/>
      <w:marLeft w:val="0"/>
      <w:marRight w:val="0"/>
      <w:marTop w:val="0"/>
      <w:marBottom w:val="0"/>
      <w:divBdr>
        <w:top w:val="none" w:sz="0" w:space="0" w:color="auto"/>
        <w:left w:val="none" w:sz="0" w:space="0" w:color="auto"/>
        <w:bottom w:val="none" w:sz="0" w:space="0" w:color="auto"/>
        <w:right w:val="none" w:sz="0" w:space="0" w:color="auto"/>
      </w:divBdr>
    </w:div>
    <w:div w:id="1203132413">
      <w:bodyDiv w:val="1"/>
      <w:marLeft w:val="0"/>
      <w:marRight w:val="0"/>
      <w:marTop w:val="0"/>
      <w:marBottom w:val="0"/>
      <w:divBdr>
        <w:top w:val="none" w:sz="0" w:space="0" w:color="auto"/>
        <w:left w:val="none" w:sz="0" w:space="0" w:color="auto"/>
        <w:bottom w:val="none" w:sz="0" w:space="0" w:color="auto"/>
        <w:right w:val="none" w:sz="0" w:space="0" w:color="auto"/>
      </w:divBdr>
    </w:div>
    <w:div w:id="1355765426">
      <w:bodyDiv w:val="1"/>
      <w:marLeft w:val="0"/>
      <w:marRight w:val="0"/>
      <w:marTop w:val="0"/>
      <w:marBottom w:val="0"/>
      <w:divBdr>
        <w:top w:val="none" w:sz="0" w:space="0" w:color="auto"/>
        <w:left w:val="none" w:sz="0" w:space="0" w:color="auto"/>
        <w:bottom w:val="none" w:sz="0" w:space="0" w:color="auto"/>
        <w:right w:val="none" w:sz="0" w:space="0" w:color="auto"/>
      </w:divBdr>
    </w:div>
    <w:div w:id="1365515541">
      <w:bodyDiv w:val="1"/>
      <w:marLeft w:val="0"/>
      <w:marRight w:val="0"/>
      <w:marTop w:val="0"/>
      <w:marBottom w:val="0"/>
      <w:divBdr>
        <w:top w:val="none" w:sz="0" w:space="0" w:color="auto"/>
        <w:left w:val="none" w:sz="0" w:space="0" w:color="auto"/>
        <w:bottom w:val="none" w:sz="0" w:space="0" w:color="auto"/>
        <w:right w:val="none" w:sz="0" w:space="0" w:color="auto"/>
      </w:divBdr>
    </w:div>
    <w:div w:id="1403333904">
      <w:bodyDiv w:val="1"/>
      <w:marLeft w:val="0"/>
      <w:marRight w:val="0"/>
      <w:marTop w:val="0"/>
      <w:marBottom w:val="0"/>
      <w:divBdr>
        <w:top w:val="none" w:sz="0" w:space="0" w:color="auto"/>
        <w:left w:val="none" w:sz="0" w:space="0" w:color="auto"/>
        <w:bottom w:val="none" w:sz="0" w:space="0" w:color="auto"/>
        <w:right w:val="none" w:sz="0" w:space="0" w:color="auto"/>
      </w:divBdr>
    </w:div>
    <w:div w:id="1486706825">
      <w:bodyDiv w:val="1"/>
      <w:marLeft w:val="0"/>
      <w:marRight w:val="0"/>
      <w:marTop w:val="0"/>
      <w:marBottom w:val="0"/>
      <w:divBdr>
        <w:top w:val="none" w:sz="0" w:space="0" w:color="auto"/>
        <w:left w:val="none" w:sz="0" w:space="0" w:color="auto"/>
        <w:bottom w:val="none" w:sz="0" w:space="0" w:color="auto"/>
        <w:right w:val="none" w:sz="0" w:space="0" w:color="auto"/>
      </w:divBdr>
    </w:div>
    <w:div w:id="1497262267">
      <w:bodyDiv w:val="1"/>
      <w:marLeft w:val="0"/>
      <w:marRight w:val="0"/>
      <w:marTop w:val="0"/>
      <w:marBottom w:val="0"/>
      <w:divBdr>
        <w:top w:val="none" w:sz="0" w:space="0" w:color="auto"/>
        <w:left w:val="none" w:sz="0" w:space="0" w:color="auto"/>
        <w:bottom w:val="none" w:sz="0" w:space="0" w:color="auto"/>
        <w:right w:val="none" w:sz="0" w:space="0" w:color="auto"/>
      </w:divBdr>
    </w:div>
    <w:div w:id="1512834267">
      <w:bodyDiv w:val="1"/>
      <w:marLeft w:val="0"/>
      <w:marRight w:val="0"/>
      <w:marTop w:val="0"/>
      <w:marBottom w:val="0"/>
      <w:divBdr>
        <w:top w:val="none" w:sz="0" w:space="0" w:color="auto"/>
        <w:left w:val="none" w:sz="0" w:space="0" w:color="auto"/>
        <w:bottom w:val="none" w:sz="0" w:space="0" w:color="auto"/>
        <w:right w:val="none" w:sz="0" w:space="0" w:color="auto"/>
      </w:divBdr>
    </w:div>
    <w:div w:id="1605261028">
      <w:bodyDiv w:val="1"/>
      <w:marLeft w:val="0"/>
      <w:marRight w:val="0"/>
      <w:marTop w:val="0"/>
      <w:marBottom w:val="0"/>
      <w:divBdr>
        <w:top w:val="none" w:sz="0" w:space="0" w:color="auto"/>
        <w:left w:val="none" w:sz="0" w:space="0" w:color="auto"/>
        <w:bottom w:val="none" w:sz="0" w:space="0" w:color="auto"/>
        <w:right w:val="none" w:sz="0" w:space="0" w:color="auto"/>
      </w:divBdr>
    </w:div>
    <w:div w:id="1672754864">
      <w:bodyDiv w:val="1"/>
      <w:marLeft w:val="0"/>
      <w:marRight w:val="0"/>
      <w:marTop w:val="0"/>
      <w:marBottom w:val="0"/>
      <w:divBdr>
        <w:top w:val="none" w:sz="0" w:space="0" w:color="auto"/>
        <w:left w:val="none" w:sz="0" w:space="0" w:color="auto"/>
        <w:bottom w:val="none" w:sz="0" w:space="0" w:color="auto"/>
        <w:right w:val="none" w:sz="0" w:space="0" w:color="auto"/>
      </w:divBdr>
    </w:div>
    <w:div w:id="1698503320">
      <w:bodyDiv w:val="1"/>
      <w:marLeft w:val="0"/>
      <w:marRight w:val="0"/>
      <w:marTop w:val="0"/>
      <w:marBottom w:val="0"/>
      <w:divBdr>
        <w:top w:val="none" w:sz="0" w:space="0" w:color="auto"/>
        <w:left w:val="none" w:sz="0" w:space="0" w:color="auto"/>
        <w:bottom w:val="none" w:sz="0" w:space="0" w:color="auto"/>
        <w:right w:val="none" w:sz="0" w:space="0" w:color="auto"/>
      </w:divBdr>
    </w:div>
    <w:div w:id="1700357851">
      <w:bodyDiv w:val="1"/>
      <w:marLeft w:val="0"/>
      <w:marRight w:val="0"/>
      <w:marTop w:val="0"/>
      <w:marBottom w:val="0"/>
      <w:divBdr>
        <w:top w:val="none" w:sz="0" w:space="0" w:color="auto"/>
        <w:left w:val="none" w:sz="0" w:space="0" w:color="auto"/>
        <w:bottom w:val="none" w:sz="0" w:space="0" w:color="auto"/>
        <w:right w:val="none" w:sz="0" w:space="0" w:color="auto"/>
      </w:divBdr>
    </w:div>
    <w:div w:id="1749884912">
      <w:bodyDiv w:val="1"/>
      <w:marLeft w:val="0"/>
      <w:marRight w:val="0"/>
      <w:marTop w:val="0"/>
      <w:marBottom w:val="0"/>
      <w:divBdr>
        <w:top w:val="none" w:sz="0" w:space="0" w:color="auto"/>
        <w:left w:val="none" w:sz="0" w:space="0" w:color="auto"/>
        <w:bottom w:val="none" w:sz="0" w:space="0" w:color="auto"/>
        <w:right w:val="none" w:sz="0" w:space="0" w:color="auto"/>
      </w:divBdr>
    </w:div>
    <w:div w:id="1781299003">
      <w:bodyDiv w:val="1"/>
      <w:marLeft w:val="0"/>
      <w:marRight w:val="0"/>
      <w:marTop w:val="0"/>
      <w:marBottom w:val="0"/>
      <w:divBdr>
        <w:top w:val="none" w:sz="0" w:space="0" w:color="auto"/>
        <w:left w:val="none" w:sz="0" w:space="0" w:color="auto"/>
        <w:bottom w:val="none" w:sz="0" w:space="0" w:color="auto"/>
        <w:right w:val="none" w:sz="0" w:space="0" w:color="auto"/>
      </w:divBdr>
    </w:div>
    <w:div w:id="1816489318">
      <w:bodyDiv w:val="1"/>
      <w:marLeft w:val="0"/>
      <w:marRight w:val="0"/>
      <w:marTop w:val="0"/>
      <w:marBottom w:val="0"/>
      <w:divBdr>
        <w:top w:val="none" w:sz="0" w:space="0" w:color="auto"/>
        <w:left w:val="none" w:sz="0" w:space="0" w:color="auto"/>
        <w:bottom w:val="none" w:sz="0" w:space="0" w:color="auto"/>
        <w:right w:val="none" w:sz="0" w:space="0" w:color="auto"/>
      </w:divBdr>
    </w:div>
    <w:div w:id="1926454617">
      <w:bodyDiv w:val="1"/>
      <w:marLeft w:val="0"/>
      <w:marRight w:val="0"/>
      <w:marTop w:val="0"/>
      <w:marBottom w:val="0"/>
      <w:divBdr>
        <w:top w:val="none" w:sz="0" w:space="0" w:color="auto"/>
        <w:left w:val="none" w:sz="0" w:space="0" w:color="auto"/>
        <w:bottom w:val="none" w:sz="0" w:space="0" w:color="auto"/>
        <w:right w:val="none" w:sz="0" w:space="0" w:color="auto"/>
      </w:divBdr>
    </w:div>
    <w:div w:id="2045673257">
      <w:bodyDiv w:val="1"/>
      <w:marLeft w:val="0"/>
      <w:marRight w:val="0"/>
      <w:marTop w:val="0"/>
      <w:marBottom w:val="0"/>
      <w:divBdr>
        <w:top w:val="none" w:sz="0" w:space="0" w:color="auto"/>
        <w:left w:val="none" w:sz="0" w:space="0" w:color="auto"/>
        <w:bottom w:val="none" w:sz="0" w:space="0" w:color="auto"/>
        <w:right w:val="none" w:sz="0" w:space="0" w:color="auto"/>
      </w:divBdr>
    </w:div>
    <w:div w:id="20670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21-%D0%BF" TargetMode="External"/><Relationship Id="rId13" Type="http://schemas.openxmlformats.org/officeDocument/2006/relationships/hyperlink" Target="https://zakon.rada.gov.ua/laws/show/615-2021-%D0%BF" TargetMode="External"/><Relationship Id="rId18" Type="http://schemas.openxmlformats.org/officeDocument/2006/relationships/hyperlink" Target="https://zakon.rada.gov.ua/laws/show/2658-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615-2021-%D0%BF" TargetMode="External"/><Relationship Id="rId17" Type="http://schemas.openxmlformats.org/officeDocument/2006/relationships/hyperlink" Target="https://zakon.rada.gov.ua/laws/show/615-2021-%D0%BF" TargetMode="External"/><Relationship Id="rId2" Type="http://schemas.openxmlformats.org/officeDocument/2006/relationships/numbering" Target="numbering.xml"/><Relationship Id="rId16" Type="http://schemas.openxmlformats.org/officeDocument/2006/relationships/hyperlink" Target="https://zakon.rada.gov.ua/laws/show/615-2021-%D0%BF" TargetMode="External"/><Relationship Id="rId20" Type="http://schemas.openxmlformats.org/officeDocument/2006/relationships/hyperlink" Target="https://zakon.rada.gov.ua/laws/show/615-2021-%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15-2021-%D0%BF" TargetMode="External"/><Relationship Id="rId5" Type="http://schemas.openxmlformats.org/officeDocument/2006/relationships/webSettings" Target="webSettings.xml"/><Relationship Id="rId15" Type="http://schemas.openxmlformats.org/officeDocument/2006/relationships/hyperlink" Target="https://zakon.rada.gov.ua/laws/show/615-2021-%D0%BF" TargetMode="External"/><Relationship Id="rId23" Type="http://schemas.microsoft.com/office/2007/relationships/stylesWithEffects" Target="stylesWithEffects.xml"/><Relationship Id="rId10" Type="http://schemas.openxmlformats.org/officeDocument/2006/relationships/hyperlink" Target="https://zakon.rada.gov.ua/laws/show/615-2021-%D0%BF" TargetMode="External"/><Relationship Id="rId19" Type="http://schemas.openxmlformats.org/officeDocument/2006/relationships/hyperlink" Target="https://zakon.rada.gov.ua/laws/show/1952-15" TargetMode="External"/><Relationship Id="rId4" Type="http://schemas.openxmlformats.org/officeDocument/2006/relationships/settings" Target="settings.xml"/><Relationship Id="rId9" Type="http://schemas.openxmlformats.org/officeDocument/2006/relationships/hyperlink" Target="https://zakon.rada.gov.ua/laws/show/615-2021-%D0%BF" TargetMode="External"/><Relationship Id="rId14" Type="http://schemas.openxmlformats.org/officeDocument/2006/relationships/hyperlink" Target="https://zakon.rada.gov.ua/laws/show/615-2021-%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16E2-88C0-493B-A269-7FE4300E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2021-07-15T11:41:00Z</cp:lastPrinted>
  <dcterms:created xsi:type="dcterms:W3CDTF">2021-07-25T08:13:00Z</dcterms:created>
  <dcterms:modified xsi:type="dcterms:W3CDTF">2021-07-25T08:13:00Z</dcterms:modified>
</cp:coreProperties>
</file>