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D" w:rsidRPr="004407A3" w:rsidRDefault="00EB7E9D" w:rsidP="00FB020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</w:t>
      </w:r>
      <w:r w:rsidR="00A53EF1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ОГОДЖЕНО</w:t>
      </w: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                              </w:t>
      </w:r>
      <w:r w:rsidR="004407A3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4407A3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4407A3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</w:t>
      </w: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«З</w:t>
      </w:r>
      <w:r w:rsidR="00A53EF1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АТВЕРДЖЕНО</w:t>
      </w: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EB7E9D" w:rsidRPr="004407A3" w:rsidRDefault="00EB7E9D" w:rsidP="00B83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Начальник відділу освіти, молоді </w:t>
      </w:r>
      <w:r w:rsidR="004407A3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4407A3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4407A3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</w:t>
      </w:r>
      <w:r w:rsidR="000255CB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сесії             </w:t>
      </w:r>
    </w:p>
    <w:p w:rsidR="00EB7E9D" w:rsidRPr="004407A3" w:rsidRDefault="00EB7E9D" w:rsidP="00B83CA6">
      <w:pPr>
        <w:shd w:val="clear" w:color="auto" w:fill="FFFFFF"/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спорту, культури та туризму</w:t>
      </w: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Великосеверинівської</w:t>
      </w:r>
    </w:p>
    <w:p w:rsidR="00EB7E9D" w:rsidRPr="004407A3" w:rsidRDefault="00EB7E9D" w:rsidP="00B83CA6">
      <w:pPr>
        <w:shd w:val="clear" w:color="auto" w:fill="FFFFFF"/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Великосеверинівської</w:t>
      </w: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сільської ради</w:t>
      </w:r>
    </w:p>
    <w:p w:rsidR="00EB7E9D" w:rsidRPr="004407A3" w:rsidRDefault="00EB7E9D" w:rsidP="00B83CA6">
      <w:pPr>
        <w:shd w:val="clear" w:color="auto" w:fill="FFFFFF"/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</w:t>
      </w:r>
      <w:r w:rsidR="00936C3A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від  </w:t>
      </w:r>
      <w:r w:rsidR="00A12352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    » серпня 2021 року</w:t>
      </w:r>
    </w:p>
    <w:p w:rsidR="00EB7E9D" w:rsidRPr="004407A3" w:rsidRDefault="00EB7E9D" w:rsidP="00B83CA6">
      <w:pPr>
        <w:shd w:val="clear" w:color="auto" w:fill="FFFFFF"/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______________</w:t>
      </w:r>
      <w:r w:rsidR="00A12352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Роман</w:t>
      </w:r>
      <w:r w:rsidR="006634E2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</w:t>
      </w:r>
      <w:r w:rsidR="00A12352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ІЛЮГІН</w:t>
      </w:r>
      <w:r w:rsidR="00C3400D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№   _____</w:t>
      </w:r>
      <w:r w:rsidR="00A12352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</w:t>
      </w:r>
    </w:p>
    <w:p w:rsidR="00A12352" w:rsidRPr="004407A3" w:rsidRDefault="00A12352" w:rsidP="00A12352">
      <w:pPr>
        <w:shd w:val="clear" w:color="auto" w:fill="FFFFFF"/>
        <w:tabs>
          <w:tab w:val="left" w:pos="5985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    » серпня 2021 року</w:t>
      </w:r>
    </w:p>
    <w:p w:rsidR="00EB7E9D" w:rsidRPr="004407A3" w:rsidRDefault="00EB7E9D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7E65" w:rsidRPr="004407A3" w:rsidRDefault="00A07E65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B5AD4" w:rsidRPr="004407A3" w:rsidRDefault="00FB5AD4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СТАТУТ</w:t>
      </w:r>
    </w:p>
    <w:p w:rsidR="00FB5AD4" w:rsidRPr="004407A3" w:rsidRDefault="004544B2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ОСИТНЯЗЬКОГО ЦЕНТРУ КУЛЬТУРИ І ДОЗВІЛЛЯ</w:t>
      </w:r>
    </w:p>
    <w:p w:rsidR="009D4703" w:rsidRPr="004407A3" w:rsidRDefault="009D4703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p w:rsidR="00F12609" w:rsidRPr="004407A3" w:rsidRDefault="00121C20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</w:t>
      </w: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21C20" w:rsidRPr="004407A3" w:rsidRDefault="00121C20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2352" w:rsidRPr="004407A3" w:rsidRDefault="00A12352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7EAE" w:rsidRPr="004407A3" w:rsidRDefault="00D07EAE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7EAE" w:rsidRPr="004407A3" w:rsidRDefault="00D07EAE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2" w:rsidRPr="004407A3" w:rsidRDefault="00B022D2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2" w:rsidRPr="004407A3" w:rsidRDefault="00B022D2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4407A3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4703" w:rsidRPr="004407A3" w:rsidRDefault="009D4703" w:rsidP="00A12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</w:t>
      </w:r>
      <w:r w:rsidR="00A12352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Велика Северинка</w:t>
      </w:r>
    </w:p>
    <w:p w:rsidR="00A12352" w:rsidRPr="004407A3" w:rsidRDefault="0047238A" w:rsidP="00182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2021</w:t>
      </w:r>
      <w:r w:rsidR="00FB5AD4" w:rsidRPr="004407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  <w:r w:rsidR="00FB5AD4" w:rsidRPr="0044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5AD4" w:rsidRPr="004407A3" w:rsidRDefault="00FB5AD4" w:rsidP="00232D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D4660D" w:rsidRPr="004407A3" w:rsidRDefault="00A9164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1.1. </w:t>
      </w:r>
      <w:r w:rsidR="00F25D20" w:rsidRPr="004407A3">
        <w:rPr>
          <w:rFonts w:ascii="Times New Roman" w:hAnsi="Times New Roman" w:cs="Times New Roman"/>
          <w:sz w:val="28"/>
          <w:szCs w:val="28"/>
          <w:lang w:val="uk-UA"/>
        </w:rPr>
        <w:t>Оситнязь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кий центр культури і дозвілля Великосеверинівської сільської ради</w:t>
      </w:r>
      <w:r w:rsidR="00F25D2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 (надалі – «</w:t>
      </w:r>
      <w:r w:rsidR="00F25D20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») є неприбутковим </w:t>
      </w:r>
      <w:r w:rsidR="00BF2E2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закладом культури, який </w:t>
      </w:r>
      <w:r w:rsidR="0062293B" w:rsidRPr="004407A3"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="00BF2E2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законодавством України про культуру</w:t>
      </w:r>
      <w:r w:rsidR="0062293B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</w:t>
      </w:r>
      <w:r w:rsidR="00D4660D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п’ятої сесії восьмого скликання Великосеверинівської сільської ради від 17 лютого 2021 року № 265 «Про перейменування та реорганізацію закладів культури Великосеверинівської сільської ради»</w:t>
      </w:r>
      <w:r w:rsidR="00BF2E2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660D" w:rsidRPr="004407A3">
        <w:rPr>
          <w:rFonts w:ascii="Times New Roman" w:hAnsi="Times New Roman" w:cs="Times New Roman"/>
          <w:sz w:val="28"/>
          <w:szCs w:val="28"/>
          <w:lang w:val="uk-UA"/>
        </w:rPr>
        <w:t>діяльність якого спрямована на збереження, розвиток, популяризацію різних напрямів українського мистецтва й національних культурних надбань, популяризацію культурної спадщини, організацію змістовного дозвілля населення громади, здобуття знань, умінь і навичок за інтересами, забезпечення потреби жителів громади та у творчій самореалізації.</w:t>
      </w:r>
    </w:p>
    <w:p w:rsidR="00D4660D" w:rsidRPr="004407A3" w:rsidRDefault="00D466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1.2. Оситнязький ЦКД є бюджетним неприбутковим закладом, основною метою якого не є одержання прибутку.</w:t>
      </w:r>
    </w:p>
    <w:p w:rsidR="0080231B" w:rsidRPr="004407A3" w:rsidRDefault="00320E1A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4660D" w:rsidRPr="004407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4DC9" w:rsidRPr="004407A3">
        <w:rPr>
          <w:rFonts w:ascii="Times New Roman" w:hAnsi="Times New Roman" w:cs="Times New Roman"/>
          <w:sz w:val="28"/>
          <w:szCs w:val="28"/>
          <w:lang w:val="uk-UA"/>
        </w:rPr>
        <w:t>. Засновником</w:t>
      </w:r>
      <w:r w:rsidR="004D2ED3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80231B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є Великосеверинівська сільська рада  Кропивницького району Кіровоградської  області (далі - Засновник), код ЄДРПОУ 04365164. Орган управління - відділ освіти, молоді та спорту, культури та туризму Великосеверинівської сільської ради (далі – </w:t>
      </w:r>
      <w:r w:rsidR="00031034" w:rsidRPr="004407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231B" w:rsidRPr="004407A3">
        <w:rPr>
          <w:rFonts w:ascii="Times New Roman" w:hAnsi="Times New Roman" w:cs="Times New Roman"/>
          <w:sz w:val="28"/>
          <w:szCs w:val="28"/>
          <w:lang w:val="uk-UA"/>
        </w:rPr>
        <w:t>рган управління), код ЄДРПОУ 41832049. Засновник здійснює фінансування закладу, його матеріально-технічне забезпечення, закріплює за закладом необхідні будівлі, інженерні ком</w:t>
      </w:r>
      <w:r w:rsidR="009E4DC9" w:rsidRPr="004407A3">
        <w:rPr>
          <w:rFonts w:ascii="Times New Roman" w:hAnsi="Times New Roman" w:cs="Times New Roman"/>
          <w:sz w:val="28"/>
          <w:szCs w:val="28"/>
          <w:lang w:val="uk-UA"/>
        </w:rPr>
        <w:t>унікації, обладнання. Засновник</w:t>
      </w:r>
      <w:r w:rsidR="0080231B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здійснює  управління  майном, активами, проводить фінансування, господарське обслуговування, інші  заходи, необхідні для функціонування  закладу  відповідно до цілей Статуту, у порядку  і   межах,  визначених  законодавством,   безпосередньо або через </w:t>
      </w:r>
      <w:r w:rsidR="004D2ED3" w:rsidRPr="004407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231B" w:rsidRPr="004407A3">
        <w:rPr>
          <w:rFonts w:ascii="Times New Roman" w:hAnsi="Times New Roman" w:cs="Times New Roman"/>
          <w:sz w:val="28"/>
          <w:szCs w:val="28"/>
          <w:lang w:val="uk-UA"/>
        </w:rPr>
        <w:t>рган управління,  уповноважений Засновником.</w:t>
      </w:r>
    </w:p>
    <w:p w:rsidR="00D4660D" w:rsidRPr="004407A3" w:rsidRDefault="00D4660D" w:rsidP="00D466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1.4. Повна назва: Оситнязький центр культури і дозвілля Великосеверинівської сільської ради Кропивницького району;</w:t>
      </w:r>
    </w:p>
    <w:p w:rsidR="00D4660D" w:rsidRPr="004407A3" w:rsidRDefault="00D4660D" w:rsidP="00D466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Скорочена назва: Оситнязький ЦКД.</w:t>
      </w:r>
    </w:p>
    <w:p w:rsidR="00D4660D" w:rsidRPr="004407A3" w:rsidRDefault="00D4660D" w:rsidP="00D466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Юридична </w:t>
      </w:r>
      <w:r w:rsidR="009E4DC9" w:rsidRPr="004407A3">
        <w:rPr>
          <w:rFonts w:ascii="Times New Roman" w:hAnsi="Times New Roman" w:cs="Times New Roman"/>
          <w:sz w:val="28"/>
          <w:szCs w:val="28"/>
          <w:lang w:val="uk-UA"/>
        </w:rPr>
        <w:t>адреса Оситнязького ЦКД: 27610,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вул. Центральна, 48, с. Оситняжка, Кропивницький район, Кіровоградська область.</w:t>
      </w:r>
    </w:p>
    <w:p w:rsidR="00D4660D" w:rsidRPr="004407A3" w:rsidRDefault="00D4660D" w:rsidP="00D466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1.5. Оситнязький ЦКД керується Конституцією України, Законами України «Про культуру», «Про місцеве самоврядування в Україні», іншими нормативно-правовими актами України, рішеннями сільської ради, наказами відділу, цим Статутом, затвердженим засновником.</w:t>
      </w:r>
    </w:p>
    <w:p w:rsidR="004C7607" w:rsidRPr="004407A3" w:rsidRDefault="00A9164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67470"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D2ED3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E41EB7" w:rsidRPr="004407A3">
        <w:rPr>
          <w:rFonts w:ascii="Times New Roman" w:hAnsi="Times New Roman" w:cs="Times New Roman"/>
          <w:sz w:val="28"/>
          <w:szCs w:val="28"/>
          <w:lang w:val="uk-UA"/>
        </w:rPr>
        <w:t>є юридичною особою</w:t>
      </w:r>
      <w:r w:rsidR="00867470" w:rsidRPr="004407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03BD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86747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печатку зі</w:t>
      </w:r>
      <w:r w:rsidR="005E708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своїм найменуванням та ідентифікаційним кодом, штамп, інші реквізити відп</w:t>
      </w:r>
      <w:r w:rsidR="00E41EB7" w:rsidRPr="004407A3">
        <w:rPr>
          <w:rFonts w:ascii="Times New Roman" w:hAnsi="Times New Roman" w:cs="Times New Roman"/>
          <w:sz w:val="28"/>
          <w:szCs w:val="28"/>
          <w:lang w:val="uk-UA"/>
        </w:rPr>
        <w:t>овідно до чинного законодавства.</w:t>
      </w:r>
    </w:p>
    <w:p w:rsidR="00F10596" w:rsidRPr="004407A3" w:rsidRDefault="00F10596" w:rsidP="00F323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67470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2ED3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F32322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входить до базової мережі закладів культури відповідно до рішення п’ятої сесії восьмого скликання Великосеверинівської сільської ради від 17 лютого 2021 року № 266 «Про затвердження базової мережі закладів культури Великосевринівської сільської ради», </w:t>
      </w:r>
      <w:r w:rsidR="0086747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є базовим </w:t>
      </w:r>
      <w:r w:rsidR="00867470"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закладом та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має у своєму складі філії, які не мають статусу  юридичної особи і діють на підставі цього Статуту та Положення про філії, а саме:</w:t>
      </w:r>
      <w:r w:rsidR="00935CBE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Великосеверинівський сільський будинок культури – філія Оситнязького центру культури і дозвілля 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 Кропивницького району (місце знаходження: 2761</w:t>
      </w:r>
      <w:r w:rsidR="00935CBE" w:rsidRPr="004407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, Кіровоградська область, </w:t>
      </w:r>
      <w:r w:rsidR="00935CBE" w:rsidRPr="004407A3">
        <w:rPr>
          <w:rFonts w:ascii="Times New Roman" w:hAnsi="Times New Roman" w:cs="Times New Roman"/>
          <w:sz w:val="28"/>
          <w:szCs w:val="28"/>
          <w:lang w:val="uk-UA"/>
        </w:rPr>
        <w:t>Кропивницький район,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35CBE" w:rsidRPr="004407A3">
        <w:rPr>
          <w:rFonts w:ascii="Times New Roman" w:hAnsi="Times New Roman" w:cs="Times New Roman"/>
          <w:sz w:val="28"/>
          <w:szCs w:val="28"/>
          <w:lang w:val="uk-UA"/>
        </w:rPr>
        <w:t>Велика Северинка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35CBE" w:rsidRPr="004407A3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5CBE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A51BFB" w:rsidRPr="004407A3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6903F0" w:rsidRPr="004407A3">
        <w:rPr>
          <w:rFonts w:ascii="Times New Roman" w:hAnsi="Times New Roman" w:cs="Times New Roman"/>
          <w:sz w:val="28"/>
          <w:szCs w:val="28"/>
          <w:lang w:val="uk-UA"/>
        </w:rPr>
        <w:t>Лозуватський сільський клуб – філія Оситнязького центру культури і дозвілля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Великосеверинівської сільської ради Кропивницького району (місце знаходження: 27613, Кіровоградська область, Кропивницький район, с. Лозуватка, вул. Річна, 1), </w:t>
      </w:r>
      <w:r w:rsidR="0005523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Підгайцівський сільський клуб – філія Оситнязького центру культури і дозвілля 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 Кропивницького району (місце знаходження: 27613, Кіровоградськ</w:t>
      </w:r>
      <w:r w:rsidR="004C7607" w:rsidRPr="004407A3">
        <w:rPr>
          <w:rFonts w:ascii="Times New Roman" w:hAnsi="Times New Roman" w:cs="Times New Roman"/>
          <w:sz w:val="28"/>
          <w:szCs w:val="28"/>
          <w:lang w:val="uk-UA"/>
        </w:rPr>
        <w:t>а область, Кропивницький район,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с. Підгайці, вул. Говорова, 5), </w:t>
      </w:r>
      <w:r w:rsidR="00C227FE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Високобайрацький сільський будинок культури – філія Оситнязького центру культури і дозвілля 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 Кропивницького району (місце знаходження: 27601, Кіровоградськ</w:t>
      </w:r>
      <w:r w:rsidR="00790CEE" w:rsidRPr="004407A3">
        <w:rPr>
          <w:rFonts w:ascii="Times New Roman" w:hAnsi="Times New Roman" w:cs="Times New Roman"/>
          <w:sz w:val="28"/>
          <w:szCs w:val="28"/>
          <w:lang w:val="uk-UA"/>
        </w:rPr>
        <w:t>а область, Кропивницький район,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с. Високі Байраки, вул. Центральна, 5) та </w:t>
      </w:r>
      <w:r w:rsidR="00C227FE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Созонівський сільський будинок культури – філія Оситнязького центру культури і дозвілля 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Великосеверинівської сільської ради Кропивницького району (місце знаходження: 27602, Кіровоградська область, Кропивницький район, с. Созонівка, вул. Паркова, </w:t>
      </w:r>
      <w:r w:rsidR="00C227FE" w:rsidRPr="00440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5AB3" w:rsidRPr="004407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91642" w:rsidRPr="004407A3" w:rsidRDefault="00A9164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E69EF"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співпрацює з закладами культури, фізичної культури та спорту</w:t>
      </w:r>
      <w:r w:rsidR="00486127" w:rsidRPr="004407A3">
        <w:rPr>
          <w:rFonts w:ascii="Times New Roman" w:hAnsi="Times New Roman" w:cs="Times New Roman"/>
          <w:sz w:val="28"/>
          <w:szCs w:val="28"/>
          <w:lang w:val="uk-UA"/>
        </w:rPr>
        <w:t>, освіти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всіх форм власності і підпорядкування, підприємствами, установами, організаціями, громадськими організаціями, юридичними і фізичними особами в Україні та за кордоном.</w:t>
      </w:r>
    </w:p>
    <w:p w:rsidR="00817F39" w:rsidRPr="004407A3" w:rsidRDefault="00817F39" w:rsidP="005521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17F" w:rsidRPr="004407A3" w:rsidRDefault="0023017F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ПРЕДМЕТ, МЕТА, ОСНОВНІ НАПРЯМКИ І ХАРАКТЕР ДІЯЛЬНОСТІ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>базов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им закладом, в основній діяльності якого є створення умов для самодіяльної творчості, формування громадської думки, духовного розвитку, задоволення культурних потреб і організації відпочинку населення, розвиток культури і самодіяльного мистецтва 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є центром методичної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культурно-освітньої роботи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, регулює всі процеси культурно-просвітницької діяльності клубних закладів, надає методичну та практичну допомогу 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>філіям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, проводить семінарські заняття з керівниками клубних установ, фахівцями.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2.3. Метою діяльності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ОситнязькогоЦКД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є надання послуг у сфері культури, відродження і розвитку культури української нації, забезпечення свободи творчості, вільного розвитку культурно-мистецьких процесів, професійної та самодіяльної художньої творчості жителів 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діяльності: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2.4.1. Надає методичну та практичну допомогу клубним закладам 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 підготовці та проведенні масових заходів на місцях;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>2.4.2. Розробляє і розповсюджує примірні сценарії масових заходів;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2.4.3. Контролює роботу клубних закладів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– філій Оситнязького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2.4.4 Приймає статистичну звітність про роботу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філій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2.4.5. Здає статистичні звіти про діяльність клубних закладів </w:t>
      </w:r>
      <w:r w:rsidR="00CC0A1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– філій 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у вищі інстанції відповідно до чинного законодавства.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2.5. Основними напрямами діяльності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естетичне виховання;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патріотичне виховання;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морально-духовне виховання;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-підготовка і проведення тематичних, театрально-концертних, танцювально-розважальних, ігрових, літературно-художніх, обрядових заходів;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організація і проведення тематичних заходів, спектаклів, концертів, свят, карнавалів, балів, дискотек, дитячих ранків, різноманітних виставок прикладного мистецтва;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залучення до проведення </w:t>
      </w:r>
      <w:r w:rsidR="00F25888" w:rsidRPr="004407A3"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ради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культурно-виховної і пізнавальної роботи професійних колективів та окремих виконавців;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виявлення і прогноз запитів жителів </w:t>
      </w:r>
      <w:r w:rsidR="00F25888" w:rsidRPr="004407A3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культури і забезпечення їх на території </w:t>
      </w:r>
      <w:r w:rsidR="00F25888" w:rsidRPr="004407A3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Великосеверинівськоїсільської ради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збереження, відродження та розвиток української культури, та культур інших національних груп, що проживають на території </w:t>
      </w:r>
      <w:r w:rsidR="00F25888" w:rsidRPr="004407A3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, зміцнення міжнаціонального співробітництва у сфері художньої та культурно-масової роботи;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підтримка соціально-важливих ініціатив любительських об'єднань та клубів за науково-технічними, екологічними, художньо-естетичними та іншими інтересами;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надання методичної допомоги з питань організації культурно-просвітницької роботи художньої самодіяльності й дозвілля з широким застосуванням для цього договірних відносин;</w:t>
      </w:r>
    </w:p>
    <w:p w:rsidR="00D22134" w:rsidRPr="004407A3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створення сприятливих умов для неформального спілкування відвідувачів клубного закладу (організація роботи мистецьких світлиць, салонів, кафе, куточків живої природи, ігротек тощо);</w:t>
      </w:r>
    </w:p>
    <w:p w:rsidR="00D22134" w:rsidRPr="004407A3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організація роботи спортивно - оздоровчих клубів та секцій, груп туризму і здоров'я;</w:t>
      </w:r>
    </w:p>
    <w:p w:rsidR="00E540C1" w:rsidRPr="004407A3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проведення спортивних виступів, фізкультурно - масових змагань, інших спортивних, фізкультурно - оздоровчих та туристичних програм; </w:t>
      </w:r>
    </w:p>
    <w:p w:rsidR="00D22134" w:rsidRPr="004407A3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демонстрація кінофільмів і відеопрограм;</w:t>
      </w:r>
    </w:p>
    <w:p w:rsidR="00D22134" w:rsidRPr="004407A3" w:rsidRDefault="00D2213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>- створення музичних, розважальних, відео- і кіносюжетів, програм, фонограм.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організація виконання робіт (послуг) з реалізації творчої продукції, проведення заходів за договорами з державними, кооперативними, громадськими, приватними підприємствами, установами, організаціями і окремими громадянами;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здійснення культурного обміну, організація творчих поїздок,</w:t>
      </w:r>
      <w:r w:rsidR="00F25888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виступів, концертів,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виставок</w:t>
      </w:r>
      <w:r w:rsidR="00F25888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як на території, так іза межами України.</w:t>
      </w:r>
    </w:p>
    <w:p w:rsidR="0023017F" w:rsidRPr="004407A3" w:rsidRDefault="00BD0FC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23017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може здійснювати іншу діяльність, що відповідає його меті та завданням і не заборонена чинним законодавством.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2.6. Основними завданнями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реалізація державної політики з питань охорони культурної спадщини </w:t>
      </w:r>
      <w:r w:rsidR="00F25888" w:rsidRPr="004407A3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сприяння процесам відродження і розвитку національної культури та культур інших національних груп, що проживають на території;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розвиток самодіяльної народної творчості в усій різноманітності її видів та жанрів, розкриття творчих здібностей та обдарувань людей</w:t>
      </w:r>
      <w:r w:rsidR="00F25888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різних вікових груп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створення умов для спілкування людей у сфері дозвілля, засвоєння ними навичок і основ культури дозвілля, сімейного відпочинку на основі вивчення потреб різних верств населення;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створення умов для індивідуальної та колективної народної творчості;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реалізація прав громадян на свободу літературної та художньої творчості, вільного розвитку культурно-мист</w:t>
      </w:r>
      <w:r w:rsidR="00F25888" w:rsidRPr="004407A3">
        <w:rPr>
          <w:rFonts w:ascii="Times New Roman" w:hAnsi="Times New Roman" w:cs="Times New Roman"/>
          <w:sz w:val="28"/>
          <w:szCs w:val="28"/>
          <w:lang w:val="uk-UA"/>
        </w:rPr>
        <w:t>ецьких процесів, забезпечення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всіх видів культурних послуг та культурної діяльності для кожного громадянина.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2.7. Для виконання визначених Статутом завдань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здійснює: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впровадження сучасних моделей та форм діяльності у галузі культури та дозвілля;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створення фольклорних, музичних, театральних, хореографічних, естрадних та інших художніх колективів, гуртків, любительських об'єднань, клубів за інтересами різних напрямків;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організацію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23017F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підготовку та проведення тематичних театрально-концертних, ігрових, спортивних, танцювально-розважальних, обрядових, сімейних та інших заходів і програм;</w:t>
      </w:r>
    </w:p>
    <w:p w:rsidR="00183FC0" w:rsidRPr="004407A3" w:rsidRDefault="0023017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проведення державних, народних, сучасних свят та обрядів, виставок самодіяльних художників, майстрів декоративно-ужиткового мистецтва тощо.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742831"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в установленому порядку: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організ</w:t>
      </w:r>
      <w:r w:rsidR="00481677" w:rsidRPr="004407A3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увати різні за видами діяльності гуртки, об’єднання, клуби, та курси за інтересами, хореографічні, театральні, вокальні та музичні студії;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здійснювати підготовку та проведення лекцій, консультацій, лекторіїв з різних галузевих знань, тематичних свят і вистав, вечорів відпочинку і танців, карнавалів, дитячих ранків, розважальних заходів, сімейних обрядів, урочистостей, концертів професійних колективів, ярмарків, лотерей, виставок-продажів та ін.;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створювати зали персональних комп’ютерів, спортивних тренажерів, вітальні, ігротеки, студії кіно, відео та звукозапису, фотолабораторії та ін.;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надавати у прокат сценічні костюми, культурний інвентар, музичні інструменти, аудіо та відео матеріали, акустичну апаратуру, світлову апаратуру та ін.;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виготовляти сценічні костюми, реквізит;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виготовляти предмети декоративно-ужиткового мистецтва;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надавати методичну допомогу в розробці сценаріїв, проведенні заходів, художньому оформленні приміщень;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звертатися до органу управління або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асновника про надання приміщення в оренду;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виконувати інші види діяльності, які не суперечать чинному законодавству;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використовувати різні форми морального й матеріального заохочення до учасників культурно-освітньої діяльності.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42831"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перед особою, суспільством і державою за: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безпечні умови культурно-освітньої діяльності;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дотримання договірних зобов’язань з іншими суб’єктами культурно-освітньої, виробничої та іншої діяльності;</w:t>
      </w:r>
    </w:p>
    <w:p w:rsidR="0039300D" w:rsidRPr="004407A3" w:rsidRDefault="0039300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дотримання фінансової дисципліни.</w:t>
      </w:r>
    </w:p>
    <w:p w:rsidR="0044582A" w:rsidRPr="004407A3" w:rsidRDefault="0044582A" w:rsidP="00232D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E4883" w:rsidRPr="004407A3" w:rsidRDefault="00FE4883" w:rsidP="00232D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С</w:t>
      </w:r>
      <w:r w:rsidR="007E61FA"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ТРУКТУРА ТА ОСНОВНІ ПРИНЦИПИ ДІЯЛЬНОСТІ</w:t>
      </w: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44582A" w:rsidRPr="004407A3" w:rsidRDefault="0044582A" w:rsidP="00232D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провадить діяльність з урахуванням таких принципів: 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повага до прав людини; 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рівність, відкритість та доступність; 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добровільна участь у діяльності клубного закладу; 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сталий розвиток; 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 та примноження культурних надбань. 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3.2. Структура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завданнями, напрямами та змістом його діяльності, місцевими умовами й можливостями.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планує свою діяльність відповідно до культурних потреб населення, виходячи з творчих можливостей та</w:t>
      </w:r>
      <w:r w:rsidR="00832407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наданих йому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ресурсів.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3.4. Культурно-освітня, виховна, організаційно-масова, дозвіллєва робота в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Оситнязькому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 тощо.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може організовувати роботу клубних формувань, творчих об'єднань у приміщеннях інших закладів та установ відповідно до укладених угод.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постанови Кабінету Міністрів України від  12.12.2011 № 1271 «Про затвердження переліку платних послуг, які можуть надаватися закладами культури, заснованими на державній та комунальній формі власності» (зі змінами) має право на надання платних послуг.</w:t>
      </w:r>
    </w:p>
    <w:p w:rsidR="007E7F17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Оситнязькому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можуть створюватися художні, методичні, громадські ради, комісії, які функціонують відповідно до Положення, яке затверджується керівником клубного закладу. Засідання рад оформлюється відповідним протоколом. </w:t>
      </w:r>
    </w:p>
    <w:p w:rsidR="00774B6F" w:rsidRPr="004407A3" w:rsidRDefault="007E7F1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3E6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342953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342953" w:rsidRPr="004407A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методичну службу (відділ, сектор, центр, кабінет), яка є структурним підрозділом клубного закладу.</w:t>
      </w:r>
    </w:p>
    <w:p w:rsidR="00232DD6" w:rsidRPr="004407A3" w:rsidRDefault="00232DD6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375" w:rsidRPr="004407A3" w:rsidRDefault="0023770A" w:rsidP="00232D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40375" w:rsidRPr="004407A3">
        <w:rPr>
          <w:rFonts w:ascii="Times New Roman" w:hAnsi="Times New Roman" w:cs="Times New Roman"/>
          <w:b/>
          <w:sz w:val="28"/>
          <w:szCs w:val="28"/>
          <w:lang w:val="uk-UA"/>
        </w:rPr>
        <w:t>. О</w:t>
      </w:r>
      <w:r w:rsidR="0044582A" w:rsidRPr="004407A3">
        <w:rPr>
          <w:rFonts w:ascii="Times New Roman" w:hAnsi="Times New Roman" w:cs="Times New Roman"/>
          <w:b/>
          <w:sz w:val="28"/>
          <w:szCs w:val="28"/>
          <w:lang w:val="uk-UA"/>
        </w:rPr>
        <w:t>РГАНИ УПРАВЛІННЯ ТА КОНТРОЛЮ</w:t>
      </w:r>
    </w:p>
    <w:p w:rsidR="00A40B4C" w:rsidRPr="004407A3" w:rsidRDefault="00A40B4C" w:rsidP="00232D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375" w:rsidRPr="004407A3" w:rsidRDefault="0040235C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037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.1. Засновник здійснює свої права на управління </w:t>
      </w:r>
      <w:r w:rsidR="004C67A1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Оситнязьким ЦКД</w:t>
      </w:r>
      <w:r w:rsidR="00F4037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або через орган управління. </w:t>
      </w:r>
    </w:p>
    <w:p w:rsidR="004C67A1" w:rsidRPr="004407A3" w:rsidRDefault="0040235C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037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.2. До компетенції Засновника відноситься: </w:t>
      </w:r>
    </w:p>
    <w:p w:rsidR="00832407" w:rsidRPr="004407A3" w:rsidRDefault="00832407" w:rsidP="0083240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ab/>
        <w:t>затвердження установчих документів Центру та змін і доповнень до них;</w:t>
      </w:r>
    </w:p>
    <w:p w:rsidR="00832407" w:rsidRPr="004407A3" w:rsidRDefault="00832407" w:rsidP="0083240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ab/>
        <w:t>затвердження кошторису Центру;</w:t>
      </w:r>
    </w:p>
    <w:p w:rsidR="00832407" w:rsidRPr="004407A3" w:rsidRDefault="00832407" w:rsidP="0083240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ab/>
        <w:t>ліквідацію, реорганізацію Центру;</w:t>
      </w:r>
    </w:p>
    <w:p w:rsidR="00832407" w:rsidRPr="004407A3" w:rsidRDefault="00832407" w:rsidP="0083240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ab/>
        <w:t>штатну чисельність і фінансування Центру.</w:t>
      </w:r>
    </w:p>
    <w:p w:rsidR="00F40375" w:rsidRPr="004407A3" w:rsidRDefault="0040235C" w:rsidP="008324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037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.3. До компетенції органу управління належать повноваження щодо: 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укладання та розірвання контракту з керівником закладу та керівниками структурних підрозділів;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застосування до керівника закладу заохочень та накладення дисциплінарних стягнень; 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організаційної структури закладу; 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кошторису закладу; 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здійснення поточного контролю за якістю надання закладом культурно</w:t>
      </w:r>
      <w:r w:rsidR="004C67A1" w:rsidRPr="004407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послуг; 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поточного контролю за фінансово-господарською діяльністю закладу; 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організаційно-методичного керівництва закладом; 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координація роботи закладу з</w:t>
      </w:r>
      <w:r w:rsidR="004C67A1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іншими закладами культури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річних планів роботи та річних звітів; </w:t>
      </w:r>
    </w:p>
    <w:p w:rsidR="00F40375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Статуту закладу та здійснення контролю за дотриманням його вимог; </w:t>
      </w:r>
    </w:p>
    <w:p w:rsidR="00B14C76" w:rsidRPr="004407A3" w:rsidRDefault="00F40375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інші повноваження, передбачені чинним законодавством України та рішеннями власника.</w:t>
      </w:r>
    </w:p>
    <w:p w:rsidR="00A40B4C" w:rsidRPr="004407A3" w:rsidRDefault="00A40B4C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7A6" w:rsidRPr="004407A3" w:rsidRDefault="00B14C76" w:rsidP="00232D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407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 w:rsidR="00774B6F" w:rsidRPr="004407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К</w:t>
      </w:r>
      <w:r w:rsidR="0044582A" w:rsidRPr="004407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ЕРІВНИЦТВО ЗАКЛАДОМ КУЛЬТУРИ</w:t>
      </w:r>
    </w:p>
    <w:p w:rsidR="00A40B4C" w:rsidRPr="004407A3" w:rsidRDefault="00A40B4C" w:rsidP="00232D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A419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Оситнязьким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цього Статуту на основі поєднання прав Засновника, 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повноваженого органу управління та участі в управлінні трудового колективу.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.2. </w:t>
      </w:r>
      <w:r w:rsidR="001C62A8" w:rsidRPr="004407A3">
        <w:rPr>
          <w:rFonts w:ascii="Times New Roman" w:hAnsi="Times New Roman" w:cs="Times New Roman"/>
          <w:sz w:val="28"/>
          <w:szCs w:val="28"/>
          <w:lang w:val="uk-UA"/>
        </w:rPr>
        <w:t>Поточне керівництво діяльностю</w:t>
      </w:r>
      <w:r w:rsidR="00F35772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Оситнязьким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директор, який має бутигромадянином України, мати вищу фахову освіту та стаж роботи за фахом не менше як три роки.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Порядок конкурсного добору директора </w:t>
      </w:r>
      <w:r w:rsidR="00F35772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та вимоги до кандидатів на цю п</w:t>
      </w:r>
      <w:r w:rsidR="00C642A1" w:rsidRPr="004407A3">
        <w:rPr>
          <w:rFonts w:ascii="Times New Roman" w:hAnsi="Times New Roman" w:cs="Times New Roman"/>
          <w:sz w:val="28"/>
          <w:szCs w:val="28"/>
          <w:lang w:val="uk-UA"/>
        </w:rPr>
        <w:t>осаду визначаються статтями 21</w:t>
      </w:r>
      <w:r w:rsidR="00C642A1" w:rsidRPr="004407A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="00C642A1" w:rsidRPr="004407A3">
        <w:rPr>
          <w:rFonts w:ascii="Times New Roman" w:hAnsi="Times New Roman" w:cs="Times New Roman"/>
          <w:sz w:val="28"/>
          <w:szCs w:val="28"/>
          <w:lang w:val="uk-UA"/>
        </w:rPr>
        <w:t>-21</w:t>
      </w:r>
      <w:r w:rsidR="00C642A1" w:rsidRPr="004407A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 Закону України «Про культуру».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проведення конкурсного добору, а також роботу конкурсної комісії забезпечує 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повноважений орган управління згідно вимог чинного законодавства.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повноваженого органу управління призначає переможця конкурсу директором </w:t>
      </w:r>
      <w:r w:rsidR="0093001E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 Підставою для видання наказу про призначення директора є підписання контракту на умовах згідно вимог чинного законодавства.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 Щорічна відпустка директору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на підставі наказу керівника 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повноваженого органу управління.</w:t>
      </w:r>
    </w:p>
    <w:p w:rsidR="00D31F81" w:rsidRPr="004407A3" w:rsidRDefault="00D31F81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F81" w:rsidRPr="004407A3" w:rsidRDefault="00D31F81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F81" w:rsidRPr="004407A3" w:rsidRDefault="00D31F81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 Д</w:t>
      </w:r>
      <w:r w:rsidR="006C1157" w:rsidRPr="004407A3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.1. Підпорядковується керівнику </w:t>
      </w:r>
      <w:r w:rsidR="00210CC5" w:rsidRPr="00440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повноваженого органу управління і несе персональну відповідальність за результати діяльності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 покладених завдань.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.2. Діє без довіреності від імені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, представляє його інтереси в органах державної влади й органах місцевого самоврядування, інших організаціях, у відносинах з юридичними особами та громадянами, вирішує питання діяльності Центру у межах та у визначеному законодавством та цим Статутом порядку.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.3. Самостійно вирішує питання діяльності за напрямками роботи згідно із Статутом.</w:t>
      </w:r>
    </w:p>
    <w:p w:rsidR="00A94DA0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.4. Р</w:t>
      </w:r>
      <w:r w:rsidR="00A94DA0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озробляє і подає на затвердження відділу освіти, молоді та спорту, культури та туризму 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штатний розпис.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 Призначає на посади та звільняє з посад працівників відповідно до норм чинного законодавства України.</w:t>
      </w:r>
    </w:p>
    <w:p w:rsidR="005007A6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 Здійснює керівництво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Оситнязьким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, забезпечує добір та розстановку кадрів, створює належні умови для підвищення їх фахового рівня.</w:t>
      </w:r>
    </w:p>
    <w:p w:rsidR="00A94DA0" w:rsidRPr="004407A3" w:rsidRDefault="009F748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.7. В</w:t>
      </w:r>
      <w:r w:rsidR="00A94DA0" w:rsidRPr="004407A3">
        <w:rPr>
          <w:rFonts w:ascii="Times New Roman" w:hAnsi="Times New Roman" w:cs="Times New Roman"/>
          <w:sz w:val="28"/>
          <w:szCs w:val="28"/>
          <w:lang w:val="uk-UA"/>
        </w:rPr>
        <w:t>еде облік робочого часу та вчасно по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дає табель обліку робочого часу.</w:t>
      </w:r>
    </w:p>
    <w:p w:rsidR="005007A6" w:rsidRPr="004407A3" w:rsidRDefault="005455DE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 Затверджує документи, які регламентують діяльність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Оситнязького ЦКД 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законодавства.</w:t>
      </w:r>
    </w:p>
    <w:p w:rsidR="005007A6" w:rsidRPr="004407A3" w:rsidRDefault="005455DE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 Забезпечує дотримання чинного законодавства, дисципліни всіма працівниками.</w:t>
      </w:r>
    </w:p>
    <w:p w:rsidR="00A94DA0" w:rsidRPr="004407A3" w:rsidRDefault="005455DE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.10. З</w:t>
      </w:r>
      <w:r w:rsidR="00A94DA0" w:rsidRPr="004407A3">
        <w:rPr>
          <w:rFonts w:ascii="Times New Roman" w:hAnsi="Times New Roman" w:cs="Times New Roman"/>
          <w:sz w:val="28"/>
          <w:szCs w:val="28"/>
          <w:lang w:val="uk-UA"/>
        </w:rPr>
        <w:t>абезпечує виконання розпорядчих</w:t>
      </w:r>
      <w:r w:rsidR="00C230E4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вищестоящих органів.</w:t>
      </w:r>
    </w:p>
    <w:p w:rsidR="005007A6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 Забезпечує контроль за виконанням планів, програм, культурно-дозвіллєвих заходів, організаційно-масової та організаційно-методично-контрольної роботи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, його структурних підрозділів та клубних формувань.</w:t>
      </w:r>
    </w:p>
    <w:p w:rsidR="005007A6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 Створює необхідні умови для збереження майна комунальної власності територіальної громади, ефективного використання ресурсів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Оситнязького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для розв’язання завдань, що стоять перед ним, колегіально, гласно вирішує питання творчо-виробничої діяльності та соціального розвитку колективу.</w:t>
      </w:r>
    </w:p>
    <w:p w:rsidR="005007A6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 Здійснює заходи щодо зміцнення м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атеріально-технічної бази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DA0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.14. З</w:t>
      </w:r>
      <w:r w:rsidR="00A94DA0" w:rsidRPr="004407A3">
        <w:rPr>
          <w:rFonts w:ascii="Times New Roman" w:hAnsi="Times New Roman" w:cs="Times New Roman"/>
          <w:sz w:val="28"/>
          <w:szCs w:val="28"/>
          <w:lang w:val="uk-UA"/>
        </w:rPr>
        <w:t>абезпечує дотримання санітарно-гігієнічних та прот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ипожежних норм, техніки безпеки.</w:t>
      </w:r>
    </w:p>
    <w:p w:rsidR="005007A6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.15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 Організовує роботу, несе відповідальність за виконання покладених на </w:t>
      </w:r>
      <w:r w:rsidR="0050420C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завдань, результати фінансово-господарської діяльності, стан та збереження майна, закріпленого за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Оситнязьким ЦКД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7A6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.16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 У межах компетенції видає накази та інші розпорядчі акти, спрямовані на здійснення основних завдань, які обов’язкові для виконання всіма працівниками.</w:t>
      </w:r>
    </w:p>
    <w:p w:rsidR="005007A6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.17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 Створює необхідні умови для розвитку народної творчості, культурно-дозвіллєвої діяльності відповідно до потреб населення.</w:t>
      </w:r>
    </w:p>
    <w:p w:rsidR="005007A6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.18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 Розпоряджається майном і коштами Центру в межах визначених діючим законодавством та в порядку, встановленому Засновником або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повноваженим органом управління.</w:t>
      </w:r>
    </w:p>
    <w:p w:rsidR="005007A6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 Забезпечує виконання кошторису </w:t>
      </w:r>
      <w:r w:rsidR="0050420C" w:rsidRPr="004407A3">
        <w:rPr>
          <w:rFonts w:ascii="Times New Roman" w:hAnsi="Times New Roman" w:cs="Times New Roman"/>
          <w:sz w:val="28"/>
          <w:szCs w:val="28"/>
          <w:lang w:val="uk-UA"/>
        </w:rPr>
        <w:t>доведеного відділом освіти, молоді та спорту, культури та туризму Оситнязькому ЦКД.</w:t>
      </w:r>
    </w:p>
    <w:p w:rsidR="005007A6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 Визначає посадові обов’язки та затверджує посадові інструкції працівників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8F1A21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відділом освіти, молоді та спорту, культури та туризму Великосеверинівської сільської ради</w:t>
      </w:r>
      <w:r w:rsidR="005007A6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DA0" w:rsidRPr="004407A3" w:rsidRDefault="00C230E4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.21. С</w:t>
      </w:r>
      <w:r w:rsidR="00A94DA0" w:rsidRPr="004407A3">
        <w:rPr>
          <w:rFonts w:ascii="Times New Roman" w:hAnsi="Times New Roman" w:cs="Times New Roman"/>
          <w:sz w:val="28"/>
          <w:szCs w:val="28"/>
          <w:lang w:val="uk-UA"/>
        </w:rPr>
        <w:t>творює належні умови для підвищ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ення фахового рівня працівників.</w:t>
      </w:r>
    </w:p>
    <w:p w:rsidR="00D56D1D" w:rsidRPr="004407A3" w:rsidRDefault="00D56D1D" w:rsidP="00D56D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.22.  У межах своєї компетенції видає накази й контролює їхнє виконання, застосовує заходи заохочення й дисциплінарного стягнення до працівників.</w:t>
      </w:r>
    </w:p>
    <w:p w:rsidR="00D56D1D" w:rsidRPr="004407A3" w:rsidRDefault="00D56D1D" w:rsidP="00D56D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.23. Забезпечує проведення колективних переговорів, укладення колективного договору в порядку, визначеному чинним законодавством України;</w:t>
      </w:r>
    </w:p>
    <w:p w:rsidR="00D56D1D" w:rsidRPr="004407A3" w:rsidRDefault="00D56D1D" w:rsidP="00D56D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.24. Вирішує інші питання, віднесені законодавством і цим Статутом до його компетенції.</w:t>
      </w:r>
    </w:p>
    <w:p w:rsidR="00C9465B" w:rsidRPr="004407A3" w:rsidRDefault="00C230E4" w:rsidP="00D56D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465B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кадрового складу (художнього та артистичного, крім технічного персоналу) </w:t>
      </w:r>
      <w:r w:rsidR="00575C1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C9465B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конкурсній основі.  За результатами конкурсу укладається трудовий договір </w:t>
      </w:r>
      <w:r w:rsidR="007470B8" w:rsidRPr="004407A3">
        <w:rPr>
          <w:rFonts w:ascii="Times New Roman" w:hAnsi="Times New Roman" w:cs="Times New Roman"/>
          <w:sz w:val="28"/>
          <w:szCs w:val="28"/>
          <w:lang w:val="uk-UA"/>
        </w:rPr>
        <w:t>згідно законодавства</w:t>
      </w:r>
      <w:r w:rsidR="00C9465B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65B" w:rsidRPr="004407A3" w:rsidRDefault="00C946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 Працівники підлягають атестації у відповідності до вимог чинного законодавства України.</w:t>
      </w:r>
    </w:p>
    <w:p w:rsidR="00774B6F" w:rsidRPr="004407A3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230E4" w:rsidRPr="00440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AF5" w:rsidRPr="00440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 Повноваження трудового колективу реалізуються загальними зборами колективу, які скликаються за потреби, але не рідше одного разу на рік.</w:t>
      </w:r>
    </w:p>
    <w:p w:rsidR="00774B6F" w:rsidRPr="004407A3" w:rsidRDefault="001017F0" w:rsidP="00232DD6">
      <w:pPr>
        <w:tabs>
          <w:tab w:val="left" w:pos="255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407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</w:t>
      </w:r>
      <w:r w:rsidR="00774B6F" w:rsidRPr="004407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 Ф</w:t>
      </w:r>
      <w:r w:rsidR="0044582A" w:rsidRPr="004407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ІНАНСОВА І МАТЕРІАЛЬНА ОСНОВА ДІЯЛЬНОСТІ</w:t>
      </w:r>
    </w:p>
    <w:p w:rsidR="00774B6F" w:rsidRPr="004407A3" w:rsidRDefault="00774B6F" w:rsidP="00232DD6">
      <w:pPr>
        <w:tabs>
          <w:tab w:val="left" w:pos="255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.1. Майно </w:t>
      </w:r>
      <w:r w:rsidR="00AE29E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центру культури і дозвілля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комунальною власністю Великосеверинівської сільської ради використовується ним на праві оперативного управління. 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.2. Майно складається з основних фондів а також інших матеріальних і нематеріальних активів, цінностей, вартість яких відображається у балансах відділу освіти, молоді та спорту, культури та туризму та Великосеверинівської сільської ради.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932AD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.4. Вилучення основних фондів та іншого майна проводиться лише у випадках, передбачених чинним законодавством. Збитки за</w:t>
      </w:r>
      <w:r w:rsidR="00AE29EF" w:rsidRPr="004407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дані </w:t>
      </w:r>
      <w:r w:rsidR="00932AD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Оситнязькому ЦКД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порушення його майнових прав іншими юридичними особами відшкодовується відповідно до чинного законодавства.</w:t>
      </w:r>
    </w:p>
    <w:p w:rsidR="00774BE3" w:rsidRPr="004407A3" w:rsidRDefault="00774BE3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6.5. Фінансово-господарська діяльність Центру здійснюється відповідно до законодавства України та цього Статуту.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Фінансування </w:t>
      </w:r>
      <w:r w:rsidR="00AE29E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 коштів бюджету Великосеверинівської сільської ради, додаткових джерел фінансування та інших надходжень, не заборонених законодавством України.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 Додатковими джерелами формування коштів є:</w:t>
      </w:r>
    </w:p>
    <w:p w:rsidR="00174DBE" w:rsidRPr="004407A3" w:rsidRDefault="00174DBE" w:rsidP="00174D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кошти, отримані від надання платних послуг, що передбачені відповідними нормативно-правовими актами України;</w:t>
      </w:r>
    </w:p>
    <w:p w:rsidR="00174DBE" w:rsidRPr="004407A3" w:rsidRDefault="00174DBE" w:rsidP="00174D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благодійні внески юридичних і фізичних осіб;</w:t>
      </w:r>
    </w:p>
    <w:p w:rsidR="00774B6F" w:rsidRPr="004407A3" w:rsidRDefault="00774B6F" w:rsidP="00174D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добровільні грошові внески;</w:t>
      </w:r>
    </w:p>
    <w:p w:rsidR="00774B6F" w:rsidRPr="004407A3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прокат костюмів, обладнання;</w:t>
      </w:r>
    </w:p>
    <w:p w:rsidR="00774B6F" w:rsidRPr="004407A3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інші надходження не заборонені</w:t>
      </w:r>
      <w:r w:rsidR="008C4BCD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чинним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</w:t>
      </w:r>
      <w:r w:rsidR="008C4BCD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 Надходження коштів з інших джерел не може бути підставою для зменшення асигнувань з бюджету.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 Надходження від платних послуг та спонсорські внески використовуються на господарське утримання приміщень, заробітну плату</w:t>
      </w:r>
      <w:r w:rsidR="008C4BCD" w:rsidRPr="004407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обладнання та інвентарю, проведення масових заходів тощо.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861" w:rsidRPr="004407A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29EF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провадження фінансово-господарської діяльності має право:</w:t>
      </w:r>
    </w:p>
    <w:p w:rsidR="00774B6F" w:rsidRPr="004407A3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розвивати власну матеріальну базу;</w:t>
      </w:r>
    </w:p>
    <w:p w:rsidR="008C4BCD" w:rsidRPr="004407A3" w:rsidRDefault="008C4BCD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- користуватися майном відповідно до законодавства та Статуту;</w:t>
      </w:r>
    </w:p>
    <w:p w:rsidR="00774B6F" w:rsidRPr="004407A3" w:rsidRDefault="00774B6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інші дії, що не суперечать законодавству України та цьому </w:t>
      </w:r>
      <w:r w:rsidR="00412159" w:rsidRPr="004407A3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22861" w:rsidRPr="00440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 Матеріально-технічна база</w:t>
      </w:r>
      <w:r w:rsidR="00932AD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включає приміщення, обладнання, засоби зв’язку,</w:t>
      </w:r>
      <w:r w:rsidR="00017042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транспортні засоби,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земельні ділянки, рухоме і не рухоме майно, що перебуває в користуванні.</w:t>
      </w:r>
    </w:p>
    <w:p w:rsidR="00774B6F" w:rsidRPr="004407A3" w:rsidRDefault="00D62B3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22861" w:rsidRPr="004407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74B6F" w:rsidRPr="004407A3">
        <w:rPr>
          <w:rFonts w:ascii="Times New Roman" w:hAnsi="Times New Roman" w:cs="Times New Roman"/>
          <w:sz w:val="28"/>
          <w:szCs w:val="28"/>
          <w:lang w:val="uk-UA"/>
        </w:rPr>
        <w:t>. Ведення діловодства здійснюється у порядку, визначеному чинним законодавством України.</w:t>
      </w:r>
    </w:p>
    <w:p w:rsidR="00017042" w:rsidRPr="004407A3" w:rsidRDefault="00017042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A5B" w:rsidRPr="004407A3" w:rsidRDefault="000E3A5B" w:rsidP="005521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67530F"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. ТРУДОВИЙ КОЛЕКТИВ, ЙОГО ОБОВ’ЯЗКИ І ПРАВА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.1. Трудовий колектив </w:t>
      </w:r>
      <w:r w:rsidR="00932AD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усі фізичні  особи, які своєю працею  беруть  участь  у  його  діяльності  на  основі  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трудового  договору (контракту),  а  також  інших  форм,  що  регламентують  трудові </w:t>
      </w:r>
      <w:r w:rsidR="00932AD8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працівника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.2 Повноваження трудового колективу реалізуються через загальні збори чи профспілковий комітет.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.3. Члени трудового колективу зобов’язані: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.3.1. Сумлінно виконувати свої обов’язки, володіти новими методами та прийомами роботи.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.3.2. Дотримуватись правил внутрішнього трудового  розпорядку, охорони праці та техніки безпеки, систематично підвищувати професійну кваліфікацію.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.3.3. Дотримуватись правил професійної етики при виконанні службових обов’язків в колективі.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.4. Члени трудового колективу мають право: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.4.1. Через виборні громадські органи та органи самоврядування брати участь у діяльності та управлінні справами </w:t>
      </w:r>
      <w:r w:rsidR="00932AD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, вносити пропозиції щодо покращення його  роботи, усунення недоліків  у роботі підрозділів, служб і службових осіб та отримувати інформацію про результати їх розгляду. 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.4.2. На атестацію з метою отримання вищої кваліфікаційної категорії.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.4.3. Укладати з дирекцією колективну угоду, яка регламентує права і обов’язки членів колективу на визначений в угоді термін.    </w:t>
      </w:r>
    </w:p>
    <w:p w:rsidR="00932AD8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.5. Права і обов’язки працівників </w:t>
      </w:r>
      <w:r w:rsidR="00932AD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посадовими інструкціями та правилами  внутрішнього трудового розпо</w:t>
      </w:r>
      <w:r w:rsidR="00DD6123" w:rsidRPr="004407A3">
        <w:rPr>
          <w:rFonts w:ascii="Times New Roman" w:hAnsi="Times New Roman" w:cs="Times New Roman"/>
          <w:sz w:val="28"/>
          <w:szCs w:val="28"/>
          <w:lang w:val="uk-UA"/>
        </w:rPr>
        <w:t>рядку та чинним законодавством.</w:t>
      </w:r>
    </w:p>
    <w:p w:rsidR="00133C9F" w:rsidRPr="004407A3" w:rsidRDefault="00133C9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30F" w:rsidRPr="004407A3" w:rsidRDefault="000E3A5B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67530F"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. МІЖНАРОДНЕ СПІВРОБІТНИЦТВО</w:t>
      </w:r>
    </w:p>
    <w:p w:rsidR="0067530F" w:rsidRPr="004407A3" w:rsidRDefault="0067530F" w:rsidP="00232D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932AD8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належної матеріально-технічної та соціально-культурної бази, власних надходжень має право проводити культурно-освітній обмін у рамках програм культури, проектів, встановлювати ві</w:t>
      </w:r>
      <w:r w:rsidR="003E1A17" w:rsidRPr="004407A3">
        <w:rPr>
          <w:rFonts w:ascii="Times New Roman" w:hAnsi="Times New Roman" w:cs="Times New Roman"/>
          <w:sz w:val="28"/>
          <w:szCs w:val="28"/>
          <w:lang w:val="uk-UA"/>
        </w:rPr>
        <w:t>дповідно до законодавства прямі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зв’язки з міжнародними організаціями та асоціаціями культури, за погодженням із </w:t>
      </w:r>
      <w:r w:rsidR="00932AD8" w:rsidRPr="00440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асновником</w:t>
      </w:r>
      <w:r w:rsidR="00680D9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та органом управління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DE342A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згідно чинного законодавства укладати угоди про співробітництво з культурними закладами, установами, підприємствами, організаціями, громадськими об’єднаннями</w:t>
      </w:r>
      <w:r w:rsidR="003E1A17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інших країн, за погодженням із</w:t>
      </w:r>
      <w:r w:rsidR="00DE342A" w:rsidRPr="00440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асновником</w:t>
      </w:r>
      <w:r w:rsidR="00680D96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та органом управління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1A17" w:rsidRPr="004407A3">
        <w:rPr>
          <w:rFonts w:ascii="Times New Roman" w:hAnsi="Times New Roman" w:cs="Times New Roman"/>
          <w:sz w:val="28"/>
          <w:szCs w:val="28"/>
          <w:lang w:val="uk-UA"/>
        </w:rPr>
        <w:t>.3. З метою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пропа</w:t>
      </w:r>
      <w:r w:rsidR="003E1A17" w:rsidRPr="004407A3">
        <w:rPr>
          <w:rFonts w:ascii="Times New Roman" w:hAnsi="Times New Roman" w:cs="Times New Roman"/>
          <w:sz w:val="28"/>
          <w:szCs w:val="28"/>
          <w:lang w:val="uk-UA"/>
        </w:rPr>
        <w:t>ганди та</w:t>
      </w:r>
      <w:r w:rsidR="009B177A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всіх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видів  та  жанрів  самодіяльної народної  творчості,  аматорського  мистецтва,  народних  художніх  промислів, зміцнення матеріальної бази </w:t>
      </w:r>
      <w:r w:rsidR="00DE342A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Оситнязький ЦКД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укладати угоди із зарубіжними організаціями, фізичними особами про підготовку та 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виконання концертних  програм,  проведення  та  участь  у  конференціях,  семінарах, зустрічах з обміну досвідом, питань культурно-просвітницької діяльності тощо.  </w:t>
      </w:r>
    </w:p>
    <w:p w:rsidR="0067530F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1A17" w:rsidRPr="004407A3">
        <w:rPr>
          <w:rFonts w:ascii="Times New Roman" w:hAnsi="Times New Roman" w:cs="Times New Roman"/>
          <w:sz w:val="28"/>
          <w:szCs w:val="28"/>
          <w:lang w:val="uk-UA"/>
        </w:rPr>
        <w:t>.4.  Заклад</w:t>
      </w:r>
      <w:r w:rsidR="009B177A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може вступати в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 об'єднання  та  асоціації  у встановленому законодавством України порядку.  </w:t>
      </w:r>
    </w:p>
    <w:p w:rsidR="00DC57E6" w:rsidRPr="004407A3" w:rsidRDefault="00DC57E6" w:rsidP="00232D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30F" w:rsidRPr="004407A3" w:rsidRDefault="000E3A5B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67530F"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ПРИПИНЕННЯ ДІЯЛЬНОСТІ ЦЕНТРУ ТА ЙОГО РЕОРГАНІЗАЦІЯ</w:t>
      </w:r>
    </w:p>
    <w:p w:rsidR="0067530F" w:rsidRPr="004407A3" w:rsidRDefault="0067530F" w:rsidP="00232D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530F" w:rsidRPr="004407A3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9.1. Припинення діяльності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A71B0C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його реорганізації (злиття, приєднання, поділу, перетворення) або ліквідації у випадках та порядку, встановлених законодавством України.</w:t>
      </w:r>
    </w:p>
    <w:p w:rsidR="0067530F" w:rsidRPr="004407A3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9.2. Рішення про припинення діяльності приймається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асновником.</w:t>
      </w:r>
    </w:p>
    <w:p w:rsidR="0067530F" w:rsidRPr="004407A3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9.3. Під час реорганізації чи ліквідації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працівникам, які звільняються, гарантується додержання їх прав та інтересів відповідно до трудового законодавства України. </w:t>
      </w:r>
    </w:p>
    <w:p w:rsidR="0067530F" w:rsidRPr="004407A3" w:rsidRDefault="00A71B0C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9.4. При  ліквідації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="0067530F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права  та  обов'язки  переходять  до правонаступника.  </w:t>
      </w:r>
    </w:p>
    <w:p w:rsidR="00432634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76198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Ліквідація 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>здійснюється ліквідаційною комісією, що створюється органом, який приймає рішення про ліквідацію.</w:t>
      </w:r>
    </w:p>
    <w:p w:rsidR="0067530F" w:rsidRPr="004407A3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E3A5B"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.З  моменту  призначення  ліквідаційної  комісії  до  неї  переходять повноваження по управлінню майном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32634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>. Лікві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даційна комісія оцінює майно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, розраховується з кредиторами, складає ліквідаційний баланс і подає його на затвердження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>асновнику.</w:t>
      </w:r>
    </w:p>
    <w:p w:rsidR="00EE60A1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E60A1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E60A1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Ліквідаційна комісія несе майнову відповідальність за збитки, які причинені нею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Оситнязькому ЦКД</w:t>
      </w:r>
      <w:r w:rsidR="00EE60A1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, а також третім особам, відповідно з діючим законодавством. </w:t>
      </w:r>
    </w:p>
    <w:p w:rsidR="00432634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5CAD"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>. Майно і кошти, що залишаються після задоволення претензій кредиторів та членів трудового колективу, використовуються за вказівкою власника майна.</w:t>
      </w:r>
    </w:p>
    <w:p w:rsidR="00576198" w:rsidRPr="004407A3" w:rsidRDefault="000E3A5B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5CAD" w:rsidRPr="00440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 Ліквідація вважається завершеною, а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Оситнязький ЦКД 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таким, що припинив свою діяльність, з дня внесення запису </w:t>
      </w:r>
      <w:r w:rsidR="00A71B0C" w:rsidRPr="004407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Єдино</w:t>
      </w:r>
      <w:r w:rsidR="00A71B0C" w:rsidRPr="004407A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державно</w:t>
      </w:r>
      <w:r w:rsidR="00A71B0C" w:rsidRPr="004407A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A71B0C" w:rsidRPr="004407A3">
        <w:rPr>
          <w:rFonts w:ascii="Times New Roman" w:hAnsi="Times New Roman" w:cs="Times New Roman"/>
          <w:sz w:val="28"/>
          <w:szCs w:val="28"/>
          <w:lang w:val="uk-UA"/>
        </w:rPr>
        <w:t>і юридичних осіб,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 – підприємців</w:t>
      </w:r>
      <w:r w:rsidR="00663CBD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громадських формувань</w:t>
      </w:r>
      <w:r w:rsidR="00432634"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 його діяльності.</w:t>
      </w:r>
    </w:p>
    <w:p w:rsidR="00552167" w:rsidRPr="004407A3" w:rsidRDefault="00552167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30F" w:rsidRPr="004407A3" w:rsidRDefault="00B163AB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67530F" w:rsidRPr="004407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4E668B" w:rsidRPr="004407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ЗАКЛЮЧНІ ПОЛОЖЕННЯ</w:t>
      </w:r>
    </w:p>
    <w:p w:rsidR="0067530F" w:rsidRPr="004407A3" w:rsidRDefault="0067530F" w:rsidP="00232D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530F" w:rsidRPr="004407A3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10.1.  Зміни та доповнення до Статуту затверджуються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30F" w:rsidRPr="004407A3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10.2.  Зміни  та  доповнення  до  Статуту  здійснюються  при  змінах  чинного законодавства та в інших випадках за рішенням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асновника.</w:t>
      </w:r>
    </w:p>
    <w:p w:rsidR="00680D96" w:rsidRPr="004407A3" w:rsidRDefault="00680D96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Внесення змін до Статуту оформляється шляхом викладення його в новій редакції.</w:t>
      </w:r>
    </w:p>
    <w:p w:rsidR="0067530F" w:rsidRPr="004407A3" w:rsidRDefault="0067530F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10.3. Зміни та доповнення до Статуту набувають юридичної сили з моменту їх державної реєстрації.</w:t>
      </w:r>
    </w:p>
    <w:p w:rsidR="00EE60A1" w:rsidRPr="004407A3" w:rsidRDefault="00EE60A1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3AB" w:rsidRPr="00440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3AB" w:rsidRPr="004407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 Усі примірники статуту мають однакову юридичну силу.</w:t>
      </w:r>
    </w:p>
    <w:p w:rsidR="00EE60A1" w:rsidRPr="004407A3" w:rsidRDefault="00EE60A1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3AB" w:rsidRPr="00440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3AB" w:rsidRPr="00440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 Статут зберігається директора Оситнязького ЦКД, у відділі освіти, молоді та спорту, культури та туризму Великосеверинівської сільської ради та в державному органі, що провів його реєстрацію.</w:t>
      </w:r>
    </w:p>
    <w:p w:rsidR="00680D96" w:rsidRPr="004407A3" w:rsidRDefault="00680D96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3AB" w:rsidRPr="00440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3AB" w:rsidRPr="00440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. Цей Статут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Оситнязького ЦКД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 xml:space="preserve"> і внесення змін до нього затверджуються Засновником за поданням </w:t>
      </w:r>
      <w:r w:rsidR="004D324A" w:rsidRPr="004407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повноваженого органу управління та реєструються відповідно  до вимог чинного законодавства.</w:t>
      </w:r>
    </w:p>
    <w:p w:rsidR="00680D96" w:rsidRPr="004407A3" w:rsidRDefault="00680D96" w:rsidP="00232D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63AB" w:rsidRPr="00440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3AB" w:rsidRPr="00440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07A3">
        <w:rPr>
          <w:rFonts w:ascii="Times New Roman" w:hAnsi="Times New Roman" w:cs="Times New Roman"/>
          <w:sz w:val="28"/>
          <w:szCs w:val="28"/>
          <w:lang w:val="uk-UA"/>
        </w:rPr>
        <w:t>. Умови, які не передбачені цим Статутом, регламентуються чинним законодавством України та рішеннями Засновника.</w:t>
      </w:r>
    </w:p>
    <w:p w:rsidR="00767FDC" w:rsidRPr="004407A3" w:rsidRDefault="00767FDC" w:rsidP="00232D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FDC" w:rsidRPr="004407A3" w:rsidRDefault="00767FDC" w:rsidP="00232DD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</w:t>
      </w:r>
    </w:p>
    <w:sectPr w:rsidR="00767FDC" w:rsidRPr="004407A3" w:rsidSect="008000F2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4221"/>
    <w:multiLevelType w:val="multilevel"/>
    <w:tmpl w:val="507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067F4"/>
    <w:multiLevelType w:val="multilevel"/>
    <w:tmpl w:val="A72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A767A"/>
    <w:multiLevelType w:val="multilevel"/>
    <w:tmpl w:val="4EDA8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FB5AD4"/>
    <w:rsid w:val="00000C4B"/>
    <w:rsid w:val="00017042"/>
    <w:rsid w:val="00022744"/>
    <w:rsid w:val="000255CB"/>
    <w:rsid w:val="00027FB2"/>
    <w:rsid w:val="00031034"/>
    <w:rsid w:val="0003668C"/>
    <w:rsid w:val="00041AD5"/>
    <w:rsid w:val="00047C12"/>
    <w:rsid w:val="0005523F"/>
    <w:rsid w:val="00055BC0"/>
    <w:rsid w:val="00084324"/>
    <w:rsid w:val="00084852"/>
    <w:rsid w:val="000A3A1B"/>
    <w:rsid w:val="000A7D74"/>
    <w:rsid w:val="000C2E48"/>
    <w:rsid w:val="000D40A6"/>
    <w:rsid w:val="000E3A5B"/>
    <w:rsid w:val="000F76C0"/>
    <w:rsid w:val="001017F0"/>
    <w:rsid w:val="00104E96"/>
    <w:rsid w:val="0011110D"/>
    <w:rsid w:val="00115555"/>
    <w:rsid w:val="0011708C"/>
    <w:rsid w:val="00121C20"/>
    <w:rsid w:val="001227B3"/>
    <w:rsid w:val="00133C9F"/>
    <w:rsid w:val="001403BD"/>
    <w:rsid w:val="00144108"/>
    <w:rsid w:val="001506BB"/>
    <w:rsid w:val="00174DBE"/>
    <w:rsid w:val="001822FE"/>
    <w:rsid w:val="00182E50"/>
    <w:rsid w:val="00183FC0"/>
    <w:rsid w:val="001B1B9F"/>
    <w:rsid w:val="001C62A8"/>
    <w:rsid w:val="001E748D"/>
    <w:rsid w:val="00204901"/>
    <w:rsid w:val="00210CC5"/>
    <w:rsid w:val="0023017F"/>
    <w:rsid w:val="00232DD6"/>
    <w:rsid w:val="0023770A"/>
    <w:rsid w:val="00254A5B"/>
    <w:rsid w:val="002646E4"/>
    <w:rsid w:val="00281174"/>
    <w:rsid w:val="00297BD8"/>
    <w:rsid w:val="002B64FF"/>
    <w:rsid w:val="002C300B"/>
    <w:rsid w:val="002C67BE"/>
    <w:rsid w:val="002C6CD7"/>
    <w:rsid w:val="002E69EF"/>
    <w:rsid w:val="002F1DF7"/>
    <w:rsid w:val="002F49F5"/>
    <w:rsid w:val="00320E1A"/>
    <w:rsid w:val="00340F54"/>
    <w:rsid w:val="00342953"/>
    <w:rsid w:val="00347A4B"/>
    <w:rsid w:val="0038758F"/>
    <w:rsid w:val="00392984"/>
    <w:rsid w:val="0039300D"/>
    <w:rsid w:val="003A06E7"/>
    <w:rsid w:val="003A3FA9"/>
    <w:rsid w:val="003A4769"/>
    <w:rsid w:val="003B2932"/>
    <w:rsid w:val="003C1BE2"/>
    <w:rsid w:val="003C2EB9"/>
    <w:rsid w:val="003D51C0"/>
    <w:rsid w:val="003E1A17"/>
    <w:rsid w:val="0040235C"/>
    <w:rsid w:val="00411792"/>
    <w:rsid w:val="00412159"/>
    <w:rsid w:val="00412A3D"/>
    <w:rsid w:val="00413FEC"/>
    <w:rsid w:val="00414C52"/>
    <w:rsid w:val="00432634"/>
    <w:rsid w:val="004407A3"/>
    <w:rsid w:val="0044582A"/>
    <w:rsid w:val="004544B2"/>
    <w:rsid w:val="004549F6"/>
    <w:rsid w:val="00462072"/>
    <w:rsid w:val="00463230"/>
    <w:rsid w:val="0047238A"/>
    <w:rsid w:val="00481677"/>
    <w:rsid w:val="00486127"/>
    <w:rsid w:val="00490565"/>
    <w:rsid w:val="004A51B3"/>
    <w:rsid w:val="004C172A"/>
    <w:rsid w:val="004C67A1"/>
    <w:rsid w:val="004C7607"/>
    <w:rsid w:val="004D2ED3"/>
    <w:rsid w:val="004D324A"/>
    <w:rsid w:val="004E668B"/>
    <w:rsid w:val="004E705C"/>
    <w:rsid w:val="005007A6"/>
    <w:rsid w:val="0050420C"/>
    <w:rsid w:val="00532F2A"/>
    <w:rsid w:val="0053349C"/>
    <w:rsid w:val="005455DE"/>
    <w:rsid w:val="00552167"/>
    <w:rsid w:val="00572A47"/>
    <w:rsid w:val="00575C1F"/>
    <w:rsid w:val="00576198"/>
    <w:rsid w:val="00587146"/>
    <w:rsid w:val="005973E2"/>
    <w:rsid w:val="005A123C"/>
    <w:rsid w:val="005E7085"/>
    <w:rsid w:val="00606BCB"/>
    <w:rsid w:val="0062293B"/>
    <w:rsid w:val="00647DB5"/>
    <w:rsid w:val="0065389E"/>
    <w:rsid w:val="006634E2"/>
    <w:rsid w:val="00663CBD"/>
    <w:rsid w:val="006660CF"/>
    <w:rsid w:val="00666115"/>
    <w:rsid w:val="00666A8A"/>
    <w:rsid w:val="0067530F"/>
    <w:rsid w:val="00680D96"/>
    <w:rsid w:val="00687E48"/>
    <w:rsid w:val="006903F0"/>
    <w:rsid w:val="006C1157"/>
    <w:rsid w:val="006C1218"/>
    <w:rsid w:val="006D0BC0"/>
    <w:rsid w:val="006D3303"/>
    <w:rsid w:val="006E2351"/>
    <w:rsid w:val="006F3FB3"/>
    <w:rsid w:val="006F5AB3"/>
    <w:rsid w:val="0071407A"/>
    <w:rsid w:val="007245C7"/>
    <w:rsid w:val="007413F6"/>
    <w:rsid w:val="00742831"/>
    <w:rsid w:val="007470B8"/>
    <w:rsid w:val="007554DB"/>
    <w:rsid w:val="007572C0"/>
    <w:rsid w:val="0076007F"/>
    <w:rsid w:val="00764F63"/>
    <w:rsid w:val="00765830"/>
    <w:rsid w:val="00767FDC"/>
    <w:rsid w:val="00774B6F"/>
    <w:rsid w:val="00774BE3"/>
    <w:rsid w:val="00790CEE"/>
    <w:rsid w:val="00796A6C"/>
    <w:rsid w:val="007B148A"/>
    <w:rsid w:val="007B4F66"/>
    <w:rsid w:val="007C264B"/>
    <w:rsid w:val="007C6C7F"/>
    <w:rsid w:val="007E61FA"/>
    <w:rsid w:val="007E7F17"/>
    <w:rsid w:val="007F110E"/>
    <w:rsid w:val="008000F2"/>
    <w:rsid w:val="0080231B"/>
    <w:rsid w:val="00817F39"/>
    <w:rsid w:val="0082223A"/>
    <w:rsid w:val="00832407"/>
    <w:rsid w:val="00847EB4"/>
    <w:rsid w:val="00867470"/>
    <w:rsid w:val="00867FC0"/>
    <w:rsid w:val="008A3FE1"/>
    <w:rsid w:val="008B1344"/>
    <w:rsid w:val="008B7AA3"/>
    <w:rsid w:val="008C4BCD"/>
    <w:rsid w:val="008F11A8"/>
    <w:rsid w:val="008F1A21"/>
    <w:rsid w:val="0093001E"/>
    <w:rsid w:val="00932AD8"/>
    <w:rsid w:val="00935CBE"/>
    <w:rsid w:val="00936C3A"/>
    <w:rsid w:val="00947084"/>
    <w:rsid w:val="00963232"/>
    <w:rsid w:val="00973E68"/>
    <w:rsid w:val="00990DBE"/>
    <w:rsid w:val="009A1CF3"/>
    <w:rsid w:val="009A4CF3"/>
    <w:rsid w:val="009A7D02"/>
    <w:rsid w:val="009B00D0"/>
    <w:rsid w:val="009B177A"/>
    <w:rsid w:val="009D4703"/>
    <w:rsid w:val="009E4DC9"/>
    <w:rsid w:val="009F748B"/>
    <w:rsid w:val="00A07E65"/>
    <w:rsid w:val="00A12352"/>
    <w:rsid w:val="00A22861"/>
    <w:rsid w:val="00A22A39"/>
    <w:rsid w:val="00A36442"/>
    <w:rsid w:val="00A40B4C"/>
    <w:rsid w:val="00A51BFB"/>
    <w:rsid w:val="00A53EF1"/>
    <w:rsid w:val="00A672D7"/>
    <w:rsid w:val="00A71B0C"/>
    <w:rsid w:val="00A8629E"/>
    <w:rsid w:val="00A91642"/>
    <w:rsid w:val="00A94DA0"/>
    <w:rsid w:val="00A96138"/>
    <w:rsid w:val="00AA4190"/>
    <w:rsid w:val="00AC12BD"/>
    <w:rsid w:val="00AC7DF9"/>
    <w:rsid w:val="00AE0807"/>
    <w:rsid w:val="00AE2410"/>
    <w:rsid w:val="00AE29EF"/>
    <w:rsid w:val="00AE5197"/>
    <w:rsid w:val="00AE7463"/>
    <w:rsid w:val="00B022D2"/>
    <w:rsid w:val="00B14C76"/>
    <w:rsid w:val="00B163AB"/>
    <w:rsid w:val="00B24F2E"/>
    <w:rsid w:val="00B423A2"/>
    <w:rsid w:val="00B432D5"/>
    <w:rsid w:val="00B45CAD"/>
    <w:rsid w:val="00B51A24"/>
    <w:rsid w:val="00B83CA6"/>
    <w:rsid w:val="00B96CC5"/>
    <w:rsid w:val="00BD0FC2"/>
    <w:rsid w:val="00BD304D"/>
    <w:rsid w:val="00BD40FA"/>
    <w:rsid w:val="00BE1567"/>
    <w:rsid w:val="00BF0345"/>
    <w:rsid w:val="00BF2E25"/>
    <w:rsid w:val="00C1244C"/>
    <w:rsid w:val="00C227FE"/>
    <w:rsid w:val="00C230E4"/>
    <w:rsid w:val="00C24D79"/>
    <w:rsid w:val="00C3400D"/>
    <w:rsid w:val="00C642A1"/>
    <w:rsid w:val="00C84E45"/>
    <w:rsid w:val="00C9465B"/>
    <w:rsid w:val="00C97AF5"/>
    <w:rsid w:val="00CB2040"/>
    <w:rsid w:val="00CB28C9"/>
    <w:rsid w:val="00CC0A10"/>
    <w:rsid w:val="00CD194E"/>
    <w:rsid w:val="00D07EAE"/>
    <w:rsid w:val="00D07FEC"/>
    <w:rsid w:val="00D127FD"/>
    <w:rsid w:val="00D17967"/>
    <w:rsid w:val="00D22134"/>
    <w:rsid w:val="00D25A52"/>
    <w:rsid w:val="00D31F81"/>
    <w:rsid w:val="00D45A94"/>
    <w:rsid w:val="00D4660D"/>
    <w:rsid w:val="00D56D1D"/>
    <w:rsid w:val="00D62B32"/>
    <w:rsid w:val="00D670E4"/>
    <w:rsid w:val="00D67BAB"/>
    <w:rsid w:val="00DB4008"/>
    <w:rsid w:val="00DC57E6"/>
    <w:rsid w:val="00DD191C"/>
    <w:rsid w:val="00DD6123"/>
    <w:rsid w:val="00DE2011"/>
    <w:rsid w:val="00DE342A"/>
    <w:rsid w:val="00E37B56"/>
    <w:rsid w:val="00E41EB7"/>
    <w:rsid w:val="00E540C1"/>
    <w:rsid w:val="00E61B37"/>
    <w:rsid w:val="00E72F28"/>
    <w:rsid w:val="00E84C1A"/>
    <w:rsid w:val="00EB7E9D"/>
    <w:rsid w:val="00EE60A1"/>
    <w:rsid w:val="00EF3E30"/>
    <w:rsid w:val="00EF52DE"/>
    <w:rsid w:val="00F06D6E"/>
    <w:rsid w:val="00F10596"/>
    <w:rsid w:val="00F12609"/>
    <w:rsid w:val="00F25888"/>
    <w:rsid w:val="00F25D20"/>
    <w:rsid w:val="00F32322"/>
    <w:rsid w:val="00F35772"/>
    <w:rsid w:val="00F35E45"/>
    <w:rsid w:val="00F35E98"/>
    <w:rsid w:val="00F40375"/>
    <w:rsid w:val="00F660C0"/>
    <w:rsid w:val="00F7343B"/>
    <w:rsid w:val="00FB020C"/>
    <w:rsid w:val="00FB2497"/>
    <w:rsid w:val="00FB5AD4"/>
    <w:rsid w:val="00FD6CBA"/>
    <w:rsid w:val="00FE4883"/>
    <w:rsid w:val="00FF3F9D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2D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123</cp:lastModifiedBy>
  <cp:revision>2</cp:revision>
  <cp:lastPrinted>2018-11-07T07:10:00Z</cp:lastPrinted>
  <dcterms:created xsi:type="dcterms:W3CDTF">2021-07-22T14:21:00Z</dcterms:created>
  <dcterms:modified xsi:type="dcterms:W3CDTF">2021-07-22T14:21:00Z</dcterms:modified>
</cp:coreProperties>
</file>