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D" w:rsidRPr="0006776F" w:rsidRDefault="00EB7E9D" w:rsidP="00FB02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</w:t>
      </w:r>
      <w:r w:rsidR="007B47D5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ОГОДЖЕНО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                               </w:t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</w:t>
      </w:r>
      <w:r w:rsidR="007B47D5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АТВЕРДЖЕНО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EB7E9D" w:rsidRPr="0006776F" w:rsidRDefault="00EB7E9D" w:rsidP="00B83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Начальник відділу освіти, молоді </w:t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6B0C48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="000255CB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</w:t>
      </w:r>
      <w:r w:rsidR="008833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             </w:t>
      </w:r>
    </w:p>
    <w:p w:rsidR="00EB7E9D" w:rsidRPr="0006776F" w:rsidRDefault="00EB7E9D" w:rsidP="00B83CA6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спорту, культури та туризму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Великосеверинівської</w:t>
      </w:r>
    </w:p>
    <w:p w:rsidR="00EB7E9D" w:rsidRPr="0006776F" w:rsidRDefault="00EB7E9D" w:rsidP="00B83CA6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Великосеверинівської</w:t>
      </w: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сільської ради</w:t>
      </w:r>
    </w:p>
    <w:p w:rsidR="00EB7E9D" w:rsidRPr="0006776F" w:rsidRDefault="00EB7E9D" w:rsidP="00B83CA6">
      <w:pPr>
        <w:shd w:val="clear" w:color="auto" w:fill="FFFFFF"/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</w:t>
      </w:r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  «</w:t>
      </w:r>
      <w:r w:rsidR="008833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</w:t>
      </w:r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серпня 2021 року</w:t>
      </w:r>
    </w:p>
    <w:p w:rsidR="00EB7E9D" w:rsidRPr="0006776F" w:rsidRDefault="00EB7E9D" w:rsidP="00B83CA6">
      <w:pPr>
        <w:shd w:val="clear" w:color="auto" w:fill="FFFFFF"/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</w:t>
      </w:r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Роман</w:t>
      </w:r>
      <w:proofErr w:type="spellEnd"/>
      <w:r w:rsidR="007243A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ПІЛЮГІН</w:t>
      </w:r>
      <w:r w:rsidR="00C3400D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№ </w:t>
      </w:r>
      <w:r w:rsidR="008833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71</w:t>
      </w:r>
      <w:r w:rsidR="00C243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</w:p>
    <w:p w:rsidR="007243A4" w:rsidRPr="0006776F" w:rsidRDefault="007243A4" w:rsidP="007243A4">
      <w:pPr>
        <w:shd w:val="clear" w:color="auto" w:fill="FFFFFF"/>
        <w:tabs>
          <w:tab w:val="left" w:pos="5985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     » серпня 2021 року</w:t>
      </w:r>
    </w:p>
    <w:p w:rsidR="00F12609" w:rsidRPr="0006776F" w:rsidRDefault="00F12609" w:rsidP="0072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94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50D84" w:rsidRPr="0006776F" w:rsidRDefault="00350D84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7E65" w:rsidRPr="0006776F" w:rsidRDefault="00A07E65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5AD4" w:rsidRPr="0006776F" w:rsidRDefault="00FB5AD4" w:rsidP="00B8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</w:t>
      </w:r>
    </w:p>
    <w:p w:rsidR="00FB5AD4" w:rsidRPr="0006776F" w:rsidRDefault="009D4703" w:rsidP="0027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 ЦЕНТРАЛЬНОЇ БІБЛІОТЕ</w:t>
      </w:r>
      <w:r w:rsidR="00B822A1"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</w:p>
    <w:p w:rsidR="009D4703" w:rsidRPr="0006776F" w:rsidRDefault="009D4703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</w:t>
      </w:r>
      <w:r w:rsidR="00275072"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</w:t>
      </w:r>
    </w:p>
    <w:p w:rsidR="00FB5AD4" w:rsidRPr="0006776F" w:rsidRDefault="00350D84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</w:t>
      </w: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619" w:rsidRPr="0006776F" w:rsidRDefault="0094061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554C" w:rsidRPr="0006776F" w:rsidRDefault="0060554C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4703" w:rsidRPr="0006776F" w:rsidRDefault="009D4703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06776F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22D2" w:rsidRPr="0006776F" w:rsidRDefault="00B022D2" w:rsidP="009D4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2609" w:rsidRPr="0006776F" w:rsidRDefault="00F12609" w:rsidP="00F12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5AD4" w:rsidRPr="0006776F" w:rsidRDefault="009D4703" w:rsidP="009D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115555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Велика Северинка</w:t>
      </w:r>
    </w:p>
    <w:p w:rsidR="00FB5AD4" w:rsidRPr="0006776F" w:rsidRDefault="0047238A" w:rsidP="009D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</w:t>
      </w:r>
      <w:r w:rsidR="00FB5AD4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5AD4" w:rsidRPr="0006776F" w:rsidRDefault="00FB5AD4" w:rsidP="000636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І. </w:t>
      </w: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C4585" w:rsidRPr="0006776F" w:rsidRDefault="00E71505" w:rsidP="0030548F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центральна</w:t>
      </w:r>
      <w:r w:rsidR="0006368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бібліотека Великосеверинівської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06368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(далі –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06368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EC458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у комунальній власності Великосеверинівської сільської ради Кропивницького району Кіровоградської області.</w:t>
      </w:r>
    </w:p>
    <w:p w:rsidR="0006368C" w:rsidRPr="0006776F" w:rsidRDefault="0006368C" w:rsidP="0030548F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Повна назва (найменування):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центральна бібліотека Великосеверинівської сільської ради Кропивницького району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4E0C" w:rsidRPr="0006776F" w:rsidRDefault="0006368C" w:rsidP="0060554C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Скорочена назва (найменування): </w:t>
      </w:r>
      <w:r w:rsidR="0060554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Великосеверинівська </w:t>
      </w:r>
      <w:r w:rsidR="00E1395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4E0C" w:rsidRPr="0006776F" w:rsidRDefault="00C84E0C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722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="005732E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знаходження та юридична адреса </w:t>
      </w:r>
      <w:r w:rsidR="00E1395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центральної бібліотеки: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27613, Кіровоградська область, Кропивницький район, село Велика Северинка, вулиця Миру, буд. 3.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1.3.Засновником та власником центральної бібліотеки є Великосеверинівська сільська рада Кропивницького району Кіровоградської області (надалі – Засновник),  код ЄДРПОУ 04365164, місцезнаходження: 27613, Кропивницький район, с.</w:t>
      </w:r>
      <w:r w:rsidR="006B0C4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Северинка, вулиця Миру, 1.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здійснює фінансування центральної бібліотеки, її матеріально-технічне забезпечення, встановлює статус.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.Центральна бібліотека у своїй діяльності підпорядкована Засновнику та відділу освіти, молоді та спорту, культури та туризму Великосеверинівської сільської ради (надалі – Орган управління).</w:t>
      </w:r>
    </w:p>
    <w:p w:rsidR="00EC4585" w:rsidRPr="0006776F" w:rsidRDefault="001A4614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EC458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 своїм правовим статусом центральна бібліотека є комунальним некомерційним та неприбутковим підприємством.</w:t>
      </w:r>
    </w:p>
    <w:p w:rsidR="00E71505" w:rsidRPr="0006776F" w:rsidRDefault="00EC4585" w:rsidP="00E715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Центральна бібліотека є юридичною особою, має печатку зі своїм найменуванням та ідентифікаційним кодом, штамп, бланки зі своїм найменуванням. </w:t>
      </w:r>
    </w:p>
    <w:p w:rsidR="00EC4585" w:rsidRPr="0006776F" w:rsidRDefault="00E7150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</w:t>
      </w:r>
      <w:r w:rsidR="00EC458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і обов’язки юридичної особи центральна бібліотека набуває з дня його державної реєстрації.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.Юридична особа публічного права – Великосеверинівська центральна бібліотека Великосеверинівської сільської ради Кропивницького району функціонує у наступному складі:</w:t>
      </w:r>
    </w:p>
    <w:p w:rsidR="00EC4585" w:rsidRPr="0006776F" w:rsidRDefault="00EC4585" w:rsidP="00EC45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особа публічного права – Великосеверинівська центральна бібліотека Великосеверинівської сільської ради Кропивницького району є базовим закладом культури та утворює у своїй структурі відокремлені підрозділи без права юридичної особи:</w:t>
      </w:r>
    </w:p>
    <w:p w:rsidR="006C6F73" w:rsidRPr="0006776F" w:rsidRDefault="006C6F73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Високобайрацька сільська бібліотека - філія Великосеверинівської центральної бібліотеки Великосеверинівської сільської ради Кропивницького району (місце знаходження: 27601, Кіровоградська область, Кропивницький район, с. Високі Байраки, вул. Центральна, 5);</w:t>
      </w:r>
    </w:p>
    <w:p w:rsidR="00177244" w:rsidRPr="0006776F" w:rsidRDefault="00177244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Лозуватська сільська бібліотека – філія Великосеверинівської центральної бібліотеки Великосеверинівської сільської ради Кропивницького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району (місце знаходження: 27613, Кіровоградська область, Кропивницький район, с. Лозуватка, вул. Річна, 1);</w:t>
      </w:r>
    </w:p>
    <w:p w:rsidR="006C6F73" w:rsidRPr="0006776F" w:rsidRDefault="006C6F73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Оситнязька сільська бібліотека – філія Великосеверинівської центральної бібліотеки Великосеверинівської сільської ради Кропивницького району (місце знаходження: 27610, Кіровоградська область, Кропивницький район, с. Оситняжка, вул. Центральна,48);</w:t>
      </w:r>
    </w:p>
    <w:p w:rsidR="00177244" w:rsidRPr="0006776F" w:rsidRDefault="00177244" w:rsidP="006C6F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Підгайцівська сільська бібліотека – філія Великосеверинівської центральної бібліотеки Великосеверинівської сільської ради Кропивницького району (місце знаходження: 27613, Кіровоградська область, Кропивницький район, с. Підгайці, вул. Говорова, 5);</w:t>
      </w:r>
    </w:p>
    <w:p w:rsidR="00EC4585" w:rsidRPr="0006776F" w:rsidRDefault="00177244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Созонівська сільська бібліотека - філія Великосеверинівської центральної бібліотеки Великосеверинівської сільської ради Кропивницького району (місце знаходження: 27602, Кіровоградська область, Кропивницький район, с. Созонівка, вул. Паркова, 1 ).</w:t>
      </w:r>
    </w:p>
    <w:p w:rsidR="00EC4585" w:rsidRPr="0006776F" w:rsidRDefault="00177244" w:rsidP="006055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.Директор центральної бібліотеки призначається на посаду Органом управління за результатами конкурсного відбору за контрактом відповідно чинного законодавства ст. 21</w:t>
      </w:r>
      <w:r w:rsidRPr="000677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21</w:t>
      </w:r>
      <w:r w:rsidRPr="0006776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-5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культуру».</w:t>
      </w:r>
    </w:p>
    <w:p w:rsidR="00177244" w:rsidRPr="0006776F" w:rsidRDefault="00177244" w:rsidP="0066054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.Філії не є юридичними особами і діють на підставі Положення, затвердженого директором центральної бібліотеки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погодженого з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управління.</w:t>
      </w:r>
    </w:p>
    <w:p w:rsidR="00011965" w:rsidRPr="0006776F" w:rsidRDefault="00FB5AD4" w:rsidP="00DF754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044C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 є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інформаційним та культурно-освітнім закладом у сфері бібліотечно-інформаційного обслуговування населення, методичним центром, з питань розвитку бібліотечної</w:t>
      </w:r>
      <w:r w:rsidR="00936C3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справи,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 галузевої інформації з питань культури та мистецтва </w:t>
      </w:r>
      <w:r w:rsidR="00DF754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A8629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Вона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формує, зберігає і організовує єдиний фонд документів, визначає його структуру та здійснює розподіл між філіями об’єднаної територіальної громади, організовує його циркуляцію і використання. Бібліотека здійснює індивідуальний і сумарний облік наявного в них фонду.</w:t>
      </w:r>
    </w:p>
    <w:p w:rsidR="00FB5AD4" w:rsidRPr="0006776F" w:rsidRDefault="00FB5AD4" w:rsidP="006C12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A461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 своїй діяльності </w:t>
      </w:r>
      <w:r w:rsidR="00C11822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центральна бібліотека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керується Конституцією України, Законом України «Про культуру», Законом України «Про бібліотеки і бібліотечну справу</w:t>
      </w:r>
      <w:r w:rsidR="00A8629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рішеннями сесій </w:t>
      </w:r>
      <w:r w:rsidR="002C6CD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нівської сільської </w:t>
      </w:r>
      <w:r w:rsidR="00347A4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розпорядженнями </w:t>
      </w:r>
      <w:r w:rsidR="009C56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Великосеверинівського сільського голови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наказами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цим Статутом.</w:t>
      </w:r>
    </w:p>
    <w:p w:rsidR="00FB5AD4" w:rsidRPr="0006776F" w:rsidRDefault="00FB5AD4" w:rsidP="006C12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</w:t>
      </w:r>
      <w:r w:rsidR="00C11822" w:rsidRPr="000677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центральної бібліотеки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річним планом, який затверджується </w:t>
      </w:r>
      <w:r w:rsidR="00E715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6C6F7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.Метою діяльності</w:t>
      </w:r>
      <w:r w:rsidR="006B0C4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82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громадян, надання консультативних послуг з питань елек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тронного оформлення звернень до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державної влади.</w:t>
      </w:r>
    </w:p>
    <w:p w:rsidR="007A3B5D" w:rsidRPr="0006776F" w:rsidRDefault="007A3B5D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AD4" w:rsidRPr="0006776F" w:rsidRDefault="00E71505" w:rsidP="00FD6CB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І.ОСНОВНІ ЗАВДАННЯ ТА НАПРЯМКИ ДІЯЛЬНОСТІ</w:t>
      </w:r>
    </w:p>
    <w:p w:rsidR="00C84E0C" w:rsidRPr="0006776F" w:rsidRDefault="00E71505" w:rsidP="00E0289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E0289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Центральна бібліотека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обслуговує</w:t>
      </w:r>
      <w:r w:rsidR="00C84E0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користувачів у відповідності з правилами користування бібліотеками в Україні, розробленими на основі Типових правил, затв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ерджених Міністерством культури</w:t>
      </w:r>
      <w:r w:rsidR="00C84E0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мистецтв України від 25.05.2001 № 319 і зареєстрованих у Міністерстві юстиції України 22.06.2001 за № 538/5729.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цих завдан</w:t>
      </w:r>
      <w:r w:rsidR="006B0C4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C1182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громадянам рівні права на бібліотечне обслуговування, незалежно від їхньої статі, віку, національності, освіти, соціального походження, політичних і релігійних переконань, місця проживання. Бібліотеки-філії, здійснюють свою діяльність, виходячи з особистих, соціальних та інших потреб мешканців </w:t>
      </w:r>
      <w:r w:rsidR="00852B3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всієї</w:t>
      </w:r>
      <w:r w:rsidR="00A37B81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інформації, спілкуванні, забезпеченні своїх громадянських прав.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бібліотечний фонд універсального профілю на різних носіях.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</w:t>
      </w:r>
      <w:r w:rsidR="007A3B5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7140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омплектує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краєзнавчими виданнями на основі придбання різних видів документів за бюджетні і позабюджетні кошти; формує фонд  вітчизняних видань, так і видань з діаспори; формує фонд документів мовою національних меншин, які компактно проживають в регіоні.</w:t>
      </w:r>
    </w:p>
    <w:p w:rsidR="00FB5AD4" w:rsidRPr="0006776F" w:rsidRDefault="00E715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Виявляє, систематизує, облікує, зберігає, використовує цінні, рідкісні документи та колекції. Забезпечує для цих видань особливий режим охорони, зберігання та використання.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2.2.5.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належне збереження бібліотечних фондів, здійснює контроль за їх використанням. Вилучає з бібліотечного фонду документи у порядку, визначеному нормативними документами у сфері культури.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2.2.6.Здійснює зберігання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та особливо цінної літератури, що надходить в декількох або одному примірнику; найбільш важливі інформаційні і бібліографічні документи зберігаються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ентральній бібліотеці.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2.7.Здійснює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інформаційних потреб і особливостей населення того регіону, де знаходиться бібліотека-філія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формування її фонду.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2.2.8.З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централізоване комплектування і обробку бібліотечного фонду; оперативність надходження нових документів в усі підрозділи системи; вивчення потреб користувачів та ступеня їхнього задоволення фондами.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2.2.9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розподіл книг за Державними (обласними) програмами.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2.2.10.З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сумарний та індивідуальний облік документів, що надходять; бібліотеки-філії ведуть сумарний та індивідуальний облік свого фонду.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2.2.11</w:t>
      </w:r>
      <w:r w:rsidR="00055BC0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егулярно інформує бібліотеки-філії про нові надходження, створює довідково-пошуковий апарат на весь фонд, у тому числі зведені каталоги. Бібліотеки-філії ведуть каталоги і картотеки на свої фонди.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2.2.12.Здійснює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поданням актів бібліотеками-філіями; зняття з балансового рахунку здійснюється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бухгалтерією облік документів, що вибувають з єдиного бібліотечного фонду (складання акта, виключення з форм обліку, довідково-біблі</w:t>
      </w:r>
      <w:r w:rsidR="0037681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ографічного апарату).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2.2.13.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перерозподіл дублетних, непрофільних, мало використовуваних користувачами творів друку між бібліотеками - філіями через створений обмінний фонд. Організовує між бібліотеками інших систем і відомств,установ, організацій, підприємств обмін документами.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2.2.14.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читачам всіх вікових груп (дорослим, юнацтву, дітям) гарантований мінімум бібліотечних послуг, в тому числі на платній основі.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2.2.15.Надає користувачам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єдиного біб</w:t>
      </w:r>
      <w:r w:rsidR="000D40A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ліотечного фонду через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ентральну бібліотеку або зручну для них бібліотеку-філію. Бібліотеки використовують наявні технічні можливості для здійснення віддаленого пошуку інформації.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2.2.16.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створення в процесі бібліотечно-інформаційного обслуговування необхідних умов для використання будь-яких частин бібліотечного фонду; свободу вибору творів друку та інших документів у поєднанні з цілеспрямованим формуванням читацьких потреб.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2.2.17.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диференційоване обслуговування читачів із врахуванням їхніх вікових особливостей, освітнього рівня, професійно-виробничих, освітніх, культурних та пізнавальних потреб. Використовує інформаційні мережі для забезпечення доступу користувачів до баз даних.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2.2.18.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інформаційно-бібліографічне обслуговування із пріоритетністю краєзнавчого аспекту інформації з використанням традиційних і електронних носіїв.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2.2.19.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просвітницьку роботу, створює для читачів об’єднання і клуби за інтересами.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взаємодію бібліотек різних видів, є організаційно-методичним і координаційним центром бібліотек регіону, а саме: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вивчає і аналізує стан бібліотечної справи в громаді;</w:t>
      </w:r>
    </w:p>
    <w:p w:rsidR="00FB5AD4" w:rsidRPr="0006776F" w:rsidRDefault="00FB5AD4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розробляє і подає пропозиції щодо вдосконалення бібліотечно-бібліографічного та інформаційного обслуговування регіону, раціонального розміщення бібліотек на основі моніторингу роботи, вивчення існуючих проблем, прогнозування;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методичну,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практичну допомогу бібліотекам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філіям;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наради, семінари, практикуми, бере участь </w:t>
      </w:r>
      <w:r w:rsidR="00852B3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курсів з підвищення професійного рівня бібліотечних працівників, в організації і підведенні підсумків оглядів, оглядів-конкурсів тощо.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 участь у реалізації державних, і розробленні та реалізації регіональних програм у межах своєї компетенції.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 і забезпечує участь бібліотек-філій у</w:t>
      </w:r>
      <w:r w:rsidR="002B5A30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профільних бібліотечних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дослідженнях та впроваджує їх результати у практику роботи бібліотек.</w:t>
      </w:r>
    </w:p>
    <w:p w:rsidR="00FB5AD4" w:rsidRPr="0006776F" w:rsidRDefault="00871405" w:rsidP="00BE15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1.М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надавати платні послуги відповідно до законодавства України.</w:t>
      </w:r>
    </w:p>
    <w:p w:rsidR="00FD6CBA" w:rsidRPr="0006776F" w:rsidRDefault="00871405" w:rsidP="000D40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</w:t>
      </w:r>
      <w:r w:rsidR="00A05AE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FB5AD4" w:rsidRPr="0006776F" w:rsidRDefault="00710EC0" w:rsidP="000D40A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IІІ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УПРАВЛІННЯ БІБЛІОТЕКОЮ</w:t>
      </w:r>
    </w:p>
    <w:p w:rsidR="00FB5AD4" w:rsidRPr="0006776F" w:rsidRDefault="00710EC0" w:rsidP="00710EC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діяльністю</w:t>
      </w:r>
      <w:r w:rsidR="002C300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Великосеверинівської</w:t>
      </w:r>
      <w:r w:rsidR="00885EA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центральної бібліотеки </w:t>
      </w:r>
      <w:r w:rsidR="002C300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</w:t>
      </w:r>
      <w:r w:rsidR="002C300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37B81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з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інструкці</w:t>
      </w:r>
      <w:r w:rsidR="00A6587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710EC0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бібліотеки:</w:t>
      </w:r>
    </w:p>
    <w:p w:rsidR="00FB5AD4" w:rsidRPr="0006776F" w:rsidRDefault="00FB5AD4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несе відповідальність за стан збереження</w:t>
      </w:r>
      <w:r w:rsidR="008045C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 та результати діяльності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бібліотеки;</w:t>
      </w:r>
    </w:p>
    <w:p w:rsidR="00FB5AD4" w:rsidRPr="0006776F" w:rsidRDefault="00FB5AD4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діє від імені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бібліотеки, представляє її інтереси в органах державної влади і органах місцевого самоврядування, інших організаціях, у відносинах з юридичними особами та громадян</w:t>
      </w:r>
      <w:r w:rsidR="00710EC0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ами, вирішує питання діяльності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в межах та порядку визначених Статутом;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дотримання встановленого для працівників режиму роботи, час</w:t>
      </w:r>
      <w:r w:rsidR="00BC42C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відпочинку, правил охорони праці, техніки безпеки, виробничої санітарії на підставі діючих в Україні з цих питань</w:t>
      </w:r>
      <w:r w:rsidR="00BC42C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нормативно-правових актів;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створення необхідних умов для збереження бібліотечних фондів, відповідає за їх повне збереження, стан обліку, інвентаризацію;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відповідальність за створення необхідних умов для збереження комунальної власності для роботи користувачів і працівників та ефективного використання ресурсів бібліотеки;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слідкує за дотриманням чинного законодавства і трудово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дисципліни всіма працівниками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керує діяльністю бібліотек </w:t>
      </w:r>
      <w:r w:rsidR="005A12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нівської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несе відповідальність за впровадження цієї діяльності та її результати;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заходи щодо зміцнення матеріально-технічної бази </w:t>
      </w:r>
      <w:r w:rsidR="002F1DF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механізації та автоматизації бібліотечних процесів;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видає накази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обов’язкові </w:t>
      </w:r>
      <w:r w:rsidR="0041179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всіх п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рацівників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Великосеверинівської сільської ради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045C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фондову облікову документацію;</w:t>
      </w:r>
    </w:p>
    <w:p w:rsidR="008045CB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створює умови для збереження власності, ефективного використання ресурсів центральної бібліотеки, для вирішення виробничих завдань та соціального розвитку колективу. Сприяє підвищенню активності і відповідальності працівників бібліотек за виконання покладених на них завдань;</w:t>
      </w:r>
    </w:p>
    <w:p w:rsidR="00FB5AD4" w:rsidRPr="0006776F" w:rsidRDefault="00FD6CBA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інші дії відповідно до чинного законодавства та цього Статуту.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D6CB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тимчасової відсутності директора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його обо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’язки виконує інший працівник </w:t>
      </w:r>
      <w:r w:rsidR="007E638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філії</w:t>
      </w:r>
      <w:r w:rsidR="00AE122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наказу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Трудовий колектив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 складається із усіх працівників, які беруть участь у її діяльності на основі колективного договору, а також інших форм, що регулюють трудові відносини працівника з бібліотекою.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D6CB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правах дорадчих органів у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ентральній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бібліотеці створюється: рада при директорі, актив бібліотеки, які функціонують згідно з відповідними положеннями</w:t>
      </w:r>
      <w:r w:rsidR="007E638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затверджуються директором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бібліотеки.</w:t>
      </w:r>
    </w:p>
    <w:p w:rsidR="00FB5AD4" w:rsidRPr="0006776F" w:rsidRDefault="008045CB" w:rsidP="00FD6CB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27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E156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BE156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ентральній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бібліотеці відповідно до вимог чинного законодавства укладається колективний договір.</w:t>
      </w:r>
    </w:p>
    <w:p w:rsidR="00FB5AD4" w:rsidRPr="0006776F" w:rsidRDefault="008045CB" w:rsidP="001E748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ТРУДОВИЙ КОЛЕКТИВ, ЙОГО ОБОВ’ЯЗКИ І ПРАВА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63014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колектив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3E2F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центральної бібліотеки 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 всі громадяни,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працюють на основі трудового договору, а також інших форм, що регулюють трудові відносини працівника із закладом.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A05AE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овноваження трудового колективу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реалізуються через загальні збори.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Члени трудового колективу зобов’язані: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Сумлінно виконувати свої обов’язки перед бібліотекою, оволодівати новими методами та прийомами роботи.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4.3.2.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правил внутрішнього трудового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розпорядку, охорони праці та техніки безпеки, систематично підвищувати професійну кваліфікацію.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4.3.3.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професійної етики при виконанні службових обов’язків в колективі.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.4.Члени трудового колективу мають право:</w:t>
      </w:r>
    </w:p>
    <w:p w:rsidR="00E1395D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4.4.1.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виборні громадські органи та органи бібліотечного самоврядування приймати участь у діяльності та управлін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справами </w:t>
      </w:r>
      <w:r w:rsidR="00503E2F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вносити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покращенн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її роботи.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.4.2. На атестацію з метою отримання вищої кваліфікаційної категорії.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4.4.3.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користування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фондовою, довідково-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інформаційною, архівною базою даних </w:t>
      </w:r>
      <w:r w:rsidR="00D95B5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бібліотечної системи</w:t>
      </w:r>
      <w:r w:rsidR="0041179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доступу до внутрішньо</w:t>
      </w:r>
      <w:r w:rsidR="0063014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інформації.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.5. Права і </w:t>
      </w:r>
      <w:r w:rsidR="0063014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 працівників бібліотек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посад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овими інструкціями та правилами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внутрішнього трудового розпорядку.</w:t>
      </w:r>
    </w:p>
    <w:p w:rsidR="00FB5AD4" w:rsidRPr="0006776F" w:rsidRDefault="008045CB" w:rsidP="001E748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ФІНАНСОВО-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ГОСПОДАРСЬКА ДІЯЛЬНІСТЬ ТА</w:t>
      </w:r>
    </w:p>
    <w:p w:rsidR="00FB5AD4" w:rsidRPr="0006776F" w:rsidRDefault="008045CB" w:rsidP="001E748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МАТЕРІАЛЬНО-Т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ЕХНІЧНА БАЗА БІБЛІОТЕКИ</w:t>
      </w:r>
    </w:p>
    <w:p w:rsidR="00FB5AD4" w:rsidRPr="0006776F" w:rsidRDefault="008045CB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</w:t>
      </w:r>
      <w:r w:rsid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122281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бібліотеки </w:t>
      </w:r>
      <w:r w:rsidR="002F1DF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2F1DF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 рахунок коштів бюджету</w:t>
      </w:r>
      <w:r w:rsidR="005A12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Великосевери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нівської 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(загального та спеціального фондів).</w:t>
      </w:r>
    </w:p>
    <w:p w:rsidR="00FB5AD4" w:rsidRPr="0006776F" w:rsidRDefault="00122281" w:rsidP="00122281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5.2.Д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жерелами формування майна</w:t>
      </w:r>
      <w:r w:rsidR="00FB2497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  є: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бюджетні асигнування;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кошти, одержані від надання платних послуг, інших видів господарської діяльності;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безоплатні та благодійні внески;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інші джерела, не заборонені законодавством України.</w:t>
      </w:r>
    </w:p>
    <w:p w:rsidR="00FB5AD4" w:rsidRPr="0006776F" w:rsidRDefault="00122281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ошти за надання платних послуг та кошти, які надходять з інших джерел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перерахову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і зберіга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на рахунку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="006F32C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122281" w:rsidP="001E748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коштів, які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надходять із додаткових джерел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обмеженню не підлягають. Ці кошти на кінець бюджетного року не вилучаються та не враховуються при визначенні обсягів фінансування на наступний рік.</w:t>
      </w:r>
    </w:p>
    <w:p w:rsidR="00A53D1E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Кошти за надання платних послуг та кошти, які надходять з інших джерел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центральною бібліотекою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виключно для фінансування видатків на її утримання, реалізації мети (цілей, завдань) та напрямів діяльності, визначених її установчими документами.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бухгалтер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обліку здійснюється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бухгалтері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748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E748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 здійснює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господарську діяльність у відповідності з чинним законодавством і цим Статутом.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C264B" w:rsidRPr="0006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1B3" w:rsidRPr="000677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6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264B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Тарифи на </w:t>
      </w:r>
      <w:r w:rsidR="00FB5AD4" w:rsidRPr="0006776F">
        <w:rPr>
          <w:rFonts w:ascii="Times New Roman" w:hAnsi="Times New Roman" w:cs="Times New Roman"/>
          <w:sz w:val="28"/>
          <w:szCs w:val="28"/>
          <w:lang w:val="uk-UA"/>
        </w:rPr>
        <w:t>біб</w:t>
      </w:r>
      <w:r w:rsidR="007C264B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ліотечні послуги, які надаються </w:t>
      </w:r>
      <w:r w:rsidR="00E637D2" w:rsidRPr="0006776F">
        <w:rPr>
          <w:rFonts w:ascii="Times New Roman" w:hAnsi="Times New Roman" w:cs="Times New Roman"/>
          <w:sz w:val="28"/>
          <w:szCs w:val="28"/>
          <w:lang w:val="uk-UA"/>
        </w:rPr>
        <w:t>платно,</w:t>
      </w:r>
      <w:r w:rsidR="00FB5AD4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у визначеному порядку згідно з постановою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Кабінету Міністрів України від 12 грудня 2011 р. № 1271. Доходи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вигляді коштів, отриманих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надання додаткови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платних бібліотечних послуг, звільняються ві</w:t>
      </w:r>
      <w:r w:rsidR="00FF312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оподаткування на підставі ст.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Закону України «Про бібліотеки і бібліотечну справу».</w:t>
      </w:r>
    </w:p>
    <w:p w:rsidR="00FB5AD4" w:rsidRPr="0006776F" w:rsidRDefault="00122281" w:rsidP="00674F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7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31B3" w:rsidRPr="0006776F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1E748D" w:rsidRPr="000677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AD4" w:rsidRPr="00067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6BD5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процесі </w:t>
      </w:r>
      <w:r w:rsidR="00FB2497" w:rsidRPr="0006776F">
        <w:rPr>
          <w:rFonts w:ascii="Times New Roman" w:hAnsi="Times New Roman" w:cs="Times New Roman"/>
          <w:sz w:val="28"/>
          <w:szCs w:val="28"/>
          <w:lang w:val="uk-UA"/>
        </w:rPr>
        <w:t>провадження</w:t>
      </w:r>
      <w:r w:rsidR="00446BD5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497" w:rsidRPr="0006776F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157DA3" w:rsidRPr="000677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748D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</w:t>
      </w:r>
      <w:r w:rsidR="00FB2497" w:rsidRPr="0006776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57176" w:rsidRPr="0006776F">
        <w:rPr>
          <w:rFonts w:ascii="Times New Roman" w:hAnsi="Times New Roman" w:cs="Times New Roman"/>
          <w:sz w:val="28"/>
          <w:szCs w:val="28"/>
          <w:lang w:val="uk-UA"/>
        </w:rPr>
        <w:t xml:space="preserve">іяльності має право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власну матеріально-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базу.</w:t>
      </w:r>
    </w:p>
    <w:p w:rsidR="00493FCD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.Матеріально-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технічна база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включає приміщення, споруди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обладнання та інвентар, засоби зв’язку, рухоме та</w:t>
      </w:r>
    </w:p>
    <w:p w:rsidR="00FB5AD4" w:rsidRPr="0006776F" w:rsidRDefault="00FB5AD4" w:rsidP="00493F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нерухоме майно, що перебуває в її користуванні.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</w:t>
      </w:r>
      <w:r w:rsidR="0006776F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вилучатися лише за умови подальшого використання цього майна та коштів отриманих від його реалізації, на розвиток бібліотечної галузі, в порядку визначеному законодавством. Майно придбане </w:t>
      </w:r>
      <w:r w:rsidR="003F2E3C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прибутків, одержаних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платних послуг, належить цим структурам.</w:t>
      </w:r>
    </w:p>
    <w:p w:rsidR="00FB5AD4" w:rsidRPr="0006776F" w:rsidRDefault="00122281" w:rsidP="007C26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E331B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Збитки, завдані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центральній бібліотеці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внаслідок порушення майнових прав юридичними та фізичними особами, відшкодовуються відповідно до чинного законодавства України.</w:t>
      </w:r>
    </w:p>
    <w:p w:rsidR="00FB5AD4" w:rsidRPr="0006776F" w:rsidRDefault="00122281" w:rsidP="00796A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ЗВІТНІСТЬ ТА ОБЛІК ЗАКЛАДУ</w:t>
      </w:r>
    </w:p>
    <w:p w:rsidR="001C657B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фін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ансово-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господарською діяльністю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57B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DA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постійною комісією </w:t>
      </w:r>
    </w:p>
    <w:p w:rsidR="00FB5AD4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5717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зобов’язана надавати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управління на його вимогу будь-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інф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ормацію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діяльності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5AD4" w:rsidRPr="0006776F" w:rsidRDefault="00122281" w:rsidP="004A51B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VII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МІЖНАРОДНЕ СПІВРОБІТНИЦТВО</w:t>
      </w:r>
    </w:p>
    <w:p w:rsidR="00157DA3" w:rsidRPr="0006776F" w:rsidRDefault="00122281" w:rsidP="006E632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0B77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74F59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 здійснювати міжнародне співробітницт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 в галузі бібліотечної справи 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з міжнародними договорами, укладеними Україною, Законом України «Про культуру», Законом України «Про бібліотеки і бібліотечну справу» та іншими законодавчими актами України.</w:t>
      </w:r>
    </w:p>
    <w:p w:rsidR="00157DA3" w:rsidRPr="0006776F" w:rsidRDefault="00122281" w:rsidP="006E63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VІІІ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ПРИПИНЕННЯ ДІЯЛЬНОСТІ ЗАКЛАДУ ТА ЙОГО РЕОРГАНІЗАЦІЯ</w:t>
      </w:r>
    </w:p>
    <w:p w:rsidR="00157DA3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</w:t>
      </w:r>
      <w:r w:rsidR="00157DA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Реорганізація та ліквідація 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центральної бібліотеки</w:t>
      </w:r>
      <w:r w:rsidR="00157DA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відповідно до чинного законодавства (статті 14 та 15 Закону України «Про бібліотеки та бібліотечну справу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»).</w:t>
      </w:r>
    </w:p>
    <w:p w:rsidR="006E632D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32D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реорганізації чи ліквідації центральної бібліотеки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FB5AD4" w:rsidRPr="0006776F" w:rsidRDefault="00122281" w:rsidP="004A51B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FB5AD4" w:rsidRPr="00067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Х. ЗАКЛЮЧНІ ПОЛОЖЕННЯ</w:t>
      </w:r>
    </w:p>
    <w:p w:rsidR="00FB5AD4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6D3303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центральної б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ібліотеки набирає чинності з дня його державної реєстрації.</w:t>
      </w:r>
    </w:p>
    <w:p w:rsidR="00FB5AD4" w:rsidRPr="0006776F" w:rsidRDefault="00122281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9.2.З</w:t>
      </w:r>
      <w:r w:rsidR="00E637D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міни та доповнення</w:t>
      </w:r>
      <w:r w:rsidR="007E6386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цього Статуту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юридич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силу, якщо вони відповідають чинному законодавству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оформлені письмово та затверджені рішенням </w:t>
      </w:r>
      <w:r w:rsidR="00EF52DE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</w:t>
      </w:r>
      <w:r w:rsidR="00446BD5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зареєстровані в установленому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 України порядку або оформлені у вигляді нової редакції.</w:t>
      </w:r>
    </w:p>
    <w:p w:rsidR="00AC12BD" w:rsidRPr="0006776F" w:rsidRDefault="00CC72A0" w:rsidP="004A51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41.1pt" to="291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" strokecolor="black [3213]"/>
        </w:pict>
      </w:r>
      <w:r w:rsidR="00295DA2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B34CEA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</w:t>
      </w:r>
      <w:r w:rsidR="00FF312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відповідним чином оформлені</w:t>
      </w:r>
      <w:r w:rsidR="00FF3128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AD4" w:rsidRPr="0006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примірники Статуту мають однакову юридичну силу.</w:t>
      </w:r>
    </w:p>
    <w:sectPr w:rsidR="00AC12BD" w:rsidRPr="0006776F" w:rsidSect="00295DA2">
      <w:headerReference w:type="default" r:id="rId7"/>
      <w:pgSz w:w="11906" w:h="16838"/>
      <w:pgMar w:top="993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A7" w:rsidRDefault="005472A7" w:rsidP="00295DA2">
      <w:pPr>
        <w:spacing w:after="0" w:line="240" w:lineRule="auto"/>
      </w:pPr>
      <w:r>
        <w:separator/>
      </w:r>
    </w:p>
  </w:endnote>
  <w:endnote w:type="continuationSeparator" w:id="1">
    <w:p w:rsidR="005472A7" w:rsidRDefault="005472A7" w:rsidP="0029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A7" w:rsidRDefault="005472A7" w:rsidP="00295DA2">
      <w:pPr>
        <w:spacing w:after="0" w:line="240" w:lineRule="auto"/>
      </w:pPr>
      <w:r>
        <w:separator/>
      </w:r>
    </w:p>
  </w:footnote>
  <w:footnote w:type="continuationSeparator" w:id="1">
    <w:p w:rsidR="005472A7" w:rsidRDefault="005472A7" w:rsidP="0029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A2" w:rsidRDefault="00295DA2">
    <w:pPr>
      <w:pStyle w:val="a9"/>
      <w:jc w:val="center"/>
    </w:pPr>
  </w:p>
  <w:p w:rsidR="00295DA2" w:rsidRDefault="00295D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9EE"/>
    <w:multiLevelType w:val="multilevel"/>
    <w:tmpl w:val="E14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44221"/>
    <w:multiLevelType w:val="multilevel"/>
    <w:tmpl w:val="507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067F4"/>
    <w:multiLevelType w:val="multilevel"/>
    <w:tmpl w:val="A72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B4D98"/>
    <w:multiLevelType w:val="multilevel"/>
    <w:tmpl w:val="B930E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49A767A"/>
    <w:multiLevelType w:val="multilevel"/>
    <w:tmpl w:val="B930E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AD4"/>
    <w:rsid w:val="00000C4B"/>
    <w:rsid w:val="00011965"/>
    <w:rsid w:val="00022744"/>
    <w:rsid w:val="000255CB"/>
    <w:rsid w:val="00027FB2"/>
    <w:rsid w:val="00033829"/>
    <w:rsid w:val="00047C12"/>
    <w:rsid w:val="00055BC0"/>
    <w:rsid w:val="0006368C"/>
    <w:rsid w:val="0006776F"/>
    <w:rsid w:val="00074D76"/>
    <w:rsid w:val="000A3A1B"/>
    <w:rsid w:val="000B77D5"/>
    <w:rsid w:val="000D40A6"/>
    <w:rsid w:val="0011110D"/>
    <w:rsid w:val="00115555"/>
    <w:rsid w:val="0011708C"/>
    <w:rsid w:val="00122281"/>
    <w:rsid w:val="00144108"/>
    <w:rsid w:val="00154376"/>
    <w:rsid w:val="00157DA3"/>
    <w:rsid w:val="00172B36"/>
    <w:rsid w:val="00177244"/>
    <w:rsid w:val="001779F5"/>
    <w:rsid w:val="001A4614"/>
    <w:rsid w:val="001C0A83"/>
    <w:rsid w:val="001C657B"/>
    <w:rsid w:val="001D131A"/>
    <w:rsid w:val="001D4FDE"/>
    <w:rsid w:val="001E0508"/>
    <w:rsid w:val="001E748D"/>
    <w:rsid w:val="0025226B"/>
    <w:rsid w:val="00254A5B"/>
    <w:rsid w:val="00275072"/>
    <w:rsid w:val="00281174"/>
    <w:rsid w:val="00291329"/>
    <w:rsid w:val="00295DA2"/>
    <w:rsid w:val="002B5A30"/>
    <w:rsid w:val="002B64FF"/>
    <w:rsid w:val="002C300B"/>
    <w:rsid w:val="002C6CD7"/>
    <w:rsid w:val="002F1DF7"/>
    <w:rsid w:val="002F7096"/>
    <w:rsid w:val="0030548F"/>
    <w:rsid w:val="00324F80"/>
    <w:rsid w:val="003308C7"/>
    <w:rsid w:val="00340F54"/>
    <w:rsid w:val="00347A4B"/>
    <w:rsid w:val="00350D84"/>
    <w:rsid w:val="003542BB"/>
    <w:rsid w:val="0037681B"/>
    <w:rsid w:val="00392984"/>
    <w:rsid w:val="003A06E7"/>
    <w:rsid w:val="003C1BE2"/>
    <w:rsid w:val="003C2EB9"/>
    <w:rsid w:val="003D51C0"/>
    <w:rsid w:val="003F2E3C"/>
    <w:rsid w:val="00411792"/>
    <w:rsid w:val="00446BD5"/>
    <w:rsid w:val="004549F6"/>
    <w:rsid w:val="00463230"/>
    <w:rsid w:val="0047238A"/>
    <w:rsid w:val="00474A41"/>
    <w:rsid w:val="00493FCD"/>
    <w:rsid w:val="00497F0F"/>
    <w:rsid w:val="004A51B3"/>
    <w:rsid w:val="004C172A"/>
    <w:rsid w:val="004D490C"/>
    <w:rsid w:val="00503E2F"/>
    <w:rsid w:val="00526F67"/>
    <w:rsid w:val="0053158E"/>
    <w:rsid w:val="00532F2A"/>
    <w:rsid w:val="0053349C"/>
    <w:rsid w:val="005472A7"/>
    <w:rsid w:val="00561701"/>
    <w:rsid w:val="005629F1"/>
    <w:rsid w:val="005732EB"/>
    <w:rsid w:val="00587146"/>
    <w:rsid w:val="0059182E"/>
    <w:rsid w:val="005A123C"/>
    <w:rsid w:val="00601693"/>
    <w:rsid w:val="0060554C"/>
    <w:rsid w:val="00630142"/>
    <w:rsid w:val="0064227D"/>
    <w:rsid w:val="00647DB5"/>
    <w:rsid w:val="00652C15"/>
    <w:rsid w:val="00653AB6"/>
    <w:rsid w:val="00654254"/>
    <w:rsid w:val="0066054E"/>
    <w:rsid w:val="006634E2"/>
    <w:rsid w:val="006660CF"/>
    <w:rsid w:val="00674F59"/>
    <w:rsid w:val="00687E48"/>
    <w:rsid w:val="006B0C48"/>
    <w:rsid w:val="006C1218"/>
    <w:rsid w:val="006C6F73"/>
    <w:rsid w:val="006D3303"/>
    <w:rsid w:val="006D66C1"/>
    <w:rsid w:val="006E632D"/>
    <w:rsid w:val="006F32C6"/>
    <w:rsid w:val="006F3FB3"/>
    <w:rsid w:val="00710EC0"/>
    <w:rsid w:val="0071407A"/>
    <w:rsid w:val="007243A4"/>
    <w:rsid w:val="007245C7"/>
    <w:rsid w:val="0073593C"/>
    <w:rsid w:val="00735FE6"/>
    <w:rsid w:val="007402DC"/>
    <w:rsid w:val="007413F6"/>
    <w:rsid w:val="007554DB"/>
    <w:rsid w:val="0076007F"/>
    <w:rsid w:val="00796A6C"/>
    <w:rsid w:val="007A3B5D"/>
    <w:rsid w:val="007B47D5"/>
    <w:rsid w:val="007C264B"/>
    <w:rsid w:val="007E6386"/>
    <w:rsid w:val="007F110E"/>
    <w:rsid w:val="008045CB"/>
    <w:rsid w:val="008402F9"/>
    <w:rsid w:val="00847EB4"/>
    <w:rsid w:val="00852B32"/>
    <w:rsid w:val="00860D23"/>
    <w:rsid w:val="00870B30"/>
    <w:rsid w:val="00871405"/>
    <w:rsid w:val="00872276"/>
    <w:rsid w:val="008833BD"/>
    <w:rsid w:val="00885EAA"/>
    <w:rsid w:val="00891A59"/>
    <w:rsid w:val="008A3FE1"/>
    <w:rsid w:val="008F11A8"/>
    <w:rsid w:val="00910D84"/>
    <w:rsid w:val="00936C3A"/>
    <w:rsid w:val="00940619"/>
    <w:rsid w:val="00963232"/>
    <w:rsid w:val="00990DBE"/>
    <w:rsid w:val="009A1CF3"/>
    <w:rsid w:val="009A4ABA"/>
    <w:rsid w:val="009B00D0"/>
    <w:rsid w:val="009C56C6"/>
    <w:rsid w:val="009D2591"/>
    <w:rsid w:val="009D4703"/>
    <w:rsid w:val="00A05AED"/>
    <w:rsid w:val="00A07E65"/>
    <w:rsid w:val="00A36442"/>
    <w:rsid w:val="00A37B81"/>
    <w:rsid w:val="00A53D1E"/>
    <w:rsid w:val="00A57176"/>
    <w:rsid w:val="00A6587A"/>
    <w:rsid w:val="00A8629E"/>
    <w:rsid w:val="00AC0DB0"/>
    <w:rsid w:val="00AC12BD"/>
    <w:rsid w:val="00AC7DF9"/>
    <w:rsid w:val="00AE0807"/>
    <w:rsid w:val="00AE1222"/>
    <w:rsid w:val="00AE5197"/>
    <w:rsid w:val="00AE7463"/>
    <w:rsid w:val="00B022D2"/>
    <w:rsid w:val="00B24F2E"/>
    <w:rsid w:val="00B2767B"/>
    <w:rsid w:val="00B33BD0"/>
    <w:rsid w:val="00B34CEA"/>
    <w:rsid w:val="00B423A2"/>
    <w:rsid w:val="00B432D5"/>
    <w:rsid w:val="00B822A1"/>
    <w:rsid w:val="00B83CA6"/>
    <w:rsid w:val="00BC42C9"/>
    <w:rsid w:val="00BE1567"/>
    <w:rsid w:val="00BE4D84"/>
    <w:rsid w:val="00BF0345"/>
    <w:rsid w:val="00C11822"/>
    <w:rsid w:val="00C243C5"/>
    <w:rsid w:val="00C3400D"/>
    <w:rsid w:val="00C75AD0"/>
    <w:rsid w:val="00C84E0C"/>
    <w:rsid w:val="00C84E45"/>
    <w:rsid w:val="00CC328C"/>
    <w:rsid w:val="00CC72A0"/>
    <w:rsid w:val="00CD76FE"/>
    <w:rsid w:val="00D01AB3"/>
    <w:rsid w:val="00D25A52"/>
    <w:rsid w:val="00D45A94"/>
    <w:rsid w:val="00D55616"/>
    <w:rsid w:val="00D670E4"/>
    <w:rsid w:val="00D858F8"/>
    <w:rsid w:val="00D95B58"/>
    <w:rsid w:val="00DE2011"/>
    <w:rsid w:val="00DF2022"/>
    <w:rsid w:val="00DF754D"/>
    <w:rsid w:val="00E0289D"/>
    <w:rsid w:val="00E044CE"/>
    <w:rsid w:val="00E1395D"/>
    <w:rsid w:val="00E3116A"/>
    <w:rsid w:val="00E331B3"/>
    <w:rsid w:val="00E4389E"/>
    <w:rsid w:val="00E61B37"/>
    <w:rsid w:val="00E637D2"/>
    <w:rsid w:val="00E71505"/>
    <w:rsid w:val="00E72F28"/>
    <w:rsid w:val="00E73747"/>
    <w:rsid w:val="00E84C1A"/>
    <w:rsid w:val="00EB7E9D"/>
    <w:rsid w:val="00EC4585"/>
    <w:rsid w:val="00EE2679"/>
    <w:rsid w:val="00EE4AD8"/>
    <w:rsid w:val="00EF52DE"/>
    <w:rsid w:val="00EF7134"/>
    <w:rsid w:val="00F0683E"/>
    <w:rsid w:val="00F06D6E"/>
    <w:rsid w:val="00F12609"/>
    <w:rsid w:val="00F35E45"/>
    <w:rsid w:val="00F35E98"/>
    <w:rsid w:val="00F660C0"/>
    <w:rsid w:val="00F84F18"/>
    <w:rsid w:val="00F9205A"/>
    <w:rsid w:val="00FB020C"/>
    <w:rsid w:val="00FB2497"/>
    <w:rsid w:val="00FB5AD4"/>
    <w:rsid w:val="00FD6CBA"/>
    <w:rsid w:val="00FD705E"/>
    <w:rsid w:val="00FF3128"/>
    <w:rsid w:val="00FF3F9D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D5"/>
    <w:rPr>
      <w:rFonts w:ascii="Segoe UI" w:hAnsi="Segoe UI" w:cs="Segoe UI"/>
      <w:sz w:val="18"/>
      <w:szCs w:val="18"/>
      <w:lang w:val="ru-RU"/>
    </w:rPr>
  </w:style>
  <w:style w:type="character" w:styleId="a6">
    <w:name w:val="Strong"/>
    <w:basedOn w:val="a0"/>
    <w:uiPriority w:val="22"/>
    <w:qFormat/>
    <w:rsid w:val="00735FE6"/>
    <w:rPr>
      <w:b/>
      <w:bCs/>
    </w:rPr>
  </w:style>
  <w:style w:type="paragraph" w:styleId="a7">
    <w:name w:val="Normal (Web)"/>
    <w:basedOn w:val="a"/>
    <w:uiPriority w:val="99"/>
    <w:semiHidden/>
    <w:unhideWhenUsed/>
    <w:rsid w:val="0006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17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DA2"/>
    <w:rPr>
      <w:lang w:val="ru-RU"/>
    </w:rPr>
  </w:style>
  <w:style w:type="paragraph" w:styleId="ab">
    <w:name w:val="footer"/>
    <w:basedOn w:val="a"/>
    <w:link w:val="ac"/>
    <w:uiPriority w:val="99"/>
    <w:unhideWhenUsed/>
    <w:rsid w:val="0029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DA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2194</Words>
  <Characters>16499</Characters>
  <Application>Microsoft Office Word</Application>
  <DocSecurity>0</DocSecurity>
  <Lines>687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123</cp:lastModifiedBy>
  <cp:revision>2</cp:revision>
  <cp:lastPrinted>2018-11-07T07:10:00Z</cp:lastPrinted>
  <dcterms:created xsi:type="dcterms:W3CDTF">2021-08-05T14:38:00Z</dcterms:created>
  <dcterms:modified xsi:type="dcterms:W3CDTF">2021-08-05T14:38:00Z</dcterms:modified>
</cp:coreProperties>
</file>