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5D9A" w14:textId="77777777" w:rsidR="006C73AE" w:rsidRPr="006C73AE" w:rsidRDefault="006C73AE" w:rsidP="006C73AE">
      <w:pPr>
        <w:suppressAutoHyphens/>
        <w:spacing w:after="0"/>
        <w:ind w:left="5670"/>
        <w:rPr>
          <w:rFonts w:eastAsia="Times New Roman" w:cs="Times New Roman"/>
          <w:bCs/>
          <w:szCs w:val="28"/>
          <w:lang w:val="uk-UA" w:eastAsia="zh-CN"/>
        </w:rPr>
      </w:pPr>
      <w:bookmarkStart w:id="0" w:name="_GoBack"/>
      <w:bookmarkEnd w:id="0"/>
      <w:r w:rsidRPr="006C73AE">
        <w:rPr>
          <w:rFonts w:eastAsia="Times New Roman" w:cs="Times New Roman"/>
          <w:sz w:val="24"/>
          <w:szCs w:val="24"/>
          <w:lang w:val="uk-UA" w:eastAsia="zh-CN"/>
        </w:rPr>
        <w:t xml:space="preserve">Додаток 3                                                                                     </w:t>
      </w:r>
      <w:r w:rsidRPr="006C73AE">
        <w:rPr>
          <w:rFonts w:eastAsia="Times New Roman" w:cs="Times New Roman"/>
          <w:szCs w:val="28"/>
          <w:lang w:val="uk-UA" w:eastAsia="zh-CN"/>
        </w:rPr>
        <w:t>р</w:t>
      </w:r>
      <w:r w:rsidRPr="006C73AE">
        <w:rPr>
          <w:rFonts w:eastAsia="Times New Roman" w:cs="Times New Roman"/>
          <w:bCs/>
          <w:szCs w:val="28"/>
          <w:lang w:val="uk-UA" w:eastAsia="zh-CN"/>
        </w:rPr>
        <w:t>ішення виконавчого комітету Великосеверинівської</w:t>
      </w:r>
    </w:p>
    <w:p w14:paraId="6F15B61C" w14:textId="77777777" w:rsidR="006C73AE" w:rsidRPr="006C73AE" w:rsidRDefault="006C73AE" w:rsidP="006C73AE">
      <w:pPr>
        <w:spacing w:after="0"/>
        <w:ind w:left="5670"/>
        <w:rPr>
          <w:rFonts w:eastAsia="Times New Roman" w:cs="Times New Roman"/>
          <w:bCs/>
          <w:szCs w:val="28"/>
          <w:lang w:val="uk-UA" w:eastAsia="ru-RU"/>
        </w:rPr>
      </w:pPr>
      <w:r w:rsidRPr="006C73AE">
        <w:rPr>
          <w:rFonts w:eastAsia="Times New Roman" w:cs="Times New Roman"/>
          <w:bCs/>
          <w:szCs w:val="28"/>
          <w:lang w:val="uk-UA" w:eastAsia="ru-RU"/>
        </w:rPr>
        <w:t xml:space="preserve">сільської ради </w:t>
      </w:r>
    </w:p>
    <w:p w14:paraId="2EF82FDB" w14:textId="77777777" w:rsidR="006C73AE" w:rsidRPr="006C73AE" w:rsidRDefault="006C73AE" w:rsidP="006C73AE">
      <w:pPr>
        <w:spacing w:after="0"/>
        <w:ind w:left="5670"/>
        <w:rPr>
          <w:rFonts w:eastAsia="Times New Roman" w:cs="Times New Roman"/>
          <w:bCs/>
          <w:szCs w:val="28"/>
          <w:lang w:val="uk-UA" w:eastAsia="ru-RU"/>
        </w:rPr>
      </w:pPr>
      <w:r w:rsidRPr="006C73AE">
        <w:rPr>
          <w:rFonts w:eastAsia="Times New Roman" w:cs="Times New Roman"/>
          <w:bCs/>
          <w:szCs w:val="28"/>
          <w:lang w:val="uk-UA" w:eastAsia="ru-RU"/>
        </w:rPr>
        <w:t xml:space="preserve">« 25 » </w:t>
      </w:r>
      <w:r w:rsidRPr="006C73AE">
        <w:rPr>
          <w:rFonts w:eastAsia="Times New Roman" w:cs="Times New Roman"/>
          <w:bCs/>
          <w:szCs w:val="28"/>
          <w:lang w:eastAsia="ru-RU"/>
        </w:rPr>
        <w:t>листопада</w:t>
      </w:r>
      <w:r w:rsidRPr="006C73AE">
        <w:rPr>
          <w:rFonts w:eastAsia="Times New Roman" w:cs="Times New Roman"/>
          <w:bCs/>
          <w:szCs w:val="28"/>
          <w:lang w:val="uk-UA" w:eastAsia="ru-RU"/>
        </w:rPr>
        <w:t xml:space="preserve"> 2021 року №126</w:t>
      </w:r>
    </w:p>
    <w:p w14:paraId="0250BCC1" w14:textId="77777777" w:rsidR="006C73AE" w:rsidRPr="006C73AE" w:rsidRDefault="006C73AE" w:rsidP="006C73AE">
      <w:pPr>
        <w:widowControl w:val="0"/>
        <w:shd w:val="clear" w:color="auto" w:fill="FFFFFF"/>
        <w:spacing w:after="0" w:line="274" w:lineRule="exact"/>
        <w:jc w:val="center"/>
        <w:rPr>
          <w:rFonts w:eastAsia="Times New Roman" w:cs="Times New Roman"/>
          <w:b/>
          <w:sz w:val="24"/>
          <w:szCs w:val="24"/>
          <w:lang w:val="uk-UA"/>
        </w:rPr>
      </w:pPr>
    </w:p>
    <w:p w14:paraId="6E65E392" w14:textId="77777777" w:rsidR="006C73AE" w:rsidRPr="006C73AE" w:rsidRDefault="006C73AE" w:rsidP="006C73AE">
      <w:pPr>
        <w:widowControl w:val="0"/>
        <w:shd w:val="clear" w:color="auto" w:fill="FFFFFF"/>
        <w:spacing w:after="0" w:line="274" w:lineRule="exact"/>
        <w:jc w:val="center"/>
        <w:rPr>
          <w:rFonts w:eastAsia="Times New Roman" w:cs="Times New Roman"/>
          <w:b/>
          <w:szCs w:val="28"/>
          <w:lang w:val="uk-UA"/>
        </w:rPr>
      </w:pPr>
      <w:r w:rsidRPr="006C73AE">
        <w:rPr>
          <w:rFonts w:eastAsia="Times New Roman" w:cs="Times New Roman"/>
          <w:b/>
          <w:szCs w:val="28"/>
          <w:lang w:val="uk-UA"/>
        </w:rPr>
        <w:t>Перелік запитань для перевірки на знання норм відповідного законодавства України</w:t>
      </w:r>
      <w:r w:rsidRPr="006C73AE">
        <w:rPr>
          <w:rFonts w:eastAsia="Times New Roman" w:cs="Times New Roman"/>
          <w:szCs w:val="28"/>
          <w:lang w:val="uk-UA"/>
        </w:rPr>
        <w:t xml:space="preserve"> </w:t>
      </w:r>
      <w:r w:rsidRPr="006C73AE">
        <w:rPr>
          <w:rFonts w:eastAsia="Times New Roman" w:cs="Times New Roman"/>
          <w:b/>
          <w:szCs w:val="28"/>
          <w:lang w:val="uk-UA"/>
        </w:rPr>
        <w:t>кандидатів на посаду директора</w:t>
      </w:r>
      <w:r w:rsidRPr="006C73AE">
        <w:rPr>
          <w:rFonts w:eastAsia="Times New Roman" w:cs="Times New Roman"/>
          <w:szCs w:val="28"/>
          <w:lang w:val="uk-UA"/>
        </w:rPr>
        <w:t xml:space="preserve"> </w:t>
      </w:r>
      <w:r w:rsidRPr="006C73AE">
        <w:rPr>
          <w:rFonts w:eastAsia="Times New Roman" w:cs="Times New Roman"/>
          <w:b/>
          <w:szCs w:val="28"/>
          <w:lang w:val="uk-UA"/>
        </w:rPr>
        <w:t>Комунального закладу «Центр надання соціальних послуг Великосеверинівської сільської ради</w:t>
      </w:r>
    </w:p>
    <w:p w14:paraId="55D83F5E" w14:textId="77777777" w:rsidR="006C73AE" w:rsidRPr="006C73AE" w:rsidRDefault="006C73AE" w:rsidP="006C73AE">
      <w:pPr>
        <w:widowControl w:val="0"/>
        <w:spacing w:after="0" w:line="274" w:lineRule="exact"/>
        <w:ind w:left="380" w:firstLine="440"/>
        <w:jc w:val="center"/>
        <w:rPr>
          <w:rFonts w:eastAsia="Times New Roman" w:cs="Times New Roman"/>
          <w:b/>
          <w:szCs w:val="28"/>
          <w:lang w:val="uk-UA"/>
        </w:rPr>
      </w:pPr>
    </w:p>
    <w:p w14:paraId="6403D622" w14:textId="2593E974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Cs w:val="28"/>
          <w:lang w:val="uk-UA" w:eastAsia="ru-RU"/>
        </w:rPr>
      </w:pPr>
      <w:r w:rsidRPr="006C73AE">
        <w:rPr>
          <w:rFonts w:ascii="Calibri" w:eastAsia="Times New Roman" w:hAnsi="Calibri" w:cs="Times New Roman"/>
          <w:noProof/>
          <w:spacing w:val="10"/>
          <w:sz w:val="22"/>
          <w:szCs w:val="28"/>
          <w:lang w:eastAsia="ru-RU"/>
        </w:rPr>
        <w:drawing>
          <wp:inline distT="0" distB="0" distL="0" distR="0" wp14:anchorId="366FCACD" wp14:editId="49CD7ED5">
            <wp:extent cx="5939790" cy="6835839"/>
            <wp:effectExtent l="0" t="0" r="3810" b="317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C028" w14:textId="77777777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</w:pPr>
      <w:r w:rsidRPr="006C73AE">
        <w:rPr>
          <w:rFonts w:eastAsia="Times New Roman" w:cs="Times New Roman"/>
          <w:bCs/>
          <w:spacing w:val="10"/>
          <w:szCs w:val="28"/>
          <w:lang w:val="uk-UA" w:eastAsia="ru-RU"/>
        </w:rPr>
        <w:t xml:space="preserve">      </w:t>
      </w:r>
      <w:r w:rsidRPr="006C73AE"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  <w:t>36. Куди має звернутися особа з письмовою заявою для отримання соціальних послуг, що надаються державними та комунальними суб’єктами?</w:t>
      </w:r>
    </w:p>
    <w:p w14:paraId="22EA5DEE" w14:textId="77777777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</w:pPr>
      <w:r w:rsidRPr="006C73AE"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  <w:t xml:space="preserve">        37. Які основні умови для обмеження права на соціальні послуги або припинення їх надання?</w:t>
      </w:r>
    </w:p>
    <w:p w14:paraId="14222B10" w14:textId="77777777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</w:pPr>
      <w:r w:rsidRPr="006C73AE"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  <w:lastRenderedPageBreak/>
        <w:t xml:space="preserve">        38. Хто має право отримання соціальних послуг?</w:t>
      </w:r>
    </w:p>
    <w:p w14:paraId="7DDAC6BF" w14:textId="77777777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</w:pPr>
      <w:r w:rsidRPr="006C73AE"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  <w:t xml:space="preserve">        39. Які види соціальних послуг визначено Законом України «Про соціальні послуги»?</w:t>
      </w:r>
    </w:p>
    <w:p w14:paraId="4D078798" w14:textId="77777777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</w:pPr>
      <w:r w:rsidRPr="006C73AE">
        <w:rPr>
          <w:rFonts w:eastAsia="Times New Roman" w:cs="Times New Roman"/>
          <w:bCs/>
          <w:spacing w:val="10"/>
          <w:sz w:val="24"/>
          <w:szCs w:val="24"/>
          <w:lang w:val="uk-UA" w:eastAsia="ru-RU"/>
        </w:rPr>
        <w:t>40.Які варіанти оплати соціальних послуг зазначено Законом України «Про соціальні послуги»?</w:t>
      </w:r>
    </w:p>
    <w:p w14:paraId="34E9B5F3" w14:textId="77777777" w:rsidR="006C73AE" w:rsidRPr="006C73AE" w:rsidRDefault="006C73AE" w:rsidP="006C73AE">
      <w:pPr>
        <w:tabs>
          <w:tab w:val="left" w:pos="7106"/>
        </w:tabs>
        <w:spacing w:after="0"/>
        <w:jc w:val="both"/>
        <w:rPr>
          <w:rFonts w:eastAsia="Times New Roman" w:cs="Times New Roman"/>
          <w:bCs/>
          <w:spacing w:val="10"/>
          <w:szCs w:val="28"/>
          <w:lang w:val="uk-UA" w:eastAsia="ru-RU"/>
        </w:rPr>
      </w:pPr>
    </w:p>
    <w:p w14:paraId="6441F5C9" w14:textId="77777777" w:rsidR="00F12C76" w:rsidRPr="006C73AE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6C73AE" w:rsidSect="006C73AE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E"/>
    <w:rsid w:val="006C0B77"/>
    <w:rsid w:val="006C73A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504C"/>
  <w15:chartTrackingRefBased/>
  <w15:docId w15:val="{727F87EE-9E3C-4407-9767-90F8561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2021-11-29T08:22:00Z</dcterms:created>
  <dcterms:modified xsi:type="dcterms:W3CDTF">2021-11-29T08:25:00Z</dcterms:modified>
</cp:coreProperties>
</file>