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366A" w14:textId="77777777" w:rsidR="00500E40" w:rsidRPr="00500E40" w:rsidRDefault="00500E40" w:rsidP="00500E40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GoBack"/>
      <w:bookmarkStart w:id="1" w:name="_Hlk90286352"/>
      <w:bookmarkEnd w:id="0"/>
      <w:r w:rsidRPr="00500E40">
        <w:rPr>
          <w:rFonts w:eastAsia="Times New Roman" w:cs="Times New Roman"/>
          <w:sz w:val="24"/>
          <w:szCs w:val="24"/>
          <w:lang w:val="uk-UA" w:eastAsia="ru-RU"/>
        </w:rPr>
        <w:drawing>
          <wp:anchor distT="0" distB="0" distL="114300" distR="114300" simplePos="0" relativeHeight="251659264" behindDoc="0" locked="0" layoutInCell="1" allowOverlap="1" wp14:anchorId="4EBDE114" wp14:editId="6570A5EA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0E40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507C8EDF" w14:textId="77777777" w:rsidR="00500E40" w:rsidRPr="00500E40" w:rsidRDefault="00500E40" w:rsidP="00500E40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500E40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500E40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5581DF58" w14:textId="77777777" w:rsidR="00500E40" w:rsidRPr="00500E40" w:rsidRDefault="00500E40" w:rsidP="00500E40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500E40">
        <w:rPr>
          <w:rFonts w:eastAsia="Times New Roman" w:cs="Times New Roman"/>
          <w:b/>
          <w:szCs w:val="28"/>
          <w:lang w:val="uk-UA" w:eastAsia="ru-RU"/>
        </w:rPr>
        <w:t>ШІСТНАДЦЯТА  СЕСІЯ ВОСЬМОГО СКЛИКАННЯ</w:t>
      </w:r>
    </w:p>
    <w:p w14:paraId="7262271B" w14:textId="77777777" w:rsidR="00500E40" w:rsidRPr="00500E40" w:rsidRDefault="00500E40" w:rsidP="00500E40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3A83257A" w14:textId="77777777" w:rsidR="00500E40" w:rsidRPr="00500E40" w:rsidRDefault="00500E40" w:rsidP="00500E40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500E40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54419E19" w14:textId="77777777" w:rsidR="00500E40" w:rsidRPr="00500E40" w:rsidRDefault="00500E40" w:rsidP="00500E4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745B0AAF" w14:textId="77777777" w:rsidR="00500E40" w:rsidRPr="00500E40" w:rsidRDefault="00500E40" w:rsidP="00500E4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500E40">
        <w:rPr>
          <w:rFonts w:eastAsia="Times New Roman" w:cs="Times New Roman"/>
          <w:szCs w:val="28"/>
          <w:lang w:val="uk-UA" w:eastAsia="ru-RU"/>
        </w:rPr>
        <w:t xml:space="preserve">від  «» грудня 2021 року                                                                     № </w:t>
      </w:r>
    </w:p>
    <w:p w14:paraId="63B5C11A" w14:textId="77777777" w:rsidR="00500E40" w:rsidRPr="00500E40" w:rsidRDefault="00500E40" w:rsidP="00500E40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500E40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1"/>
    <w:p w14:paraId="3166B579" w14:textId="4214452C" w:rsidR="00F12C76" w:rsidRPr="00500E40" w:rsidRDefault="00F12C76" w:rsidP="006C0B77">
      <w:pPr>
        <w:spacing w:after="0"/>
        <w:ind w:firstLine="709"/>
        <w:jc w:val="both"/>
        <w:rPr>
          <w:lang w:val="uk-UA"/>
        </w:rPr>
      </w:pPr>
    </w:p>
    <w:p w14:paraId="5E6923F2" w14:textId="77777777" w:rsidR="00500E40" w:rsidRPr="00500E40" w:rsidRDefault="00500E40" w:rsidP="00500E40">
      <w:pPr>
        <w:tabs>
          <w:tab w:val="left" w:pos="0"/>
        </w:tabs>
        <w:suppressAutoHyphens/>
        <w:spacing w:after="0"/>
        <w:rPr>
          <w:rFonts w:eastAsia="Times New Roman" w:cs="Times New Roman"/>
          <w:b/>
          <w:szCs w:val="28"/>
          <w:lang w:val="uk-UA" w:eastAsia="ar-SA"/>
        </w:rPr>
      </w:pPr>
      <w:r w:rsidRPr="00500E40">
        <w:rPr>
          <w:rFonts w:eastAsia="Times New Roman" w:cs="Times New Roman"/>
          <w:b/>
          <w:szCs w:val="28"/>
          <w:lang w:val="uk-UA" w:eastAsia="ar-SA"/>
        </w:rPr>
        <w:t xml:space="preserve">Про затвердження Програми про забезпечення </w:t>
      </w:r>
    </w:p>
    <w:p w14:paraId="0294DFFF" w14:textId="77777777" w:rsidR="00500E40" w:rsidRPr="00500E40" w:rsidRDefault="00500E40" w:rsidP="00500E40">
      <w:pPr>
        <w:tabs>
          <w:tab w:val="left" w:pos="0"/>
        </w:tabs>
        <w:suppressAutoHyphens/>
        <w:spacing w:after="0"/>
        <w:rPr>
          <w:rFonts w:eastAsia="Times New Roman" w:cs="Times New Roman"/>
          <w:b/>
          <w:szCs w:val="28"/>
          <w:lang w:val="uk-UA" w:eastAsia="ar-SA"/>
        </w:rPr>
      </w:pPr>
      <w:r w:rsidRPr="00500E40">
        <w:rPr>
          <w:rFonts w:eastAsia="Times New Roman" w:cs="Times New Roman"/>
          <w:b/>
          <w:szCs w:val="28"/>
          <w:lang w:val="uk-UA" w:eastAsia="ar-SA"/>
        </w:rPr>
        <w:t>виконання  заходів  з територіальної оборони</w:t>
      </w:r>
    </w:p>
    <w:p w14:paraId="2461EE63" w14:textId="77777777" w:rsidR="00500E40" w:rsidRPr="00500E40" w:rsidRDefault="00500E40" w:rsidP="00500E40">
      <w:pPr>
        <w:tabs>
          <w:tab w:val="left" w:pos="0"/>
        </w:tabs>
        <w:suppressAutoHyphens/>
        <w:spacing w:after="0"/>
        <w:rPr>
          <w:rFonts w:eastAsia="Times New Roman" w:cs="Times New Roman"/>
          <w:b/>
          <w:szCs w:val="28"/>
          <w:lang w:val="uk-UA" w:eastAsia="ar-SA"/>
        </w:rPr>
      </w:pPr>
      <w:r w:rsidRPr="00500E40">
        <w:rPr>
          <w:rFonts w:eastAsia="Times New Roman" w:cs="Times New Roman"/>
          <w:b/>
          <w:szCs w:val="28"/>
          <w:lang w:val="uk-UA" w:eastAsia="ar-SA"/>
        </w:rPr>
        <w:t xml:space="preserve"> Великосеверинівської сільської ради на 2022 рік </w:t>
      </w:r>
    </w:p>
    <w:p w14:paraId="5C032102" w14:textId="77777777" w:rsidR="00500E40" w:rsidRPr="00500E40" w:rsidRDefault="00500E40" w:rsidP="00500E40">
      <w:pPr>
        <w:tabs>
          <w:tab w:val="left" w:pos="0"/>
        </w:tabs>
        <w:suppressAutoHyphens/>
        <w:spacing w:after="0"/>
        <w:rPr>
          <w:rFonts w:eastAsia="Times New Roman" w:cs="Times New Roman"/>
          <w:b/>
          <w:szCs w:val="28"/>
          <w:lang w:val="uk-UA" w:eastAsia="ar-SA"/>
        </w:rPr>
      </w:pPr>
    </w:p>
    <w:p w14:paraId="2724A7CB" w14:textId="77777777" w:rsidR="00500E40" w:rsidRDefault="00500E40" w:rsidP="00500E40">
      <w:pPr>
        <w:tabs>
          <w:tab w:val="left" w:pos="0"/>
        </w:tabs>
        <w:suppressAutoHyphens/>
        <w:spacing w:after="0"/>
        <w:ind w:firstLine="851"/>
        <w:jc w:val="both"/>
        <w:rPr>
          <w:rFonts w:eastAsia="Times New Roman" w:cs="Times New Roman"/>
          <w:szCs w:val="28"/>
          <w:lang w:val="uk-UA" w:eastAsia="ar-SA"/>
        </w:rPr>
      </w:pPr>
    </w:p>
    <w:p w14:paraId="7F1640C9" w14:textId="06FD27E1" w:rsidR="00500E40" w:rsidRPr="00500E40" w:rsidRDefault="00500E40" w:rsidP="00500E40">
      <w:pPr>
        <w:tabs>
          <w:tab w:val="left" w:pos="0"/>
        </w:tabs>
        <w:suppressAutoHyphens/>
        <w:spacing w:after="0"/>
        <w:ind w:firstLine="851"/>
        <w:jc w:val="both"/>
        <w:rPr>
          <w:rFonts w:eastAsia="Times New Roman" w:cs="Times New Roman"/>
          <w:szCs w:val="28"/>
          <w:lang w:val="uk-UA" w:eastAsia="ar-SA"/>
        </w:rPr>
      </w:pPr>
      <w:r w:rsidRPr="00500E40">
        <w:rPr>
          <w:rFonts w:eastAsia="Times New Roman" w:cs="Times New Roman"/>
          <w:szCs w:val="28"/>
          <w:lang w:val="uk-UA" w:eastAsia="ar-SA"/>
        </w:rPr>
        <w:t xml:space="preserve">Відповідно до Закону України «Про оборону», указів </w:t>
      </w:r>
      <w:r w:rsidRPr="00500E40">
        <w:rPr>
          <w:rFonts w:eastAsia="Times New Roman" w:cs="Times New Roman"/>
          <w:szCs w:val="28"/>
          <w:lang w:val="uk-UA" w:eastAsia="ar-SA"/>
        </w:rPr>
        <w:t>Президента</w:t>
      </w:r>
      <w:r w:rsidRPr="00500E40">
        <w:rPr>
          <w:rFonts w:eastAsia="Times New Roman" w:cs="Times New Roman"/>
          <w:szCs w:val="28"/>
          <w:lang w:val="uk-UA" w:eastAsia="ar-SA"/>
        </w:rPr>
        <w:t xml:space="preserve"> України від 01 травня 2014 року №447 «Про заходи щодо підвищення обороноздатності держави» від 23 вересня 2016 року №406 «Про затвердження Положення про </w:t>
      </w:r>
      <w:r w:rsidRPr="00500E40">
        <w:rPr>
          <w:rFonts w:eastAsia="Times New Roman" w:cs="Times New Roman"/>
          <w:szCs w:val="28"/>
          <w:lang w:val="uk-UA" w:eastAsia="ar-SA"/>
        </w:rPr>
        <w:t>територіальну</w:t>
      </w:r>
      <w:r w:rsidRPr="00500E40">
        <w:rPr>
          <w:rFonts w:eastAsia="Times New Roman" w:cs="Times New Roman"/>
          <w:szCs w:val="28"/>
          <w:lang w:val="uk-UA" w:eastAsia="ar-SA"/>
        </w:rPr>
        <w:t xml:space="preserve"> оборону», постанови кабінету міністрів від 23 березня 2017 року №04 «Про затвердження Тимчасової постанови з територіальної оборони», керуючись ст.42 Закону України «Про місцеве </w:t>
      </w:r>
      <w:r w:rsidRPr="00500E40">
        <w:rPr>
          <w:rFonts w:eastAsia="Times New Roman" w:cs="Times New Roman"/>
          <w:szCs w:val="28"/>
          <w:lang w:val="uk-UA" w:eastAsia="ar-SA"/>
        </w:rPr>
        <w:t>самоврядування</w:t>
      </w:r>
      <w:r w:rsidRPr="00500E40">
        <w:rPr>
          <w:rFonts w:eastAsia="Times New Roman" w:cs="Times New Roman"/>
          <w:szCs w:val="28"/>
          <w:lang w:val="uk-UA" w:eastAsia="ar-SA"/>
        </w:rPr>
        <w:t xml:space="preserve"> Україні», </w:t>
      </w:r>
    </w:p>
    <w:p w14:paraId="041D2DA9" w14:textId="77777777" w:rsidR="00500E40" w:rsidRDefault="00500E40" w:rsidP="00500E4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rFonts w:eastAsia="SimSun" w:cs="Times New Roman"/>
          <w:b/>
          <w:kern w:val="2"/>
          <w:szCs w:val="28"/>
          <w:lang w:val="uk-UA" w:eastAsia="hi-IN" w:bidi="hi-IN"/>
        </w:rPr>
      </w:pPr>
    </w:p>
    <w:p w14:paraId="13C050EA" w14:textId="77D366D7" w:rsidR="00500E40" w:rsidRPr="00500E40" w:rsidRDefault="00500E40" w:rsidP="00500E4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rFonts w:eastAsia="SimSun" w:cs="Times New Roman"/>
          <w:b/>
          <w:kern w:val="2"/>
          <w:szCs w:val="28"/>
          <w:lang w:val="uk-UA" w:eastAsia="hi-IN" w:bidi="hi-IN"/>
        </w:rPr>
      </w:pPr>
      <w:r w:rsidRPr="00500E40">
        <w:rPr>
          <w:rFonts w:eastAsia="SimSun" w:cs="Times New Roman"/>
          <w:b/>
          <w:kern w:val="2"/>
          <w:szCs w:val="28"/>
          <w:lang w:val="uk-UA" w:eastAsia="hi-IN" w:bidi="hi-IN"/>
        </w:rPr>
        <w:t>СІЛЬСЬКА РАДА ВИРІШИЛА:</w:t>
      </w:r>
    </w:p>
    <w:p w14:paraId="53ECD814" w14:textId="77777777" w:rsidR="00500E40" w:rsidRPr="00500E40" w:rsidRDefault="00500E40" w:rsidP="00500E40">
      <w:pPr>
        <w:tabs>
          <w:tab w:val="left" w:pos="0"/>
        </w:tabs>
        <w:suppressAutoHyphens/>
        <w:spacing w:after="0"/>
        <w:ind w:firstLine="851"/>
        <w:jc w:val="both"/>
        <w:rPr>
          <w:rFonts w:eastAsia="Times New Roman" w:cs="Times New Roman"/>
          <w:szCs w:val="28"/>
          <w:lang w:val="uk-UA" w:eastAsia="ar-SA"/>
        </w:rPr>
      </w:pPr>
    </w:p>
    <w:p w14:paraId="402A6483" w14:textId="77777777" w:rsidR="00500E40" w:rsidRPr="00500E40" w:rsidRDefault="00500E40" w:rsidP="00500E40">
      <w:pPr>
        <w:tabs>
          <w:tab w:val="left" w:pos="0"/>
        </w:tabs>
        <w:suppressAutoHyphens/>
        <w:spacing w:after="0"/>
        <w:ind w:firstLine="851"/>
        <w:jc w:val="both"/>
        <w:rPr>
          <w:rFonts w:eastAsia="Times New Roman" w:cs="Times New Roman"/>
          <w:szCs w:val="28"/>
          <w:lang w:val="uk-UA" w:eastAsia="ar-SA"/>
        </w:rPr>
      </w:pPr>
    </w:p>
    <w:p w14:paraId="355EC8FC" w14:textId="11C1FBF4" w:rsidR="00500E40" w:rsidRPr="00500E40" w:rsidRDefault="00500E40" w:rsidP="00500E40">
      <w:pPr>
        <w:tabs>
          <w:tab w:val="left" w:pos="0"/>
        </w:tabs>
        <w:suppressAutoHyphens/>
        <w:spacing w:after="0"/>
        <w:ind w:firstLine="851"/>
        <w:jc w:val="both"/>
        <w:rPr>
          <w:rFonts w:eastAsia="Times New Roman" w:cs="Times New Roman"/>
          <w:szCs w:val="28"/>
          <w:lang w:val="uk-UA" w:eastAsia="ar-SA"/>
        </w:rPr>
      </w:pPr>
      <w:r w:rsidRPr="00500E40">
        <w:rPr>
          <w:rFonts w:eastAsia="Times New Roman" w:cs="Times New Roman"/>
          <w:szCs w:val="28"/>
          <w:lang w:val="uk-UA" w:eastAsia="ar-SA"/>
        </w:rPr>
        <w:t>1.Затвердити Прог</w:t>
      </w:r>
      <w:r>
        <w:rPr>
          <w:rFonts w:eastAsia="Times New Roman" w:cs="Times New Roman"/>
          <w:szCs w:val="28"/>
          <w:lang w:val="uk-UA" w:eastAsia="ar-SA"/>
        </w:rPr>
        <w:t>р</w:t>
      </w:r>
      <w:r w:rsidRPr="00500E40">
        <w:rPr>
          <w:rFonts w:eastAsia="Times New Roman" w:cs="Times New Roman"/>
          <w:szCs w:val="28"/>
          <w:lang w:val="uk-UA" w:eastAsia="ar-SA"/>
        </w:rPr>
        <w:t>аму про забезпечення виконання заходів з територіальної оборони Великосеверинівської сільської ради на 2022 рік, що додається.</w:t>
      </w:r>
    </w:p>
    <w:p w14:paraId="10514BC2" w14:textId="77777777" w:rsidR="00500E40" w:rsidRPr="00500E40" w:rsidRDefault="00500E40" w:rsidP="00500E40">
      <w:pPr>
        <w:tabs>
          <w:tab w:val="left" w:pos="0"/>
        </w:tabs>
        <w:suppressAutoHyphens/>
        <w:spacing w:after="0"/>
        <w:ind w:firstLine="851"/>
        <w:jc w:val="both"/>
        <w:rPr>
          <w:rFonts w:eastAsia="Times New Roman" w:cs="Times New Roman"/>
          <w:szCs w:val="28"/>
          <w:lang w:val="uk-UA" w:eastAsia="ar-SA"/>
        </w:rPr>
      </w:pPr>
    </w:p>
    <w:p w14:paraId="19D40DA6" w14:textId="77777777" w:rsidR="00500E40" w:rsidRPr="00500E40" w:rsidRDefault="00500E40" w:rsidP="00500E40">
      <w:pPr>
        <w:tabs>
          <w:tab w:val="left" w:pos="0"/>
        </w:tabs>
        <w:suppressAutoHyphens/>
        <w:spacing w:after="0"/>
        <w:ind w:firstLine="851"/>
        <w:jc w:val="both"/>
        <w:rPr>
          <w:rFonts w:eastAsia="Times New Roman" w:cs="Times New Roman"/>
          <w:szCs w:val="28"/>
          <w:lang w:val="uk-UA" w:eastAsia="ar-SA"/>
        </w:rPr>
      </w:pPr>
      <w:r w:rsidRPr="00500E40">
        <w:rPr>
          <w:rFonts w:eastAsia="Times New Roman" w:cs="Times New Roman"/>
          <w:szCs w:val="28"/>
          <w:lang w:val="uk-UA" w:eastAsia="ar-SA"/>
        </w:rPr>
        <w:t>2. Контроль за виконанням даного рішення покласти на постійну комісію з питань регламенту, законності, депутатської діяльності, етики та запобігання корупції.</w:t>
      </w:r>
    </w:p>
    <w:p w14:paraId="771C474F" w14:textId="77777777" w:rsidR="00500E40" w:rsidRPr="00500E40" w:rsidRDefault="00500E40" w:rsidP="00500E40">
      <w:pPr>
        <w:tabs>
          <w:tab w:val="left" w:pos="0"/>
        </w:tabs>
        <w:suppressAutoHyphens/>
        <w:spacing w:after="0"/>
        <w:ind w:firstLine="851"/>
        <w:jc w:val="both"/>
        <w:rPr>
          <w:rFonts w:eastAsia="Times New Roman" w:cs="Times New Roman"/>
          <w:szCs w:val="28"/>
          <w:lang w:val="uk-UA" w:eastAsia="ar-SA"/>
        </w:rPr>
      </w:pPr>
    </w:p>
    <w:p w14:paraId="12E88FC6" w14:textId="77777777" w:rsidR="00500E40" w:rsidRPr="00500E40" w:rsidRDefault="00500E40" w:rsidP="00500E40">
      <w:pPr>
        <w:tabs>
          <w:tab w:val="left" w:pos="0"/>
        </w:tabs>
        <w:suppressAutoHyphens/>
        <w:spacing w:after="0"/>
        <w:ind w:firstLine="851"/>
        <w:rPr>
          <w:rFonts w:eastAsia="Times New Roman" w:cs="Times New Roman"/>
          <w:szCs w:val="28"/>
          <w:lang w:val="uk-UA" w:eastAsia="ar-SA"/>
        </w:rPr>
      </w:pPr>
    </w:p>
    <w:p w14:paraId="7EE04BF5" w14:textId="77777777" w:rsidR="00500E40" w:rsidRPr="00500E40" w:rsidRDefault="00500E40" w:rsidP="00500E40">
      <w:pPr>
        <w:tabs>
          <w:tab w:val="left" w:pos="0"/>
        </w:tabs>
        <w:suppressAutoHyphens/>
        <w:spacing w:after="0"/>
        <w:rPr>
          <w:rFonts w:eastAsia="Times New Roman" w:cs="Times New Roman"/>
          <w:szCs w:val="28"/>
          <w:lang w:val="uk-UA" w:eastAsia="ar-SA"/>
        </w:rPr>
      </w:pPr>
    </w:p>
    <w:p w14:paraId="7DCEFC92" w14:textId="77777777" w:rsidR="00500E40" w:rsidRPr="00500E40" w:rsidRDefault="00500E40" w:rsidP="00500E40">
      <w:pPr>
        <w:tabs>
          <w:tab w:val="left" w:pos="0"/>
        </w:tabs>
        <w:suppressAutoHyphens/>
        <w:spacing w:after="0"/>
        <w:rPr>
          <w:rFonts w:eastAsia="Times New Roman" w:cs="Times New Roman"/>
          <w:szCs w:val="28"/>
          <w:lang w:val="uk-UA" w:eastAsia="ar-SA"/>
        </w:rPr>
      </w:pPr>
    </w:p>
    <w:p w14:paraId="08BC75F0" w14:textId="3A94C196" w:rsidR="00500E40" w:rsidRPr="00500E40" w:rsidRDefault="00500E40" w:rsidP="00500E40">
      <w:pPr>
        <w:tabs>
          <w:tab w:val="left" w:pos="0"/>
        </w:tabs>
        <w:suppressAutoHyphens/>
        <w:spacing w:after="0"/>
        <w:rPr>
          <w:rFonts w:eastAsia="Times New Roman" w:cs="Times New Roman"/>
          <w:b/>
          <w:szCs w:val="28"/>
          <w:lang w:val="uk-UA" w:eastAsia="ar-SA"/>
        </w:rPr>
      </w:pPr>
      <w:r w:rsidRPr="00500E40">
        <w:rPr>
          <w:rFonts w:eastAsia="Times New Roman" w:cs="Times New Roman"/>
          <w:b/>
          <w:szCs w:val="28"/>
          <w:lang w:val="uk-UA" w:eastAsia="ar-SA"/>
        </w:rPr>
        <w:t xml:space="preserve">Сільський голова                                                                 Сергій </w:t>
      </w:r>
      <w:r>
        <w:rPr>
          <w:rFonts w:eastAsia="Times New Roman" w:cs="Times New Roman"/>
          <w:b/>
          <w:szCs w:val="28"/>
          <w:lang w:val="uk-UA" w:eastAsia="ar-SA"/>
        </w:rPr>
        <w:t>Л</w:t>
      </w:r>
      <w:r w:rsidRPr="00500E40">
        <w:rPr>
          <w:rFonts w:eastAsia="Times New Roman" w:cs="Times New Roman"/>
          <w:b/>
          <w:szCs w:val="28"/>
          <w:lang w:val="uk-UA" w:eastAsia="ar-SA"/>
        </w:rPr>
        <w:t xml:space="preserve">ЕВЧЕНКО </w:t>
      </w:r>
    </w:p>
    <w:p w14:paraId="41052645" w14:textId="77777777" w:rsidR="00500E40" w:rsidRPr="00500E40" w:rsidRDefault="00500E40" w:rsidP="00500E40">
      <w:pPr>
        <w:suppressAutoHyphens/>
        <w:spacing w:after="0"/>
        <w:ind w:left="6237"/>
        <w:jc w:val="both"/>
        <w:rPr>
          <w:rFonts w:ascii="Calibri" w:eastAsia="Times New Roman" w:hAnsi="Calibri" w:cs="Times New Roman"/>
          <w:color w:val="000000"/>
          <w:szCs w:val="28"/>
          <w:lang w:val="uk-UA" w:eastAsia="ar-SA"/>
        </w:rPr>
      </w:pPr>
    </w:p>
    <w:p w14:paraId="1EAE7650" w14:textId="77777777" w:rsidR="00500E40" w:rsidRPr="00500E40" w:rsidRDefault="00500E40" w:rsidP="006C0B77">
      <w:pPr>
        <w:spacing w:after="0"/>
        <w:ind w:firstLine="709"/>
        <w:jc w:val="both"/>
        <w:rPr>
          <w:lang w:val="uk-UA"/>
        </w:rPr>
      </w:pPr>
    </w:p>
    <w:sectPr w:rsidR="00500E40" w:rsidRPr="00500E40" w:rsidSect="00500E40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52EB" w14:textId="77777777" w:rsidR="002E2EDA" w:rsidRDefault="002E2EDA" w:rsidP="00500E40">
      <w:pPr>
        <w:spacing w:after="0"/>
      </w:pPr>
      <w:r>
        <w:separator/>
      </w:r>
    </w:p>
  </w:endnote>
  <w:endnote w:type="continuationSeparator" w:id="0">
    <w:p w14:paraId="2EDB710C" w14:textId="77777777" w:rsidR="002E2EDA" w:rsidRDefault="002E2EDA" w:rsidP="00500E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9670" w14:textId="77777777" w:rsidR="002E2EDA" w:rsidRDefault="002E2EDA" w:rsidP="00500E40">
      <w:pPr>
        <w:spacing w:after="0"/>
      </w:pPr>
      <w:r>
        <w:separator/>
      </w:r>
    </w:p>
  </w:footnote>
  <w:footnote w:type="continuationSeparator" w:id="0">
    <w:p w14:paraId="439D57A7" w14:textId="77777777" w:rsidR="002E2EDA" w:rsidRDefault="002E2EDA" w:rsidP="00500E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402D" w14:textId="2EF68335" w:rsidR="00500E40" w:rsidRPr="00500E40" w:rsidRDefault="00500E40" w:rsidP="00500E40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40"/>
    <w:rsid w:val="002E2EDA"/>
    <w:rsid w:val="00500E4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197B"/>
  <w15:chartTrackingRefBased/>
  <w15:docId w15:val="{E7C9DA6C-AE75-47CE-9448-45D974DD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E4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E4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00E4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00E4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00E4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2021-12-13T11:31:00Z</dcterms:created>
  <dcterms:modified xsi:type="dcterms:W3CDTF">2021-12-13T11:35:00Z</dcterms:modified>
</cp:coreProperties>
</file>