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E62E" w14:textId="77777777" w:rsidR="008E3F3F" w:rsidRPr="000F7EBF" w:rsidRDefault="008E3F3F" w:rsidP="008E3F3F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GoBack"/>
      <w:bookmarkStart w:id="1" w:name="_Hlk90286352"/>
      <w:bookmarkStart w:id="2" w:name="_Hlk90292290"/>
      <w:bookmarkEnd w:id="0"/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B7BE75" wp14:editId="33127D40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76365683" w14:textId="77777777" w:rsidR="008E3F3F" w:rsidRPr="000F7EBF" w:rsidRDefault="008E3F3F" w:rsidP="008E3F3F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1DA1DDB2" w14:textId="77777777" w:rsidR="008E3F3F" w:rsidRPr="000F7EBF" w:rsidRDefault="008E3F3F" w:rsidP="008E3F3F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ШІСТНАДЦЯТА 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5C2C41D" w14:textId="77777777" w:rsidR="008E3F3F" w:rsidRPr="000F7EBF" w:rsidRDefault="008E3F3F" w:rsidP="008E3F3F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7BEA6D30" w14:textId="77777777" w:rsidR="008E3F3F" w:rsidRPr="000F7EBF" w:rsidRDefault="008E3F3F" w:rsidP="008E3F3F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6B6BD6C7" w14:textId="77777777" w:rsidR="008E3F3F" w:rsidRPr="000F7EBF" w:rsidRDefault="008E3F3F" w:rsidP="008E3F3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231B7260" w14:textId="77777777" w:rsidR="008E3F3F" w:rsidRPr="000F7EBF" w:rsidRDefault="008E3F3F" w:rsidP="008E3F3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 xml:space="preserve">від  «» грудня 2021 року                                                                     № </w:t>
      </w:r>
    </w:p>
    <w:p w14:paraId="6EFF9DDF" w14:textId="77777777" w:rsidR="008E3F3F" w:rsidRPr="000F7EBF" w:rsidRDefault="008E3F3F" w:rsidP="008E3F3F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1"/>
    <w:p w14:paraId="5F585B69" w14:textId="77777777" w:rsidR="008E3F3F" w:rsidRPr="000F7EBF" w:rsidRDefault="008E3F3F" w:rsidP="008E3F3F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10563" w:type="dxa"/>
        <w:tblLook w:val="01E0" w:firstRow="1" w:lastRow="1" w:firstColumn="1" w:lastColumn="1" w:noHBand="0" w:noVBand="0"/>
      </w:tblPr>
      <w:tblGrid>
        <w:gridCol w:w="5778"/>
        <w:gridCol w:w="4785"/>
      </w:tblGrid>
      <w:tr w:rsidR="008E3F3F" w:rsidRPr="008E3F3F" w14:paraId="1768B4CC" w14:textId="77777777" w:rsidTr="00D217CA">
        <w:trPr>
          <w:trHeight w:val="494"/>
        </w:trPr>
        <w:tc>
          <w:tcPr>
            <w:tcW w:w="5778" w:type="dxa"/>
            <w:shd w:val="clear" w:color="auto" w:fill="auto"/>
          </w:tcPr>
          <w:bookmarkEnd w:id="2"/>
          <w:p w14:paraId="1B05A5BE" w14:textId="6327A23D" w:rsidR="008E3F3F" w:rsidRPr="008E3F3F" w:rsidRDefault="008E3F3F" w:rsidP="008E3F3F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8E3F3F">
              <w:rPr>
                <w:rFonts w:eastAsia="Times New Roman" w:cs="Times New Roman"/>
                <w:b/>
                <w:szCs w:val="28"/>
                <w:lang w:val="uk-UA" w:eastAsia="ru-RU"/>
              </w:rPr>
              <w:t>Про затвердження Програми компенсації фізичним особам, які надають соціальні послуги з догляду на непрофесійній основі на 2022-2024 роки</w:t>
            </w:r>
          </w:p>
        </w:tc>
        <w:tc>
          <w:tcPr>
            <w:tcW w:w="4785" w:type="dxa"/>
            <w:shd w:val="clear" w:color="auto" w:fill="auto"/>
          </w:tcPr>
          <w:p w14:paraId="42B43BD8" w14:textId="77777777" w:rsidR="008E3F3F" w:rsidRPr="008E3F3F" w:rsidRDefault="008E3F3F" w:rsidP="008E3F3F">
            <w:pPr>
              <w:spacing w:after="0"/>
              <w:ind w:right="57"/>
              <w:jc w:val="both"/>
              <w:rPr>
                <w:rFonts w:eastAsia="Times New Roman" w:cs="Times New Roman"/>
                <w:szCs w:val="28"/>
                <w:lang w:val="uk-UA"/>
              </w:rPr>
            </w:pPr>
          </w:p>
        </w:tc>
      </w:tr>
    </w:tbl>
    <w:p w14:paraId="26ECBC18" w14:textId="77777777" w:rsidR="008E3F3F" w:rsidRPr="008E3F3F" w:rsidRDefault="008E3F3F" w:rsidP="008E3F3F">
      <w:pPr>
        <w:spacing w:after="0"/>
        <w:rPr>
          <w:rFonts w:eastAsia="Times New Roman" w:cs="Times New Roman"/>
          <w:szCs w:val="28"/>
          <w:lang w:val="uk-UA"/>
        </w:rPr>
      </w:pPr>
    </w:p>
    <w:p w14:paraId="62F8B138" w14:textId="77777777" w:rsidR="008E3F3F" w:rsidRPr="008E3F3F" w:rsidRDefault="008E3F3F" w:rsidP="008E3F3F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E3F3F">
        <w:rPr>
          <w:rFonts w:eastAsia="Calibri" w:cs="Times New Roman"/>
          <w:szCs w:val="28"/>
          <w:lang w:val="uk-UA"/>
        </w:rPr>
        <w:t>Керуючись ч.1 п.22 ст.26 Закону України «Про місцеве самоврядування в Україні» та відповідно Закону України «Про соціальні послуги», постанови Кабінету Міністрів України від 23.12.2020 №859 «Деякі питання призначення і виплати компенсації фізичним особам, які надають соціальні послуги з догляду на непрофесійній основі», з метою забезпечення виплати компенсації фізичним особам, які надають соціальні послуги з догляду та соціального обслуговування громадян, які потребують постійного стороннього догляду</w:t>
      </w:r>
    </w:p>
    <w:p w14:paraId="79B39CA3" w14:textId="77777777" w:rsidR="008E3F3F" w:rsidRPr="008E3F3F" w:rsidRDefault="008E3F3F" w:rsidP="008E3F3F">
      <w:pPr>
        <w:spacing w:after="0"/>
        <w:ind w:firstLine="705"/>
        <w:jc w:val="both"/>
        <w:rPr>
          <w:rFonts w:eastAsia="Times New Roman" w:cs="Times New Roman"/>
          <w:szCs w:val="28"/>
          <w:lang w:val="uk-UA" w:eastAsia="ru-RU"/>
        </w:rPr>
      </w:pPr>
    </w:p>
    <w:p w14:paraId="7A8D1D9C" w14:textId="77777777" w:rsidR="008E3F3F" w:rsidRPr="008E3F3F" w:rsidRDefault="008E3F3F" w:rsidP="008E3F3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E3F3F">
        <w:rPr>
          <w:rFonts w:eastAsia="Times New Roman" w:cs="Times New Roman"/>
          <w:b/>
          <w:szCs w:val="28"/>
          <w:lang w:val="uk-UA" w:eastAsia="ru-RU"/>
        </w:rPr>
        <w:t>СІЛЬСЬКА РАДА ВИРІШИЛА:</w:t>
      </w:r>
    </w:p>
    <w:p w14:paraId="12B5E861" w14:textId="77777777" w:rsidR="008E3F3F" w:rsidRPr="008E3F3F" w:rsidRDefault="008E3F3F" w:rsidP="008E3F3F">
      <w:pPr>
        <w:spacing w:after="0"/>
        <w:jc w:val="both"/>
        <w:rPr>
          <w:rFonts w:eastAsia="Times New Roman" w:cs="Times New Roman"/>
          <w:sz w:val="20"/>
          <w:szCs w:val="20"/>
          <w:lang w:val="uk-UA" w:eastAsia="ru-RU"/>
        </w:rPr>
      </w:pPr>
    </w:p>
    <w:p w14:paraId="67A08AB5" w14:textId="326D530A" w:rsidR="008E3F3F" w:rsidRPr="008E3F3F" w:rsidRDefault="008E3F3F" w:rsidP="008E3F3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E3F3F">
        <w:rPr>
          <w:rFonts w:eastAsia="Times New Roman" w:cs="Times New Roman"/>
          <w:szCs w:val="28"/>
          <w:lang w:val="uk-UA" w:eastAsia="ru-RU"/>
        </w:rPr>
        <w:t>1. Затвердити Програму компенсації фізичним особам, які надають соціальні послуги з догляду на непрофесійній основі на 2022-2024 роки (далі - Програма), що додається.</w:t>
      </w:r>
    </w:p>
    <w:p w14:paraId="14F627CF" w14:textId="77777777" w:rsidR="008E3F3F" w:rsidRPr="008E3F3F" w:rsidRDefault="008E3F3F" w:rsidP="008E3F3F">
      <w:pPr>
        <w:spacing w:after="0"/>
        <w:ind w:firstLine="540"/>
        <w:jc w:val="both"/>
        <w:rPr>
          <w:rFonts w:eastAsia="Times New Roman" w:cs="Times New Roman"/>
          <w:szCs w:val="28"/>
          <w:lang w:val="uk-UA" w:eastAsia="ru-RU"/>
        </w:rPr>
      </w:pPr>
    </w:p>
    <w:p w14:paraId="4261F2D0" w14:textId="77777777" w:rsidR="008E3F3F" w:rsidRPr="008E3F3F" w:rsidRDefault="008E3F3F" w:rsidP="008E3F3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E3F3F">
        <w:rPr>
          <w:rFonts w:eastAsia="Times New Roman" w:cs="Times New Roman"/>
          <w:szCs w:val="28"/>
          <w:lang w:val="uk-UA" w:eastAsia="ru-RU"/>
        </w:rPr>
        <w:t>2. Передбачати асигнування на реалізацію Програми, виходячи із загального обсягу видатків, передбачених на відповідний рік.</w:t>
      </w:r>
    </w:p>
    <w:p w14:paraId="42ACDB65" w14:textId="77777777" w:rsidR="008E3F3F" w:rsidRPr="008E3F3F" w:rsidRDefault="008E3F3F" w:rsidP="008E3F3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7C69969E" w14:textId="77777777" w:rsidR="008E3F3F" w:rsidRPr="008E3F3F" w:rsidRDefault="008E3F3F" w:rsidP="008E3F3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E3F3F">
        <w:rPr>
          <w:rFonts w:eastAsia="Times New Roman" w:cs="Times New Roman"/>
          <w:szCs w:val="28"/>
          <w:lang w:val="uk-UA" w:eastAsia="ru-RU"/>
        </w:rPr>
        <w:t>3. Контроль за виконанням цього рішення покласти на постійну комісію сільської ради з питань освіти, фізичного виховання, культури, охорони здоров’я та соціального захисту сільської ради.</w:t>
      </w:r>
    </w:p>
    <w:p w14:paraId="79C41EEF" w14:textId="77777777" w:rsidR="008E3F3F" w:rsidRPr="008E3F3F" w:rsidRDefault="008E3F3F" w:rsidP="008E3F3F">
      <w:pPr>
        <w:spacing w:after="0"/>
        <w:ind w:firstLine="540"/>
        <w:jc w:val="both"/>
        <w:rPr>
          <w:rFonts w:eastAsia="Times New Roman" w:cs="Times New Roman"/>
          <w:szCs w:val="28"/>
          <w:lang w:val="uk-UA" w:eastAsia="ru-RU"/>
        </w:rPr>
      </w:pPr>
    </w:p>
    <w:p w14:paraId="73E3BA9F" w14:textId="77777777" w:rsidR="008E3F3F" w:rsidRPr="008E3F3F" w:rsidRDefault="008E3F3F" w:rsidP="008E3F3F">
      <w:pPr>
        <w:spacing w:after="0"/>
        <w:ind w:firstLine="540"/>
        <w:jc w:val="both"/>
        <w:rPr>
          <w:rFonts w:eastAsia="Times New Roman" w:cs="Times New Roman"/>
          <w:szCs w:val="28"/>
          <w:lang w:val="uk-UA" w:eastAsia="ru-RU"/>
        </w:rPr>
      </w:pPr>
    </w:p>
    <w:p w14:paraId="027B5316" w14:textId="77777777" w:rsidR="008E3F3F" w:rsidRPr="008E3F3F" w:rsidRDefault="008E3F3F" w:rsidP="008E3F3F">
      <w:pPr>
        <w:spacing w:after="0"/>
        <w:ind w:firstLine="540"/>
        <w:jc w:val="both"/>
        <w:rPr>
          <w:rFonts w:eastAsia="Times New Roman" w:cs="Times New Roman"/>
          <w:szCs w:val="28"/>
          <w:lang w:val="uk-UA" w:eastAsia="ru-RU"/>
        </w:rPr>
      </w:pPr>
    </w:p>
    <w:p w14:paraId="502F2711" w14:textId="77777777" w:rsidR="008E3F3F" w:rsidRPr="008E3F3F" w:rsidRDefault="008E3F3F" w:rsidP="008E3F3F">
      <w:pPr>
        <w:spacing w:after="0"/>
        <w:ind w:firstLine="540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8E3F3F">
        <w:rPr>
          <w:rFonts w:eastAsia="Times New Roman" w:cs="Times New Roman"/>
          <w:b/>
          <w:szCs w:val="28"/>
          <w:lang w:val="uk-UA" w:eastAsia="ru-RU"/>
        </w:rPr>
        <w:t>Сільський голова                                                      Сергій ЛЕВЧЕНКО</w:t>
      </w:r>
    </w:p>
    <w:p w14:paraId="62FF353D" w14:textId="77777777" w:rsidR="00F12C76" w:rsidRDefault="00F12C76" w:rsidP="006C0B77">
      <w:pPr>
        <w:spacing w:after="0"/>
        <w:ind w:firstLine="709"/>
        <w:jc w:val="both"/>
      </w:pPr>
    </w:p>
    <w:sectPr w:rsidR="00F12C76" w:rsidSect="008E3F3F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A6E2" w14:textId="77777777" w:rsidR="004A3D55" w:rsidRDefault="004A3D55" w:rsidP="008E3F3F">
      <w:pPr>
        <w:spacing w:after="0"/>
      </w:pPr>
      <w:r>
        <w:separator/>
      </w:r>
    </w:p>
  </w:endnote>
  <w:endnote w:type="continuationSeparator" w:id="0">
    <w:p w14:paraId="40CBFF72" w14:textId="77777777" w:rsidR="004A3D55" w:rsidRDefault="004A3D55" w:rsidP="008E3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EF53" w14:textId="77777777" w:rsidR="004A3D55" w:rsidRDefault="004A3D55" w:rsidP="008E3F3F">
      <w:pPr>
        <w:spacing w:after="0"/>
      </w:pPr>
      <w:r>
        <w:separator/>
      </w:r>
    </w:p>
  </w:footnote>
  <w:footnote w:type="continuationSeparator" w:id="0">
    <w:p w14:paraId="68491A4D" w14:textId="77777777" w:rsidR="004A3D55" w:rsidRDefault="004A3D55" w:rsidP="008E3F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F3DE" w14:textId="091B2447" w:rsidR="008E3F3F" w:rsidRPr="008E3F3F" w:rsidRDefault="008E3F3F" w:rsidP="008E3F3F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3F"/>
    <w:rsid w:val="004A3D55"/>
    <w:rsid w:val="006C0B77"/>
    <w:rsid w:val="008242FF"/>
    <w:rsid w:val="00870751"/>
    <w:rsid w:val="008E3F3F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36D2"/>
  <w15:chartTrackingRefBased/>
  <w15:docId w15:val="{74495175-5890-4232-8A21-D482E50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F3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F3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E3F3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E3F3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E3F3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2021-12-13T11:17:00Z</dcterms:created>
  <dcterms:modified xsi:type="dcterms:W3CDTF">2021-12-13T11:19:00Z</dcterms:modified>
</cp:coreProperties>
</file>