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F881" w14:textId="77777777" w:rsidR="00B83B08" w:rsidRPr="00B83B08" w:rsidRDefault="00B83B08" w:rsidP="00B83B08">
      <w:pPr>
        <w:spacing w:after="0"/>
        <w:ind w:firstLine="5103"/>
        <w:rPr>
          <w:rFonts w:eastAsia="Calibri" w:cs="Times New Roman"/>
          <w:bCs/>
          <w:szCs w:val="28"/>
          <w:lang w:bidi="en-US"/>
        </w:rPr>
      </w:pPr>
      <w:bookmarkStart w:id="0" w:name="_GoBack"/>
      <w:bookmarkEnd w:id="0"/>
      <w:r w:rsidRPr="00B83B08">
        <w:rPr>
          <w:rFonts w:eastAsia="Calibri" w:cs="Times New Roman"/>
          <w:bCs/>
          <w:szCs w:val="28"/>
          <w:lang w:bidi="en-US"/>
        </w:rPr>
        <w:t>Додаток</w:t>
      </w:r>
      <w:r w:rsidRPr="00B83B08">
        <w:rPr>
          <w:rFonts w:eastAsia="Calibri" w:cs="Times New Roman"/>
          <w:bCs/>
          <w:szCs w:val="28"/>
          <w:lang w:val="uk-UA" w:bidi="en-US"/>
        </w:rPr>
        <w:t xml:space="preserve"> 1</w:t>
      </w:r>
      <w:r w:rsidRPr="00B83B08">
        <w:rPr>
          <w:rFonts w:eastAsia="Calibri" w:cs="Times New Roman"/>
          <w:bCs/>
          <w:szCs w:val="28"/>
          <w:lang w:bidi="en-US"/>
        </w:rPr>
        <w:t xml:space="preserve"> </w:t>
      </w:r>
    </w:p>
    <w:p w14:paraId="3E4A3A0A" w14:textId="77777777" w:rsidR="00B83B08" w:rsidRPr="00B83B08" w:rsidRDefault="00B83B08" w:rsidP="00B83B08">
      <w:pPr>
        <w:spacing w:after="0"/>
        <w:ind w:firstLine="5103"/>
        <w:rPr>
          <w:rFonts w:eastAsia="Calibri" w:cs="Times New Roman"/>
          <w:bCs/>
          <w:szCs w:val="28"/>
          <w:lang w:bidi="en-US"/>
        </w:rPr>
      </w:pPr>
      <w:r w:rsidRPr="00B83B08">
        <w:rPr>
          <w:rFonts w:eastAsia="Calibri" w:cs="Times New Roman"/>
          <w:bCs/>
          <w:szCs w:val="28"/>
          <w:lang w:bidi="en-US"/>
        </w:rPr>
        <w:t xml:space="preserve">до рішення </w:t>
      </w:r>
      <w:r w:rsidRPr="00B83B08">
        <w:rPr>
          <w:rFonts w:eastAsia="Calibri" w:cs="Times New Roman"/>
          <w:bCs/>
          <w:szCs w:val="28"/>
          <w:lang w:val="uk-UA" w:bidi="en-US"/>
        </w:rPr>
        <w:t>виконавчого комітету</w:t>
      </w:r>
    </w:p>
    <w:p w14:paraId="40A16EEB" w14:textId="77777777" w:rsidR="00B83B08" w:rsidRPr="00B83B08" w:rsidRDefault="00B83B08" w:rsidP="00B83B08">
      <w:pPr>
        <w:spacing w:after="0"/>
        <w:ind w:left="5103"/>
        <w:rPr>
          <w:rFonts w:eastAsia="Calibri" w:cs="Times New Roman"/>
          <w:bCs/>
          <w:szCs w:val="28"/>
          <w:lang w:bidi="en-US"/>
        </w:rPr>
      </w:pPr>
      <w:r w:rsidRPr="00B83B08">
        <w:rPr>
          <w:rFonts w:eastAsia="Calibri" w:cs="Times New Roman"/>
          <w:bCs/>
          <w:szCs w:val="28"/>
          <w:lang w:bidi="en-US"/>
        </w:rPr>
        <w:t xml:space="preserve">Великосеверинівської сільської ради </w:t>
      </w:r>
    </w:p>
    <w:p w14:paraId="0C290CAF" w14:textId="77777777" w:rsidR="00B83B08" w:rsidRPr="00B83B08" w:rsidRDefault="00B83B08" w:rsidP="00B83B08">
      <w:pPr>
        <w:spacing w:after="0"/>
        <w:ind w:firstLine="5103"/>
        <w:rPr>
          <w:rFonts w:eastAsia="Calibri" w:cs="Times New Roman"/>
          <w:bCs/>
          <w:szCs w:val="28"/>
          <w:lang w:val="uk-UA" w:bidi="en-US"/>
        </w:rPr>
      </w:pPr>
      <w:r w:rsidRPr="00B83B08">
        <w:rPr>
          <w:rFonts w:eastAsia="Calibri" w:cs="Times New Roman"/>
          <w:bCs/>
          <w:szCs w:val="28"/>
          <w:lang w:bidi="en-US"/>
        </w:rPr>
        <w:t>«</w:t>
      </w:r>
      <w:r w:rsidRPr="00B83B08">
        <w:rPr>
          <w:rFonts w:eastAsia="Calibri" w:cs="Times New Roman"/>
          <w:bCs/>
          <w:szCs w:val="28"/>
          <w:lang w:val="uk-UA" w:bidi="en-US"/>
        </w:rPr>
        <w:t>30</w:t>
      </w:r>
      <w:r w:rsidRPr="00B83B08">
        <w:rPr>
          <w:rFonts w:eastAsia="Calibri" w:cs="Times New Roman"/>
          <w:bCs/>
          <w:szCs w:val="28"/>
          <w:lang w:bidi="en-US"/>
        </w:rPr>
        <w:t xml:space="preserve">» </w:t>
      </w:r>
      <w:r w:rsidRPr="00B83B08">
        <w:rPr>
          <w:rFonts w:eastAsia="Calibri" w:cs="Times New Roman"/>
          <w:bCs/>
          <w:szCs w:val="28"/>
          <w:lang w:val="uk-UA" w:bidi="en-US"/>
        </w:rPr>
        <w:t>серпня</w:t>
      </w:r>
      <w:r w:rsidRPr="00B83B08">
        <w:rPr>
          <w:rFonts w:eastAsia="Calibri" w:cs="Times New Roman"/>
          <w:bCs/>
          <w:szCs w:val="28"/>
          <w:lang w:bidi="en-US"/>
        </w:rPr>
        <w:t xml:space="preserve"> 2022 № </w:t>
      </w:r>
      <w:r w:rsidRPr="00B83B08">
        <w:rPr>
          <w:rFonts w:eastAsia="Calibri" w:cs="Times New Roman"/>
          <w:bCs/>
          <w:szCs w:val="28"/>
          <w:lang w:val="uk-UA" w:bidi="en-US"/>
        </w:rPr>
        <w:t>75</w:t>
      </w:r>
    </w:p>
    <w:p w14:paraId="1DD84ADA" w14:textId="77777777" w:rsidR="00B83B08" w:rsidRPr="00B83B08" w:rsidRDefault="00B83B08" w:rsidP="00B83B08">
      <w:pPr>
        <w:spacing w:after="0"/>
        <w:jc w:val="center"/>
        <w:rPr>
          <w:rFonts w:eastAsia="Times New Roman" w:cs="Times New Roman"/>
          <w:b/>
          <w:szCs w:val="28"/>
          <w:lang w:val="uk-UA"/>
        </w:rPr>
      </w:pPr>
    </w:p>
    <w:p w14:paraId="0DBC464B"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Порядок</w:t>
      </w:r>
    </w:p>
    <w:p w14:paraId="0AE16E76"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 xml:space="preserve"> встановлення та демонтажу пам’ятних знаків, меморіальних та інформаційних дощок на території Великосеверинівської територіальної громади</w:t>
      </w:r>
    </w:p>
    <w:p w14:paraId="055755B9" w14:textId="77777777" w:rsidR="00B83B08" w:rsidRPr="00B83B08" w:rsidRDefault="00B83B08" w:rsidP="00B83B08">
      <w:pPr>
        <w:spacing w:after="0"/>
        <w:jc w:val="center"/>
        <w:rPr>
          <w:rFonts w:eastAsia="Times New Roman" w:cs="Times New Roman"/>
          <w:b/>
          <w:szCs w:val="28"/>
          <w:lang w:val="uk-UA"/>
        </w:rPr>
      </w:pPr>
    </w:p>
    <w:p w14:paraId="02805E2C" w14:textId="77777777" w:rsidR="00B83B08" w:rsidRPr="00B83B08" w:rsidRDefault="00B83B08" w:rsidP="00B83B08">
      <w:pPr>
        <w:spacing w:after="0"/>
        <w:jc w:val="center"/>
        <w:rPr>
          <w:rFonts w:eastAsia="Times New Roman" w:cs="Times New Roman"/>
          <w:b/>
          <w:szCs w:val="28"/>
          <w:lang w:val="uk-UA"/>
        </w:rPr>
      </w:pPr>
    </w:p>
    <w:p w14:paraId="11A967CC"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I. ЗАГАЛЬНІ ПОЛОЖЕННЯ</w:t>
      </w:r>
    </w:p>
    <w:p w14:paraId="2AFFBE3A" w14:textId="77777777" w:rsidR="00B83B08" w:rsidRPr="00B83B08" w:rsidRDefault="00B83B08" w:rsidP="00B83B08">
      <w:pPr>
        <w:spacing w:after="0"/>
        <w:jc w:val="center"/>
        <w:rPr>
          <w:rFonts w:eastAsia="Times New Roman" w:cs="Times New Roman"/>
          <w:b/>
          <w:szCs w:val="28"/>
          <w:lang w:val="uk-UA"/>
        </w:rPr>
      </w:pPr>
    </w:p>
    <w:p w14:paraId="30317BA2"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1.1. Порядок встановлення та демонтажу пам’ятних знаків, меморіальних та інформаційних дощок на території Великосеверинівської територіальної громади (далі – Порядок) розроблено відповідно до Закону України «Про місцеве самоврядування в Україні», Закону України «Про охорону культурної спадщини», Закону України «Про культуру» з метою увічнення пам’яті видатних осіб України та світу і вшанування визначних історичних подій, що відбулися.</w:t>
      </w:r>
    </w:p>
    <w:p w14:paraId="7560B10B"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1.2. Цей Порядок визначає:</w:t>
      </w:r>
    </w:p>
    <w:p w14:paraId="1974DFDF"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критерії, що є підставами для встановлення пам’ятних знаків, меморіальних та інформаційних дощок;</w:t>
      </w:r>
    </w:p>
    <w:p w14:paraId="33BD1EA4"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порядок розгляду клопотань та ухвалення рішень щодо встановлення пам’ятних знаків, меморіальних та інформаційних дощок;</w:t>
      </w:r>
    </w:p>
    <w:p w14:paraId="794D4EFE"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правила встановлення і збереження меморіальних та інформаційних дощок;</w:t>
      </w:r>
    </w:p>
    <w:p w14:paraId="25DC692D"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порядок обліку пам’ятних знаків, меморіальних та інформаційних дощок та відповідальність за їх стан;</w:t>
      </w:r>
    </w:p>
    <w:p w14:paraId="13BBA36A"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порядок демонтажу пам’ятних знаків, меморіальних та інформаційних дощок.</w:t>
      </w:r>
    </w:p>
    <w:p w14:paraId="2078D89A"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xml:space="preserve">1.3. </w:t>
      </w:r>
      <w:r w:rsidRPr="00B83B08">
        <w:rPr>
          <w:rFonts w:eastAsia="Times New Roman" w:cs="Times New Roman"/>
          <w:b/>
          <w:i/>
          <w:szCs w:val="28"/>
          <w:lang w:val="uk-UA"/>
        </w:rPr>
        <w:t>Пам’ятний знак</w:t>
      </w:r>
      <w:r w:rsidRPr="00B83B08">
        <w:rPr>
          <w:rFonts w:eastAsia="Times New Roman" w:cs="Times New Roman"/>
          <w:szCs w:val="28"/>
          <w:lang w:val="uk-UA"/>
        </w:rPr>
        <w:t xml:space="preserve"> - архітектурно-скульптурний твір малої форми у вигляді стели, обеліску, колони, пам’ятного каменю, монументально-декоративної або паркової скульптури, що встановлюється на території громади, з метою вшанування визначних подій в історії країни, громади  та пам’яті діячів місцевого, всеукраїнського та світового значення.</w:t>
      </w:r>
    </w:p>
    <w:p w14:paraId="571A3D2C"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b/>
          <w:i/>
          <w:szCs w:val="28"/>
          <w:lang w:val="uk-UA"/>
        </w:rPr>
        <w:t>Меморіальна дошка</w:t>
      </w:r>
      <w:r w:rsidRPr="00B83B08">
        <w:rPr>
          <w:rFonts w:eastAsia="Times New Roman" w:cs="Times New Roman"/>
          <w:szCs w:val="28"/>
          <w:lang w:val="uk-UA"/>
        </w:rPr>
        <w:t xml:space="preserve"> - архітектурно-скульптурний твір малої форми у вигляді плити, встановлений на фасаді будівлі, історико-культурних об’єктах чи пам’ятних місцях із лаконічним текстом-написом, що відображає суть події або заслуги особи, на честь якої встановлюється.</w:t>
      </w:r>
    </w:p>
    <w:p w14:paraId="24A9A7CA"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b/>
          <w:i/>
          <w:szCs w:val="28"/>
          <w:lang w:val="uk-UA"/>
        </w:rPr>
        <w:t>Інформаційна дошка</w:t>
      </w:r>
      <w:r w:rsidRPr="00B83B08">
        <w:rPr>
          <w:rFonts w:eastAsia="Times New Roman" w:cs="Times New Roman"/>
          <w:szCs w:val="28"/>
          <w:lang w:val="uk-UA"/>
        </w:rPr>
        <w:t xml:space="preserve"> - дошка, що встановлюється на фасаді будівлі, пам’ятці архітектури, історії чи культури, на якій міститься інформація про цей об’єкт культурної спадщини, про особу чи подію, на честь якої найменовано проїзд, провулок або вулицю.</w:t>
      </w:r>
    </w:p>
    <w:p w14:paraId="1B96ABF4"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lastRenderedPageBreak/>
        <w:t>У композицію меморіальної дошки може бути включене скульптурне портретне зображення та елементи тематичного декору.</w:t>
      </w:r>
    </w:p>
    <w:p w14:paraId="7E4F729F" w14:textId="77777777" w:rsidR="00B83B08" w:rsidRPr="00B83B08" w:rsidRDefault="00B83B08" w:rsidP="00B83B08">
      <w:pPr>
        <w:spacing w:after="0"/>
        <w:ind w:firstLine="708"/>
        <w:jc w:val="both"/>
        <w:rPr>
          <w:rFonts w:eastAsia="Times New Roman" w:cs="Times New Roman"/>
          <w:szCs w:val="28"/>
          <w:lang w:val="uk-UA"/>
        </w:rPr>
      </w:pPr>
    </w:p>
    <w:p w14:paraId="52A824DF"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Пам’ятні знаки, меморіальні та інформаційні дошки виготовляються з довговічних матеріалів: природного каменю (мармуру, граніту тощо) чи металевого сплаву (бронзи, чавуну, алюмінію) за погодженим художньо-архітектурним проектом, визначеним цим Порядком.</w:t>
      </w:r>
    </w:p>
    <w:p w14:paraId="179B5508" w14:textId="77777777" w:rsidR="00B83B08" w:rsidRPr="00B83B08" w:rsidRDefault="00B83B08" w:rsidP="00B83B08">
      <w:pPr>
        <w:spacing w:after="0"/>
        <w:ind w:firstLine="708"/>
        <w:jc w:val="both"/>
        <w:rPr>
          <w:rFonts w:eastAsia="Times New Roman" w:cs="Times New Roman"/>
          <w:szCs w:val="28"/>
          <w:lang w:val="uk-UA"/>
        </w:rPr>
      </w:pPr>
    </w:p>
    <w:p w14:paraId="3D19DB77"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II. ПІДСТАВИ ДЛЯ ПРИЙНЯТТЯ РІШЕНЬ ПРО ВШАНУВАННЯ ПАМ'ЯТІ ШЛЯХОМ ВСТАНОВЛЕННЯ ПАМ’ЯТНИХ ЗНАКІВ, МЕМОРІАЛЬНИХ ТА ІНФОРМАЦІЙНИХ ДОЩОК</w:t>
      </w:r>
    </w:p>
    <w:p w14:paraId="2405299E" w14:textId="77777777" w:rsidR="00B83B08" w:rsidRPr="00B83B08" w:rsidRDefault="00B83B08" w:rsidP="00B83B08">
      <w:pPr>
        <w:spacing w:after="0"/>
        <w:jc w:val="center"/>
        <w:rPr>
          <w:rFonts w:eastAsia="Times New Roman" w:cs="Times New Roman"/>
          <w:b/>
          <w:szCs w:val="28"/>
          <w:lang w:val="uk-UA"/>
        </w:rPr>
      </w:pPr>
    </w:p>
    <w:p w14:paraId="751A4D84"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2.1. Підставою для прийняття рішення про встановлення пам’ятних знаків, меморіальних чи інформаційних дощок є:</w:t>
      </w:r>
    </w:p>
    <w:p w14:paraId="0D1CA6DC"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значущість події в історії Великосеверинівської територіальної громади;</w:t>
      </w:r>
    </w:p>
    <w:p w14:paraId="1F39FA99"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наявність офіційно визнаних досягнень особи в державній, громадській, політичній, військовій, виробничій і господарській діяльності, в науці, техніці, літературі, мистецтві, культурі та спорті;</w:t>
      </w:r>
    </w:p>
    <w:p w14:paraId="0E4F8DA9"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підтвердження історико-архівними і нагородними документами заслуг особи перед громадою, Україною та світом у певній сфері;</w:t>
      </w:r>
    </w:p>
    <w:p w14:paraId="1CFA4A36"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довготривале постійне проживання і робота у на території Великосеверинівської сільської ради;</w:t>
      </w:r>
    </w:p>
    <w:p w14:paraId="48FDCDD6" w14:textId="7AD93489"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наявність архівних матеріалів або наукових досліджень, що вказують на зв’язок між видатною історичною подією, життєдіяльністю видатної особи та адресою встановлення пам’ятного знак</w:t>
      </w:r>
      <w:r>
        <w:rPr>
          <w:rFonts w:eastAsia="Times New Roman" w:cs="Times New Roman"/>
          <w:szCs w:val="28"/>
          <w:lang w:val="uk-UA"/>
        </w:rPr>
        <w:t>у</w:t>
      </w:r>
      <w:r w:rsidRPr="00B83B08">
        <w:rPr>
          <w:rFonts w:eastAsia="Times New Roman" w:cs="Times New Roman"/>
          <w:szCs w:val="28"/>
          <w:lang w:val="uk-UA"/>
        </w:rPr>
        <w:t>, меморіальної або інформаційної дошки.</w:t>
      </w:r>
    </w:p>
    <w:p w14:paraId="4BCE6AE0" w14:textId="77777777" w:rsidR="00B83B08" w:rsidRPr="00B83B08" w:rsidRDefault="00B83B08" w:rsidP="00B83B08">
      <w:pPr>
        <w:spacing w:after="0"/>
        <w:ind w:firstLine="708"/>
        <w:jc w:val="both"/>
        <w:rPr>
          <w:rFonts w:eastAsia="Times New Roman" w:cs="Times New Roman"/>
          <w:szCs w:val="28"/>
          <w:lang w:val="uk-UA"/>
        </w:rPr>
      </w:pPr>
    </w:p>
    <w:p w14:paraId="48E6EEF0"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III. ПОРЯДОК РОЗГЛЯДУ КЛОПОТАНЬ ТА УХВАЛЕННЯ РІШЕНЬ ПРО ВСТАНОВЛЕННЯ ПАМ’ЯТНИХ ЗНАКІВ, МЕМОРІАЛЬНИХ ТА ІНФОРМАЦІЙНИХ ДОЩОК</w:t>
      </w:r>
    </w:p>
    <w:p w14:paraId="5E6945AD" w14:textId="77777777" w:rsidR="00B83B08" w:rsidRPr="00B83B08" w:rsidRDefault="00B83B08" w:rsidP="00B83B08">
      <w:pPr>
        <w:spacing w:after="0"/>
        <w:jc w:val="center"/>
        <w:rPr>
          <w:rFonts w:eastAsia="Times New Roman" w:cs="Times New Roman"/>
          <w:b/>
          <w:szCs w:val="28"/>
          <w:lang w:val="uk-UA"/>
        </w:rPr>
      </w:pPr>
    </w:p>
    <w:p w14:paraId="07A2EB8C"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3.1. Клопотання щодо встановлення пам’ятних знаків, меморіальних та інформаційних дощок розглядає Комісія з розгляду питань встановлення пам’ятних знаків, меморіальних та інформаційних дощок в Великосеверинівської територіальної громади (далі – Комісія).</w:t>
      </w:r>
    </w:p>
    <w:p w14:paraId="10330A57"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3.2. Право подачі клопотання щодо встановлення пам’ятних знаків, меморіальних та інформаційних дощок належить підприємствам, установам, організаціям, закладам, місцевим осередкам політичних партій, творчим спілкам, громадським об'єднанням і трудовим колективом.</w:t>
      </w:r>
    </w:p>
    <w:p w14:paraId="11207317" w14:textId="77777777" w:rsidR="00B83B08" w:rsidRPr="00B83B08" w:rsidRDefault="00B83B08" w:rsidP="00B83B08">
      <w:pPr>
        <w:spacing w:after="0"/>
        <w:jc w:val="both"/>
        <w:rPr>
          <w:rFonts w:eastAsia="Times New Roman" w:cs="Times New Roman"/>
          <w:szCs w:val="28"/>
          <w:lang w:val="uk-UA"/>
        </w:rPr>
      </w:pPr>
      <w:r w:rsidRPr="00B83B08">
        <w:rPr>
          <w:rFonts w:eastAsia="Times New Roman" w:cs="Times New Roman"/>
          <w:szCs w:val="28"/>
          <w:lang w:val="uk-UA"/>
        </w:rPr>
        <w:t>Клопотання родичів та інших фізичних осіб Комісією не розглядаються.</w:t>
      </w:r>
    </w:p>
    <w:p w14:paraId="24EBF7C6" w14:textId="0CF28C35"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3.3. Клопотання про встановлення пам’ятного знак</w:t>
      </w:r>
      <w:r>
        <w:rPr>
          <w:rFonts w:eastAsia="Times New Roman" w:cs="Times New Roman"/>
          <w:szCs w:val="28"/>
          <w:lang w:val="uk-UA"/>
        </w:rPr>
        <w:t>у</w:t>
      </w:r>
      <w:r w:rsidRPr="00B83B08">
        <w:rPr>
          <w:rFonts w:eastAsia="Times New Roman" w:cs="Times New Roman"/>
          <w:szCs w:val="28"/>
          <w:lang w:val="uk-UA"/>
        </w:rPr>
        <w:t>, меморіальної та інформаційної дошки подається на ім’я Великосеверинівського сільського голови. У клопотанні необхідно обґрунтувати доцільність встановлення пам’ятного знак</w:t>
      </w:r>
      <w:r>
        <w:rPr>
          <w:rFonts w:eastAsia="Times New Roman" w:cs="Times New Roman"/>
          <w:szCs w:val="28"/>
          <w:lang w:val="uk-UA"/>
        </w:rPr>
        <w:t>у</w:t>
      </w:r>
      <w:r w:rsidRPr="00B83B08">
        <w:rPr>
          <w:rFonts w:eastAsia="Times New Roman" w:cs="Times New Roman"/>
          <w:szCs w:val="28"/>
          <w:lang w:val="uk-UA"/>
        </w:rPr>
        <w:t xml:space="preserve">, меморіальної чи інформаційної дошки, запропонувати місце </w:t>
      </w:r>
    </w:p>
    <w:p w14:paraId="0B8D262C" w14:textId="7E57ED7B"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lastRenderedPageBreak/>
        <w:t>розташування, зазначити за рахунок чиїх коштів буде здійснюватис</w:t>
      </w:r>
      <w:r>
        <w:rPr>
          <w:rFonts w:eastAsia="Times New Roman" w:cs="Times New Roman"/>
          <w:szCs w:val="28"/>
          <w:lang w:val="uk-UA"/>
        </w:rPr>
        <w:t>я</w:t>
      </w:r>
      <w:r w:rsidRPr="00B83B08">
        <w:rPr>
          <w:rFonts w:eastAsia="Times New Roman" w:cs="Times New Roman"/>
          <w:szCs w:val="28"/>
          <w:lang w:val="uk-UA"/>
        </w:rPr>
        <w:t xml:space="preserve"> фінансування, виготовлення і встановлення знак</w:t>
      </w:r>
      <w:r>
        <w:rPr>
          <w:rFonts w:eastAsia="Times New Roman" w:cs="Times New Roman"/>
          <w:szCs w:val="28"/>
          <w:lang w:val="uk-UA"/>
        </w:rPr>
        <w:t>у</w:t>
      </w:r>
      <w:r w:rsidRPr="00B83B08">
        <w:rPr>
          <w:rFonts w:eastAsia="Times New Roman" w:cs="Times New Roman"/>
          <w:szCs w:val="28"/>
          <w:lang w:val="uk-UA"/>
        </w:rPr>
        <w:t xml:space="preserve"> чи дошки.</w:t>
      </w:r>
    </w:p>
    <w:p w14:paraId="40FE2526"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3.4. Перелік документів, що подаються на розгляд Комісії:</w:t>
      </w:r>
    </w:p>
    <w:p w14:paraId="70E4015D"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клопотання;</w:t>
      </w:r>
    </w:p>
    <w:p w14:paraId="76152F76"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протокол загальних зборів трудового колективу (при його наявності);</w:t>
      </w:r>
    </w:p>
    <w:p w14:paraId="6FCBAF8A"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історична або біографічна довідка;</w:t>
      </w:r>
    </w:p>
    <w:p w14:paraId="741A3E69"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копії архівних, нагородних документів, що підтверджують достовірність і значущість події або заслуги особи, пам’ять про яку увічнюється;</w:t>
      </w:r>
    </w:p>
    <w:p w14:paraId="2DD936F6" w14:textId="11687059" w:rsidR="00B83B08" w:rsidRPr="00B83B08" w:rsidRDefault="00B83B08" w:rsidP="00B83B08">
      <w:pPr>
        <w:spacing w:after="0" w:line="276" w:lineRule="auto"/>
        <w:jc w:val="both"/>
        <w:rPr>
          <w:rFonts w:eastAsia="Times New Roman" w:cs="Times New Roman"/>
          <w:szCs w:val="28"/>
          <w:lang w:val="uk-UA"/>
        </w:rPr>
      </w:pPr>
      <w:r w:rsidRPr="00B83B08">
        <w:rPr>
          <w:rFonts w:eastAsia="Times New Roman" w:cs="Times New Roman"/>
          <w:szCs w:val="28"/>
          <w:lang w:val="uk-UA"/>
        </w:rPr>
        <w:t>- ескізний проект пам’ятного знак</w:t>
      </w:r>
      <w:r>
        <w:rPr>
          <w:rFonts w:eastAsia="Times New Roman" w:cs="Times New Roman"/>
          <w:szCs w:val="28"/>
          <w:lang w:val="uk-UA"/>
        </w:rPr>
        <w:t>у</w:t>
      </w:r>
      <w:r w:rsidRPr="00B83B08">
        <w:rPr>
          <w:rFonts w:eastAsia="Times New Roman" w:cs="Times New Roman"/>
          <w:szCs w:val="28"/>
          <w:lang w:val="uk-UA"/>
        </w:rPr>
        <w:t xml:space="preserve">, меморіальної дошки (текстова або з барельєфом) і тексту напису інформаційної дошки, відділом </w:t>
      </w:r>
      <w:r w:rsidRPr="00B83B08">
        <w:rPr>
          <w:rFonts w:eastAsia="Times New Roman" w:cs="Times New Roman"/>
          <w:bCs/>
          <w:szCs w:val="28"/>
          <w:lang w:val="uk-UA" w:eastAsia="ru-RU"/>
        </w:rPr>
        <w:t>земельних відносин, комунальної власності, інфраструктури та житлово-комунального господарства Великосеверинівської сільської ради</w:t>
      </w:r>
      <w:r w:rsidRPr="00B83B08">
        <w:rPr>
          <w:rFonts w:eastAsia="Times New Roman" w:cs="Times New Roman"/>
          <w:szCs w:val="28"/>
          <w:lang w:val="uk-UA"/>
        </w:rPr>
        <w:t>;</w:t>
      </w:r>
    </w:p>
    <w:p w14:paraId="011E35BE" w14:textId="28421961"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ескіз розміщення пам’ятного знак</w:t>
      </w:r>
      <w:r>
        <w:rPr>
          <w:rFonts w:eastAsia="Times New Roman" w:cs="Times New Roman"/>
          <w:szCs w:val="28"/>
          <w:lang w:val="uk-UA"/>
        </w:rPr>
        <w:t>у</w:t>
      </w:r>
      <w:r w:rsidRPr="00B83B08">
        <w:rPr>
          <w:rFonts w:eastAsia="Times New Roman" w:cs="Times New Roman"/>
          <w:szCs w:val="28"/>
          <w:lang w:val="uk-UA"/>
        </w:rPr>
        <w:t>, меморіальної чи інформаційної дошки, розмір, матеріал та шрифт;</w:t>
      </w:r>
    </w:p>
    <w:p w14:paraId="7F005A3D"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довідка з місця реєстрації, в якій визначається період реєстрації та  проживання особи, на честь якої встановлюється пам’ятний знак, меморіальна чи інформаційна дошка, або копії архівних документів, що підтверджують достовірність перебування у Великосеверинівській територіальній громаді видатної особи всеукраїнського чи світового масштабу;</w:t>
      </w:r>
    </w:p>
    <w:p w14:paraId="4B92DA69" w14:textId="11ED4183"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письмове зобов'язання організації, яка порушує клопотання про фінансування робіт по художньо-архітектурному проектуванню, виготовленню, встановленню і технічному забезпеченню урочистого відкриття пам’ятного знак</w:t>
      </w:r>
      <w:r>
        <w:rPr>
          <w:rFonts w:eastAsia="Times New Roman" w:cs="Times New Roman"/>
          <w:szCs w:val="28"/>
          <w:lang w:val="uk-UA"/>
        </w:rPr>
        <w:t>у</w:t>
      </w:r>
      <w:r w:rsidRPr="00B83B08">
        <w:rPr>
          <w:rFonts w:eastAsia="Times New Roman" w:cs="Times New Roman"/>
          <w:szCs w:val="28"/>
          <w:lang w:val="uk-UA"/>
        </w:rPr>
        <w:t>, меморіальної чи інформаційної дошки;</w:t>
      </w:r>
    </w:p>
    <w:p w14:paraId="5BD1C416"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погодження органу охорони культурної спадщини, якщо будівля є пам’яткою або об’єктом культурної спадщини;</w:t>
      </w:r>
    </w:p>
    <w:p w14:paraId="195C66F2"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лист-згода власника (балансоутримувача) будівлі, якщо вона не є об’єктом комунальної власності територіальної громади;</w:t>
      </w:r>
    </w:p>
    <w:p w14:paraId="08E61B6C"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xml:space="preserve">- згода членів сім’ї особи, пам’ять про яку увічнюється. </w:t>
      </w:r>
    </w:p>
    <w:p w14:paraId="7EB6B8FA"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3.5. За результатами розгляду клопотань Комісія може прийняти такі рішення:</w:t>
      </w:r>
    </w:p>
    <w:p w14:paraId="42E3383F" w14:textId="7FFBAD76"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підтримати клопотання і рекомендувати виконавчому комітету Великосеверинівської сільської ради прийняти рішення про надання дозволу на встановлення  пам’ятного знак</w:t>
      </w:r>
      <w:r>
        <w:rPr>
          <w:rFonts w:eastAsia="Times New Roman" w:cs="Times New Roman"/>
          <w:szCs w:val="28"/>
          <w:lang w:val="uk-UA"/>
        </w:rPr>
        <w:t>у</w:t>
      </w:r>
      <w:r w:rsidRPr="00B83B08">
        <w:rPr>
          <w:rFonts w:eastAsia="Times New Roman" w:cs="Times New Roman"/>
          <w:szCs w:val="28"/>
          <w:lang w:val="uk-UA"/>
        </w:rPr>
        <w:t>, меморіальної чи інформаційної дошки;</w:t>
      </w:r>
    </w:p>
    <w:p w14:paraId="21F1923E"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перенести розгляд клопотання на термін, визначений Комісією, у зв'язку з необхідністю отримання додаткових відомостей і документів, або з інших причин, встановлених Комісією;</w:t>
      </w:r>
    </w:p>
    <w:p w14:paraId="4B8427B2"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мотивовано відхилити клопотання.</w:t>
      </w:r>
    </w:p>
    <w:p w14:paraId="27F3A2F8"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3.6. Рішення приймається більшістю голосів членів Комісії, які присутні на засіданні, відкритим голосуванням і відображається в протоколі, який підписується головою та секретарем Комісії.</w:t>
      </w:r>
    </w:p>
    <w:p w14:paraId="48BFCCA0"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3.7. Після підписання протоколу засідання головою та секретарем Комісії письмові повідомлення про рішення Комісії направляються організаціям, які подали клопотання.</w:t>
      </w:r>
    </w:p>
    <w:p w14:paraId="59815D0B" w14:textId="37D03BB0"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lastRenderedPageBreak/>
        <w:t xml:space="preserve">3.8. Після ухвалення рішення Комісією, відділ </w:t>
      </w:r>
      <w:r w:rsidRPr="00B83B08">
        <w:rPr>
          <w:rFonts w:eastAsia="Times New Roman" w:cs="Times New Roman"/>
          <w:szCs w:val="28"/>
          <w:lang w:val="uk-UA" w:bidi="en-US"/>
        </w:rPr>
        <w:t>організаційної роботи, інформаційної діяльності та комунікацій з громадськістю</w:t>
      </w:r>
      <w:r w:rsidRPr="00B83B08">
        <w:rPr>
          <w:rFonts w:eastAsia="Times New Roman" w:cs="Times New Roman"/>
          <w:szCs w:val="28"/>
          <w:lang w:val="uk-UA"/>
        </w:rPr>
        <w:t xml:space="preserve"> Великосеверинівської сільської ради готує та вносить проект рішення виконавчого комітету сільської ради про надання дозволу на встановлення та передачу у власність територіальної громади Великосеверинівської сільської ради (якщо будівля або земельна ділянка у комунальній власності) пам’ятного знак</w:t>
      </w:r>
      <w:r>
        <w:rPr>
          <w:rFonts w:eastAsia="Times New Roman" w:cs="Times New Roman"/>
          <w:szCs w:val="28"/>
          <w:lang w:val="uk-UA"/>
        </w:rPr>
        <w:t>у</w:t>
      </w:r>
      <w:r w:rsidRPr="00B83B08">
        <w:rPr>
          <w:rFonts w:eastAsia="Times New Roman" w:cs="Times New Roman"/>
          <w:szCs w:val="28"/>
          <w:lang w:val="uk-UA"/>
        </w:rPr>
        <w:t>, меморіальної та інформаційної дошки на розгляд чергового засідання виконавчого комітету сільської ради.</w:t>
      </w:r>
    </w:p>
    <w:p w14:paraId="52DB5C17"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3.9. Комісія має право також ініціювати та рекомендувати встановлення пам’ятних знаків, меморіальних та інформаційних дощок із увічнення пам’яті видатних осіб і вшанування визначних історичних подій, що відбулися, за рахунок коштів сільського бюджету в рамках відповідних цільових програм.</w:t>
      </w:r>
    </w:p>
    <w:p w14:paraId="4468CA2D" w14:textId="5A899305"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3.10. На підставі пропозицій Комісії виконавчий комітет Великосеверинівської сільської ради приймає остаточне рішення про надання дозволу на встановлення пам’ятного знак</w:t>
      </w:r>
      <w:r>
        <w:rPr>
          <w:rFonts w:eastAsia="Times New Roman" w:cs="Times New Roman"/>
          <w:szCs w:val="28"/>
          <w:lang w:val="uk-UA"/>
        </w:rPr>
        <w:t>у</w:t>
      </w:r>
      <w:r w:rsidRPr="00B83B08">
        <w:rPr>
          <w:rFonts w:eastAsia="Times New Roman" w:cs="Times New Roman"/>
          <w:szCs w:val="28"/>
          <w:lang w:val="uk-UA"/>
        </w:rPr>
        <w:t>, меморіальної чи інформаційної дошки.</w:t>
      </w:r>
    </w:p>
    <w:p w14:paraId="032108CD"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3.11. Після прийняття відповідного рішення виконавчим комітетом сільської ради ініціатор зобов’язаний виконати наступні вимоги:</w:t>
      </w:r>
    </w:p>
    <w:p w14:paraId="255B5BE5" w14:textId="4AD06240" w:rsidR="00B83B08" w:rsidRPr="00B83B08" w:rsidRDefault="00B83B08" w:rsidP="00B83B08">
      <w:pPr>
        <w:spacing w:after="0"/>
        <w:ind w:firstLine="708"/>
        <w:jc w:val="both"/>
        <w:rPr>
          <w:rFonts w:eastAsia="Times New Roman" w:cs="Times New Roman"/>
          <w:color w:val="000000"/>
          <w:szCs w:val="28"/>
          <w:lang w:val="uk-UA"/>
        </w:rPr>
      </w:pPr>
      <w:r w:rsidRPr="00B83B08">
        <w:rPr>
          <w:rFonts w:eastAsia="Times New Roman" w:cs="Times New Roman"/>
          <w:szCs w:val="28"/>
          <w:lang w:val="uk-UA"/>
        </w:rPr>
        <w:t>- узгодити ескіз (проект) пам’ятного знак</w:t>
      </w:r>
      <w:r>
        <w:rPr>
          <w:rFonts w:eastAsia="Times New Roman" w:cs="Times New Roman"/>
          <w:szCs w:val="28"/>
          <w:lang w:val="uk-UA"/>
        </w:rPr>
        <w:t>у</w:t>
      </w:r>
      <w:r w:rsidRPr="00B83B08">
        <w:rPr>
          <w:rFonts w:eastAsia="Times New Roman" w:cs="Times New Roman"/>
          <w:szCs w:val="28"/>
          <w:lang w:val="uk-UA"/>
        </w:rPr>
        <w:t xml:space="preserve">, меморіальної чи інформаційної дошки з відділом освіти, молоді та спорту, культури та туризму Великосеверинівської сільської ради та відділом </w:t>
      </w:r>
      <w:r w:rsidRPr="00B83B08">
        <w:rPr>
          <w:rFonts w:eastAsia="Times New Roman" w:cs="Times New Roman"/>
          <w:bCs/>
          <w:szCs w:val="28"/>
          <w:lang w:val="uk-UA" w:eastAsia="ru-RU"/>
        </w:rPr>
        <w:t>земельних відносин, комунальної власності, інфраструктури та житлово-комунального господарства Великосеверинівської сільської ради</w:t>
      </w:r>
      <w:r w:rsidRPr="00B83B08">
        <w:rPr>
          <w:rFonts w:eastAsia="Times New Roman" w:cs="Times New Roman"/>
          <w:color w:val="000000"/>
          <w:szCs w:val="28"/>
          <w:lang w:val="uk-UA"/>
        </w:rPr>
        <w:t>;</w:t>
      </w:r>
    </w:p>
    <w:p w14:paraId="3CE1153E" w14:textId="7D052B3A"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xml:space="preserve">- визначити та узгодити з </w:t>
      </w:r>
      <w:r w:rsidRPr="00B83B08">
        <w:rPr>
          <w:rFonts w:eastAsia="Times New Roman" w:cs="Times New Roman"/>
          <w:color w:val="000000"/>
          <w:szCs w:val="28"/>
          <w:lang w:val="uk-UA"/>
        </w:rPr>
        <w:t xml:space="preserve">відділом </w:t>
      </w:r>
      <w:r w:rsidRPr="00B83B08">
        <w:rPr>
          <w:rFonts w:eastAsia="Times New Roman" w:cs="Times New Roman"/>
          <w:szCs w:val="28"/>
          <w:lang w:val="uk-UA"/>
        </w:rPr>
        <w:t xml:space="preserve">з відділом освіти, молоді та спорту, культури та туризму Великосеверинівської сільської ради та відділом </w:t>
      </w:r>
      <w:r w:rsidRPr="00B83B08">
        <w:rPr>
          <w:rFonts w:eastAsia="Times New Roman" w:cs="Times New Roman"/>
          <w:bCs/>
          <w:szCs w:val="28"/>
          <w:lang w:val="uk-UA" w:eastAsia="ru-RU"/>
        </w:rPr>
        <w:t>земельних відносин, комунальної власності, інфраструктури та житлово-комунального господарства Великосеверинівської сільської ради</w:t>
      </w:r>
      <w:r w:rsidRPr="00B83B08">
        <w:rPr>
          <w:rFonts w:eastAsia="Times New Roman" w:cs="Times New Roman"/>
          <w:color w:val="FF0000"/>
          <w:szCs w:val="28"/>
          <w:lang w:val="uk-UA"/>
        </w:rPr>
        <w:t xml:space="preserve"> </w:t>
      </w:r>
      <w:r w:rsidRPr="00B83B08">
        <w:rPr>
          <w:rFonts w:eastAsia="Times New Roman" w:cs="Times New Roman"/>
          <w:szCs w:val="28"/>
          <w:lang w:val="uk-UA"/>
        </w:rPr>
        <w:t>безпосереднє місце встановлення пам’ятного знак</w:t>
      </w:r>
      <w:r>
        <w:rPr>
          <w:rFonts w:eastAsia="Times New Roman" w:cs="Times New Roman"/>
          <w:szCs w:val="28"/>
          <w:lang w:val="uk-UA"/>
        </w:rPr>
        <w:t>у</w:t>
      </w:r>
      <w:r w:rsidRPr="00B83B08">
        <w:rPr>
          <w:rFonts w:eastAsia="Times New Roman" w:cs="Times New Roman"/>
          <w:szCs w:val="28"/>
          <w:lang w:val="uk-UA"/>
        </w:rPr>
        <w:t>, меморіальної чи інформаційної дошки, а у випадку розміщення дошки на пам’ятці культурної спадщини – додатково з органом охорони культурної спадщини;</w:t>
      </w:r>
    </w:p>
    <w:p w14:paraId="21F8CD15"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у разі потреби здійснити заходи з приведення у належний стан фасаду будівлі, прилеглої території, де має бути встановлено пам’ятний знак, меморіальну або інформаційну дошку;</w:t>
      </w:r>
    </w:p>
    <w:p w14:paraId="60E06522" w14:textId="3A54106F"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здійснити заходи щодо передачі пам’ятного знак</w:t>
      </w:r>
      <w:r>
        <w:rPr>
          <w:rFonts w:eastAsia="Times New Roman" w:cs="Times New Roman"/>
          <w:szCs w:val="28"/>
          <w:lang w:val="uk-UA"/>
        </w:rPr>
        <w:t>у</w:t>
      </w:r>
      <w:r w:rsidRPr="00B83B08">
        <w:rPr>
          <w:rFonts w:eastAsia="Times New Roman" w:cs="Times New Roman"/>
          <w:szCs w:val="28"/>
          <w:lang w:val="uk-UA"/>
        </w:rPr>
        <w:t>, меморіальної або інформаційної дошки до комунальної власності – в разі якщо дошку встановлено на будівлі або земельній ділянці, що належить до комунальної власності громади, або передати на баланс власника (балансоутримувача) будівлі, якщо будівля або земельна ділянка не є об’єктом комунальної власності.</w:t>
      </w:r>
    </w:p>
    <w:p w14:paraId="1B94C6A2"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3.12. Комісія також може прийняти рекомендації щодо збереження або демонтажу самовільно встановлених пам’ятних знаків, меморіальних та інформаційних дощок згідно зі встановленою процедурою. В разі позитивного рішення Комісії про збереження пам’ятних знаків, меморіальних та інформаційних дощок відділ</w:t>
      </w:r>
      <w:r w:rsidRPr="00B83B08">
        <w:rPr>
          <w:rFonts w:eastAsia="Times New Roman" w:cs="Times New Roman"/>
          <w:szCs w:val="28"/>
          <w:lang w:val="uk-UA" w:bidi="en-US"/>
        </w:rPr>
        <w:t xml:space="preserve"> організаційної роботи, інформаційної діяльності та комунікацій з громадськістю</w:t>
      </w:r>
      <w:r w:rsidRPr="00B83B08">
        <w:rPr>
          <w:rFonts w:eastAsia="Times New Roman" w:cs="Times New Roman"/>
          <w:szCs w:val="28"/>
          <w:lang w:val="uk-UA"/>
        </w:rPr>
        <w:t xml:space="preserve"> Великосеверинівської сільської   </w:t>
      </w:r>
    </w:p>
    <w:p w14:paraId="3595034D" w14:textId="77777777" w:rsidR="00B83B08" w:rsidRPr="00B83B08" w:rsidRDefault="00B83B08" w:rsidP="00B83B08">
      <w:pPr>
        <w:spacing w:after="0"/>
        <w:jc w:val="both"/>
        <w:rPr>
          <w:rFonts w:eastAsia="Times New Roman" w:cs="Times New Roman"/>
          <w:szCs w:val="28"/>
          <w:lang w:val="uk-UA"/>
        </w:rPr>
      </w:pPr>
      <w:r w:rsidRPr="00B83B08">
        <w:rPr>
          <w:rFonts w:eastAsia="Times New Roman" w:cs="Times New Roman"/>
          <w:szCs w:val="28"/>
          <w:lang w:val="uk-UA"/>
        </w:rPr>
        <w:lastRenderedPageBreak/>
        <w:t>ради готує відповідний проект рішення виконавчого комітету сільської ради про дозвіл на збереження пам’ятних знаків.</w:t>
      </w:r>
    </w:p>
    <w:p w14:paraId="30AC81A2"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меморіальних та інформаційних дощок. В разі негативного рішення Комісії – про демонтаж самовільно встановлених пам’ятних знаків, меморіальних та інформаційних дощок.</w:t>
      </w:r>
    </w:p>
    <w:p w14:paraId="2F0EA41E" w14:textId="4FF978C9" w:rsidR="00B83B08" w:rsidRPr="00B83B08" w:rsidRDefault="00B83B08" w:rsidP="00B83B08">
      <w:pPr>
        <w:spacing w:after="0"/>
        <w:ind w:firstLine="708"/>
        <w:jc w:val="center"/>
        <w:rPr>
          <w:rFonts w:eastAsia="Times New Roman" w:cs="Times New Roman"/>
          <w:szCs w:val="28"/>
          <w:lang w:val="uk-UA"/>
        </w:rPr>
      </w:pPr>
    </w:p>
    <w:p w14:paraId="5FBAD116" w14:textId="77777777" w:rsidR="00B83B08" w:rsidRPr="00B83B08" w:rsidRDefault="00B83B08" w:rsidP="00B83B08">
      <w:pPr>
        <w:spacing w:after="0"/>
        <w:jc w:val="both"/>
        <w:rPr>
          <w:rFonts w:eastAsia="Times New Roman" w:cs="Times New Roman"/>
          <w:szCs w:val="28"/>
          <w:lang w:val="uk-UA"/>
        </w:rPr>
      </w:pPr>
    </w:p>
    <w:p w14:paraId="1CF4300E"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IV. ПРАВИЛА ВСТАНОВЛЕННЯ ПАМ’ЯТНИХ ЗНАКІВ, МЕМОРІАЛЬНИХ ТА ІНФОРМАЦІЙНИХ ДОЩОК</w:t>
      </w:r>
    </w:p>
    <w:p w14:paraId="5EE4549D" w14:textId="77777777" w:rsidR="00B83B08" w:rsidRPr="00B83B08" w:rsidRDefault="00B83B08" w:rsidP="00B83B08">
      <w:pPr>
        <w:spacing w:after="0"/>
        <w:jc w:val="center"/>
        <w:rPr>
          <w:rFonts w:eastAsia="Times New Roman" w:cs="Times New Roman"/>
          <w:b/>
          <w:szCs w:val="28"/>
          <w:lang w:val="uk-UA"/>
        </w:rPr>
      </w:pPr>
    </w:p>
    <w:p w14:paraId="788EE878"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4.1. Пам’ятні знаки, меморіальні та інформаційні дошки встановлюються не раніше ніж через 1 рік після історичної події або смерті особи, пам’ять про яку увічнюється. Обмеження щодо термінів встановлення не поширюються на осіб, удостоєних звання «Герой України», «Почесний громадянин громади».</w:t>
      </w:r>
    </w:p>
    <w:p w14:paraId="1D7930D7"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4.2. В межах територіальної громади може бути встановлено тільки один пам’ятний знак, меморіальна чи інформаційна дошка - за місцем роботи або проживання особи, або на місці, пов’язаному з відповідною історичною подією.</w:t>
      </w:r>
    </w:p>
    <w:p w14:paraId="4D537BA6"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4.3. Якщо пам'ять особи вже вшановано в інших формах (присвоєно ім’я особи установі, названо на його честь вулицю, сквер, встановлено пам’ятник, бюст), пам’ятні знаки, меморіальні та інформаційні дошки не встановлюються, за винятком історичних подій.</w:t>
      </w:r>
    </w:p>
    <w:p w14:paraId="16BB7D74"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4.4. Розмір меморіальних і охоронних дощок визначається обсягом інформації, що на них розміщується, наявністю портретного зображення, декоративних елементів і повинен бути сумірний будівлі або споруді, на якій встановлюється, але не більше 50 х 100 см.</w:t>
      </w:r>
    </w:p>
    <w:p w14:paraId="31C87F11" w14:textId="77777777" w:rsidR="00B83B08" w:rsidRPr="00B83B08" w:rsidRDefault="00B83B08" w:rsidP="00B83B08">
      <w:pPr>
        <w:spacing w:after="0"/>
        <w:jc w:val="center"/>
        <w:rPr>
          <w:rFonts w:eastAsia="Times New Roman" w:cs="Times New Roman"/>
          <w:b/>
          <w:szCs w:val="28"/>
          <w:lang w:val="uk-UA"/>
        </w:rPr>
      </w:pPr>
    </w:p>
    <w:p w14:paraId="73BF844B" w14:textId="77777777" w:rsidR="00B83B08" w:rsidRPr="00B83B08" w:rsidRDefault="00B83B08" w:rsidP="00B83B08">
      <w:pPr>
        <w:spacing w:after="0"/>
        <w:jc w:val="center"/>
        <w:rPr>
          <w:rFonts w:eastAsia="Times New Roman" w:cs="Times New Roman"/>
          <w:b/>
          <w:szCs w:val="28"/>
          <w:lang w:val="uk-UA"/>
        </w:rPr>
      </w:pPr>
    </w:p>
    <w:p w14:paraId="15431847"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V. ПОРЯДОК ЗБЕРЕЖЕННЯ ПАМ’ЯТНИХ ЗНАКІВ, МЕМОРІАЛЬНИХ ТА ІНФОРМАЦІЙНИХ ДОЩОК</w:t>
      </w:r>
    </w:p>
    <w:p w14:paraId="4A0705FA"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5.1. Після встановлення пам’ятний знак, меморіальна та інформаційна дошка є невід'ємним художньо-архітектурним елементом будівлі, території.</w:t>
      </w:r>
    </w:p>
    <w:p w14:paraId="0A7D2BC7"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5.2. Організації, на балансі яких знаходяться пам’ятні знаки, меморіальні та інформаційні дошки, забезпечують їх збереження в належному естетичному вигляді за рахунок власних коштів.</w:t>
      </w:r>
    </w:p>
    <w:p w14:paraId="7F05309B" w14:textId="1A253256"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5.3. Реставрація або відновлення пам’ятного знак</w:t>
      </w:r>
      <w:r>
        <w:rPr>
          <w:rFonts w:eastAsia="Times New Roman" w:cs="Times New Roman"/>
          <w:szCs w:val="28"/>
          <w:lang w:val="uk-UA"/>
        </w:rPr>
        <w:t>у</w:t>
      </w:r>
      <w:r w:rsidRPr="00B83B08">
        <w:rPr>
          <w:rFonts w:eastAsia="Times New Roman" w:cs="Times New Roman"/>
          <w:szCs w:val="28"/>
          <w:lang w:val="uk-UA"/>
        </w:rPr>
        <w:t xml:space="preserve">, меморіальної чи інформаційної дошки здійснюється балансоутримувачем. </w:t>
      </w:r>
    </w:p>
    <w:p w14:paraId="052696CF"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5.4. Контроль за збереженням пам’ятних знаків, меморіальних та інформаційних дощок здійснюють балансоутримувачі відповідних об’єктів.</w:t>
      </w:r>
    </w:p>
    <w:p w14:paraId="34743747" w14:textId="77777777" w:rsidR="00B83B08" w:rsidRPr="00B83B08" w:rsidRDefault="00B83B08" w:rsidP="00B83B08">
      <w:pPr>
        <w:spacing w:after="0"/>
        <w:ind w:firstLine="708"/>
        <w:jc w:val="both"/>
        <w:rPr>
          <w:rFonts w:eastAsia="Times New Roman" w:cs="Times New Roman"/>
          <w:szCs w:val="28"/>
          <w:lang w:val="uk-UA"/>
        </w:rPr>
      </w:pPr>
    </w:p>
    <w:p w14:paraId="69795B7C"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VI. ПОРЯДОК ОБЛІКУ ПАМ’ЯТНИХ ЗНАКІВ, МЕМОРІАЛЬНИХ ТА ІНФОРМАЦІЙНИХ ДОЩОК</w:t>
      </w:r>
    </w:p>
    <w:p w14:paraId="6FB782D4"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xml:space="preserve">6.1. Облік та інвентаризацію пам’ятних знаків, меморіальних та інформаційних дощок здійснює відділ освіти, молоді та спорту, культури та </w:t>
      </w:r>
      <w:r w:rsidRPr="00B83B08">
        <w:rPr>
          <w:rFonts w:eastAsia="Times New Roman" w:cs="Times New Roman"/>
          <w:szCs w:val="28"/>
          <w:lang w:val="uk-UA"/>
        </w:rPr>
        <w:lastRenderedPageBreak/>
        <w:t>туризму Великосеверинівської сільської ради, шляхом формування реєстру пам’ятних знаків, меморіальних та інформаційних дощок (далі – Реєстр).</w:t>
      </w:r>
    </w:p>
    <w:p w14:paraId="6E22F699"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6.2. Всі пам’ятні знаки, меморіальні та інформаційні дошки, встановлені на території Великосеверинівської територіальної громади, в тому числі встановлені на будівлях, які не належать до комунальної власності, мають бути внесені до Реєстру.</w:t>
      </w:r>
    </w:p>
    <w:p w14:paraId="4E5B47E3"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6.3. Реєстр має містити:</w:t>
      </w:r>
    </w:p>
    <w:p w14:paraId="1EE1B67E" w14:textId="38A70B00"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копію рішення про надання дозволу на встановлення пам’ятного знак</w:t>
      </w:r>
      <w:r>
        <w:rPr>
          <w:rFonts w:eastAsia="Times New Roman" w:cs="Times New Roman"/>
          <w:szCs w:val="28"/>
          <w:lang w:val="uk-UA"/>
        </w:rPr>
        <w:t>у</w:t>
      </w:r>
      <w:r w:rsidRPr="00B83B08">
        <w:rPr>
          <w:rFonts w:eastAsia="Times New Roman" w:cs="Times New Roman"/>
          <w:szCs w:val="28"/>
          <w:lang w:val="uk-UA"/>
        </w:rPr>
        <w:t>, меморіальної чи інформаційної дошки;</w:t>
      </w:r>
    </w:p>
    <w:p w14:paraId="569BDDDF"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копію затвердженого тексту напису;</w:t>
      </w:r>
    </w:p>
    <w:p w14:paraId="349B9DD0"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копію затвердженого ескізу (проекту);</w:t>
      </w:r>
    </w:p>
    <w:p w14:paraId="5101FA52" w14:textId="20919DFA"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фото пам’ятного знак</w:t>
      </w:r>
      <w:r>
        <w:rPr>
          <w:rFonts w:eastAsia="Times New Roman" w:cs="Times New Roman"/>
          <w:szCs w:val="28"/>
          <w:lang w:val="uk-UA"/>
        </w:rPr>
        <w:t>у</w:t>
      </w:r>
      <w:r w:rsidRPr="00B83B08">
        <w:rPr>
          <w:rFonts w:eastAsia="Times New Roman" w:cs="Times New Roman"/>
          <w:szCs w:val="28"/>
          <w:lang w:val="uk-UA"/>
        </w:rPr>
        <w:t>, меморіальної чи інформаційної дошки;</w:t>
      </w:r>
    </w:p>
    <w:p w14:paraId="53ECF9C0" w14:textId="75041E89"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відомості про автора, розміри та матеріал пам’ятного знак</w:t>
      </w:r>
      <w:r>
        <w:rPr>
          <w:rFonts w:eastAsia="Times New Roman" w:cs="Times New Roman"/>
          <w:szCs w:val="28"/>
          <w:lang w:val="uk-UA"/>
        </w:rPr>
        <w:t>у</w:t>
      </w:r>
      <w:r w:rsidRPr="00B83B08">
        <w:rPr>
          <w:rFonts w:eastAsia="Times New Roman" w:cs="Times New Roman"/>
          <w:szCs w:val="28"/>
          <w:lang w:val="uk-UA"/>
        </w:rPr>
        <w:t>, меморіальної чи інформаційної дошки;</w:t>
      </w:r>
    </w:p>
    <w:p w14:paraId="45360C0C" w14:textId="25D05084"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відомості про балансоутримувача пам’ятного знак</w:t>
      </w:r>
      <w:r>
        <w:rPr>
          <w:rFonts w:eastAsia="Times New Roman" w:cs="Times New Roman"/>
          <w:szCs w:val="28"/>
          <w:lang w:val="uk-UA"/>
        </w:rPr>
        <w:t>у</w:t>
      </w:r>
      <w:r w:rsidRPr="00B83B08">
        <w:rPr>
          <w:rFonts w:eastAsia="Times New Roman" w:cs="Times New Roman"/>
          <w:szCs w:val="28"/>
          <w:lang w:val="uk-UA"/>
        </w:rPr>
        <w:t>, меморіальної чи інформаційної дошки.</w:t>
      </w:r>
    </w:p>
    <w:p w14:paraId="45790545"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6.4. Відділ освіти, молоді та спорту, культури та туризму Великосеверинівської сільської ради проводить інвентаризацію пам’ятних знаків, меморіальних та інформаційних дощок не рідше одного разу на 5 років.</w:t>
      </w:r>
    </w:p>
    <w:p w14:paraId="4ECC0AE5"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6.5. Пам’ятні знаки, меморіальні дошки потенційно є складовою частиною об’єкту культурної спадщини. Пам’ятні знаки та меморіальні дошки можуть бути визначені також окремо пам’ятками монументального мистецтва (якщо знак чи дошка має високу художню цінність) у порядку, визначеному чинним законодавством.</w:t>
      </w:r>
    </w:p>
    <w:p w14:paraId="04CAE370" w14:textId="77777777" w:rsidR="00B83B08" w:rsidRPr="00B83B08" w:rsidRDefault="00B83B08" w:rsidP="00B83B08">
      <w:pPr>
        <w:spacing w:after="0"/>
        <w:ind w:firstLine="708"/>
        <w:jc w:val="both"/>
        <w:rPr>
          <w:rFonts w:eastAsia="Times New Roman" w:cs="Times New Roman"/>
          <w:szCs w:val="28"/>
          <w:lang w:val="uk-UA"/>
        </w:rPr>
      </w:pPr>
    </w:p>
    <w:p w14:paraId="7683F6E8"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 xml:space="preserve">VIІ. ПОРЯДОК ДЕМОНТАЖУ ПАМ’ЯТНИХ ЗНАКІВ, </w:t>
      </w:r>
    </w:p>
    <w:p w14:paraId="3FA41D77" w14:textId="77777777" w:rsidR="00B83B08" w:rsidRPr="00B83B08" w:rsidRDefault="00B83B08" w:rsidP="00B83B08">
      <w:pPr>
        <w:spacing w:after="0"/>
        <w:jc w:val="center"/>
        <w:rPr>
          <w:rFonts w:eastAsia="Times New Roman" w:cs="Times New Roman"/>
          <w:b/>
          <w:szCs w:val="28"/>
          <w:lang w:val="uk-UA"/>
        </w:rPr>
      </w:pPr>
      <w:r w:rsidRPr="00B83B08">
        <w:rPr>
          <w:rFonts w:eastAsia="Times New Roman" w:cs="Times New Roman"/>
          <w:b/>
          <w:szCs w:val="28"/>
          <w:lang w:val="uk-UA"/>
        </w:rPr>
        <w:t>МЕМОРІАЛЬНИХ ТА ІНФОРМАЦІЙНИХ ДОЩОК</w:t>
      </w:r>
    </w:p>
    <w:p w14:paraId="160B2963" w14:textId="77777777" w:rsidR="00B83B08" w:rsidRPr="00B83B08" w:rsidRDefault="00B83B08" w:rsidP="00B83B08">
      <w:pPr>
        <w:spacing w:after="0"/>
        <w:jc w:val="center"/>
        <w:rPr>
          <w:rFonts w:eastAsia="Times New Roman" w:cs="Times New Roman"/>
          <w:b/>
          <w:szCs w:val="28"/>
          <w:lang w:val="uk-UA"/>
        </w:rPr>
      </w:pPr>
    </w:p>
    <w:p w14:paraId="453F758F"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7.1. Демонтаж пам’ятних знаків, меморіальних та інформаційних дощок відбувається:</w:t>
      </w:r>
    </w:p>
    <w:p w14:paraId="2E8DCA70" w14:textId="5A46226C"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при відсутності дозволу на встановлення пам’ятного знак</w:t>
      </w:r>
      <w:r>
        <w:rPr>
          <w:rFonts w:eastAsia="Times New Roman" w:cs="Times New Roman"/>
          <w:szCs w:val="28"/>
          <w:lang w:val="uk-UA"/>
        </w:rPr>
        <w:t>у</w:t>
      </w:r>
      <w:r w:rsidRPr="00B83B08">
        <w:rPr>
          <w:rFonts w:eastAsia="Times New Roman" w:cs="Times New Roman"/>
          <w:szCs w:val="28"/>
          <w:lang w:val="uk-UA"/>
        </w:rPr>
        <w:t>, меморіальної та інформаційної дошки;</w:t>
      </w:r>
    </w:p>
    <w:p w14:paraId="109BFC36"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при потребі виконання ремонтних та реставраційних робіт будівлі, на якій розташовані меморіальні та інформаційні дошки, на період проведення вказаних робіт;</w:t>
      </w:r>
    </w:p>
    <w:p w14:paraId="4B276F12"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при знесенні будинку;</w:t>
      </w:r>
    </w:p>
    <w:p w14:paraId="42DCDC02"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на виконання вимог чинного законодавства України.</w:t>
      </w:r>
    </w:p>
    <w:p w14:paraId="2DF103BB"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 xml:space="preserve">При відсутності дозволу на встановлення пам’ятних знаків, меморіальних та інформаційних дощок відділ освіти, молоді та спорту, культури та туризму Великосеверинівської сільської ради готується акт про виявлення самовільно встановлених пам’ятних знаків, меморіальних та інформаційних дощок та підтверджуючі фотоматеріали для розгляду на засіданні Комісії, а в подальшому на засіданні виконавчого комітету Великосеверинівської сільської ради. Відділом освіти, молоді та спорту, </w:t>
      </w:r>
      <w:r w:rsidRPr="00B83B08">
        <w:rPr>
          <w:rFonts w:eastAsia="Times New Roman" w:cs="Times New Roman"/>
          <w:szCs w:val="28"/>
          <w:lang w:val="uk-UA"/>
        </w:rPr>
        <w:lastRenderedPageBreak/>
        <w:t xml:space="preserve">культури та туризму Великосеверинівської сільської ради вживаються всі необхідні заходи для </w:t>
      </w:r>
    </w:p>
    <w:p w14:paraId="1228EFF5" w14:textId="77777777" w:rsidR="00B83B08" w:rsidRPr="00B83B08" w:rsidRDefault="00B83B08" w:rsidP="00B83B08">
      <w:pPr>
        <w:spacing w:after="0"/>
        <w:jc w:val="both"/>
        <w:rPr>
          <w:rFonts w:eastAsia="Times New Roman" w:cs="Times New Roman"/>
          <w:szCs w:val="28"/>
          <w:lang w:val="uk-UA"/>
        </w:rPr>
      </w:pPr>
      <w:r w:rsidRPr="00B83B08">
        <w:rPr>
          <w:rFonts w:eastAsia="Times New Roman" w:cs="Times New Roman"/>
          <w:szCs w:val="28"/>
          <w:lang w:val="uk-UA"/>
        </w:rPr>
        <w:t>виявлення осіб, які без відповідного дозволу встановили пам’ятний знак, меморіальну чи інформаційну дошку.</w:t>
      </w:r>
    </w:p>
    <w:p w14:paraId="478A475F"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При ремонті та реконструкції будівлі балансоутримувач здійснює демонтаж, забезпечує збереження меморіальних чи інформаційних дощок і після закінчення робіт розміщує їх на колишнє місце за рахунок власних засобів.</w:t>
      </w:r>
    </w:p>
    <w:p w14:paraId="06BC09D4" w14:textId="4D24BEA8"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7.2. У разі демонтажу пам’ятних знаків, меморіальних та інформаційних дощок організацією-балансоутримувачем ініціатор письмово повідомляє відділ освіти, молоді та спорту, культури та туризму Великосеверинівської сільської ради про демонтаж, його причину, зазначаються відповідальні виконавці, строки та місце зберігання пам’ятних знаків, меморіальних та інформаційних дощок на період проведення робіт.</w:t>
      </w:r>
    </w:p>
    <w:p w14:paraId="76D1B386"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7.3. Демонтаж пам’ятних знаків, меморіальних та інформаційних дощок здійснюється шляхом прийняття рішення виконавчим комітетом Великосеверинівської сільської ради.</w:t>
      </w:r>
    </w:p>
    <w:p w14:paraId="65E10DA5"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7.4. У випадку прийняття виконавчим комітетом Великосеверинівської сільської ради рішення про демонтаж самовільно встановлених пам’ятних знаків, меморіальних та інформаційних дощок, особи, які без відповідного дозволу їх встановили, повинні провести демонтаж в термін, визначений рішенням виконавчого комітету сільської ради.</w:t>
      </w:r>
    </w:p>
    <w:p w14:paraId="05D5576D" w14:textId="10EA99B9"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7.5. Про демонтаж пам’ятного знак</w:t>
      </w:r>
      <w:r>
        <w:rPr>
          <w:rFonts w:eastAsia="Times New Roman" w:cs="Times New Roman"/>
          <w:szCs w:val="28"/>
          <w:lang w:val="uk-UA"/>
        </w:rPr>
        <w:t>у</w:t>
      </w:r>
      <w:r w:rsidRPr="00B83B08">
        <w:rPr>
          <w:rFonts w:eastAsia="Times New Roman" w:cs="Times New Roman"/>
          <w:szCs w:val="28"/>
          <w:lang w:val="uk-UA"/>
        </w:rPr>
        <w:t>, меморіальної або інформаційної дошки складається акт, який підписують балансоутримувач, уповноважені представники відділ освіти, молоді та спорту, культури та туризму Великосеверинівської сільської ради  та</w:t>
      </w:r>
      <w:r w:rsidRPr="00B83B08">
        <w:rPr>
          <w:rFonts w:eastAsia="Times New Roman" w:cs="Times New Roman"/>
          <w:color w:val="000000"/>
          <w:szCs w:val="28"/>
          <w:lang w:val="uk-UA"/>
        </w:rPr>
        <w:t xml:space="preserve">  </w:t>
      </w:r>
      <w:r w:rsidRPr="00B83B08">
        <w:rPr>
          <w:rFonts w:eastAsia="Times New Roman" w:cs="Times New Roman"/>
          <w:szCs w:val="28"/>
          <w:lang w:val="uk-UA"/>
        </w:rPr>
        <w:t xml:space="preserve">відділу </w:t>
      </w:r>
      <w:r w:rsidRPr="00B83B08">
        <w:rPr>
          <w:rFonts w:eastAsia="Times New Roman" w:cs="Times New Roman"/>
          <w:bCs/>
          <w:szCs w:val="28"/>
          <w:lang w:val="uk-UA" w:eastAsia="ru-RU"/>
        </w:rPr>
        <w:t>земельних відносин, комунальної власності, інфраструктури та житлово-комунального господарства Великосеверинівської сільської ради.</w:t>
      </w:r>
    </w:p>
    <w:p w14:paraId="648793F6"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7.6. Демонтаж або перенесення пам’ятних знаків, меморіальних та інформаційних дощок з метою розміщення інформаційно-рекламних об’єктів не допускається.</w:t>
      </w:r>
    </w:p>
    <w:p w14:paraId="40443A61" w14:textId="77777777" w:rsidR="00B83B08" w:rsidRPr="00B83B08" w:rsidRDefault="00B83B08" w:rsidP="00B83B08">
      <w:pPr>
        <w:spacing w:after="0"/>
        <w:ind w:firstLine="708"/>
        <w:jc w:val="both"/>
        <w:rPr>
          <w:rFonts w:eastAsia="Times New Roman" w:cs="Times New Roman"/>
          <w:szCs w:val="28"/>
          <w:lang w:val="uk-UA"/>
        </w:rPr>
      </w:pPr>
      <w:r w:rsidRPr="00B83B08">
        <w:rPr>
          <w:rFonts w:eastAsia="Times New Roman" w:cs="Times New Roman"/>
          <w:szCs w:val="28"/>
          <w:lang w:val="uk-UA"/>
        </w:rPr>
        <w:t>7.7. У разі самовільного демонтажу пам’ятних знаків, меморіальних та інформаційних дощок, які стоять на обліку, відділ освіти, молоді та спорту, культури та туризму Великосеверинівської сільської ради  готує звернення до правоохоронних органів для вжиття відповідних заходів, що підписується начальником відділу.</w:t>
      </w:r>
    </w:p>
    <w:p w14:paraId="1480784D" w14:textId="77777777" w:rsidR="00B83B08" w:rsidRPr="00B83B08" w:rsidRDefault="00B83B08" w:rsidP="00B83B08">
      <w:pPr>
        <w:spacing w:after="0"/>
        <w:jc w:val="both"/>
        <w:rPr>
          <w:rFonts w:eastAsia="Times New Roman" w:cs="Times New Roman"/>
          <w:szCs w:val="28"/>
          <w:lang w:val="uk-UA"/>
        </w:rPr>
      </w:pPr>
    </w:p>
    <w:p w14:paraId="1F93EC61" w14:textId="77777777" w:rsidR="00B83B08" w:rsidRPr="00B83B08" w:rsidRDefault="00B83B08" w:rsidP="00B83B08">
      <w:pPr>
        <w:spacing w:after="0"/>
        <w:jc w:val="both"/>
        <w:rPr>
          <w:rFonts w:eastAsia="Times New Roman" w:cs="Times New Roman"/>
          <w:szCs w:val="28"/>
          <w:lang w:val="uk-UA"/>
        </w:rPr>
      </w:pPr>
    </w:p>
    <w:p w14:paraId="08E006E1" w14:textId="77777777" w:rsidR="00B83B08" w:rsidRPr="00B83B08" w:rsidRDefault="00B83B08" w:rsidP="00B83B08">
      <w:pPr>
        <w:spacing w:after="0"/>
        <w:jc w:val="both"/>
        <w:rPr>
          <w:rFonts w:eastAsia="Times New Roman" w:cs="Times New Roman"/>
          <w:szCs w:val="28"/>
          <w:lang w:val="uk-UA"/>
        </w:rPr>
      </w:pPr>
    </w:p>
    <w:p w14:paraId="15749DB6" w14:textId="77777777" w:rsidR="00B83B08" w:rsidRPr="00B83B08" w:rsidRDefault="00B83B08" w:rsidP="00B83B08">
      <w:pPr>
        <w:spacing w:after="0"/>
        <w:jc w:val="both"/>
        <w:rPr>
          <w:rFonts w:eastAsia="Times New Roman" w:cs="Times New Roman"/>
          <w:szCs w:val="28"/>
          <w:lang w:val="uk-UA"/>
        </w:rPr>
      </w:pPr>
    </w:p>
    <w:p w14:paraId="35D31CE5" w14:textId="77777777" w:rsidR="00B83B08" w:rsidRPr="00B83B08" w:rsidRDefault="00B83B08" w:rsidP="00B83B08">
      <w:pPr>
        <w:spacing w:after="0"/>
        <w:jc w:val="both"/>
        <w:rPr>
          <w:rFonts w:eastAsia="Times New Roman" w:cs="Times New Roman"/>
          <w:szCs w:val="28"/>
          <w:lang w:val="uk-UA"/>
        </w:rPr>
      </w:pPr>
    </w:p>
    <w:p w14:paraId="5E21D649" w14:textId="77777777" w:rsidR="00B83B08" w:rsidRDefault="00B83B08" w:rsidP="00B83B08">
      <w:pPr>
        <w:spacing w:after="0"/>
        <w:ind w:firstLine="5103"/>
        <w:rPr>
          <w:rFonts w:eastAsia="Calibri" w:cs="Times New Roman"/>
          <w:bCs/>
          <w:szCs w:val="28"/>
          <w:lang w:bidi="en-US"/>
        </w:rPr>
      </w:pPr>
    </w:p>
    <w:p w14:paraId="0C187741" w14:textId="77777777" w:rsidR="00B83B08" w:rsidRDefault="00B83B08" w:rsidP="00B83B08">
      <w:pPr>
        <w:spacing w:after="0"/>
        <w:ind w:firstLine="5103"/>
        <w:rPr>
          <w:rFonts w:eastAsia="Calibri" w:cs="Times New Roman"/>
          <w:bCs/>
          <w:szCs w:val="28"/>
          <w:lang w:bidi="en-US"/>
        </w:rPr>
      </w:pPr>
    </w:p>
    <w:p w14:paraId="2257FA23" w14:textId="77777777" w:rsidR="00B83B08" w:rsidRDefault="00B83B08" w:rsidP="00B83B08">
      <w:pPr>
        <w:spacing w:after="0"/>
        <w:ind w:firstLine="5103"/>
        <w:rPr>
          <w:rFonts w:eastAsia="Calibri" w:cs="Times New Roman"/>
          <w:bCs/>
          <w:szCs w:val="28"/>
          <w:lang w:bidi="en-US"/>
        </w:rPr>
      </w:pPr>
    </w:p>
    <w:p w14:paraId="0E1E5B77" w14:textId="77777777" w:rsidR="00B83B08" w:rsidRDefault="00B83B08" w:rsidP="00B83B08">
      <w:pPr>
        <w:spacing w:after="0"/>
        <w:ind w:firstLine="5103"/>
        <w:rPr>
          <w:rFonts w:eastAsia="Calibri" w:cs="Times New Roman"/>
          <w:bCs/>
          <w:szCs w:val="28"/>
          <w:lang w:bidi="en-US"/>
        </w:rPr>
      </w:pPr>
    </w:p>
    <w:p w14:paraId="090018E0" w14:textId="2423D7E6" w:rsidR="00B83B08" w:rsidRPr="00B83B08" w:rsidRDefault="00B83B08" w:rsidP="00B83B08">
      <w:pPr>
        <w:spacing w:after="0"/>
        <w:ind w:firstLine="5103"/>
        <w:rPr>
          <w:rFonts w:eastAsia="Calibri" w:cs="Times New Roman"/>
          <w:bCs/>
          <w:szCs w:val="28"/>
          <w:lang w:bidi="en-US"/>
        </w:rPr>
      </w:pPr>
      <w:r w:rsidRPr="00B83B08">
        <w:rPr>
          <w:rFonts w:eastAsia="Calibri" w:cs="Times New Roman"/>
          <w:bCs/>
          <w:szCs w:val="28"/>
          <w:lang w:bidi="en-US"/>
        </w:rPr>
        <w:lastRenderedPageBreak/>
        <w:t>Додаток</w:t>
      </w:r>
      <w:r w:rsidRPr="00B83B08">
        <w:rPr>
          <w:rFonts w:eastAsia="Calibri" w:cs="Times New Roman"/>
          <w:bCs/>
          <w:szCs w:val="28"/>
          <w:lang w:val="uk-UA" w:bidi="en-US"/>
        </w:rPr>
        <w:t xml:space="preserve"> 2</w:t>
      </w:r>
      <w:r w:rsidRPr="00B83B08">
        <w:rPr>
          <w:rFonts w:eastAsia="Calibri" w:cs="Times New Roman"/>
          <w:bCs/>
          <w:szCs w:val="28"/>
          <w:lang w:bidi="en-US"/>
        </w:rPr>
        <w:t xml:space="preserve"> </w:t>
      </w:r>
    </w:p>
    <w:p w14:paraId="63C6FECC" w14:textId="77777777" w:rsidR="00B83B08" w:rsidRPr="00B83B08" w:rsidRDefault="00B83B08" w:rsidP="00B83B08">
      <w:pPr>
        <w:spacing w:after="0"/>
        <w:ind w:firstLine="5103"/>
        <w:rPr>
          <w:rFonts w:eastAsia="Calibri" w:cs="Times New Roman"/>
          <w:bCs/>
          <w:szCs w:val="28"/>
          <w:lang w:bidi="en-US"/>
        </w:rPr>
      </w:pPr>
      <w:r w:rsidRPr="00B83B08">
        <w:rPr>
          <w:rFonts w:eastAsia="Calibri" w:cs="Times New Roman"/>
          <w:bCs/>
          <w:szCs w:val="28"/>
          <w:lang w:bidi="en-US"/>
        </w:rPr>
        <w:t xml:space="preserve">до рішення </w:t>
      </w:r>
      <w:r w:rsidRPr="00B83B08">
        <w:rPr>
          <w:rFonts w:eastAsia="Calibri" w:cs="Times New Roman"/>
          <w:bCs/>
          <w:szCs w:val="28"/>
          <w:lang w:val="uk-UA" w:bidi="en-US"/>
        </w:rPr>
        <w:t>виконавчого комітету</w:t>
      </w:r>
    </w:p>
    <w:p w14:paraId="6429C581" w14:textId="77777777" w:rsidR="00B83B08" w:rsidRPr="00B83B08" w:rsidRDefault="00B83B08" w:rsidP="00B83B08">
      <w:pPr>
        <w:spacing w:after="0"/>
        <w:ind w:left="5103"/>
        <w:rPr>
          <w:rFonts w:eastAsia="Calibri" w:cs="Times New Roman"/>
          <w:bCs/>
          <w:szCs w:val="28"/>
          <w:lang w:bidi="en-US"/>
        </w:rPr>
      </w:pPr>
      <w:r w:rsidRPr="00B83B08">
        <w:rPr>
          <w:rFonts w:eastAsia="Calibri" w:cs="Times New Roman"/>
          <w:bCs/>
          <w:szCs w:val="28"/>
          <w:lang w:bidi="en-US"/>
        </w:rPr>
        <w:t xml:space="preserve">Великосеверинівської сільської ради </w:t>
      </w:r>
    </w:p>
    <w:p w14:paraId="318AC732" w14:textId="77777777" w:rsidR="00B83B08" w:rsidRPr="00B83B08" w:rsidRDefault="00B83B08" w:rsidP="00B83B08">
      <w:pPr>
        <w:spacing w:after="0"/>
        <w:ind w:firstLine="5103"/>
        <w:rPr>
          <w:rFonts w:eastAsia="Calibri" w:cs="Times New Roman"/>
          <w:bCs/>
          <w:szCs w:val="28"/>
          <w:lang w:val="uk-UA" w:bidi="en-US"/>
        </w:rPr>
      </w:pPr>
      <w:r w:rsidRPr="00B83B08">
        <w:rPr>
          <w:rFonts w:eastAsia="Calibri" w:cs="Times New Roman"/>
          <w:bCs/>
          <w:szCs w:val="28"/>
          <w:lang w:bidi="en-US"/>
        </w:rPr>
        <w:t>«</w:t>
      </w:r>
      <w:r w:rsidRPr="00B83B08">
        <w:rPr>
          <w:rFonts w:eastAsia="Calibri" w:cs="Times New Roman"/>
          <w:bCs/>
          <w:szCs w:val="28"/>
          <w:lang w:val="uk-UA" w:bidi="en-US"/>
        </w:rPr>
        <w:t>30</w:t>
      </w:r>
      <w:r w:rsidRPr="00B83B08">
        <w:rPr>
          <w:rFonts w:eastAsia="Calibri" w:cs="Times New Roman"/>
          <w:bCs/>
          <w:szCs w:val="28"/>
          <w:lang w:bidi="en-US"/>
        </w:rPr>
        <w:t xml:space="preserve">» </w:t>
      </w:r>
      <w:r w:rsidRPr="00B83B08">
        <w:rPr>
          <w:rFonts w:eastAsia="Calibri" w:cs="Times New Roman"/>
          <w:bCs/>
          <w:szCs w:val="28"/>
          <w:lang w:val="uk-UA" w:bidi="en-US"/>
        </w:rPr>
        <w:t xml:space="preserve">серпня </w:t>
      </w:r>
      <w:r w:rsidRPr="00B83B08">
        <w:rPr>
          <w:rFonts w:eastAsia="Calibri" w:cs="Times New Roman"/>
          <w:bCs/>
          <w:szCs w:val="28"/>
          <w:lang w:bidi="en-US"/>
        </w:rPr>
        <w:t xml:space="preserve">2022 № </w:t>
      </w:r>
      <w:r w:rsidRPr="00B83B08">
        <w:rPr>
          <w:rFonts w:eastAsia="Calibri" w:cs="Times New Roman"/>
          <w:bCs/>
          <w:szCs w:val="28"/>
          <w:lang w:val="uk-UA" w:bidi="en-US"/>
        </w:rPr>
        <w:t>75</w:t>
      </w:r>
    </w:p>
    <w:p w14:paraId="3408A122" w14:textId="77777777" w:rsidR="00B83B08" w:rsidRPr="00B83B08" w:rsidRDefault="00B83B08" w:rsidP="00B83B08">
      <w:pPr>
        <w:shd w:val="clear" w:color="auto" w:fill="FFFFFF"/>
        <w:spacing w:after="0"/>
        <w:jc w:val="center"/>
        <w:rPr>
          <w:rFonts w:eastAsia="Times New Roman" w:cs="Times New Roman"/>
          <w:b/>
          <w:bCs/>
          <w:szCs w:val="28"/>
          <w:lang w:val="uk-UA" w:eastAsia="uk-UA"/>
        </w:rPr>
      </w:pPr>
    </w:p>
    <w:p w14:paraId="4A1A5245" w14:textId="77777777" w:rsidR="00B83B08" w:rsidRPr="00B83B08" w:rsidRDefault="00B83B08" w:rsidP="00B83B08">
      <w:pPr>
        <w:tabs>
          <w:tab w:val="left" w:pos="7111"/>
        </w:tabs>
        <w:spacing w:after="0" w:line="276" w:lineRule="auto"/>
        <w:jc w:val="center"/>
        <w:rPr>
          <w:rFonts w:eastAsia="Times New Roman" w:cs="Times New Roman"/>
          <w:b/>
          <w:color w:val="000000"/>
          <w:szCs w:val="28"/>
          <w:lang w:val="uk-UA" w:eastAsia="ru-RU"/>
        </w:rPr>
      </w:pPr>
      <w:r w:rsidRPr="00B83B08">
        <w:rPr>
          <w:rFonts w:eastAsia="Times New Roman" w:cs="Times New Roman"/>
          <w:b/>
          <w:color w:val="000000"/>
          <w:szCs w:val="28"/>
          <w:lang w:val="uk-UA" w:eastAsia="ru-RU"/>
        </w:rPr>
        <w:t>СКЛАД</w:t>
      </w:r>
    </w:p>
    <w:p w14:paraId="6ED2EE64" w14:textId="77777777" w:rsidR="00B83B08" w:rsidRPr="00B83B08" w:rsidRDefault="00B83B08" w:rsidP="00B83B08">
      <w:pPr>
        <w:tabs>
          <w:tab w:val="left" w:pos="7111"/>
        </w:tabs>
        <w:spacing w:after="0"/>
        <w:ind w:right="-1"/>
        <w:jc w:val="center"/>
        <w:rPr>
          <w:rFonts w:eastAsia="Times New Roman" w:cs="Times New Roman"/>
          <w:b/>
          <w:szCs w:val="28"/>
          <w:lang w:val="uk-UA"/>
        </w:rPr>
      </w:pPr>
      <w:r w:rsidRPr="00B83B08">
        <w:rPr>
          <w:rFonts w:eastAsia="Times New Roman" w:cs="Times New Roman"/>
          <w:b/>
          <w:szCs w:val="28"/>
          <w:lang w:val="uk-UA"/>
        </w:rPr>
        <w:t>комісії з питань вшанування визначних подій і увічнення пам’яті видатних осіб та встановлення пам’ятних знаків Великосеверинівської територіальної громади</w:t>
      </w:r>
    </w:p>
    <w:p w14:paraId="2D105D8D" w14:textId="77777777" w:rsidR="00B83B08" w:rsidRPr="00B83B08" w:rsidRDefault="00B83B08" w:rsidP="00B83B08">
      <w:pPr>
        <w:tabs>
          <w:tab w:val="left" w:pos="7111"/>
        </w:tabs>
        <w:spacing w:after="0" w:line="276" w:lineRule="auto"/>
        <w:ind w:right="-1"/>
        <w:jc w:val="center"/>
        <w:rPr>
          <w:rFonts w:eastAsia="Times New Roman" w:cs="Times New Roman"/>
          <w:b/>
          <w:color w:val="000000"/>
          <w:szCs w:val="28"/>
          <w:lang w:val="uk-UA" w:eastAsia="ru-RU"/>
        </w:rPr>
      </w:pPr>
    </w:p>
    <w:tbl>
      <w:tblPr>
        <w:tblW w:w="0" w:type="auto"/>
        <w:tblLook w:val="04A0" w:firstRow="1" w:lastRow="0" w:firstColumn="1" w:lastColumn="0" w:noHBand="0" w:noVBand="1"/>
      </w:tblPr>
      <w:tblGrid>
        <w:gridCol w:w="3141"/>
        <w:gridCol w:w="6213"/>
      </w:tblGrid>
      <w:tr w:rsidR="00B83B08" w:rsidRPr="00B83B08" w14:paraId="29E06960" w14:textId="77777777" w:rsidTr="00B83B08">
        <w:tc>
          <w:tcPr>
            <w:tcW w:w="9854" w:type="dxa"/>
            <w:gridSpan w:val="2"/>
          </w:tcPr>
          <w:p w14:paraId="67E1C15D" w14:textId="77777777" w:rsidR="00B83B08" w:rsidRPr="00B83B08" w:rsidRDefault="00B83B08" w:rsidP="00B83B08">
            <w:pPr>
              <w:tabs>
                <w:tab w:val="left" w:pos="7111"/>
              </w:tabs>
              <w:spacing w:after="0"/>
              <w:ind w:right="-1"/>
              <w:jc w:val="center"/>
              <w:rPr>
                <w:rFonts w:eastAsia="Calibri" w:cs="Times New Roman"/>
                <w:b/>
                <w:color w:val="000000"/>
                <w:szCs w:val="28"/>
                <w:lang w:val="uk-UA"/>
              </w:rPr>
            </w:pPr>
            <w:r w:rsidRPr="00B83B08">
              <w:rPr>
                <w:rFonts w:eastAsia="Calibri" w:cs="Times New Roman"/>
                <w:b/>
                <w:color w:val="000000"/>
                <w:szCs w:val="28"/>
              </w:rPr>
              <w:t>Голова</w:t>
            </w:r>
            <w:r w:rsidRPr="00B83B08">
              <w:rPr>
                <w:rFonts w:eastAsia="Calibri" w:cs="Times New Roman"/>
                <w:b/>
                <w:color w:val="000000"/>
                <w:szCs w:val="28"/>
                <w:lang w:val="uk-UA"/>
              </w:rPr>
              <w:t xml:space="preserve"> </w:t>
            </w:r>
            <w:r w:rsidRPr="00B83B08">
              <w:rPr>
                <w:rFonts w:eastAsia="Calibri" w:cs="Times New Roman"/>
                <w:b/>
                <w:color w:val="000000"/>
                <w:szCs w:val="28"/>
              </w:rPr>
              <w:t>комісії</w:t>
            </w:r>
          </w:p>
          <w:p w14:paraId="5AC3F024" w14:textId="77777777" w:rsidR="00B83B08" w:rsidRPr="00B83B08" w:rsidRDefault="00B83B08" w:rsidP="00B83B08">
            <w:pPr>
              <w:tabs>
                <w:tab w:val="left" w:pos="7111"/>
              </w:tabs>
              <w:spacing w:after="0"/>
              <w:ind w:right="-1"/>
              <w:jc w:val="center"/>
              <w:rPr>
                <w:rFonts w:eastAsia="Times New Roman" w:cs="Times New Roman"/>
                <w:b/>
                <w:color w:val="000000"/>
                <w:szCs w:val="28"/>
                <w:lang w:val="uk-UA" w:eastAsia="ru-RU"/>
              </w:rPr>
            </w:pPr>
          </w:p>
        </w:tc>
      </w:tr>
      <w:tr w:rsidR="00B83B08" w:rsidRPr="00B83B08" w14:paraId="14C1E191" w14:textId="77777777" w:rsidTr="00B83B08">
        <w:tc>
          <w:tcPr>
            <w:tcW w:w="3227" w:type="dxa"/>
          </w:tcPr>
          <w:p w14:paraId="2137489E" w14:textId="77777777" w:rsidR="00B83B08" w:rsidRPr="00B83B08" w:rsidRDefault="00B83B08" w:rsidP="00B83B08">
            <w:pPr>
              <w:spacing w:after="0"/>
              <w:rPr>
                <w:rFonts w:eastAsia="Times New Roman" w:cs="Times New Roman"/>
                <w:b/>
                <w:color w:val="000000"/>
                <w:szCs w:val="28"/>
                <w:lang w:val="uk-UA" w:eastAsia="ru-RU"/>
              </w:rPr>
            </w:pPr>
            <w:r w:rsidRPr="00B83B08">
              <w:rPr>
                <w:rFonts w:eastAsia="Times New Roman" w:cs="Times New Roman"/>
                <w:b/>
                <w:color w:val="000000"/>
                <w:szCs w:val="28"/>
                <w:lang w:val="uk-UA" w:eastAsia="ru-RU"/>
              </w:rPr>
              <w:t xml:space="preserve">ЛЕВЧЕНКО </w:t>
            </w:r>
          </w:p>
          <w:p w14:paraId="60E9867A" w14:textId="77777777" w:rsidR="00B83B08" w:rsidRPr="00B83B08" w:rsidRDefault="00B83B08" w:rsidP="00B83B08">
            <w:pPr>
              <w:tabs>
                <w:tab w:val="left" w:pos="7111"/>
              </w:tabs>
              <w:spacing w:after="0"/>
              <w:ind w:right="-1"/>
              <w:rPr>
                <w:rFonts w:eastAsia="Times New Roman" w:cs="Times New Roman"/>
                <w:b/>
                <w:color w:val="000000"/>
                <w:szCs w:val="28"/>
                <w:lang w:val="uk-UA" w:eastAsia="ru-RU"/>
              </w:rPr>
            </w:pPr>
            <w:r w:rsidRPr="00B83B08">
              <w:rPr>
                <w:rFonts w:eastAsia="Times New Roman" w:cs="Times New Roman"/>
                <w:b/>
                <w:color w:val="000000"/>
                <w:szCs w:val="28"/>
                <w:lang w:val="uk-UA" w:eastAsia="ru-RU"/>
              </w:rPr>
              <w:t>Сергій Володимирович</w:t>
            </w:r>
          </w:p>
          <w:p w14:paraId="79D8CF2F" w14:textId="77777777" w:rsidR="00B83B08" w:rsidRPr="00B83B08" w:rsidRDefault="00B83B08" w:rsidP="00B83B08">
            <w:pPr>
              <w:tabs>
                <w:tab w:val="left" w:pos="7111"/>
              </w:tabs>
              <w:spacing w:after="0"/>
              <w:ind w:right="-1"/>
              <w:rPr>
                <w:rFonts w:eastAsia="Times New Roman" w:cs="Times New Roman"/>
                <w:b/>
                <w:color w:val="000000"/>
                <w:szCs w:val="28"/>
                <w:lang w:val="uk-UA" w:eastAsia="ru-RU"/>
              </w:rPr>
            </w:pPr>
          </w:p>
        </w:tc>
        <w:tc>
          <w:tcPr>
            <w:tcW w:w="6627" w:type="dxa"/>
            <w:hideMark/>
          </w:tcPr>
          <w:p w14:paraId="0D912840" w14:textId="77777777" w:rsidR="00B83B08" w:rsidRPr="00B83B08" w:rsidRDefault="00B83B08" w:rsidP="00B83B08">
            <w:pPr>
              <w:spacing w:after="0"/>
              <w:jc w:val="both"/>
              <w:rPr>
                <w:rFonts w:eastAsia="Calibri" w:cs="Times New Roman"/>
                <w:color w:val="000000"/>
                <w:szCs w:val="28"/>
                <w:lang w:val="uk-UA"/>
              </w:rPr>
            </w:pPr>
            <w:r w:rsidRPr="00B83B08">
              <w:rPr>
                <w:rFonts w:eastAsia="Times New Roman" w:cs="Times New Roman"/>
                <w:color w:val="000000"/>
                <w:szCs w:val="28"/>
                <w:lang w:val="uk-UA" w:eastAsia="ru-RU"/>
              </w:rPr>
              <w:t>сільський голова</w:t>
            </w:r>
          </w:p>
        </w:tc>
      </w:tr>
      <w:tr w:rsidR="00B83B08" w:rsidRPr="00B83B08" w14:paraId="1EEBB175" w14:textId="77777777" w:rsidTr="00B83B08">
        <w:tc>
          <w:tcPr>
            <w:tcW w:w="9854" w:type="dxa"/>
            <w:gridSpan w:val="2"/>
          </w:tcPr>
          <w:p w14:paraId="6CF721A2" w14:textId="77777777" w:rsidR="00B83B08" w:rsidRPr="00B83B08" w:rsidRDefault="00B83B08" w:rsidP="00B83B08">
            <w:pPr>
              <w:spacing w:after="0"/>
              <w:jc w:val="center"/>
              <w:rPr>
                <w:rFonts w:eastAsia="Calibri" w:cs="Times New Roman"/>
                <w:b/>
                <w:color w:val="000000"/>
                <w:szCs w:val="28"/>
                <w:lang w:val="uk-UA"/>
              </w:rPr>
            </w:pPr>
            <w:r w:rsidRPr="00B83B08">
              <w:rPr>
                <w:rFonts w:eastAsia="Calibri" w:cs="Times New Roman"/>
                <w:b/>
                <w:color w:val="000000"/>
                <w:szCs w:val="28"/>
              </w:rPr>
              <w:t>Секретар комісії</w:t>
            </w:r>
          </w:p>
          <w:p w14:paraId="5FD23943" w14:textId="77777777" w:rsidR="00B83B08" w:rsidRPr="00B83B08" w:rsidRDefault="00B83B08" w:rsidP="00B83B08">
            <w:pPr>
              <w:tabs>
                <w:tab w:val="left" w:pos="7111"/>
              </w:tabs>
              <w:spacing w:after="0"/>
              <w:ind w:right="-1"/>
              <w:jc w:val="center"/>
              <w:rPr>
                <w:rFonts w:eastAsia="Times New Roman" w:cs="Times New Roman"/>
                <w:b/>
                <w:color w:val="000000"/>
                <w:szCs w:val="28"/>
                <w:lang w:val="uk-UA" w:eastAsia="ru-RU"/>
              </w:rPr>
            </w:pPr>
          </w:p>
        </w:tc>
      </w:tr>
      <w:tr w:rsidR="00B83B08" w:rsidRPr="00B83B08" w14:paraId="20738FC9" w14:textId="77777777" w:rsidTr="00B83B08">
        <w:tc>
          <w:tcPr>
            <w:tcW w:w="3227" w:type="dxa"/>
            <w:hideMark/>
          </w:tcPr>
          <w:p w14:paraId="5303A17B" w14:textId="77777777" w:rsidR="00B83B08" w:rsidRPr="00B83B08" w:rsidRDefault="00B83B08" w:rsidP="00B83B08">
            <w:pPr>
              <w:tabs>
                <w:tab w:val="left" w:pos="7111"/>
              </w:tabs>
              <w:spacing w:after="0"/>
              <w:ind w:right="-1"/>
              <w:rPr>
                <w:rFonts w:eastAsia="Calibri" w:cs="Times New Roman"/>
                <w:b/>
                <w:color w:val="000000"/>
                <w:szCs w:val="28"/>
                <w:lang w:val="uk-UA"/>
              </w:rPr>
            </w:pPr>
            <w:r w:rsidRPr="00B83B08">
              <w:rPr>
                <w:rFonts w:eastAsia="Calibri" w:cs="Times New Roman"/>
                <w:b/>
                <w:color w:val="000000"/>
                <w:szCs w:val="28"/>
                <w:lang w:val="uk-UA"/>
              </w:rPr>
              <w:t xml:space="preserve">КОШКІНА </w:t>
            </w:r>
          </w:p>
          <w:p w14:paraId="4D56CC91" w14:textId="77777777" w:rsidR="00B83B08" w:rsidRPr="00B83B08" w:rsidRDefault="00B83B08" w:rsidP="00B83B08">
            <w:pPr>
              <w:tabs>
                <w:tab w:val="left" w:pos="7111"/>
              </w:tabs>
              <w:spacing w:after="0"/>
              <w:ind w:right="-1"/>
              <w:rPr>
                <w:rFonts w:eastAsia="Times New Roman" w:cs="Times New Roman"/>
                <w:b/>
                <w:color w:val="000000"/>
                <w:szCs w:val="28"/>
                <w:lang w:val="uk-UA" w:eastAsia="ru-RU"/>
              </w:rPr>
            </w:pPr>
            <w:r w:rsidRPr="00B83B08">
              <w:rPr>
                <w:rFonts w:eastAsia="Calibri" w:cs="Times New Roman"/>
                <w:b/>
                <w:color w:val="000000"/>
                <w:szCs w:val="28"/>
                <w:lang w:val="uk-UA"/>
              </w:rPr>
              <w:t>Катерина Петрівна</w:t>
            </w:r>
            <w:r w:rsidRPr="00B83B08">
              <w:rPr>
                <w:rFonts w:eastAsia="Calibri" w:cs="Times New Roman"/>
                <w:b/>
                <w:color w:val="000000"/>
                <w:szCs w:val="28"/>
              </w:rPr>
              <w:t xml:space="preserve">  </w:t>
            </w:r>
          </w:p>
        </w:tc>
        <w:tc>
          <w:tcPr>
            <w:tcW w:w="6627" w:type="dxa"/>
          </w:tcPr>
          <w:p w14:paraId="15F2AB33" w14:textId="77777777" w:rsidR="00B83B08" w:rsidRPr="00B83B08" w:rsidRDefault="00B83B08" w:rsidP="00B83B08">
            <w:pPr>
              <w:spacing w:after="0"/>
              <w:rPr>
                <w:rFonts w:eastAsia="Times New Roman" w:cs="Times New Roman"/>
                <w:szCs w:val="28"/>
                <w:lang w:val="uk-UA" w:eastAsia="ru-RU"/>
              </w:rPr>
            </w:pPr>
            <w:r w:rsidRPr="00B83B08">
              <w:rPr>
                <w:rFonts w:eastAsia="Times New Roman" w:cs="Times New Roman"/>
                <w:color w:val="000000"/>
                <w:szCs w:val="28"/>
                <w:shd w:val="clear" w:color="auto" w:fill="FFFFFF"/>
                <w:lang w:val="uk-UA" w:eastAsia="uk-UA"/>
              </w:rPr>
              <w:t xml:space="preserve">начальник відділу </w:t>
            </w:r>
            <w:r w:rsidRPr="00B83B08">
              <w:rPr>
                <w:rFonts w:eastAsia="Times New Roman" w:cs="Times New Roman"/>
                <w:bCs/>
                <w:szCs w:val="28"/>
                <w:lang w:val="uk-UA" w:eastAsia="ru-RU"/>
              </w:rPr>
              <w:t>організаційної роботи</w:t>
            </w:r>
            <w:r w:rsidRPr="00B83B08">
              <w:rPr>
                <w:rFonts w:eastAsia="Times New Roman" w:cs="Times New Roman"/>
                <w:szCs w:val="28"/>
                <w:lang w:val="uk-UA" w:eastAsia="ru-RU"/>
              </w:rPr>
              <w:t xml:space="preserve">, інформаційної діяльності </w:t>
            </w:r>
          </w:p>
          <w:p w14:paraId="199E72CF" w14:textId="77777777" w:rsidR="00B83B08" w:rsidRPr="00B83B08" w:rsidRDefault="00B83B08" w:rsidP="00B83B08">
            <w:pPr>
              <w:tabs>
                <w:tab w:val="left" w:pos="7111"/>
              </w:tabs>
              <w:spacing w:after="0"/>
              <w:ind w:right="-1"/>
              <w:rPr>
                <w:rFonts w:eastAsia="Times New Roman" w:cs="Times New Roman"/>
                <w:b/>
                <w:color w:val="000000"/>
                <w:szCs w:val="28"/>
                <w:lang w:val="uk-UA" w:eastAsia="ru-RU"/>
              </w:rPr>
            </w:pPr>
            <w:r w:rsidRPr="00B83B08">
              <w:rPr>
                <w:rFonts w:eastAsia="Times New Roman" w:cs="Times New Roman"/>
                <w:szCs w:val="28"/>
                <w:lang w:val="uk-UA" w:eastAsia="ru-RU"/>
              </w:rPr>
              <w:t>та комунікацій з громадськістю</w:t>
            </w:r>
            <w:r w:rsidRPr="00B83B08">
              <w:rPr>
                <w:rFonts w:eastAsia="Times New Roman" w:cs="Times New Roman"/>
                <w:b/>
                <w:color w:val="000000"/>
                <w:szCs w:val="28"/>
                <w:lang w:val="uk-UA" w:eastAsia="ru-RU"/>
              </w:rPr>
              <w:t xml:space="preserve"> </w:t>
            </w:r>
          </w:p>
          <w:p w14:paraId="6EA73A46" w14:textId="77777777" w:rsidR="00B83B08" w:rsidRPr="00B83B08" w:rsidRDefault="00B83B08" w:rsidP="00B83B08">
            <w:pPr>
              <w:tabs>
                <w:tab w:val="left" w:pos="7111"/>
              </w:tabs>
              <w:spacing w:after="0"/>
              <w:ind w:right="-1"/>
              <w:rPr>
                <w:rFonts w:eastAsia="Times New Roman" w:cs="Times New Roman"/>
                <w:b/>
                <w:color w:val="000000"/>
                <w:szCs w:val="28"/>
                <w:lang w:val="uk-UA" w:eastAsia="ru-RU"/>
              </w:rPr>
            </w:pPr>
          </w:p>
        </w:tc>
      </w:tr>
      <w:tr w:rsidR="00B83B08" w:rsidRPr="00B83B08" w14:paraId="5208A0B8" w14:textId="77777777" w:rsidTr="00B83B08">
        <w:tc>
          <w:tcPr>
            <w:tcW w:w="9854" w:type="dxa"/>
            <w:gridSpan w:val="2"/>
            <w:hideMark/>
          </w:tcPr>
          <w:p w14:paraId="0C5FCB58" w14:textId="77777777" w:rsidR="00B83B08" w:rsidRPr="00B83B08" w:rsidRDefault="00B83B08" w:rsidP="00B83B08">
            <w:pPr>
              <w:spacing w:after="0"/>
              <w:jc w:val="center"/>
              <w:rPr>
                <w:rFonts w:eastAsia="Calibri" w:cs="Times New Roman"/>
                <w:b/>
                <w:color w:val="000000"/>
                <w:szCs w:val="28"/>
                <w:lang w:val="uk-UA"/>
              </w:rPr>
            </w:pPr>
            <w:r w:rsidRPr="00B83B08">
              <w:rPr>
                <w:rFonts w:eastAsia="Calibri" w:cs="Times New Roman"/>
                <w:b/>
                <w:color w:val="000000"/>
                <w:szCs w:val="28"/>
              </w:rPr>
              <w:t>Члени комісії:</w:t>
            </w:r>
          </w:p>
        </w:tc>
      </w:tr>
    </w:tbl>
    <w:p w14:paraId="300AA410" w14:textId="77777777" w:rsidR="00B83B08" w:rsidRPr="00B83B08" w:rsidRDefault="00B83B08" w:rsidP="00B83B08">
      <w:pPr>
        <w:spacing w:after="0" w:line="276" w:lineRule="auto"/>
        <w:rPr>
          <w:rFonts w:ascii="Calibri" w:eastAsia="Times New Roman" w:hAnsi="Calibri" w:cs="Times New Roman"/>
          <w:vanish/>
          <w:sz w:val="22"/>
        </w:rPr>
      </w:pPr>
    </w:p>
    <w:tbl>
      <w:tblPr>
        <w:tblW w:w="0" w:type="auto"/>
        <w:tblLook w:val="01E0" w:firstRow="1" w:lastRow="1" w:firstColumn="1" w:lastColumn="1" w:noHBand="0" w:noVBand="0"/>
      </w:tblPr>
      <w:tblGrid>
        <w:gridCol w:w="9354"/>
      </w:tblGrid>
      <w:tr w:rsidR="00B83B08" w:rsidRPr="00B83B08" w14:paraId="39AC12C7" w14:textId="77777777" w:rsidTr="00B83B08">
        <w:trPr>
          <w:trHeight w:val="568"/>
        </w:trPr>
        <w:tc>
          <w:tcPr>
            <w:tcW w:w="9639" w:type="dxa"/>
          </w:tcPr>
          <w:p w14:paraId="2344BEE6" w14:textId="77777777" w:rsidR="00B83B08" w:rsidRPr="00B83B08" w:rsidRDefault="00B83B08" w:rsidP="00B83B08">
            <w:pPr>
              <w:spacing w:after="0"/>
              <w:jc w:val="center"/>
              <w:rPr>
                <w:rFonts w:eastAsia="Calibri" w:cs="Times New Roman"/>
                <w:b/>
                <w:color w:val="000000"/>
                <w:szCs w:val="28"/>
                <w:lang w:val="uk-UA"/>
              </w:rPr>
            </w:pPr>
          </w:p>
          <w:tbl>
            <w:tblPr>
              <w:tblW w:w="9639" w:type="dxa"/>
              <w:tblLook w:val="04A0" w:firstRow="1" w:lastRow="0" w:firstColumn="1" w:lastColumn="0" w:noHBand="0" w:noVBand="1"/>
            </w:tblPr>
            <w:tblGrid>
              <w:gridCol w:w="2210"/>
              <w:gridCol w:w="7429"/>
            </w:tblGrid>
            <w:tr w:rsidR="00B83B08" w:rsidRPr="00B83B08" w14:paraId="610441D3" w14:textId="77777777" w:rsidTr="005441E8">
              <w:trPr>
                <w:trHeight w:val="971"/>
              </w:trPr>
              <w:tc>
                <w:tcPr>
                  <w:tcW w:w="2025" w:type="dxa"/>
                  <w:hideMark/>
                </w:tcPr>
                <w:p w14:paraId="1F5C432A" w14:textId="77777777" w:rsidR="00B83B08" w:rsidRPr="00B83B08" w:rsidRDefault="00B83B08" w:rsidP="00B83B08">
                  <w:pPr>
                    <w:spacing w:after="0"/>
                    <w:rPr>
                      <w:rFonts w:eastAsia="Times New Roman" w:cs="Times New Roman"/>
                      <w:b/>
                      <w:color w:val="000000"/>
                      <w:szCs w:val="28"/>
                      <w:lang w:val="uk-UA" w:eastAsia="ru-RU"/>
                    </w:rPr>
                  </w:pPr>
                  <w:r w:rsidRPr="00B83B08">
                    <w:rPr>
                      <w:rFonts w:eastAsia="Times New Roman" w:cs="Times New Roman"/>
                      <w:b/>
                      <w:color w:val="000000"/>
                      <w:szCs w:val="28"/>
                      <w:lang w:val="uk-UA" w:eastAsia="ru-RU"/>
                    </w:rPr>
                    <w:t>ГАВРИЛЕНКО</w:t>
                  </w:r>
                </w:p>
                <w:p w14:paraId="31897248" w14:textId="77777777" w:rsidR="00B83B08" w:rsidRPr="00B83B08" w:rsidRDefault="00B83B08" w:rsidP="00B83B08">
                  <w:pPr>
                    <w:spacing w:after="0"/>
                    <w:rPr>
                      <w:rFonts w:eastAsia="Times New Roman" w:cs="Times New Roman"/>
                      <w:b/>
                      <w:color w:val="000000"/>
                      <w:szCs w:val="28"/>
                      <w:lang w:val="uk-UA" w:eastAsia="ru-RU"/>
                    </w:rPr>
                  </w:pPr>
                  <w:r w:rsidRPr="00B83B08">
                    <w:rPr>
                      <w:rFonts w:eastAsia="Times New Roman" w:cs="Times New Roman"/>
                      <w:b/>
                      <w:color w:val="000000"/>
                      <w:szCs w:val="28"/>
                      <w:lang w:val="uk-UA" w:eastAsia="ru-RU"/>
                    </w:rPr>
                    <w:t>Тетяна Анатоліївна</w:t>
                  </w:r>
                </w:p>
              </w:tc>
              <w:tc>
                <w:tcPr>
                  <w:tcW w:w="7614" w:type="dxa"/>
                  <w:hideMark/>
                </w:tcPr>
                <w:p w14:paraId="00F20DB3" w14:textId="77777777" w:rsidR="00B83B08" w:rsidRPr="00B83B08" w:rsidRDefault="00B83B08" w:rsidP="00B83B08">
                  <w:pPr>
                    <w:spacing w:after="0"/>
                    <w:ind w:right="-108"/>
                    <w:jc w:val="both"/>
                    <w:rPr>
                      <w:rFonts w:eastAsia="Times New Roman" w:cs="Times New Roman"/>
                      <w:color w:val="000000"/>
                      <w:szCs w:val="28"/>
                      <w:lang w:val="uk-UA" w:eastAsia="ru-RU"/>
                    </w:rPr>
                  </w:pPr>
                  <w:r w:rsidRPr="00B83B08">
                    <w:rPr>
                      <w:rFonts w:eastAsia="Times New Roman" w:cs="Times New Roman"/>
                      <w:color w:val="000000"/>
                      <w:szCs w:val="28"/>
                      <w:lang w:val="uk-UA" w:eastAsia="ru-RU"/>
                    </w:rPr>
                    <w:t>староста Високобайрацького старостинського округу сільської ради</w:t>
                  </w:r>
                </w:p>
              </w:tc>
            </w:tr>
            <w:tr w:rsidR="00B83B08" w:rsidRPr="00B83B08" w14:paraId="43CB584A" w14:textId="77777777" w:rsidTr="005441E8">
              <w:tc>
                <w:tcPr>
                  <w:tcW w:w="2025" w:type="dxa"/>
                </w:tcPr>
                <w:p w14:paraId="7B5E2586" w14:textId="77777777" w:rsidR="00B83B08" w:rsidRPr="00B83B08" w:rsidRDefault="00B83B08" w:rsidP="00B83B08">
                  <w:pPr>
                    <w:spacing w:after="0"/>
                    <w:rPr>
                      <w:rFonts w:eastAsia="Calibri" w:cs="Times New Roman"/>
                      <w:b/>
                      <w:color w:val="000000"/>
                      <w:szCs w:val="28"/>
                      <w:lang w:val="uk-UA"/>
                    </w:rPr>
                  </w:pPr>
                  <w:r w:rsidRPr="00B83B08">
                    <w:rPr>
                      <w:rFonts w:eastAsia="Calibri" w:cs="Times New Roman"/>
                      <w:b/>
                      <w:color w:val="000000"/>
                      <w:szCs w:val="28"/>
                      <w:lang w:val="uk-UA"/>
                    </w:rPr>
                    <w:t xml:space="preserve">КОЛОМІЄЦЬ </w:t>
                  </w:r>
                </w:p>
                <w:p w14:paraId="65D2843B" w14:textId="77777777" w:rsidR="00B83B08" w:rsidRPr="00B83B08" w:rsidRDefault="00B83B08" w:rsidP="00B83B08">
                  <w:pPr>
                    <w:spacing w:after="0"/>
                    <w:rPr>
                      <w:rFonts w:eastAsia="Calibri" w:cs="Times New Roman"/>
                      <w:b/>
                      <w:color w:val="000000"/>
                      <w:szCs w:val="28"/>
                      <w:lang w:val="uk-UA"/>
                    </w:rPr>
                  </w:pPr>
                  <w:r w:rsidRPr="00B83B08">
                    <w:rPr>
                      <w:rFonts w:eastAsia="Calibri" w:cs="Times New Roman"/>
                      <w:b/>
                      <w:color w:val="000000"/>
                      <w:szCs w:val="28"/>
                      <w:lang w:val="uk-UA"/>
                    </w:rPr>
                    <w:t xml:space="preserve">Ганна Сергіївна  </w:t>
                  </w:r>
                </w:p>
                <w:p w14:paraId="5827C3B1" w14:textId="77777777" w:rsidR="00B83B08" w:rsidRPr="00B83B08" w:rsidRDefault="00B83B08" w:rsidP="00B83B08">
                  <w:pPr>
                    <w:spacing w:after="0"/>
                    <w:rPr>
                      <w:rFonts w:eastAsia="Calibri" w:cs="Times New Roman"/>
                      <w:b/>
                      <w:color w:val="000000"/>
                      <w:szCs w:val="28"/>
                      <w:lang w:val="uk-UA"/>
                    </w:rPr>
                  </w:pPr>
                </w:p>
              </w:tc>
              <w:tc>
                <w:tcPr>
                  <w:tcW w:w="7614" w:type="dxa"/>
                </w:tcPr>
                <w:p w14:paraId="088B4B99" w14:textId="77777777" w:rsidR="00B83B08" w:rsidRPr="00B83B08" w:rsidRDefault="00B83B08" w:rsidP="00B83B08">
                  <w:pPr>
                    <w:spacing w:after="0"/>
                    <w:rPr>
                      <w:rFonts w:eastAsia="Calibri" w:cs="Times New Roman"/>
                      <w:color w:val="000000"/>
                      <w:szCs w:val="28"/>
                      <w:lang w:val="uk-UA"/>
                    </w:rPr>
                  </w:pPr>
                  <w:r w:rsidRPr="00B83B08">
                    <w:rPr>
                      <w:rFonts w:eastAsia="Calibri" w:cs="Times New Roman"/>
                      <w:color w:val="000000"/>
                      <w:szCs w:val="28"/>
                      <w:lang w:val="uk-UA"/>
                    </w:rPr>
                    <w:t>секретар сільської ради</w:t>
                  </w:r>
                </w:p>
                <w:p w14:paraId="62DFEE71" w14:textId="77777777" w:rsidR="00B83B08" w:rsidRPr="00B83B08" w:rsidRDefault="00B83B08" w:rsidP="00B83B08">
                  <w:pPr>
                    <w:spacing w:after="0"/>
                    <w:rPr>
                      <w:rFonts w:eastAsia="Calibri" w:cs="Times New Roman"/>
                      <w:b/>
                      <w:color w:val="000000"/>
                      <w:szCs w:val="28"/>
                      <w:lang w:val="uk-UA"/>
                    </w:rPr>
                  </w:pPr>
                </w:p>
              </w:tc>
            </w:tr>
            <w:tr w:rsidR="00B83B08" w:rsidRPr="00B83B08" w14:paraId="46B3E0DF" w14:textId="77777777" w:rsidTr="005441E8">
              <w:tc>
                <w:tcPr>
                  <w:tcW w:w="2025" w:type="dxa"/>
                </w:tcPr>
                <w:p w14:paraId="6B06F6A8" w14:textId="77777777" w:rsidR="00B83B08" w:rsidRPr="00B83B08" w:rsidRDefault="00B83B08" w:rsidP="00B83B08">
                  <w:pPr>
                    <w:spacing w:after="0"/>
                    <w:rPr>
                      <w:rFonts w:eastAsia="Calibri" w:cs="Times New Roman"/>
                      <w:b/>
                      <w:color w:val="000000"/>
                      <w:szCs w:val="28"/>
                      <w:lang w:val="uk-UA"/>
                    </w:rPr>
                  </w:pPr>
                  <w:r w:rsidRPr="00B83B08">
                    <w:rPr>
                      <w:rFonts w:eastAsia="Calibri" w:cs="Times New Roman"/>
                      <w:b/>
                      <w:color w:val="000000"/>
                      <w:szCs w:val="28"/>
                      <w:lang w:val="uk-UA"/>
                    </w:rPr>
                    <w:t xml:space="preserve">КОРОБКО </w:t>
                  </w:r>
                </w:p>
                <w:p w14:paraId="05317AD4" w14:textId="77777777" w:rsidR="00B83B08" w:rsidRPr="00B83B08" w:rsidRDefault="00B83B08" w:rsidP="00B83B08">
                  <w:pPr>
                    <w:spacing w:after="0"/>
                    <w:rPr>
                      <w:rFonts w:eastAsia="Calibri" w:cs="Times New Roman"/>
                      <w:b/>
                      <w:color w:val="000000"/>
                      <w:szCs w:val="28"/>
                      <w:lang w:val="uk-UA"/>
                    </w:rPr>
                  </w:pPr>
                  <w:r w:rsidRPr="00B83B08">
                    <w:rPr>
                      <w:rFonts w:eastAsia="Calibri" w:cs="Times New Roman"/>
                      <w:b/>
                      <w:color w:val="000000"/>
                      <w:szCs w:val="28"/>
                      <w:lang w:val="uk-UA"/>
                    </w:rPr>
                    <w:t>Інна Миколаївна</w:t>
                  </w:r>
                </w:p>
                <w:p w14:paraId="5641CACA" w14:textId="77777777" w:rsidR="00B83B08" w:rsidRPr="00B83B08" w:rsidRDefault="00B83B08" w:rsidP="00B83B08">
                  <w:pPr>
                    <w:spacing w:after="0"/>
                    <w:rPr>
                      <w:rFonts w:eastAsia="Calibri" w:cs="Times New Roman"/>
                      <w:b/>
                      <w:color w:val="000000"/>
                      <w:szCs w:val="28"/>
                      <w:lang w:val="uk-UA"/>
                    </w:rPr>
                  </w:pPr>
                </w:p>
              </w:tc>
              <w:tc>
                <w:tcPr>
                  <w:tcW w:w="7614" w:type="dxa"/>
                </w:tcPr>
                <w:p w14:paraId="350D94EE" w14:textId="77777777" w:rsidR="00B83B08" w:rsidRPr="00B83B08" w:rsidRDefault="00B83B08" w:rsidP="00B83B08">
                  <w:pPr>
                    <w:spacing w:after="0"/>
                    <w:ind w:right="-108"/>
                    <w:jc w:val="both"/>
                    <w:rPr>
                      <w:rFonts w:eastAsia="Calibri" w:cs="Times New Roman"/>
                      <w:color w:val="000000"/>
                      <w:szCs w:val="28"/>
                      <w:lang w:val="uk-UA"/>
                    </w:rPr>
                  </w:pPr>
                  <w:r w:rsidRPr="00B83B08">
                    <w:rPr>
                      <w:rFonts w:eastAsia="Calibri" w:cs="Times New Roman"/>
                      <w:color w:val="000000"/>
                      <w:szCs w:val="28"/>
                      <w:lang w:val="uk-UA"/>
                    </w:rPr>
                    <w:t>начальник фінансового відділу сільської ради</w:t>
                  </w:r>
                </w:p>
                <w:p w14:paraId="6517375D" w14:textId="77777777" w:rsidR="00B83B08" w:rsidRPr="00B83B08" w:rsidRDefault="00B83B08" w:rsidP="00B83B08">
                  <w:pPr>
                    <w:spacing w:after="0"/>
                    <w:rPr>
                      <w:rFonts w:eastAsia="Calibri" w:cs="Times New Roman"/>
                      <w:b/>
                      <w:color w:val="000000"/>
                      <w:szCs w:val="28"/>
                      <w:lang w:val="uk-UA"/>
                    </w:rPr>
                  </w:pPr>
                </w:p>
              </w:tc>
            </w:tr>
            <w:tr w:rsidR="00B83B08" w:rsidRPr="00B83B08" w14:paraId="1613D8A4" w14:textId="77777777" w:rsidTr="005441E8">
              <w:tc>
                <w:tcPr>
                  <w:tcW w:w="2025" w:type="dxa"/>
                </w:tcPr>
                <w:p w14:paraId="7DC6AF0A" w14:textId="77777777" w:rsidR="00B83B08" w:rsidRPr="00B83B08" w:rsidRDefault="00B83B08" w:rsidP="00B83B08">
                  <w:pPr>
                    <w:spacing w:after="0"/>
                    <w:rPr>
                      <w:rFonts w:eastAsia="Calibri" w:cs="Times New Roman"/>
                      <w:b/>
                      <w:color w:val="000000"/>
                      <w:szCs w:val="28"/>
                      <w:lang w:val="uk-UA"/>
                    </w:rPr>
                  </w:pPr>
                  <w:r w:rsidRPr="00B83B08">
                    <w:rPr>
                      <w:rFonts w:eastAsia="Calibri" w:cs="Times New Roman"/>
                      <w:b/>
                      <w:color w:val="000000"/>
                      <w:szCs w:val="28"/>
                      <w:lang w:val="uk-UA"/>
                    </w:rPr>
                    <w:t xml:space="preserve">КОСАРЧУК </w:t>
                  </w:r>
                </w:p>
                <w:p w14:paraId="4A35FF47" w14:textId="77777777" w:rsidR="00B83B08" w:rsidRPr="00B83B08" w:rsidRDefault="00B83B08" w:rsidP="00B83B08">
                  <w:pPr>
                    <w:spacing w:after="0"/>
                    <w:rPr>
                      <w:rFonts w:eastAsia="Calibri" w:cs="Times New Roman"/>
                      <w:b/>
                      <w:color w:val="000000"/>
                      <w:szCs w:val="28"/>
                      <w:lang w:val="uk-UA"/>
                    </w:rPr>
                  </w:pPr>
                  <w:r w:rsidRPr="00B83B08">
                    <w:rPr>
                      <w:rFonts w:eastAsia="Calibri" w:cs="Times New Roman"/>
                      <w:b/>
                      <w:color w:val="000000"/>
                      <w:szCs w:val="28"/>
                      <w:lang w:val="uk-UA"/>
                    </w:rPr>
                    <w:t>Лідія Георгіївна</w:t>
                  </w:r>
                </w:p>
                <w:p w14:paraId="148F2F52" w14:textId="77777777" w:rsidR="00B83B08" w:rsidRPr="00B83B08" w:rsidRDefault="00B83B08" w:rsidP="00B83B08">
                  <w:pPr>
                    <w:spacing w:after="0"/>
                    <w:rPr>
                      <w:rFonts w:eastAsia="Calibri" w:cs="Times New Roman"/>
                      <w:b/>
                      <w:color w:val="000000"/>
                      <w:szCs w:val="28"/>
                      <w:lang w:val="uk-UA"/>
                    </w:rPr>
                  </w:pPr>
                </w:p>
              </w:tc>
              <w:tc>
                <w:tcPr>
                  <w:tcW w:w="7614" w:type="dxa"/>
                  <w:hideMark/>
                </w:tcPr>
                <w:p w14:paraId="54171F2D" w14:textId="77777777" w:rsidR="00B83B08" w:rsidRPr="00B83B08" w:rsidRDefault="00B83B08" w:rsidP="00B83B08">
                  <w:pPr>
                    <w:spacing w:after="0"/>
                    <w:ind w:right="-108"/>
                    <w:jc w:val="both"/>
                    <w:rPr>
                      <w:rFonts w:eastAsia="Times New Roman" w:cs="Times New Roman"/>
                      <w:color w:val="000000"/>
                      <w:szCs w:val="28"/>
                      <w:lang w:val="uk-UA" w:eastAsia="ru-RU"/>
                    </w:rPr>
                  </w:pPr>
                  <w:r w:rsidRPr="00B83B08">
                    <w:rPr>
                      <w:rFonts w:eastAsia="Times New Roman" w:cs="Times New Roman"/>
                      <w:color w:val="000000"/>
                      <w:szCs w:val="28"/>
                      <w:lang w:val="uk-UA" w:eastAsia="ru-RU"/>
                    </w:rPr>
                    <w:t>начальник відділу земельних відносин, комунальної власності, житлово-комунального господарства та інфраструктури</w:t>
                  </w:r>
                </w:p>
              </w:tc>
            </w:tr>
            <w:tr w:rsidR="00B83B08" w:rsidRPr="00B83B08" w14:paraId="6FC03D9F" w14:textId="77777777" w:rsidTr="005441E8">
              <w:tc>
                <w:tcPr>
                  <w:tcW w:w="2025" w:type="dxa"/>
                </w:tcPr>
                <w:p w14:paraId="126AD682" w14:textId="77777777" w:rsidR="00B83B08" w:rsidRPr="00B83B08" w:rsidRDefault="00B83B08" w:rsidP="00B83B08">
                  <w:pPr>
                    <w:spacing w:after="0"/>
                    <w:rPr>
                      <w:rFonts w:eastAsia="Times New Roman" w:cs="Times New Roman"/>
                      <w:b/>
                      <w:color w:val="000000"/>
                      <w:szCs w:val="28"/>
                      <w:lang w:val="uk-UA" w:eastAsia="ru-RU"/>
                    </w:rPr>
                  </w:pPr>
                  <w:r w:rsidRPr="00B83B08">
                    <w:rPr>
                      <w:rFonts w:eastAsia="Times New Roman" w:cs="Times New Roman"/>
                      <w:b/>
                      <w:color w:val="000000"/>
                      <w:szCs w:val="28"/>
                      <w:lang w:val="uk-UA" w:eastAsia="ru-RU"/>
                    </w:rPr>
                    <w:t>ПЕРОВ</w:t>
                  </w:r>
                </w:p>
                <w:p w14:paraId="27B40548" w14:textId="77777777" w:rsidR="00B83B08" w:rsidRPr="00B83B08" w:rsidRDefault="00B83B08" w:rsidP="00B83B08">
                  <w:pPr>
                    <w:spacing w:after="0"/>
                    <w:rPr>
                      <w:rFonts w:eastAsia="Times New Roman" w:cs="Times New Roman"/>
                      <w:b/>
                      <w:color w:val="000000"/>
                      <w:szCs w:val="28"/>
                      <w:lang w:val="uk-UA" w:eastAsia="ru-RU"/>
                    </w:rPr>
                  </w:pPr>
                  <w:r w:rsidRPr="00B83B08">
                    <w:rPr>
                      <w:rFonts w:eastAsia="Times New Roman" w:cs="Times New Roman"/>
                      <w:b/>
                      <w:color w:val="000000"/>
                      <w:szCs w:val="28"/>
                      <w:lang w:val="uk-UA" w:eastAsia="ru-RU"/>
                    </w:rPr>
                    <w:t>Іван Олександрович</w:t>
                  </w:r>
                </w:p>
                <w:p w14:paraId="403B5CA5" w14:textId="77777777" w:rsidR="00B83B08" w:rsidRPr="00B83B08" w:rsidRDefault="00B83B08" w:rsidP="00B83B08">
                  <w:pPr>
                    <w:spacing w:after="0"/>
                    <w:rPr>
                      <w:rFonts w:eastAsia="Times New Roman" w:cs="Times New Roman"/>
                      <w:b/>
                      <w:color w:val="000000"/>
                      <w:szCs w:val="28"/>
                      <w:lang w:val="uk-UA" w:eastAsia="ru-RU"/>
                    </w:rPr>
                  </w:pPr>
                </w:p>
              </w:tc>
              <w:tc>
                <w:tcPr>
                  <w:tcW w:w="7614" w:type="dxa"/>
                  <w:hideMark/>
                </w:tcPr>
                <w:p w14:paraId="405DF657" w14:textId="77777777" w:rsidR="00B83B08" w:rsidRPr="00B83B08" w:rsidRDefault="00B83B08" w:rsidP="00B83B08">
                  <w:pPr>
                    <w:spacing w:before="100" w:beforeAutospacing="1" w:after="100" w:afterAutospacing="1"/>
                    <w:ind w:right="-108"/>
                    <w:jc w:val="both"/>
                    <w:rPr>
                      <w:rFonts w:eastAsia="Times New Roman" w:cs="Times New Roman"/>
                      <w:color w:val="000000"/>
                      <w:szCs w:val="28"/>
                      <w:lang w:val="uk-UA" w:eastAsia="ru-RU"/>
                    </w:rPr>
                  </w:pPr>
                  <w:r w:rsidRPr="00B83B08">
                    <w:rPr>
                      <w:rFonts w:eastAsia="Times New Roman" w:cs="Times New Roman"/>
                      <w:color w:val="000000"/>
                      <w:szCs w:val="28"/>
                      <w:lang w:val="uk-UA" w:eastAsia="ru-RU"/>
                    </w:rPr>
                    <w:t>староста Оситнязького старостинського округу сільської ради</w:t>
                  </w:r>
                </w:p>
              </w:tc>
            </w:tr>
            <w:tr w:rsidR="00B83B08" w:rsidRPr="00B83B08" w14:paraId="06D13F86" w14:textId="77777777" w:rsidTr="005441E8">
              <w:tc>
                <w:tcPr>
                  <w:tcW w:w="2025" w:type="dxa"/>
                </w:tcPr>
                <w:p w14:paraId="3D08EAAF" w14:textId="77777777" w:rsidR="00B83B08" w:rsidRPr="00B83B08" w:rsidRDefault="00B83B08" w:rsidP="00B83B08">
                  <w:pPr>
                    <w:spacing w:after="0"/>
                    <w:rPr>
                      <w:rFonts w:eastAsia="Times New Roman" w:cs="Times New Roman"/>
                      <w:b/>
                      <w:color w:val="000000"/>
                      <w:szCs w:val="28"/>
                      <w:lang w:val="uk-UA" w:eastAsia="ru-RU"/>
                    </w:rPr>
                  </w:pPr>
                  <w:r w:rsidRPr="00B83B08">
                    <w:rPr>
                      <w:rFonts w:eastAsia="Times New Roman" w:cs="Times New Roman"/>
                      <w:b/>
                      <w:color w:val="000000"/>
                      <w:szCs w:val="28"/>
                      <w:lang w:val="uk-UA" w:eastAsia="ru-RU"/>
                    </w:rPr>
                    <w:lastRenderedPageBreak/>
                    <w:t>КОЛІНЬКО</w:t>
                  </w:r>
                </w:p>
                <w:p w14:paraId="1A200109" w14:textId="77777777" w:rsidR="00B83B08" w:rsidRPr="00B83B08" w:rsidRDefault="00B83B08" w:rsidP="00B83B08">
                  <w:pPr>
                    <w:spacing w:after="0"/>
                    <w:rPr>
                      <w:rFonts w:eastAsia="Times New Roman" w:cs="Times New Roman"/>
                      <w:b/>
                      <w:color w:val="000000"/>
                      <w:szCs w:val="28"/>
                      <w:lang w:val="uk-UA" w:eastAsia="ru-RU"/>
                    </w:rPr>
                  </w:pPr>
                  <w:r w:rsidRPr="00B83B08">
                    <w:rPr>
                      <w:rFonts w:eastAsia="Times New Roman" w:cs="Times New Roman"/>
                      <w:b/>
                      <w:color w:val="000000"/>
                      <w:szCs w:val="28"/>
                      <w:lang w:val="uk-UA" w:eastAsia="ru-RU"/>
                    </w:rPr>
                    <w:t>Віктор Олексійович</w:t>
                  </w:r>
                </w:p>
                <w:p w14:paraId="58D4785B" w14:textId="77777777" w:rsidR="00B83B08" w:rsidRPr="00B83B08" w:rsidRDefault="00B83B08" w:rsidP="00B83B08">
                  <w:pPr>
                    <w:spacing w:after="0"/>
                    <w:rPr>
                      <w:rFonts w:eastAsia="Times New Roman" w:cs="Times New Roman"/>
                      <w:b/>
                      <w:color w:val="000000"/>
                      <w:szCs w:val="28"/>
                      <w:lang w:val="uk-UA" w:eastAsia="ru-RU"/>
                    </w:rPr>
                  </w:pPr>
                </w:p>
              </w:tc>
              <w:tc>
                <w:tcPr>
                  <w:tcW w:w="7614" w:type="dxa"/>
                  <w:hideMark/>
                </w:tcPr>
                <w:p w14:paraId="6A1A1CD6" w14:textId="77777777" w:rsidR="00B83B08" w:rsidRPr="00B83B08" w:rsidRDefault="00B83B08" w:rsidP="00B83B08">
                  <w:pPr>
                    <w:spacing w:before="100" w:beforeAutospacing="1" w:after="100" w:afterAutospacing="1"/>
                    <w:ind w:right="-108"/>
                    <w:jc w:val="both"/>
                    <w:rPr>
                      <w:rFonts w:eastAsia="Times New Roman" w:cs="Times New Roman"/>
                      <w:color w:val="000000"/>
                      <w:szCs w:val="28"/>
                      <w:lang w:val="uk-UA" w:eastAsia="ru-RU"/>
                    </w:rPr>
                  </w:pPr>
                  <w:r w:rsidRPr="00B83B08">
                    <w:rPr>
                      <w:rFonts w:eastAsia="Times New Roman" w:cs="Times New Roman"/>
                      <w:color w:val="000000"/>
                      <w:szCs w:val="28"/>
                      <w:lang w:val="uk-UA" w:eastAsia="ru-RU"/>
                    </w:rPr>
                    <w:t>Староста Созонівського старостинського округу</w:t>
                  </w:r>
                </w:p>
              </w:tc>
            </w:tr>
            <w:tr w:rsidR="00B83B08" w:rsidRPr="00B83B08" w14:paraId="536F8314" w14:textId="77777777" w:rsidTr="005441E8">
              <w:tc>
                <w:tcPr>
                  <w:tcW w:w="2025" w:type="dxa"/>
                </w:tcPr>
                <w:p w14:paraId="247E9BDF" w14:textId="77777777" w:rsidR="00B83B08" w:rsidRPr="00B83B08" w:rsidRDefault="00B83B08" w:rsidP="00B83B08">
                  <w:pPr>
                    <w:spacing w:after="0"/>
                    <w:rPr>
                      <w:rFonts w:eastAsia="Calibri" w:cs="Times New Roman"/>
                      <w:b/>
                      <w:color w:val="000000"/>
                      <w:szCs w:val="28"/>
                      <w:lang w:val="uk-UA"/>
                    </w:rPr>
                  </w:pPr>
                  <w:r w:rsidRPr="00B83B08">
                    <w:rPr>
                      <w:rFonts w:eastAsia="Calibri" w:cs="Times New Roman"/>
                      <w:b/>
                      <w:color w:val="000000"/>
                      <w:szCs w:val="28"/>
                      <w:lang w:val="uk-UA"/>
                    </w:rPr>
                    <w:t>ПІЛЮГІН</w:t>
                  </w:r>
                </w:p>
                <w:p w14:paraId="282E8996" w14:textId="77777777" w:rsidR="00B83B08" w:rsidRPr="00B83B08" w:rsidRDefault="00B83B08" w:rsidP="00B83B08">
                  <w:pPr>
                    <w:spacing w:after="0"/>
                    <w:rPr>
                      <w:rFonts w:eastAsia="Calibri" w:cs="Times New Roman"/>
                      <w:b/>
                      <w:color w:val="000000"/>
                      <w:szCs w:val="28"/>
                      <w:lang w:val="uk-UA"/>
                    </w:rPr>
                  </w:pPr>
                  <w:r w:rsidRPr="00B83B08">
                    <w:rPr>
                      <w:rFonts w:eastAsia="Calibri" w:cs="Times New Roman"/>
                      <w:b/>
                      <w:color w:val="000000"/>
                      <w:szCs w:val="28"/>
                      <w:lang w:val="uk-UA"/>
                    </w:rPr>
                    <w:t>Роман Леонідович</w:t>
                  </w:r>
                </w:p>
                <w:p w14:paraId="1C611596" w14:textId="77777777" w:rsidR="00B83B08" w:rsidRPr="00B83B08" w:rsidRDefault="00B83B08" w:rsidP="00B83B08">
                  <w:pPr>
                    <w:spacing w:after="0"/>
                    <w:rPr>
                      <w:rFonts w:eastAsia="Times New Roman" w:cs="Times New Roman"/>
                      <w:b/>
                      <w:color w:val="000000"/>
                      <w:szCs w:val="28"/>
                      <w:lang w:val="uk-UA" w:eastAsia="ru-RU"/>
                    </w:rPr>
                  </w:pPr>
                </w:p>
              </w:tc>
              <w:tc>
                <w:tcPr>
                  <w:tcW w:w="7614" w:type="dxa"/>
                  <w:hideMark/>
                </w:tcPr>
                <w:p w14:paraId="5385EA04" w14:textId="77777777" w:rsidR="00B83B08" w:rsidRPr="00B83B08" w:rsidRDefault="00B83B08" w:rsidP="00B83B08">
                  <w:pPr>
                    <w:spacing w:after="0"/>
                    <w:ind w:right="-108"/>
                    <w:jc w:val="both"/>
                    <w:rPr>
                      <w:rFonts w:eastAsia="Times New Roman" w:cs="Times New Roman"/>
                      <w:bCs/>
                      <w:color w:val="000000"/>
                      <w:szCs w:val="28"/>
                      <w:lang w:val="uk-UA" w:eastAsia="ru-RU"/>
                    </w:rPr>
                  </w:pPr>
                  <w:r w:rsidRPr="00B83B08">
                    <w:rPr>
                      <w:rFonts w:eastAsia="Times New Roman" w:cs="Times New Roman"/>
                      <w:color w:val="000000"/>
                      <w:szCs w:val="28"/>
                      <w:lang w:val="uk-UA" w:eastAsia="ru-RU"/>
                    </w:rPr>
                    <w:t xml:space="preserve">начальник </w:t>
                  </w:r>
                  <w:r w:rsidRPr="00B83B08">
                    <w:rPr>
                      <w:rFonts w:eastAsia="Times New Roman" w:cs="Times New Roman"/>
                      <w:bCs/>
                      <w:color w:val="000000"/>
                      <w:szCs w:val="28"/>
                      <w:lang w:val="uk-UA" w:eastAsia="ru-RU"/>
                    </w:rPr>
                    <w:t>відділу освіти, молоді та спорту, культури та туризму сільської ради</w:t>
                  </w:r>
                </w:p>
              </w:tc>
            </w:tr>
          </w:tbl>
          <w:p w14:paraId="7804781E" w14:textId="77777777" w:rsidR="00B83B08" w:rsidRPr="00B83B08" w:rsidRDefault="00B83B08" w:rsidP="00B83B08">
            <w:pPr>
              <w:spacing w:after="0"/>
              <w:jc w:val="center"/>
              <w:rPr>
                <w:rFonts w:eastAsia="Calibri" w:cs="Times New Roman"/>
                <w:b/>
                <w:color w:val="000000"/>
                <w:szCs w:val="28"/>
                <w:lang w:val="uk-UA"/>
              </w:rPr>
            </w:pPr>
          </w:p>
          <w:p w14:paraId="5E811FA4" w14:textId="77777777" w:rsidR="00B83B08" w:rsidRPr="00B83B08" w:rsidRDefault="00B83B08" w:rsidP="00B83B08">
            <w:pPr>
              <w:spacing w:after="0"/>
              <w:ind w:firstLine="5103"/>
              <w:rPr>
                <w:rFonts w:eastAsia="Calibri" w:cs="Times New Roman"/>
                <w:bCs/>
                <w:szCs w:val="28"/>
                <w:lang w:val="uk-UA" w:bidi="en-US"/>
              </w:rPr>
            </w:pPr>
          </w:p>
          <w:p w14:paraId="0198E1A5" w14:textId="77777777" w:rsidR="005441E8" w:rsidRDefault="005441E8" w:rsidP="00B83B08">
            <w:pPr>
              <w:spacing w:after="0"/>
              <w:ind w:firstLine="5103"/>
              <w:rPr>
                <w:rFonts w:eastAsia="Calibri" w:cs="Times New Roman"/>
                <w:bCs/>
                <w:szCs w:val="28"/>
                <w:lang w:val="uk-UA" w:bidi="en-US"/>
              </w:rPr>
            </w:pPr>
          </w:p>
          <w:p w14:paraId="05B56947" w14:textId="77777777" w:rsidR="005441E8" w:rsidRDefault="005441E8" w:rsidP="00B83B08">
            <w:pPr>
              <w:spacing w:after="0"/>
              <w:ind w:firstLine="5103"/>
              <w:rPr>
                <w:rFonts w:eastAsia="Calibri" w:cs="Times New Roman"/>
                <w:bCs/>
                <w:szCs w:val="28"/>
                <w:lang w:val="uk-UA" w:bidi="en-US"/>
              </w:rPr>
            </w:pPr>
          </w:p>
          <w:p w14:paraId="2C0E221E" w14:textId="77777777" w:rsidR="005441E8" w:rsidRDefault="005441E8" w:rsidP="00B83B08">
            <w:pPr>
              <w:spacing w:after="0"/>
              <w:ind w:firstLine="5103"/>
              <w:rPr>
                <w:rFonts w:eastAsia="Calibri" w:cs="Times New Roman"/>
                <w:bCs/>
                <w:szCs w:val="28"/>
                <w:lang w:val="uk-UA" w:bidi="en-US"/>
              </w:rPr>
            </w:pPr>
          </w:p>
          <w:p w14:paraId="64F5AE25" w14:textId="77777777" w:rsidR="005441E8" w:rsidRDefault="005441E8" w:rsidP="00B83B08">
            <w:pPr>
              <w:spacing w:after="0"/>
              <w:ind w:firstLine="5103"/>
              <w:rPr>
                <w:rFonts w:eastAsia="Calibri" w:cs="Times New Roman"/>
                <w:bCs/>
                <w:szCs w:val="28"/>
                <w:lang w:val="uk-UA" w:bidi="en-US"/>
              </w:rPr>
            </w:pPr>
          </w:p>
          <w:p w14:paraId="26814F6A" w14:textId="77777777" w:rsidR="005441E8" w:rsidRDefault="005441E8" w:rsidP="00B83B08">
            <w:pPr>
              <w:spacing w:after="0"/>
              <w:ind w:firstLine="5103"/>
              <w:rPr>
                <w:rFonts w:eastAsia="Calibri" w:cs="Times New Roman"/>
                <w:bCs/>
                <w:szCs w:val="28"/>
                <w:lang w:val="uk-UA" w:bidi="en-US"/>
              </w:rPr>
            </w:pPr>
          </w:p>
          <w:p w14:paraId="57C8EEFE" w14:textId="77777777" w:rsidR="005441E8" w:rsidRDefault="005441E8" w:rsidP="00B83B08">
            <w:pPr>
              <w:spacing w:after="0"/>
              <w:ind w:firstLine="5103"/>
              <w:rPr>
                <w:rFonts w:eastAsia="Calibri" w:cs="Times New Roman"/>
                <w:bCs/>
                <w:szCs w:val="28"/>
                <w:lang w:val="uk-UA" w:bidi="en-US"/>
              </w:rPr>
            </w:pPr>
          </w:p>
          <w:p w14:paraId="62C1FED3" w14:textId="77777777" w:rsidR="005441E8" w:rsidRDefault="005441E8" w:rsidP="00B83B08">
            <w:pPr>
              <w:spacing w:after="0"/>
              <w:ind w:firstLine="5103"/>
              <w:rPr>
                <w:rFonts w:eastAsia="Calibri" w:cs="Times New Roman"/>
                <w:bCs/>
                <w:szCs w:val="28"/>
                <w:lang w:val="uk-UA" w:bidi="en-US"/>
              </w:rPr>
            </w:pPr>
          </w:p>
          <w:p w14:paraId="5C015602" w14:textId="77777777" w:rsidR="005441E8" w:rsidRDefault="005441E8" w:rsidP="00B83B08">
            <w:pPr>
              <w:spacing w:after="0"/>
              <w:ind w:firstLine="5103"/>
              <w:rPr>
                <w:rFonts w:eastAsia="Calibri" w:cs="Times New Roman"/>
                <w:bCs/>
                <w:szCs w:val="28"/>
                <w:lang w:val="uk-UA" w:bidi="en-US"/>
              </w:rPr>
            </w:pPr>
          </w:p>
          <w:p w14:paraId="49483B9E" w14:textId="77777777" w:rsidR="005441E8" w:rsidRDefault="005441E8" w:rsidP="00B83B08">
            <w:pPr>
              <w:spacing w:after="0"/>
              <w:ind w:firstLine="5103"/>
              <w:rPr>
                <w:rFonts w:eastAsia="Calibri" w:cs="Times New Roman"/>
                <w:bCs/>
                <w:szCs w:val="28"/>
                <w:lang w:val="uk-UA" w:bidi="en-US"/>
              </w:rPr>
            </w:pPr>
          </w:p>
          <w:p w14:paraId="486D7405" w14:textId="77777777" w:rsidR="005441E8" w:rsidRDefault="005441E8" w:rsidP="00B83B08">
            <w:pPr>
              <w:spacing w:after="0"/>
              <w:ind w:firstLine="5103"/>
              <w:rPr>
                <w:rFonts w:eastAsia="Calibri" w:cs="Times New Roman"/>
                <w:bCs/>
                <w:szCs w:val="28"/>
                <w:lang w:val="uk-UA" w:bidi="en-US"/>
              </w:rPr>
            </w:pPr>
          </w:p>
          <w:p w14:paraId="29DCC4AC" w14:textId="77777777" w:rsidR="005441E8" w:rsidRDefault="005441E8" w:rsidP="00B83B08">
            <w:pPr>
              <w:spacing w:after="0"/>
              <w:ind w:firstLine="5103"/>
              <w:rPr>
                <w:rFonts w:eastAsia="Calibri" w:cs="Times New Roman"/>
                <w:bCs/>
                <w:szCs w:val="28"/>
                <w:lang w:val="uk-UA" w:bidi="en-US"/>
              </w:rPr>
            </w:pPr>
          </w:p>
          <w:p w14:paraId="4B360276" w14:textId="77777777" w:rsidR="005441E8" w:rsidRDefault="005441E8" w:rsidP="00B83B08">
            <w:pPr>
              <w:spacing w:after="0"/>
              <w:ind w:firstLine="5103"/>
              <w:rPr>
                <w:rFonts w:eastAsia="Calibri" w:cs="Times New Roman"/>
                <w:bCs/>
                <w:szCs w:val="28"/>
                <w:lang w:val="uk-UA" w:bidi="en-US"/>
              </w:rPr>
            </w:pPr>
          </w:p>
          <w:p w14:paraId="69705E7E" w14:textId="77777777" w:rsidR="005441E8" w:rsidRDefault="005441E8" w:rsidP="00B83B08">
            <w:pPr>
              <w:spacing w:after="0"/>
              <w:ind w:firstLine="5103"/>
              <w:rPr>
                <w:rFonts w:eastAsia="Calibri" w:cs="Times New Roman"/>
                <w:bCs/>
                <w:szCs w:val="28"/>
                <w:lang w:val="uk-UA" w:bidi="en-US"/>
              </w:rPr>
            </w:pPr>
          </w:p>
          <w:p w14:paraId="0D7D0528" w14:textId="77777777" w:rsidR="005441E8" w:rsidRDefault="005441E8" w:rsidP="00B83B08">
            <w:pPr>
              <w:spacing w:after="0"/>
              <w:ind w:firstLine="5103"/>
              <w:rPr>
                <w:rFonts w:eastAsia="Calibri" w:cs="Times New Roman"/>
                <w:bCs/>
                <w:szCs w:val="28"/>
                <w:lang w:val="uk-UA" w:bidi="en-US"/>
              </w:rPr>
            </w:pPr>
          </w:p>
          <w:p w14:paraId="577C659F" w14:textId="77777777" w:rsidR="005441E8" w:rsidRDefault="005441E8" w:rsidP="00B83B08">
            <w:pPr>
              <w:spacing w:after="0"/>
              <w:ind w:firstLine="5103"/>
              <w:rPr>
                <w:rFonts w:eastAsia="Calibri" w:cs="Times New Roman"/>
                <w:bCs/>
                <w:szCs w:val="28"/>
                <w:lang w:val="uk-UA" w:bidi="en-US"/>
              </w:rPr>
            </w:pPr>
          </w:p>
          <w:p w14:paraId="4AB49360" w14:textId="77777777" w:rsidR="005441E8" w:rsidRDefault="005441E8" w:rsidP="00B83B08">
            <w:pPr>
              <w:spacing w:after="0"/>
              <w:ind w:firstLine="5103"/>
              <w:rPr>
                <w:rFonts w:eastAsia="Calibri" w:cs="Times New Roman"/>
                <w:bCs/>
                <w:szCs w:val="28"/>
                <w:lang w:val="uk-UA" w:bidi="en-US"/>
              </w:rPr>
            </w:pPr>
          </w:p>
          <w:p w14:paraId="26C19872" w14:textId="77777777" w:rsidR="005441E8" w:rsidRDefault="005441E8" w:rsidP="00B83B08">
            <w:pPr>
              <w:spacing w:after="0"/>
              <w:ind w:firstLine="5103"/>
              <w:rPr>
                <w:rFonts w:eastAsia="Calibri" w:cs="Times New Roman"/>
                <w:bCs/>
                <w:szCs w:val="28"/>
                <w:lang w:val="uk-UA" w:bidi="en-US"/>
              </w:rPr>
            </w:pPr>
          </w:p>
          <w:p w14:paraId="24B7F331" w14:textId="77777777" w:rsidR="005441E8" w:rsidRDefault="005441E8" w:rsidP="00B83B08">
            <w:pPr>
              <w:spacing w:after="0"/>
              <w:ind w:firstLine="5103"/>
              <w:rPr>
                <w:rFonts w:eastAsia="Calibri" w:cs="Times New Roman"/>
                <w:bCs/>
                <w:szCs w:val="28"/>
                <w:lang w:val="uk-UA" w:bidi="en-US"/>
              </w:rPr>
            </w:pPr>
          </w:p>
          <w:p w14:paraId="5C51AE64" w14:textId="77777777" w:rsidR="005441E8" w:rsidRDefault="005441E8" w:rsidP="00B83B08">
            <w:pPr>
              <w:spacing w:after="0"/>
              <w:ind w:firstLine="5103"/>
              <w:rPr>
                <w:rFonts w:eastAsia="Calibri" w:cs="Times New Roman"/>
                <w:bCs/>
                <w:szCs w:val="28"/>
                <w:lang w:val="uk-UA" w:bidi="en-US"/>
              </w:rPr>
            </w:pPr>
          </w:p>
          <w:p w14:paraId="3631A9C1" w14:textId="77777777" w:rsidR="005441E8" w:rsidRDefault="005441E8" w:rsidP="00B83B08">
            <w:pPr>
              <w:spacing w:after="0"/>
              <w:ind w:firstLine="5103"/>
              <w:rPr>
                <w:rFonts w:eastAsia="Calibri" w:cs="Times New Roman"/>
                <w:bCs/>
                <w:szCs w:val="28"/>
                <w:lang w:val="uk-UA" w:bidi="en-US"/>
              </w:rPr>
            </w:pPr>
          </w:p>
          <w:p w14:paraId="7795C462" w14:textId="77777777" w:rsidR="005441E8" w:rsidRDefault="005441E8" w:rsidP="00B83B08">
            <w:pPr>
              <w:spacing w:after="0"/>
              <w:ind w:firstLine="5103"/>
              <w:rPr>
                <w:rFonts w:eastAsia="Calibri" w:cs="Times New Roman"/>
                <w:bCs/>
                <w:szCs w:val="28"/>
                <w:lang w:val="uk-UA" w:bidi="en-US"/>
              </w:rPr>
            </w:pPr>
          </w:p>
          <w:p w14:paraId="405D0028" w14:textId="77777777" w:rsidR="005441E8" w:rsidRDefault="005441E8" w:rsidP="00B83B08">
            <w:pPr>
              <w:spacing w:after="0"/>
              <w:ind w:firstLine="5103"/>
              <w:rPr>
                <w:rFonts w:eastAsia="Calibri" w:cs="Times New Roman"/>
                <w:bCs/>
                <w:szCs w:val="28"/>
                <w:lang w:val="uk-UA" w:bidi="en-US"/>
              </w:rPr>
            </w:pPr>
          </w:p>
          <w:p w14:paraId="6C9E81FC" w14:textId="77777777" w:rsidR="005441E8" w:rsidRDefault="005441E8" w:rsidP="00B83B08">
            <w:pPr>
              <w:spacing w:after="0"/>
              <w:ind w:firstLine="5103"/>
              <w:rPr>
                <w:rFonts w:eastAsia="Calibri" w:cs="Times New Roman"/>
                <w:bCs/>
                <w:szCs w:val="28"/>
                <w:lang w:val="uk-UA" w:bidi="en-US"/>
              </w:rPr>
            </w:pPr>
          </w:p>
          <w:p w14:paraId="12B85204" w14:textId="77777777" w:rsidR="005441E8" w:rsidRDefault="005441E8" w:rsidP="00B83B08">
            <w:pPr>
              <w:spacing w:after="0"/>
              <w:ind w:firstLine="5103"/>
              <w:rPr>
                <w:rFonts w:eastAsia="Calibri" w:cs="Times New Roman"/>
                <w:bCs/>
                <w:szCs w:val="28"/>
                <w:lang w:val="uk-UA" w:bidi="en-US"/>
              </w:rPr>
            </w:pPr>
          </w:p>
          <w:p w14:paraId="5C05ABD9" w14:textId="77777777" w:rsidR="005441E8" w:rsidRDefault="005441E8" w:rsidP="00B83B08">
            <w:pPr>
              <w:spacing w:after="0"/>
              <w:ind w:firstLine="5103"/>
              <w:rPr>
                <w:rFonts w:eastAsia="Calibri" w:cs="Times New Roman"/>
                <w:bCs/>
                <w:szCs w:val="28"/>
                <w:lang w:val="uk-UA" w:bidi="en-US"/>
              </w:rPr>
            </w:pPr>
          </w:p>
          <w:p w14:paraId="3F55B278" w14:textId="77777777" w:rsidR="005441E8" w:rsidRDefault="005441E8" w:rsidP="00B83B08">
            <w:pPr>
              <w:spacing w:after="0"/>
              <w:ind w:firstLine="5103"/>
              <w:rPr>
                <w:rFonts w:eastAsia="Calibri" w:cs="Times New Roman"/>
                <w:bCs/>
                <w:szCs w:val="28"/>
                <w:lang w:val="uk-UA" w:bidi="en-US"/>
              </w:rPr>
            </w:pPr>
          </w:p>
          <w:p w14:paraId="56D52928" w14:textId="77777777" w:rsidR="005441E8" w:rsidRDefault="005441E8" w:rsidP="00B83B08">
            <w:pPr>
              <w:spacing w:after="0"/>
              <w:ind w:firstLine="5103"/>
              <w:rPr>
                <w:rFonts w:eastAsia="Calibri" w:cs="Times New Roman"/>
                <w:bCs/>
                <w:szCs w:val="28"/>
                <w:lang w:val="uk-UA" w:bidi="en-US"/>
              </w:rPr>
            </w:pPr>
          </w:p>
          <w:p w14:paraId="637CF676" w14:textId="77777777" w:rsidR="005441E8" w:rsidRDefault="005441E8" w:rsidP="00B83B08">
            <w:pPr>
              <w:spacing w:after="0"/>
              <w:ind w:firstLine="5103"/>
              <w:rPr>
                <w:rFonts w:eastAsia="Calibri" w:cs="Times New Roman"/>
                <w:bCs/>
                <w:szCs w:val="28"/>
                <w:lang w:val="uk-UA" w:bidi="en-US"/>
              </w:rPr>
            </w:pPr>
          </w:p>
          <w:p w14:paraId="6AD369C1" w14:textId="77777777" w:rsidR="005441E8" w:rsidRDefault="005441E8" w:rsidP="00B83B08">
            <w:pPr>
              <w:spacing w:after="0"/>
              <w:ind w:firstLine="5103"/>
              <w:rPr>
                <w:rFonts w:eastAsia="Calibri" w:cs="Times New Roman"/>
                <w:bCs/>
                <w:szCs w:val="28"/>
                <w:lang w:val="uk-UA" w:bidi="en-US"/>
              </w:rPr>
            </w:pPr>
          </w:p>
          <w:p w14:paraId="7A772948" w14:textId="77777777" w:rsidR="005441E8" w:rsidRDefault="005441E8" w:rsidP="00B83B08">
            <w:pPr>
              <w:spacing w:after="0"/>
              <w:ind w:firstLine="5103"/>
              <w:rPr>
                <w:rFonts w:eastAsia="Calibri" w:cs="Times New Roman"/>
                <w:bCs/>
                <w:szCs w:val="28"/>
                <w:lang w:val="uk-UA" w:bidi="en-US"/>
              </w:rPr>
            </w:pPr>
          </w:p>
          <w:p w14:paraId="2FE5ECE5" w14:textId="77777777" w:rsidR="005441E8" w:rsidRDefault="005441E8" w:rsidP="00B83B08">
            <w:pPr>
              <w:spacing w:after="0"/>
              <w:ind w:firstLine="5103"/>
              <w:rPr>
                <w:rFonts w:eastAsia="Calibri" w:cs="Times New Roman"/>
                <w:bCs/>
                <w:szCs w:val="28"/>
                <w:lang w:val="uk-UA" w:bidi="en-US"/>
              </w:rPr>
            </w:pPr>
          </w:p>
          <w:p w14:paraId="693E1C1F" w14:textId="77777777" w:rsidR="005441E8" w:rsidRDefault="005441E8" w:rsidP="00B83B08">
            <w:pPr>
              <w:spacing w:after="0"/>
              <w:ind w:firstLine="5103"/>
              <w:rPr>
                <w:rFonts w:eastAsia="Calibri" w:cs="Times New Roman"/>
                <w:bCs/>
                <w:szCs w:val="28"/>
                <w:lang w:val="uk-UA" w:bidi="en-US"/>
              </w:rPr>
            </w:pPr>
          </w:p>
          <w:p w14:paraId="6C0E9B16" w14:textId="77777777" w:rsidR="005441E8" w:rsidRDefault="005441E8" w:rsidP="00B83B08">
            <w:pPr>
              <w:spacing w:after="0"/>
              <w:ind w:firstLine="5103"/>
              <w:rPr>
                <w:rFonts w:eastAsia="Calibri" w:cs="Times New Roman"/>
                <w:bCs/>
                <w:szCs w:val="28"/>
                <w:lang w:val="uk-UA" w:bidi="en-US"/>
              </w:rPr>
            </w:pPr>
          </w:p>
          <w:p w14:paraId="1D855DA3" w14:textId="77777777" w:rsidR="005441E8" w:rsidRDefault="005441E8" w:rsidP="00B83B08">
            <w:pPr>
              <w:spacing w:after="0"/>
              <w:ind w:firstLine="5103"/>
              <w:rPr>
                <w:rFonts w:eastAsia="Calibri" w:cs="Times New Roman"/>
                <w:bCs/>
                <w:szCs w:val="28"/>
                <w:lang w:val="uk-UA" w:bidi="en-US"/>
              </w:rPr>
            </w:pPr>
          </w:p>
          <w:p w14:paraId="056BE74E" w14:textId="77777777" w:rsidR="005441E8" w:rsidRDefault="005441E8" w:rsidP="00B83B08">
            <w:pPr>
              <w:spacing w:after="0"/>
              <w:ind w:firstLine="5103"/>
              <w:rPr>
                <w:rFonts w:eastAsia="Calibri" w:cs="Times New Roman"/>
                <w:bCs/>
                <w:szCs w:val="28"/>
                <w:lang w:val="uk-UA" w:bidi="en-US"/>
              </w:rPr>
            </w:pPr>
          </w:p>
          <w:p w14:paraId="58561834" w14:textId="77777777" w:rsidR="005441E8" w:rsidRDefault="005441E8" w:rsidP="00B83B08">
            <w:pPr>
              <w:spacing w:after="0"/>
              <w:ind w:firstLine="5103"/>
              <w:rPr>
                <w:rFonts w:eastAsia="Calibri" w:cs="Times New Roman"/>
                <w:bCs/>
                <w:szCs w:val="28"/>
                <w:lang w:val="uk-UA" w:bidi="en-US"/>
              </w:rPr>
            </w:pPr>
          </w:p>
          <w:p w14:paraId="1AA7C374" w14:textId="17955E79" w:rsidR="00B83B08" w:rsidRPr="00B83B08" w:rsidRDefault="00B83B08" w:rsidP="00B83B08">
            <w:pPr>
              <w:spacing w:after="0"/>
              <w:ind w:firstLine="5103"/>
              <w:rPr>
                <w:rFonts w:eastAsia="Calibri" w:cs="Times New Roman"/>
                <w:bCs/>
                <w:szCs w:val="28"/>
                <w:lang w:val="uk-UA" w:bidi="en-US"/>
              </w:rPr>
            </w:pPr>
            <w:r w:rsidRPr="00B83B08">
              <w:rPr>
                <w:rFonts w:eastAsia="Calibri" w:cs="Times New Roman"/>
                <w:bCs/>
                <w:szCs w:val="28"/>
                <w:lang w:val="uk-UA" w:bidi="en-US"/>
              </w:rPr>
              <w:t xml:space="preserve">Додаток 3 </w:t>
            </w:r>
          </w:p>
          <w:p w14:paraId="3101E9B2" w14:textId="77777777" w:rsidR="00B83B08" w:rsidRPr="00B83B08" w:rsidRDefault="00B83B08" w:rsidP="00B83B08">
            <w:pPr>
              <w:spacing w:after="0"/>
              <w:ind w:firstLine="5103"/>
              <w:rPr>
                <w:rFonts w:eastAsia="Calibri" w:cs="Times New Roman"/>
                <w:bCs/>
                <w:szCs w:val="28"/>
                <w:lang w:val="uk-UA" w:bidi="en-US"/>
              </w:rPr>
            </w:pPr>
            <w:r w:rsidRPr="00B83B08">
              <w:rPr>
                <w:rFonts w:eastAsia="Calibri" w:cs="Times New Roman"/>
                <w:bCs/>
                <w:szCs w:val="28"/>
                <w:lang w:val="uk-UA" w:bidi="en-US"/>
              </w:rPr>
              <w:t>до рішення виконавчого комітету</w:t>
            </w:r>
          </w:p>
          <w:p w14:paraId="316F201D" w14:textId="77777777" w:rsidR="00B83B08" w:rsidRPr="00B83B08" w:rsidRDefault="00B83B08" w:rsidP="005441E8">
            <w:pPr>
              <w:spacing w:after="0"/>
              <w:ind w:firstLine="4715"/>
              <w:rPr>
                <w:rFonts w:eastAsia="Calibri" w:cs="Times New Roman"/>
                <w:bCs/>
                <w:szCs w:val="28"/>
                <w:lang w:val="uk-UA" w:bidi="en-US"/>
              </w:rPr>
            </w:pPr>
            <w:r w:rsidRPr="00B83B08">
              <w:rPr>
                <w:rFonts w:eastAsia="Calibri" w:cs="Times New Roman"/>
                <w:bCs/>
                <w:szCs w:val="28"/>
                <w:lang w:val="uk-UA" w:bidi="en-US"/>
              </w:rPr>
              <w:t xml:space="preserve">Великосеверинівської сільської ради </w:t>
            </w:r>
          </w:p>
          <w:p w14:paraId="0F2FD932" w14:textId="77777777" w:rsidR="00B83B08" w:rsidRPr="00B83B08" w:rsidRDefault="00B83B08" w:rsidP="00B83B08">
            <w:pPr>
              <w:spacing w:after="200" w:line="276" w:lineRule="auto"/>
              <w:jc w:val="center"/>
              <w:rPr>
                <w:rFonts w:eastAsia="Calibri" w:cs="Times New Roman"/>
                <w:sz w:val="16"/>
                <w:szCs w:val="16"/>
                <w:lang w:val="uk-UA"/>
              </w:rPr>
            </w:pPr>
            <w:r w:rsidRPr="00B83B08">
              <w:rPr>
                <w:rFonts w:eastAsia="Calibri" w:cs="Times New Roman"/>
                <w:bCs/>
                <w:szCs w:val="28"/>
                <w:lang w:val="uk-UA" w:bidi="en-US"/>
              </w:rPr>
              <w:t xml:space="preserve">                                                «30» серпня 2022 № 75</w:t>
            </w:r>
          </w:p>
        </w:tc>
      </w:tr>
      <w:tr w:rsidR="005441E8" w:rsidRPr="00B83B08" w14:paraId="78E6CC1C" w14:textId="77777777" w:rsidTr="00B83B08">
        <w:trPr>
          <w:trHeight w:val="568"/>
        </w:trPr>
        <w:tc>
          <w:tcPr>
            <w:tcW w:w="9639" w:type="dxa"/>
          </w:tcPr>
          <w:p w14:paraId="1EF35A95" w14:textId="77777777" w:rsidR="005441E8" w:rsidRPr="00B83B08" w:rsidRDefault="005441E8" w:rsidP="00B83B08">
            <w:pPr>
              <w:spacing w:after="0"/>
              <w:jc w:val="center"/>
              <w:rPr>
                <w:rFonts w:eastAsia="Calibri" w:cs="Times New Roman"/>
                <w:b/>
                <w:color w:val="000000"/>
                <w:szCs w:val="28"/>
                <w:lang w:val="uk-UA"/>
              </w:rPr>
            </w:pPr>
          </w:p>
        </w:tc>
      </w:tr>
      <w:tr w:rsidR="005441E8" w:rsidRPr="00B83B08" w14:paraId="1F3F2AB5" w14:textId="77777777" w:rsidTr="00B83B08">
        <w:trPr>
          <w:trHeight w:val="568"/>
        </w:trPr>
        <w:tc>
          <w:tcPr>
            <w:tcW w:w="9639" w:type="dxa"/>
          </w:tcPr>
          <w:p w14:paraId="5867C00A" w14:textId="77777777" w:rsidR="005441E8" w:rsidRPr="00B83B08" w:rsidRDefault="005441E8" w:rsidP="00B83B08">
            <w:pPr>
              <w:spacing w:after="0"/>
              <w:jc w:val="center"/>
              <w:rPr>
                <w:rFonts w:eastAsia="Calibri" w:cs="Times New Roman"/>
                <w:b/>
                <w:color w:val="000000"/>
                <w:szCs w:val="28"/>
                <w:lang w:val="uk-UA"/>
              </w:rPr>
            </w:pPr>
          </w:p>
        </w:tc>
      </w:tr>
    </w:tbl>
    <w:p w14:paraId="19593E4D" w14:textId="77777777" w:rsidR="00B83B08" w:rsidRPr="00B83B08" w:rsidRDefault="00B83B08" w:rsidP="00B83B08">
      <w:pPr>
        <w:shd w:val="clear" w:color="auto" w:fill="FFFFFF"/>
        <w:spacing w:after="0"/>
        <w:jc w:val="center"/>
        <w:rPr>
          <w:rFonts w:eastAsia="Times New Roman" w:cs="Times New Roman"/>
          <w:b/>
          <w:bCs/>
          <w:szCs w:val="28"/>
          <w:lang w:val="uk-UA" w:eastAsia="uk-UA"/>
        </w:rPr>
      </w:pPr>
    </w:p>
    <w:p w14:paraId="0FB7D9EE" w14:textId="77777777" w:rsidR="00B83B08" w:rsidRPr="00B83B08" w:rsidRDefault="00B83B08" w:rsidP="00B83B08">
      <w:pPr>
        <w:shd w:val="clear" w:color="auto" w:fill="FFFFFF"/>
        <w:spacing w:after="0"/>
        <w:jc w:val="center"/>
        <w:rPr>
          <w:rFonts w:eastAsia="Times New Roman" w:cs="Times New Roman"/>
          <w:b/>
          <w:bCs/>
          <w:szCs w:val="28"/>
          <w:lang w:val="uk-UA" w:eastAsia="uk-UA"/>
        </w:rPr>
      </w:pPr>
      <w:r w:rsidRPr="00B83B08">
        <w:rPr>
          <w:rFonts w:eastAsia="Times New Roman" w:cs="Times New Roman"/>
          <w:b/>
          <w:bCs/>
          <w:szCs w:val="28"/>
          <w:lang w:val="uk-UA" w:eastAsia="uk-UA"/>
        </w:rPr>
        <w:t xml:space="preserve">Положення про </w:t>
      </w:r>
    </w:p>
    <w:p w14:paraId="1B303DA7" w14:textId="77777777" w:rsidR="00B83B08" w:rsidRPr="00B83B08" w:rsidRDefault="00B83B08" w:rsidP="00B83B08">
      <w:pPr>
        <w:shd w:val="clear" w:color="auto" w:fill="FFFFFF"/>
        <w:spacing w:after="0"/>
        <w:jc w:val="center"/>
        <w:rPr>
          <w:rFonts w:eastAsia="Times New Roman" w:cs="Times New Roman"/>
          <w:b/>
          <w:bCs/>
          <w:szCs w:val="28"/>
          <w:lang w:val="uk-UA" w:eastAsia="uk-UA"/>
        </w:rPr>
      </w:pPr>
      <w:r w:rsidRPr="00B83B08">
        <w:rPr>
          <w:rFonts w:eastAsia="Times New Roman" w:cs="Times New Roman"/>
          <w:b/>
          <w:bCs/>
          <w:szCs w:val="28"/>
          <w:lang w:val="uk-UA" w:eastAsia="uk-UA"/>
        </w:rPr>
        <w:t xml:space="preserve">Комісію з увічнення пам’яті видатних осіб та подій </w:t>
      </w:r>
    </w:p>
    <w:p w14:paraId="24BA005E" w14:textId="77777777" w:rsidR="00B83B08" w:rsidRPr="00B83B08" w:rsidRDefault="00B83B08" w:rsidP="00B83B08">
      <w:pPr>
        <w:shd w:val="clear" w:color="auto" w:fill="FFFFFF"/>
        <w:spacing w:after="0"/>
        <w:jc w:val="center"/>
        <w:rPr>
          <w:rFonts w:eastAsia="Times New Roman" w:cs="Times New Roman"/>
          <w:b/>
          <w:bCs/>
          <w:szCs w:val="28"/>
          <w:lang w:val="uk-UA" w:eastAsia="uk-UA"/>
        </w:rPr>
      </w:pPr>
      <w:r w:rsidRPr="00B83B08">
        <w:rPr>
          <w:rFonts w:eastAsia="Times New Roman" w:cs="Times New Roman"/>
          <w:b/>
          <w:bCs/>
          <w:szCs w:val="28"/>
          <w:lang w:val="uk-UA" w:eastAsia="uk-UA"/>
        </w:rPr>
        <w:t>та встановлення пам’ятних знаків</w:t>
      </w:r>
    </w:p>
    <w:p w14:paraId="0EACE1AE" w14:textId="77777777" w:rsidR="00B83B08" w:rsidRPr="00B83B08" w:rsidRDefault="00B83B08" w:rsidP="00B83B08">
      <w:pPr>
        <w:shd w:val="clear" w:color="auto" w:fill="FFFFFF"/>
        <w:spacing w:after="0"/>
        <w:jc w:val="center"/>
        <w:rPr>
          <w:rFonts w:eastAsia="Times New Roman" w:cs="Times New Roman"/>
          <w:b/>
          <w:bCs/>
          <w:szCs w:val="28"/>
          <w:lang w:val="uk-UA" w:eastAsia="uk-UA"/>
        </w:rPr>
      </w:pPr>
    </w:p>
    <w:p w14:paraId="195A8749"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1. Комісія з увічнення пам’яті видатних осіб та подій та встановлення пам’ятних знаків у Великосеверинівській територіальній громаді (далі — Комісія) є постійно діючим консультативно-дорадчим органом виконавчого органу Великосеверинівської сільської ради, який створюється з метою глибокого фахового вивчення питань про увічнення пам’яті визначних діячів і подій у формі встановлення пам’ятних знаків, меморіальних дошок на території Великосеверинівської територіальної громади.</w:t>
      </w:r>
    </w:p>
    <w:p w14:paraId="4104C267"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2. Персональний склад Комісії затверджується рішенням виконавчого комітету Великосеверинівської сільської ради.</w:t>
      </w:r>
    </w:p>
    <w:p w14:paraId="6EA2BCD0" w14:textId="77777777" w:rsidR="00B83B08" w:rsidRPr="00B83B08" w:rsidRDefault="00B83B08" w:rsidP="00B83B08">
      <w:pPr>
        <w:spacing w:after="0"/>
        <w:ind w:firstLine="550"/>
        <w:jc w:val="both"/>
        <w:rPr>
          <w:rFonts w:eastAsia="Times New Roman" w:cs="Times New Roman"/>
          <w:szCs w:val="28"/>
          <w:lang w:val="uk-UA" w:eastAsia="uk-UA"/>
        </w:rPr>
      </w:pPr>
      <w:r w:rsidRPr="00B83B08">
        <w:rPr>
          <w:rFonts w:eastAsia="Times New Roman" w:cs="Times New Roman"/>
          <w:szCs w:val="28"/>
          <w:lang w:val="uk-UA"/>
        </w:rPr>
        <w:t xml:space="preserve"> </w:t>
      </w:r>
      <w:r w:rsidRPr="00B83B08">
        <w:rPr>
          <w:rFonts w:eastAsia="Times New Roman" w:cs="Times New Roman"/>
          <w:szCs w:val="28"/>
          <w:lang w:val="uk-UA" w:eastAsia="uk-UA"/>
        </w:rPr>
        <w:t>3. Робота Комісії проводиться гласно. У засіданнях Комісії за запрошенням голови комісії можуть брати участь депутати Великосеверинівської сільської ради, представники засобів масової інформації та громадськості Великосеверинівської територіальної громади. Участь депутатів Великосеверинівської сільської ради регламентується законами України «Про місцеве самоврядування в Україні», «Про статус депутатів місцевих рад» та Регламентом Великосеверинівської сільської ради.</w:t>
      </w:r>
    </w:p>
    <w:p w14:paraId="743257C4"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4. За результатами розгляду клопотань Комісія:</w:t>
      </w:r>
    </w:p>
    <w:p w14:paraId="4A5E0319"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підтримує клопотання і рекомендує встановити пам’ятний знак;</w:t>
      </w:r>
    </w:p>
    <w:p w14:paraId="13A9AA87" w14:textId="43AE8581"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переносит</w:t>
      </w:r>
      <w:r w:rsidR="005441E8">
        <w:rPr>
          <w:rFonts w:eastAsia="Times New Roman" w:cs="Times New Roman"/>
          <w:szCs w:val="28"/>
          <w:lang w:val="uk-UA" w:eastAsia="uk-UA"/>
        </w:rPr>
        <w:t xml:space="preserve">и </w:t>
      </w:r>
      <w:r w:rsidRPr="00B83B08">
        <w:rPr>
          <w:rFonts w:eastAsia="Times New Roman" w:cs="Times New Roman"/>
          <w:szCs w:val="28"/>
          <w:lang w:val="uk-UA" w:eastAsia="uk-UA"/>
        </w:rPr>
        <w:t>розгляд клопотання на термін, визначений Комісією, у зв’язку із необхідністю отримання додаткових відомостей та документів;</w:t>
      </w:r>
    </w:p>
    <w:p w14:paraId="6EFFCBB7"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відхиляє клопотання;</w:t>
      </w:r>
    </w:p>
    <w:p w14:paraId="6637210A"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рекомендує ініціатору увічнити пам’ять визначного діяча або події в іншій формі (встановити пам’ятний знак в інтер’єрі або на закритій території) й інформувати Комісію про це.</w:t>
      </w:r>
    </w:p>
    <w:p w14:paraId="6BFB7CAF"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5. При розгляді питань про встановлення пам’ятних знаків Комісія враховує, що:</w:t>
      </w:r>
    </w:p>
    <w:p w14:paraId="29EB2FAD"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пам’ятні знаки, меморіальні дошки встановлюються, як правило, не раніше ніж через 1 рік після доконаної історичної події чи смерті особи, пам’ять якої увічнюється;</w:t>
      </w:r>
    </w:p>
    <w:p w14:paraId="3E90BB1E"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lastRenderedPageBreak/>
        <w:t>- на згадку про визначного діяча чи подію в межах Великосеверинівської територіальної громади може бути встановлено, як правило, тільки один пам’ятний знак/меморіальну дошку — на будівлях, де проживав або працював визначний діяч або /біля яких відбулася визначна подія;</w:t>
      </w:r>
    </w:p>
    <w:p w14:paraId="51673B60"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якщо пам’ять особи вже увічнена в інших формах (присвоєння імені установі, найменування в його честь вулиці, скверу, встановлення пам’ятника, бюста), пам’ятний знак, як правило, не встановлюється.</w:t>
      </w:r>
    </w:p>
    <w:p w14:paraId="005DA4AD"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p>
    <w:p w14:paraId="79D498D5" w14:textId="77777777" w:rsidR="00B83B08" w:rsidRPr="00B83B08" w:rsidRDefault="00B83B08" w:rsidP="005441E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6. Комісія може ініціювати та рекомендувати встановлення пам’ятних знаків із увічнення пам’яті визначних діячів та подій, що відбулися у Великосеверинівській територіальній громаді, за рахунок коштів сільського бюджету в рамках відповідних цільових програм.</w:t>
      </w:r>
    </w:p>
    <w:p w14:paraId="6BF82980"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7. Формою роботи Комісії є засідання. Засідання Комісії проводиться не рідше ніж один раз на квартал. Засідання вважається правомочним, якщо на ньому присутні більше половини членів Комісії.</w:t>
      </w:r>
    </w:p>
    <w:p w14:paraId="2A5CF2BC"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8. Голова Комісії керує роботою Комісії та головує на її засіданнях. Голова, секретар та члени Комісії працюють на громадських засадах.</w:t>
      </w:r>
    </w:p>
    <w:p w14:paraId="4AD8EB0A" w14:textId="77777777" w:rsidR="00B83B08" w:rsidRPr="00B83B08" w:rsidRDefault="00B83B08" w:rsidP="00B83B08">
      <w:pPr>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9. Рішення приймається більшістю голосів членів Комісії, які присутні на засіданні, відкритим голосуванням і відображається в протоколі, який підписується головою та секретарем Комісії.</w:t>
      </w:r>
    </w:p>
    <w:p w14:paraId="7EBDC92D"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Члени Комісії, що голосували «проти», мають право надати письмово до протоколу свою окрему думку.</w:t>
      </w:r>
    </w:p>
    <w:p w14:paraId="51DBCECA" w14:textId="77777777" w:rsidR="00B83B08" w:rsidRPr="00B83B08" w:rsidRDefault="00B83B08" w:rsidP="00B83B08">
      <w:pPr>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10. За результатами розгляду клопотань Комісія може прийняти такі рішення:</w:t>
      </w:r>
    </w:p>
    <w:p w14:paraId="7898F691" w14:textId="725CFFA6" w:rsidR="00B83B08" w:rsidRPr="00B83B08" w:rsidRDefault="00B83B08" w:rsidP="00B83B08">
      <w:pPr>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підтримати клопотання і рекомендувати виконавчому комітету Великосеверинівської сільської ради прийняти рішення про надання дозволу на встановлення  пам’ятного знак</w:t>
      </w:r>
      <w:r w:rsidR="005441E8">
        <w:rPr>
          <w:rFonts w:eastAsia="Times New Roman" w:cs="Times New Roman"/>
          <w:szCs w:val="28"/>
          <w:lang w:val="uk-UA" w:eastAsia="uk-UA"/>
        </w:rPr>
        <w:t>у</w:t>
      </w:r>
      <w:r w:rsidRPr="00B83B08">
        <w:rPr>
          <w:rFonts w:eastAsia="Times New Roman" w:cs="Times New Roman"/>
          <w:szCs w:val="28"/>
          <w:lang w:val="uk-UA" w:eastAsia="uk-UA"/>
        </w:rPr>
        <w:t>, меморіальної та інформаційної дошки;</w:t>
      </w:r>
    </w:p>
    <w:p w14:paraId="1F381B0E" w14:textId="77777777" w:rsidR="00B83B08" w:rsidRPr="00B83B08" w:rsidRDefault="00B83B08" w:rsidP="00B83B08">
      <w:pPr>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перенести розгляд клопотання на термін, визначений Комісією, у зв'язку з необхідністю отримання додаткових відомостей і документів або з інших причин, встановлених Комісією;</w:t>
      </w:r>
    </w:p>
    <w:p w14:paraId="46729DA9" w14:textId="77777777" w:rsidR="00B83B08" w:rsidRPr="00B83B08" w:rsidRDefault="00B83B08" w:rsidP="00B83B08">
      <w:pPr>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рекомендувати організації, яка подала клопотання, вшанувати пам'ять про подію або особу в іншій формі (у формі скульптурного портрета, бюста, тематичної композиції в інтер'єрі будівлі або на закритій території);</w:t>
      </w:r>
    </w:p>
    <w:p w14:paraId="3617315D" w14:textId="77777777" w:rsidR="00B83B08" w:rsidRPr="00B83B08" w:rsidRDefault="00B83B08" w:rsidP="00B83B08">
      <w:pPr>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 мотивовано відхилити клопотання.</w:t>
      </w:r>
    </w:p>
    <w:p w14:paraId="32CD95E0" w14:textId="77777777" w:rsidR="00B83B08" w:rsidRPr="00B83B08" w:rsidRDefault="00B83B08" w:rsidP="00B83B08">
      <w:pPr>
        <w:shd w:val="clear" w:color="auto" w:fill="FFFFFF"/>
        <w:spacing w:after="0"/>
        <w:ind w:firstLine="550"/>
        <w:jc w:val="both"/>
        <w:rPr>
          <w:rFonts w:eastAsia="Times New Roman" w:cs="Times New Roman"/>
          <w:szCs w:val="28"/>
          <w:lang w:val="uk-UA" w:eastAsia="uk-UA"/>
        </w:rPr>
      </w:pPr>
      <w:r w:rsidRPr="00B83B08">
        <w:rPr>
          <w:rFonts w:eastAsia="Times New Roman" w:cs="Times New Roman"/>
          <w:szCs w:val="28"/>
          <w:lang w:val="uk-UA" w:eastAsia="uk-UA"/>
        </w:rPr>
        <w:t>11. Пропозиції та рекомендації Комісії можуть реалізуватися шляхом видання рішень виконавчого органу Великосеверинівської сільської ради, проекти яких готують відповідні відділи сільської ради.</w:t>
      </w:r>
    </w:p>
    <w:p w14:paraId="13FB8B18" w14:textId="77777777" w:rsidR="00B83B08" w:rsidRPr="00B83B08" w:rsidRDefault="00B83B08" w:rsidP="00B83B08">
      <w:pPr>
        <w:spacing w:after="0"/>
        <w:ind w:firstLine="708"/>
        <w:jc w:val="both"/>
        <w:rPr>
          <w:rFonts w:eastAsia="Times New Roman" w:cs="Times New Roman"/>
          <w:szCs w:val="28"/>
          <w:lang w:val="uk-UA" w:eastAsia="uk-UA"/>
        </w:rPr>
      </w:pPr>
    </w:p>
    <w:p w14:paraId="3413CD98" w14:textId="77777777" w:rsidR="00B83B08" w:rsidRPr="00B83B08" w:rsidRDefault="00B83B08" w:rsidP="00B83B08">
      <w:pPr>
        <w:spacing w:after="0"/>
        <w:ind w:firstLine="708"/>
        <w:jc w:val="both"/>
        <w:rPr>
          <w:rFonts w:eastAsia="Times New Roman" w:cs="Times New Roman"/>
          <w:szCs w:val="28"/>
          <w:lang w:val="uk-UA" w:eastAsia="uk-UA"/>
        </w:rPr>
      </w:pPr>
    </w:p>
    <w:p w14:paraId="76C30AB2" w14:textId="77777777" w:rsidR="00B83B08" w:rsidRPr="00B83B08" w:rsidRDefault="00B83B08" w:rsidP="00B83B08">
      <w:pPr>
        <w:spacing w:after="0"/>
        <w:ind w:firstLine="708"/>
        <w:jc w:val="both"/>
        <w:rPr>
          <w:rFonts w:eastAsia="Times New Roman" w:cs="Times New Roman"/>
          <w:szCs w:val="28"/>
          <w:lang w:val="uk-UA" w:eastAsia="uk-UA"/>
        </w:rPr>
      </w:pPr>
    </w:p>
    <w:p w14:paraId="337E3DA2" w14:textId="77777777" w:rsidR="00B83B08" w:rsidRPr="00B83B08" w:rsidRDefault="00B83B08" w:rsidP="00B83B08">
      <w:pPr>
        <w:spacing w:after="0"/>
        <w:ind w:firstLine="708"/>
        <w:jc w:val="center"/>
        <w:rPr>
          <w:rFonts w:eastAsia="Times New Roman" w:cs="Times New Roman"/>
          <w:szCs w:val="28"/>
          <w:lang w:val="uk-UA" w:eastAsia="uk-UA"/>
        </w:rPr>
      </w:pPr>
      <w:r w:rsidRPr="00B83B08">
        <w:rPr>
          <w:rFonts w:eastAsia="Times New Roman" w:cs="Times New Roman"/>
          <w:szCs w:val="28"/>
          <w:lang w:val="uk-UA" w:eastAsia="uk-UA"/>
        </w:rPr>
        <w:t>_________________</w:t>
      </w:r>
    </w:p>
    <w:sectPr w:rsidR="00B83B08" w:rsidRPr="00B83B0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08"/>
    <w:rsid w:val="005441E8"/>
    <w:rsid w:val="006C0B77"/>
    <w:rsid w:val="008242FF"/>
    <w:rsid w:val="00870751"/>
    <w:rsid w:val="00922C48"/>
    <w:rsid w:val="00B83B0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F56F"/>
  <w15:chartTrackingRefBased/>
  <w15:docId w15:val="{145605B5-E6D1-4210-8CF2-0C2D5202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83B08"/>
    <w:rPr>
      <w:sz w:val="16"/>
      <w:szCs w:val="16"/>
    </w:rPr>
  </w:style>
  <w:style w:type="paragraph" w:styleId="a4">
    <w:name w:val="annotation text"/>
    <w:basedOn w:val="a"/>
    <w:link w:val="a5"/>
    <w:uiPriority w:val="99"/>
    <w:semiHidden/>
    <w:unhideWhenUsed/>
    <w:rsid w:val="00B83B08"/>
    <w:rPr>
      <w:sz w:val="20"/>
      <w:szCs w:val="20"/>
    </w:rPr>
  </w:style>
  <w:style w:type="character" w:customStyle="1" w:styleId="a5">
    <w:name w:val="Текст примечания Знак"/>
    <w:basedOn w:val="a0"/>
    <w:link w:val="a4"/>
    <w:uiPriority w:val="99"/>
    <w:semiHidden/>
    <w:rsid w:val="00B83B08"/>
    <w:rPr>
      <w:rFonts w:ascii="Times New Roman" w:hAnsi="Times New Roman"/>
      <w:sz w:val="20"/>
      <w:szCs w:val="20"/>
    </w:rPr>
  </w:style>
  <w:style w:type="paragraph" w:styleId="a6">
    <w:name w:val="annotation subject"/>
    <w:basedOn w:val="a4"/>
    <w:next w:val="a4"/>
    <w:link w:val="a7"/>
    <w:uiPriority w:val="99"/>
    <w:semiHidden/>
    <w:unhideWhenUsed/>
    <w:rsid w:val="00B83B08"/>
    <w:rPr>
      <w:b/>
      <w:bCs/>
    </w:rPr>
  </w:style>
  <w:style w:type="character" w:customStyle="1" w:styleId="a7">
    <w:name w:val="Тема примечания Знак"/>
    <w:basedOn w:val="a5"/>
    <w:link w:val="a6"/>
    <w:uiPriority w:val="99"/>
    <w:semiHidden/>
    <w:rsid w:val="00B83B0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368B-1402-47B0-8ECB-316D801B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2022-11-01T14:35:00Z</dcterms:created>
  <dcterms:modified xsi:type="dcterms:W3CDTF">2022-11-01T14:49:00Z</dcterms:modified>
</cp:coreProperties>
</file>