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75C1" w14:textId="77777777" w:rsidR="00501B29" w:rsidRPr="00501B29" w:rsidRDefault="00501B29" w:rsidP="00501B29">
      <w:pPr>
        <w:spacing w:after="0" w:line="276" w:lineRule="auto"/>
        <w:ind w:left="5812" w:right="-568"/>
        <w:rPr>
          <w:rFonts w:eastAsia="Arial Unicode MS" w:cs="Times New Roman"/>
          <w:b/>
          <w:color w:val="000000"/>
          <w:kern w:val="0"/>
          <w:szCs w:val="28"/>
          <w:lang w:val="uk-UA" w:eastAsia="uk-UA"/>
          <w14:ligatures w14:val="none"/>
        </w:rPr>
      </w:pPr>
      <w:bookmarkStart w:id="0" w:name="_GoBack"/>
      <w:bookmarkEnd w:id="0"/>
      <w:r w:rsidRPr="00501B29">
        <w:rPr>
          <w:rFonts w:eastAsia="Arial Unicode MS" w:cs="Times New Roman"/>
          <w:b/>
          <w:color w:val="000000"/>
          <w:kern w:val="0"/>
          <w:szCs w:val="28"/>
          <w:lang w:val="uk-UA" w:eastAsia="uk-UA"/>
          <w14:ligatures w14:val="none"/>
        </w:rPr>
        <w:t>ЗАТВЕРДЖЕНО</w:t>
      </w:r>
    </w:p>
    <w:p w14:paraId="7A58393D" w14:textId="77777777" w:rsidR="00501B29" w:rsidRPr="00501B29" w:rsidRDefault="00501B29" w:rsidP="00501B29">
      <w:pPr>
        <w:spacing w:after="0"/>
        <w:ind w:left="5812" w:right="-1"/>
        <w:rPr>
          <w:rFonts w:eastAsia="Arial Unicode MS" w:cs="Times New Roman"/>
          <w:color w:val="000000"/>
          <w:kern w:val="0"/>
          <w:szCs w:val="28"/>
          <w:lang w:val="uk-UA" w:eastAsia="uk-UA"/>
          <w14:ligatures w14:val="none"/>
        </w:rPr>
      </w:pPr>
      <w:r w:rsidRPr="00501B29">
        <w:rPr>
          <w:rFonts w:eastAsia="Arial Unicode MS" w:cs="Times New Roman"/>
          <w:color w:val="000000"/>
          <w:kern w:val="0"/>
          <w:szCs w:val="28"/>
          <w:lang w:val="uk-UA" w:eastAsia="uk-UA"/>
          <w14:ligatures w14:val="none"/>
        </w:rPr>
        <w:t xml:space="preserve">Розпорядження Великосеверинівського </w:t>
      </w:r>
    </w:p>
    <w:p w14:paraId="2598C7FB" w14:textId="77777777" w:rsidR="00501B29" w:rsidRPr="00501B29" w:rsidRDefault="00501B29" w:rsidP="00501B29">
      <w:pPr>
        <w:spacing w:after="0" w:line="276" w:lineRule="auto"/>
        <w:ind w:left="5812" w:right="-568"/>
        <w:rPr>
          <w:rFonts w:eastAsia="Arial Unicode MS" w:cs="Times New Roman"/>
          <w:color w:val="000000"/>
          <w:kern w:val="0"/>
          <w:szCs w:val="28"/>
          <w:lang w:val="uk-UA" w:eastAsia="uk-UA"/>
          <w14:ligatures w14:val="none"/>
        </w:rPr>
      </w:pPr>
      <w:r w:rsidRPr="00501B29">
        <w:rPr>
          <w:rFonts w:eastAsia="Arial Unicode MS" w:cs="Times New Roman"/>
          <w:color w:val="000000"/>
          <w:kern w:val="0"/>
          <w:szCs w:val="28"/>
          <w:lang w:val="uk-UA" w:eastAsia="uk-UA"/>
          <w14:ligatures w14:val="none"/>
        </w:rPr>
        <w:t xml:space="preserve">сільського голови </w:t>
      </w:r>
    </w:p>
    <w:p w14:paraId="713CB488" w14:textId="77777777" w:rsidR="00501B29" w:rsidRPr="00501B29" w:rsidRDefault="00501B29" w:rsidP="00501B29">
      <w:pPr>
        <w:shd w:val="clear" w:color="auto" w:fill="FFFFFF"/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8"/>
        </w:tabs>
        <w:spacing w:after="0"/>
        <w:ind w:left="5812"/>
        <w:textAlignment w:val="baseline"/>
        <w:rPr>
          <w:rFonts w:eastAsia="Arial Unicode MS" w:cs="Times New Roman"/>
          <w:b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501B29">
        <w:rPr>
          <w:rFonts w:eastAsia="Arial Unicode MS" w:cs="Times New Roman"/>
          <w:color w:val="000000"/>
          <w:kern w:val="0"/>
          <w:szCs w:val="28"/>
          <w:lang w:val="uk-UA" w:eastAsia="uk-UA"/>
          <w14:ligatures w14:val="none"/>
        </w:rPr>
        <w:t>«03» жовтня 2023 №105-од</w:t>
      </w:r>
      <w:r w:rsidRPr="00501B29">
        <w:rPr>
          <w:rFonts w:eastAsia="Arial Unicode MS" w:cs="Times New Roman"/>
          <w:color w:val="000000"/>
          <w:kern w:val="0"/>
          <w:szCs w:val="28"/>
          <w:lang w:val="uk-UA" w:eastAsia="uk-UA"/>
          <w14:ligatures w14:val="none"/>
        </w:rPr>
        <w:tab/>
      </w:r>
    </w:p>
    <w:p w14:paraId="40E6C921" w14:textId="77777777" w:rsidR="00501B29" w:rsidRPr="00501B29" w:rsidRDefault="00501B29" w:rsidP="00501B29">
      <w:pPr>
        <w:tabs>
          <w:tab w:val="left" w:pos="7111"/>
        </w:tabs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501B29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>СКЛАД</w:t>
      </w:r>
    </w:p>
    <w:p w14:paraId="70BEDD6A" w14:textId="77777777" w:rsidR="00501B29" w:rsidRPr="00501B29" w:rsidRDefault="00501B29" w:rsidP="00501B29">
      <w:pPr>
        <w:tabs>
          <w:tab w:val="left" w:pos="7111"/>
        </w:tabs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501B29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 xml:space="preserve"> комісії </w:t>
      </w:r>
      <w:bookmarkStart w:id="1" w:name="_Hlk147732164"/>
      <w:r w:rsidRPr="00501B29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 xml:space="preserve">Програми «Надання </w:t>
      </w:r>
    </w:p>
    <w:p w14:paraId="654110F5" w14:textId="77777777" w:rsidR="00501B29" w:rsidRPr="00501B29" w:rsidRDefault="00501B29" w:rsidP="00501B29">
      <w:pPr>
        <w:tabs>
          <w:tab w:val="left" w:pos="7111"/>
        </w:tabs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501B29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 xml:space="preserve">підтримки внутрішньо переміщеним та/або евакуйованим </w:t>
      </w:r>
    </w:p>
    <w:p w14:paraId="0C34851D" w14:textId="77777777" w:rsidR="00501B29" w:rsidRPr="00501B29" w:rsidRDefault="00501B29" w:rsidP="00501B29">
      <w:pPr>
        <w:tabs>
          <w:tab w:val="left" w:pos="7111"/>
        </w:tabs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501B29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>особам у зв’язку із введенням воєнного стану на 2023 - 2025 роки» Великосеверинівської сільської ради</w:t>
      </w:r>
    </w:p>
    <w:bookmarkEnd w:id="1"/>
    <w:p w14:paraId="55E3518C" w14:textId="77777777" w:rsidR="00501B29" w:rsidRPr="00501B29" w:rsidRDefault="00501B29" w:rsidP="00501B29">
      <w:pPr>
        <w:tabs>
          <w:tab w:val="left" w:pos="7111"/>
        </w:tabs>
        <w:spacing w:after="0"/>
        <w:jc w:val="center"/>
        <w:rPr>
          <w:rFonts w:eastAsia="Times New Roman" w:cs="Times New Roman"/>
          <w:b/>
          <w:kern w:val="0"/>
          <w:sz w:val="16"/>
          <w:szCs w:val="16"/>
          <w:lang w:val="uk-UA" w:eastAsia="ru-RU"/>
          <w14:ligatures w14:val="none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65"/>
        <w:gridCol w:w="4955"/>
      </w:tblGrid>
      <w:tr w:rsidR="00501B29" w:rsidRPr="00501B29" w14:paraId="2D2B81F6" w14:textId="77777777" w:rsidTr="00127A1E">
        <w:trPr>
          <w:trHeight w:val="423"/>
        </w:trPr>
        <w:tc>
          <w:tcPr>
            <w:tcW w:w="9520" w:type="dxa"/>
            <w:gridSpan w:val="2"/>
          </w:tcPr>
          <w:p w14:paraId="0CBC418D" w14:textId="77777777" w:rsidR="00501B29" w:rsidRPr="00501B29" w:rsidRDefault="00501B29" w:rsidP="00501B29">
            <w:pPr>
              <w:spacing w:after="0"/>
              <w:jc w:val="center"/>
              <w:rPr>
                <w:rFonts w:eastAsia="Arial Unicode MS" w:cs="Times New Roman"/>
                <w:b/>
                <w:color w:val="000000"/>
                <w:kern w:val="0"/>
                <w:sz w:val="26"/>
                <w:szCs w:val="26"/>
                <w:lang w:val="uk-UA" w:eastAsia="uk-UA"/>
                <w14:ligatures w14:val="none"/>
              </w:rPr>
            </w:pPr>
            <w:r w:rsidRPr="00501B29">
              <w:rPr>
                <w:rFonts w:eastAsia="Arial Unicode MS" w:cs="Times New Roman"/>
                <w:b/>
                <w:color w:val="000000"/>
                <w:kern w:val="0"/>
                <w:sz w:val="26"/>
                <w:szCs w:val="26"/>
                <w:lang w:val="uk-UA" w:eastAsia="uk-UA"/>
                <w14:ligatures w14:val="none"/>
              </w:rPr>
              <w:t>Голова комісії</w:t>
            </w:r>
          </w:p>
        </w:tc>
      </w:tr>
      <w:tr w:rsidR="00501B29" w:rsidRPr="00501B29" w14:paraId="71C775A5" w14:textId="77777777" w:rsidTr="00127A1E">
        <w:trPr>
          <w:trHeight w:val="430"/>
        </w:trPr>
        <w:tc>
          <w:tcPr>
            <w:tcW w:w="4565" w:type="dxa"/>
          </w:tcPr>
          <w:p w14:paraId="792575A2" w14:textId="77777777" w:rsidR="00501B29" w:rsidRPr="00501B29" w:rsidRDefault="00501B29" w:rsidP="00501B29">
            <w:pPr>
              <w:spacing w:after="0"/>
              <w:rPr>
                <w:rFonts w:eastAsia="Times New Roman" w:cs="Times New Roman"/>
                <w:b/>
                <w:kern w:val="0"/>
                <w:sz w:val="26"/>
                <w:szCs w:val="26"/>
                <w:lang w:val="uk-UA" w:eastAsia="ru-RU"/>
                <w14:ligatures w14:val="none"/>
              </w:rPr>
            </w:pPr>
            <w:r w:rsidRPr="00501B29">
              <w:rPr>
                <w:rFonts w:eastAsia="Times New Roman" w:cs="Times New Roman"/>
                <w:b/>
                <w:kern w:val="0"/>
                <w:sz w:val="26"/>
                <w:szCs w:val="26"/>
                <w:lang w:val="uk-UA" w:eastAsia="ru-RU"/>
                <w14:ligatures w14:val="none"/>
              </w:rPr>
              <w:t xml:space="preserve">ЛЕВЧЕНКО </w:t>
            </w:r>
          </w:p>
          <w:p w14:paraId="2D1EBBB1" w14:textId="77777777" w:rsidR="00501B29" w:rsidRPr="00501B29" w:rsidRDefault="00501B29" w:rsidP="00501B29">
            <w:pPr>
              <w:spacing w:after="0"/>
              <w:rPr>
                <w:rFonts w:eastAsia="Arial Unicode MS" w:cs="Times New Roman"/>
                <w:b/>
                <w:color w:val="000000"/>
                <w:kern w:val="0"/>
                <w:sz w:val="26"/>
                <w:szCs w:val="26"/>
                <w:lang w:val="uk-UA" w:eastAsia="uk-UA"/>
                <w14:ligatures w14:val="none"/>
              </w:rPr>
            </w:pPr>
            <w:r w:rsidRPr="00501B29">
              <w:rPr>
                <w:rFonts w:eastAsia="Times New Roman" w:cs="Times New Roman"/>
                <w:b/>
                <w:kern w:val="0"/>
                <w:sz w:val="26"/>
                <w:szCs w:val="26"/>
                <w:lang w:val="uk-UA" w:eastAsia="ru-RU"/>
                <w14:ligatures w14:val="none"/>
              </w:rPr>
              <w:t>Сергій Володимирович</w:t>
            </w:r>
          </w:p>
        </w:tc>
        <w:tc>
          <w:tcPr>
            <w:tcW w:w="4955" w:type="dxa"/>
          </w:tcPr>
          <w:p w14:paraId="0F134840" w14:textId="77777777" w:rsidR="00501B29" w:rsidRPr="00501B29" w:rsidRDefault="00501B29" w:rsidP="00501B29">
            <w:pPr>
              <w:spacing w:after="0"/>
              <w:rPr>
                <w:rFonts w:eastAsia="Arial Unicode MS" w:cs="Times New Roman"/>
                <w:color w:val="000000"/>
                <w:kern w:val="0"/>
                <w:sz w:val="26"/>
                <w:szCs w:val="26"/>
                <w:lang w:val="uk-UA" w:eastAsia="uk-UA"/>
                <w14:ligatures w14:val="none"/>
              </w:rPr>
            </w:pPr>
            <w:r w:rsidRPr="00501B29">
              <w:rPr>
                <w:rFonts w:eastAsia="Arial Unicode MS" w:cs="Times New Roman"/>
                <w:color w:val="000000"/>
                <w:kern w:val="0"/>
                <w:sz w:val="26"/>
                <w:szCs w:val="26"/>
                <w:lang w:val="uk-UA" w:eastAsia="uk-UA"/>
                <w14:ligatures w14:val="none"/>
              </w:rPr>
              <w:t>сільський голова</w:t>
            </w:r>
          </w:p>
        </w:tc>
      </w:tr>
      <w:tr w:rsidR="00501B29" w:rsidRPr="00501B29" w14:paraId="72A114B9" w14:textId="77777777" w:rsidTr="00127A1E">
        <w:trPr>
          <w:trHeight w:val="423"/>
        </w:trPr>
        <w:tc>
          <w:tcPr>
            <w:tcW w:w="9520" w:type="dxa"/>
            <w:gridSpan w:val="2"/>
          </w:tcPr>
          <w:p w14:paraId="0BF93634" w14:textId="77777777" w:rsidR="00501B29" w:rsidRPr="00501B29" w:rsidRDefault="00501B29" w:rsidP="00501B29">
            <w:pPr>
              <w:spacing w:after="0"/>
              <w:jc w:val="center"/>
              <w:rPr>
                <w:rFonts w:eastAsia="Arial Unicode MS" w:cs="Times New Roman"/>
                <w:b/>
                <w:color w:val="000000"/>
                <w:kern w:val="0"/>
                <w:sz w:val="26"/>
                <w:szCs w:val="26"/>
                <w:lang w:val="uk-UA" w:eastAsia="uk-UA"/>
                <w14:ligatures w14:val="none"/>
              </w:rPr>
            </w:pPr>
            <w:r w:rsidRPr="00501B29">
              <w:rPr>
                <w:rFonts w:eastAsia="Arial Unicode MS" w:cs="Times New Roman"/>
                <w:b/>
                <w:color w:val="000000"/>
                <w:kern w:val="0"/>
                <w:sz w:val="26"/>
                <w:szCs w:val="26"/>
                <w:lang w:val="uk-UA" w:eastAsia="uk-UA"/>
                <w14:ligatures w14:val="none"/>
              </w:rPr>
              <w:t>Секретар комісії</w:t>
            </w:r>
          </w:p>
        </w:tc>
      </w:tr>
      <w:tr w:rsidR="00501B29" w:rsidRPr="00501B29" w14:paraId="1A7D9793" w14:textId="77777777" w:rsidTr="00127A1E">
        <w:trPr>
          <w:trHeight w:val="1066"/>
        </w:trPr>
        <w:tc>
          <w:tcPr>
            <w:tcW w:w="4565" w:type="dxa"/>
          </w:tcPr>
          <w:p w14:paraId="28A4E103" w14:textId="77777777" w:rsidR="00501B29" w:rsidRPr="00501B29" w:rsidRDefault="00501B29" w:rsidP="00501B29">
            <w:pPr>
              <w:tabs>
                <w:tab w:val="left" w:pos="7111"/>
              </w:tabs>
              <w:spacing w:after="0"/>
              <w:jc w:val="both"/>
              <w:rPr>
                <w:rFonts w:eastAsia="Times New Roman" w:cs="Times New Roman"/>
                <w:b/>
                <w:kern w:val="0"/>
                <w:sz w:val="26"/>
                <w:szCs w:val="26"/>
                <w:lang w:val="uk-UA" w:eastAsia="ru-RU"/>
                <w14:ligatures w14:val="none"/>
              </w:rPr>
            </w:pPr>
            <w:r w:rsidRPr="00501B29">
              <w:rPr>
                <w:rFonts w:eastAsia="Times New Roman" w:cs="Times New Roman"/>
                <w:b/>
                <w:kern w:val="0"/>
                <w:sz w:val="26"/>
                <w:szCs w:val="26"/>
                <w:lang w:val="uk-UA" w:eastAsia="ru-RU"/>
                <w14:ligatures w14:val="none"/>
              </w:rPr>
              <w:t xml:space="preserve">ЦАПУШЕЛ </w:t>
            </w:r>
          </w:p>
          <w:p w14:paraId="585907D4" w14:textId="77777777" w:rsidR="00501B29" w:rsidRPr="00501B29" w:rsidRDefault="00501B29" w:rsidP="00501B29">
            <w:pPr>
              <w:tabs>
                <w:tab w:val="left" w:pos="7111"/>
              </w:tabs>
              <w:spacing w:after="0"/>
              <w:jc w:val="both"/>
              <w:rPr>
                <w:rFonts w:eastAsia="Times New Roman" w:cs="Times New Roman"/>
                <w:kern w:val="0"/>
                <w:sz w:val="26"/>
                <w:szCs w:val="26"/>
                <w:lang w:val="uk-UA" w:eastAsia="ru-RU"/>
                <w14:ligatures w14:val="none"/>
              </w:rPr>
            </w:pPr>
            <w:r w:rsidRPr="00501B29">
              <w:rPr>
                <w:rFonts w:eastAsia="Times New Roman" w:cs="Times New Roman"/>
                <w:b/>
                <w:kern w:val="0"/>
                <w:sz w:val="26"/>
                <w:szCs w:val="26"/>
                <w:lang w:val="uk-UA" w:eastAsia="ru-RU"/>
                <w14:ligatures w14:val="none"/>
              </w:rPr>
              <w:t>Анастасія Сергіївна</w:t>
            </w:r>
          </w:p>
          <w:p w14:paraId="6A8E44C0" w14:textId="77777777" w:rsidR="00501B29" w:rsidRPr="00501B29" w:rsidRDefault="00501B29" w:rsidP="00501B29">
            <w:pPr>
              <w:spacing w:after="0"/>
              <w:rPr>
                <w:rFonts w:eastAsia="Arial Unicode MS" w:cs="Times New Roman"/>
                <w:b/>
                <w:color w:val="000000"/>
                <w:kern w:val="0"/>
                <w:sz w:val="26"/>
                <w:szCs w:val="26"/>
                <w:lang w:val="uk-UA" w:eastAsia="uk-UA"/>
                <w14:ligatures w14:val="none"/>
              </w:rPr>
            </w:pPr>
          </w:p>
        </w:tc>
        <w:tc>
          <w:tcPr>
            <w:tcW w:w="4955" w:type="dxa"/>
          </w:tcPr>
          <w:p w14:paraId="6EF079CD" w14:textId="77777777" w:rsidR="00501B29" w:rsidRPr="00501B29" w:rsidRDefault="00501B29" w:rsidP="00501B29">
            <w:pPr>
              <w:spacing w:after="0"/>
              <w:rPr>
                <w:rFonts w:eastAsia="Times New Roman" w:cs="Times New Roman"/>
                <w:kern w:val="0"/>
                <w:sz w:val="26"/>
                <w:szCs w:val="26"/>
                <w:lang w:val="uk-UA" w:eastAsia="ru-RU"/>
                <w14:ligatures w14:val="none"/>
              </w:rPr>
            </w:pPr>
            <w:r w:rsidRPr="00501B29">
              <w:rPr>
                <w:rFonts w:eastAsia="Times New Roman" w:cs="Times New Roman"/>
                <w:kern w:val="0"/>
                <w:sz w:val="26"/>
                <w:szCs w:val="26"/>
                <w:lang w:val="uk-UA" w:eastAsia="ru-RU"/>
                <w14:ligatures w14:val="none"/>
              </w:rPr>
              <w:t>начальник відділу соціального захисту населення та охорони здоров’я (у разі відсутності замінює інший спеціаліст відділу)</w:t>
            </w:r>
          </w:p>
        </w:tc>
      </w:tr>
      <w:tr w:rsidR="00501B29" w:rsidRPr="00501B29" w14:paraId="4DA99CF6" w14:textId="77777777" w:rsidTr="00127A1E">
        <w:trPr>
          <w:trHeight w:val="1066"/>
        </w:trPr>
        <w:tc>
          <w:tcPr>
            <w:tcW w:w="9520" w:type="dxa"/>
            <w:gridSpan w:val="2"/>
          </w:tcPr>
          <w:p w14:paraId="5F2C9DAB" w14:textId="77777777" w:rsidR="00501B29" w:rsidRPr="00501B29" w:rsidRDefault="00501B29" w:rsidP="00501B29">
            <w:pPr>
              <w:spacing w:after="0"/>
              <w:jc w:val="center"/>
              <w:rPr>
                <w:rFonts w:eastAsia="Arial Unicode MS" w:cs="Times New Roman"/>
                <w:b/>
                <w:color w:val="000000"/>
                <w:kern w:val="0"/>
                <w:sz w:val="26"/>
                <w:szCs w:val="26"/>
                <w:lang w:val="uk-UA" w:eastAsia="uk-UA"/>
                <w14:ligatures w14:val="none"/>
              </w:rPr>
            </w:pPr>
            <w:r w:rsidRPr="00501B29">
              <w:rPr>
                <w:rFonts w:eastAsia="Arial Unicode MS" w:cs="Times New Roman"/>
                <w:b/>
                <w:color w:val="000000"/>
                <w:kern w:val="0"/>
                <w:sz w:val="26"/>
                <w:szCs w:val="26"/>
                <w:lang w:val="uk-UA" w:eastAsia="uk-UA"/>
                <w14:ligatures w14:val="none"/>
              </w:rPr>
              <w:t>Члени комісії:</w:t>
            </w:r>
          </w:p>
        </w:tc>
      </w:tr>
      <w:tr w:rsidR="00501B29" w:rsidRPr="00501B29" w14:paraId="02C00D5B" w14:textId="77777777" w:rsidTr="00127A1E">
        <w:trPr>
          <w:trHeight w:val="1066"/>
        </w:trPr>
        <w:tc>
          <w:tcPr>
            <w:tcW w:w="4565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68"/>
              <w:gridCol w:w="2281"/>
            </w:tblGrid>
            <w:tr w:rsidR="00501B29" w:rsidRPr="00501B29" w14:paraId="5B4A6B27" w14:textId="77777777" w:rsidTr="00127A1E">
              <w:trPr>
                <w:trHeight w:val="635"/>
              </w:trPr>
              <w:tc>
                <w:tcPr>
                  <w:tcW w:w="2068" w:type="dxa"/>
                </w:tcPr>
                <w:p w14:paraId="7EF75C29" w14:textId="77777777" w:rsidR="00501B29" w:rsidRPr="00501B29" w:rsidRDefault="00501B29" w:rsidP="00501B29">
                  <w:pPr>
                    <w:rPr>
                      <w:rFonts w:eastAsia="Arial Unicode MS" w:cs="Times New Roman"/>
                      <w:b/>
                      <w:color w:val="000000"/>
                      <w:sz w:val="26"/>
                      <w:szCs w:val="26"/>
                      <w:lang w:val="uk-UA" w:eastAsia="uk-UA"/>
                    </w:rPr>
                  </w:pPr>
                  <w:r w:rsidRPr="00501B29">
                    <w:rPr>
                      <w:rFonts w:eastAsia="Arial Unicode MS" w:cs="Times New Roman"/>
                      <w:b/>
                      <w:color w:val="000000"/>
                      <w:sz w:val="26"/>
                      <w:szCs w:val="26"/>
                      <w:lang w:val="uk-UA" w:eastAsia="uk-UA"/>
                    </w:rPr>
                    <w:t>ГАВРИЛЕНКО</w:t>
                  </w:r>
                </w:p>
                <w:p w14:paraId="72978614" w14:textId="77777777" w:rsidR="00501B29" w:rsidRPr="00501B29" w:rsidRDefault="00501B29" w:rsidP="00501B29">
                  <w:pPr>
                    <w:rPr>
                      <w:rFonts w:eastAsia="Arial Unicode MS" w:cs="Times New Roman"/>
                      <w:b/>
                      <w:color w:val="000000"/>
                      <w:sz w:val="26"/>
                      <w:szCs w:val="26"/>
                      <w:lang w:val="uk-UA" w:eastAsia="uk-UA"/>
                    </w:rPr>
                  </w:pPr>
                  <w:r w:rsidRPr="00501B29">
                    <w:rPr>
                      <w:rFonts w:eastAsia="Arial Unicode MS" w:cs="Times New Roman"/>
                      <w:b/>
                      <w:color w:val="000000"/>
                      <w:sz w:val="26"/>
                      <w:szCs w:val="26"/>
                      <w:lang w:val="uk-UA" w:eastAsia="uk-UA"/>
                    </w:rPr>
                    <w:t>Тетяна Анатоліївна</w:t>
                  </w:r>
                </w:p>
                <w:p w14:paraId="39FFB0C4" w14:textId="77777777" w:rsidR="00501B29" w:rsidRPr="00501B29" w:rsidRDefault="00501B29" w:rsidP="00501B29">
                  <w:pPr>
                    <w:rPr>
                      <w:rFonts w:eastAsia="Arial Unicode MS" w:cs="Times New Roman"/>
                      <w:bCs/>
                      <w:color w:val="000000"/>
                      <w:sz w:val="26"/>
                      <w:szCs w:val="26"/>
                      <w:lang w:val="uk-UA" w:eastAsia="uk-UA"/>
                    </w:rPr>
                  </w:pPr>
                </w:p>
              </w:tc>
              <w:tc>
                <w:tcPr>
                  <w:tcW w:w="2665" w:type="dxa"/>
                </w:tcPr>
                <w:p w14:paraId="212D20A7" w14:textId="77777777" w:rsidR="00501B29" w:rsidRPr="00501B29" w:rsidRDefault="00501B29" w:rsidP="00501B29">
                  <w:pPr>
                    <w:rPr>
                      <w:rFonts w:eastAsia="Arial Unicode MS" w:cs="Times New Roman"/>
                      <w:bCs/>
                      <w:color w:val="000000"/>
                      <w:sz w:val="26"/>
                      <w:szCs w:val="26"/>
                      <w:lang w:val="uk-UA" w:eastAsia="uk-UA"/>
                    </w:rPr>
                  </w:pPr>
                </w:p>
              </w:tc>
            </w:tr>
            <w:tr w:rsidR="00501B29" w:rsidRPr="00501B29" w14:paraId="5837E905" w14:textId="77777777" w:rsidTr="00127A1E">
              <w:trPr>
                <w:trHeight w:val="642"/>
              </w:trPr>
              <w:tc>
                <w:tcPr>
                  <w:tcW w:w="2068" w:type="dxa"/>
                </w:tcPr>
                <w:p w14:paraId="50FD91C1" w14:textId="77777777" w:rsidR="00501B29" w:rsidRPr="00501B29" w:rsidRDefault="00501B29" w:rsidP="00501B29">
                  <w:pPr>
                    <w:rPr>
                      <w:rFonts w:eastAsia="Arial Unicode MS" w:cs="Times New Roman"/>
                      <w:b/>
                      <w:color w:val="000000"/>
                      <w:sz w:val="26"/>
                      <w:szCs w:val="26"/>
                      <w:lang w:val="uk-UA" w:eastAsia="uk-UA"/>
                    </w:rPr>
                  </w:pPr>
                  <w:r w:rsidRPr="00501B29">
                    <w:rPr>
                      <w:rFonts w:eastAsia="Arial Unicode MS" w:cs="Times New Roman"/>
                      <w:b/>
                      <w:color w:val="000000"/>
                      <w:sz w:val="26"/>
                      <w:szCs w:val="26"/>
                      <w:lang w:val="uk-UA" w:eastAsia="uk-UA"/>
                    </w:rPr>
                    <w:t>КОЛІНЬКО</w:t>
                  </w:r>
                </w:p>
                <w:p w14:paraId="2ACD8A1B" w14:textId="77777777" w:rsidR="00501B29" w:rsidRPr="00501B29" w:rsidRDefault="00501B29" w:rsidP="00501B29">
                  <w:pPr>
                    <w:rPr>
                      <w:rFonts w:eastAsia="Arial Unicode MS" w:cs="Times New Roman"/>
                      <w:b/>
                      <w:color w:val="000000"/>
                      <w:sz w:val="26"/>
                      <w:szCs w:val="26"/>
                      <w:lang w:val="uk-UA" w:eastAsia="uk-UA"/>
                    </w:rPr>
                  </w:pPr>
                  <w:r w:rsidRPr="00501B29">
                    <w:rPr>
                      <w:rFonts w:eastAsia="Arial Unicode MS" w:cs="Times New Roman"/>
                      <w:b/>
                      <w:color w:val="000000"/>
                      <w:sz w:val="26"/>
                      <w:szCs w:val="26"/>
                      <w:lang w:val="uk-UA" w:eastAsia="uk-UA"/>
                    </w:rPr>
                    <w:t>Віктор Олексійович</w:t>
                  </w:r>
                </w:p>
                <w:p w14:paraId="2A38045A" w14:textId="77777777" w:rsidR="00501B29" w:rsidRPr="00501B29" w:rsidRDefault="00501B29" w:rsidP="00501B29">
                  <w:pPr>
                    <w:rPr>
                      <w:rFonts w:eastAsia="Arial Unicode MS" w:cs="Times New Roman"/>
                      <w:bCs/>
                      <w:color w:val="000000"/>
                      <w:sz w:val="26"/>
                      <w:szCs w:val="26"/>
                      <w:lang w:val="uk-UA" w:eastAsia="uk-UA"/>
                    </w:rPr>
                  </w:pPr>
                </w:p>
              </w:tc>
              <w:tc>
                <w:tcPr>
                  <w:tcW w:w="2665" w:type="dxa"/>
                </w:tcPr>
                <w:p w14:paraId="420BC2AB" w14:textId="77777777" w:rsidR="00501B29" w:rsidRPr="00501B29" w:rsidRDefault="00501B29" w:rsidP="00501B29">
                  <w:pPr>
                    <w:rPr>
                      <w:rFonts w:eastAsia="Arial Unicode MS" w:cs="Times New Roman"/>
                      <w:bCs/>
                      <w:color w:val="000000"/>
                      <w:sz w:val="26"/>
                      <w:szCs w:val="26"/>
                      <w:lang w:val="uk-UA" w:eastAsia="uk-UA"/>
                    </w:rPr>
                  </w:pPr>
                </w:p>
              </w:tc>
            </w:tr>
            <w:tr w:rsidR="00501B29" w:rsidRPr="00501B29" w14:paraId="758E5B83" w14:textId="77777777" w:rsidTr="00127A1E">
              <w:trPr>
                <w:trHeight w:val="1278"/>
              </w:trPr>
              <w:tc>
                <w:tcPr>
                  <w:tcW w:w="2068" w:type="dxa"/>
                </w:tcPr>
                <w:p w14:paraId="73F348EB" w14:textId="77777777" w:rsidR="00501B29" w:rsidRPr="00501B29" w:rsidRDefault="00501B29" w:rsidP="00501B29">
                  <w:pPr>
                    <w:rPr>
                      <w:rFonts w:eastAsia="Arial Unicode MS" w:cs="Times New Roman"/>
                      <w:b/>
                      <w:color w:val="000000"/>
                      <w:sz w:val="26"/>
                      <w:szCs w:val="26"/>
                      <w:lang w:val="uk-UA" w:eastAsia="uk-UA"/>
                    </w:rPr>
                  </w:pPr>
                  <w:r w:rsidRPr="00501B29">
                    <w:rPr>
                      <w:rFonts w:eastAsia="Arial Unicode MS" w:cs="Times New Roman"/>
                      <w:b/>
                      <w:color w:val="000000"/>
                      <w:sz w:val="26"/>
                      <w:szCs w:val="26"/>
                      <w:lang w:val="uk-UA" w:eastAsia="uk-UA"/>
                    </w:rPr>
                    <w:t xml:space="preserve">КОСАРЧУК </w:t>
                  </w:r>
                </w:p>
                <w:p w14:paraId="574152FC" w14:textId="77777777" w:rsidR="00501B29" w:rsidRPr="00501B29" w:rsidRDefault="00501B29" w:rsidP="00501B29">
                  <w:pPr>
                    <w:rPr>
                      <w:rFonts w:eastAsia="Arial Unicode MS" w:cs="Times New Roman"/>
                      <w:b/>
                      <w:color w:val="000000"/>
                      <w:sz w:val="26"/>
                      <w:szCs w:val="26"/>
                      <w:lang w:val="uk-UA" w:eastAsia="uk-UA"/>
                    </w:rPr>
                  </w:pPr>
                  <w:r w:rsidRPr="00501B29">
                    <w:rPr>
                      <w:rFonts w:eastAsia="Arial Unicode MS" w:cs="Times New Roman"/>
                      <w:b/>
                      <w:color w:val="000000"/>
                      <w:sz w:val="26"/>
                      <w:szCs w:val="26"/>
                      <w:lang w:val="uk-UA" w:eastAsia="uk-UA"/>
                    </w:rPr>
                    <w:t>Лідія Георгіївна</w:t>
                  </w:r>
                </w:p>
                <w:p w14:paraId="001971E1" w14:textId="77777777" w:rsidR="00501B29" w:rsidRPr="00501B29" w:rsidRDefault="00501B29" w:rsidP="00501B29">
                  <w:pPr>
                    <w:jc w:val="center"/>
                    <w:rPr>
                      <w:rFonts w:eastAsia="Arial Unicode MS" w:cs="Times New Roman"/>
                      <w:bCs/>
                      <w:color w:val="000000"/>
                      <w:sz w:val="26"/>
                      <w:szCs w:val="26"/>
                      <w:lang w:val="uk-UA" w:eastAsia="uk-UA"/>
                    </w:rPr>
                  </w:pPr>
                </w:p>
                <w:p w14:paraId="6B328087" w14:textId="77777777" w:rsidR="00501B29" w:rsidRPr="00501B29" w:rsidRDefault="00501B29" w:rsidP="00501B29">
                  <w:pPr>
                    <w:jc w:val="center"/>
                    <w:rPr>
                      <w:rFonts w:eastAsia="Arial Unicode MS" w:cs="Times New Roman"/>
                      <w:bCs/>
                      <w:color w:val="000000"/>
                      <w:sz w:val="26"/>
                      <w:szCs w:val="26"/>
                      <w:lang w:val="uk-UA" w:eastAsia="uk-UA"/>
                    </w:rPr>
                  </w:pPr>
                </w:p>
                <w:p w14:paraId="0B79B94D" w14:textId="77777777" w:rsidR="00501B29" w:rsidRPr="00501B29" w:rsidRDefault="00501B29" w:rsidP="00501B29">
                  <w:pPr>
                    <w:jc w:val="center"/>
                    <w:rPr>
                      <w:rFonts w:eastAsia="Arial Unicode MS" w:cs="Times New Roman"/>
                      <w:bCs/>
                      <w:color w:val="000000"/>
                      <w:sz w:val="26"/>
                      <w:szCs w:val="26"/>
                      <w:lang w:val="uk-UA" w:eastAsia="uk-UA"/>
                    </w:rPr>
                  </w:pPr>
                </w:p>
              </w:tc>
              <w:tc>
                <w:tcPr>
                  <w:tcW w:w="2665" w:type="dxa"/>
                </w:tcPr>
                <w:p w14:paraId="57C682A2" w14:textId="77777777" w:rsidR="00501B29" w:rsidRPr="00501B29" w:rsidRDefault="00501B29" w:rsidP="00501B29">
                  <w:pPr>
                    <w:rPr>
                      <w:rFonts w:eastAsia="Arial Unicode MS" w:cs="Times New Roman"/>
                      <w:bCs/>
                      <w:color w:val="000000"/>
                      <w:sz w:val="26"/>
                      <w:szCs w:val="26"/>
                      <w:lang w:val="uk-UA" w:eastAsia="uk-UA"/>
                    </w:rPr>
                  </w:pPr>
                </w:p>
              </w:tc>
            </w:tr>
            <w:tr w:rsidR="00501B29" w:rsidRPr="00501B29" w14:paraId="600580EE" w14:textId="77777777" w:rsidTr="00127A1E">
              <w:trPr>
                <w:trHeight w:val="847"/>
              </w:trPr>
              <w:tc>
                <w:tcPr>
                  <w:tcW w:w="2068" w:type="dxa"/>
                </w:tcPr>
                <w:p w14:paraId="7159A88C" w14:textId="77777777" w:rsidR="00501B29" w:rsidRPr="00501B29" w:rsidRDefault="00501B29" w:rsidP="00501B29">
                  <w:pPr>
                    <w:rPr>
                      <w:rFonts w:eastAsia="Arial Unicode MS" w:cs="Times New Roman"/>
                      <w:b/>
                      <w:color w:val="000000"/>
                      <w:sz w:val="26"/>
                      <w:szCs w:val="26"/>
                      <w:lang w:val="uk-UA" w:eastAsia="uk-UA"/>
                    </w:rPr>
                  </w:pPr>
                  <w:r w:rsidRPr="00501B29">
                    <w:rPr>
                      <w:rFonts w:eastAsia="Arial Unicode MS" w:cs="Times New Roman"/>
                      <w:b/>
                      <w:color w:val="000000"/>
                      <w:sz w:val="26"/>
                      <w:szCs w:val="26"/>
                      <w:lang w:val="uk-UA" w:eastAsia="uk-UA"/>
                    </w:rPr>
                    <w:t xml:space="preserve">КОШКІНА </w:t>
                  </w:r>
                </w:p>
                <w:p w14:paraId="17A3FBB9" w14:textId="77777777" w:rsidR="00501B29" w:rsidRPr="00501B29" w:rsidRDefault="00501B29" w:rsidP="00501B29">
                  <w:pPr>
                    <w:rPr>
                      <w:rFonts w:eastAsia="Arial Unicode MS" w:cs="Times New Roman"/>
                      <w:b/>
                      <w:color w:val="000000"/>
                      <w:sz w:val="26"/>
                      <w:szCs w:val="26"/>
                      <w:lang w:val="uk-UA" w:eastAsia="uk-UA"/>
                    </w:rPr>
                  </w:pPr>
                  <w:r w:rsidRPr="00501B29">
                    <w:rPr>
                      <w:rFonts w:eastAsia="Arial Unicode MS" w:cs="Times New Roman"/>
                      <w:b/>
                      <w:color w:val="000000"/>
                      <w:sz w:val="26"/>
                      <w:szCs w:val="26"/>
                      <w:lang w:val="uk-UA" w:eastAsia="uk-UA"/>
                    </w:rPr>
                    <w:t>Катерина Петрівна</w:t>
                  </w:r>
                </w:p>
                <w:p w14:paraId="08FC9B3D" w14:textId="77777777" w:rsidR="00501B29" w:rsidRPr="00501B29" w:rsidRDefault="00501B29" w:rsidP="00501B29">
                  <w:pPr>
                    <w:rPr>
                      <w:rFonts w:eastAsia="Arial Unicode MS" w:cs="Times New Roman"/>
                      <w:bCs/>
                      <w:color w:val="000000"/>
                      <w:sz w:val="26"/>
                      <w:szCs w:val="26"/>
                      <w:lang w:val="uk-UA" w:eastAsia="uk-UA"/>
                    </w:rPr>
                  </w:pPr>
                </w:p>
              </w:tc>
              <w:tc>
                <w:tcPr>
                  <w:tcW w:w="2665" w:type="dxa"/>
                </w:tcPr>
                <w:p w14:paraId="5DDC1B05" w14:textId="77777777" w:rsidR="00501B29" w:rsidRPr="00501B29" w:rsidRDefault="00501B29" w:rsidP="00501B29">
                  <w:pPr>
                    <w:rPr>
                      <w:rFonts w:eastAsia="Arial Unicode MS" w:cs="Times New Roman"/>
                      <w:bCs/>
                      <w:color w:val="000000"/>
                      <w:sz w:val="26"/>
                      <w:szCs w:val="26"/>
                      <w:lang w:val="uk-UA" w:eastAsia="uk-UA"/>
                    </w:rPr>
                  </w:pPr>
                </w:p>
              </w:tc>
            </w:tr>
            <w:tr w:rsidR="00501B29" w:rsidRPr="00501B29" w14:paraId="76EDF2B1" w14:textId="77777777" w:rsidTr="00127A1E">
              <w:trPr>
                <w:trHeight w:val="642"/>
              </w:trPr>
              <w:tc>
                <w:tcPr>
                  <w:tcW w:w="2068" w:type="dxa"/>
                </w:tcPr>
                <w:p w14:paraId="4E301CCD" w14:textId="77777777" w:rsidR="00501B29" w:rsidRPr="00501B29" w:rsidRDefault="00501B29" w:rsidP="00501B29">
                  <w:pPr>
                    <w:rPr>
                      <w:rFonts w:eastAsia="Arial Unicode MS" w:cs="Times New Roman"/>
                      <w:b/>
                      <w:color w:val="000000"/>
                      <w:sz w:val="26"/>
                      <w:szCs w:val="26"/>
                      <w:lang w:val="uk-UA" w:eastAsia="uk-UA"/>
                    </w:rPr>
                  </w:pPr>
                  <w:r w:rsidRPr="00501B29">
                    <w:rPr>
                      <w:rFonts w:eastAsia="Arial Unicode MS" w:cs="Times New Roman"/>
                      <w:b/>
                      <w:color w:val="000000"/>
                      <w:sz w:val="26"/>
                      <w:szCs w:val="26"/>
                      <w:lang w:val="uk-UA" w:eastAsia="uk-UA"/>
                    </w:rPr>
                    <w:t>ПЕРОВ</w:t>
                  </w:r>
                </w:p>
                <w:p w14:paraId="26CDC55B" w14:textId="77777777" w:rsidR="00501B29" w:rsidRPr="00501B29" w:rsidRDefault="00501B29" w:rsidP="00501B29">
                  <w:pPr>
                    <w:rPr>
                      <w:rFonts w:eastAsia="Arial Unicode MS" w:cs="Times New Roman"/>
                      <w:b/>
                      <w:color w:val="000000"/>
                      <w:sz w:val="26"/>
                      <w:szCs w:val="26"/>
                      <w:lang w:val="uk-UA" w:eastAsia="uk-UA"/>
                    </w:rPr>
                  </w:pPr>
                  <w:r w:rsidRPr="00501B29">
                    <w:rPr>
                      <w:rFonts w:eastAsia="Arial Unicode MS" w:cs="Times New Roman"/>
                      <w:b/>
                      <w:color w:val="000000"/>
                      <w:sz w:val="26"/>
                      <w:szCs w:val="26"/>
                      <w:lang w:val="uk-UA" w:eastAsia="uk-UA"/>
                    </w:rPr>
                    <w:t>Іван Олександрович</w:t>
                  </w:r>
                </w:p>
                <w:p w14:paraId="3F190894" w14:textId="77777777" w:rsidR="00501B29" w:rsidRPr="00501B29" w:rsidRDefault="00501B29" w:rsidP="00501B29">
                  <w:pPr>
                    <w:rPr>
                      <w:rFonts w:eastAsia="Arial Unicode MS" w:cs="Times New Roman"/>
                      <w:b/>
                      <w:color w:val="000000"/>
                      <w:sz w:val="26"/>
                      <w:szCs w:val="26"/>
                      <w:lang w:val="uk-UA" w:eastAsia="uk-UA"/>
                    </w:rPr>
                  </w:pPr>
                </w:p>
                <w:p w14:paraId="3E6AEB69" w14:textId="77777777" w:rsidR="00501B29" w:rsidRPr="00501B29" w:rsidRDefault="00501B29" w:rsidP="00501B29">
                  <w:pPr>
                    <w:jc w:val="center"/>
                    <w:rPr>
                      <w:rFonts w:eastAsia="Arial Unicode MS" w:cs="Times New Roman"/>
                      <w:bCs/>
                      <w:color w:val="000000"/>
                      <w:sz w:val="26"/>
                      <w:szCs w:val="26"/>
                      <w:lang w:val="uk-UA" w:eastAsia="uk-UA"/>
                    </w:rPr>
                  </w:pPr>
                </w:p>
              </w:tc>
              <w:tc>
                <w:tcPr>
                  <w:tcW w:w="2665" w:type="dxa"/>
                </w:tcPr>
                <w:p w14:paraId="26D5E639" w14:textId="77777777" w:rsidR="00501B29" w:rsidRPr="00501B29" w:rsidRDefault="00501B29" w:rsidP="00501B29">
                  <w:pPr>
                    <w:rPr>
                      <w:rFonts w:eastAsia="Arial Unicode MS" w:cs="Times New Roman"/>
                      <w:bCs/>
                      <w:color w:val="000000"/>
                      <w:sz w:val="26"/>
                      <w:szCs w:val="26"/>
                      <w:lang w:val="uk-UA" w:eastAsia="uk-UA"/>
                    </w:rPr>
                  </w:pPr>
                </w:p>
              </w:tc>
            </w:tr>
            <w:tr w:rsidR="00501B29" w:rsidRPr="00501B29" w14:paraId="39EF55E2" w14:textId="77777777" w:rsidTr="00127A1E">
              <w:trPr>
                <w:trHeight w:val="1059"/>
              </w:trPr>
              <w:tc>
                <w:tcPr>
                  <w:tcW w:w="2068" w:type="dxa"/>
                </w:tcPr>
                <w:p w14:paraId="21847646" w14:textId="77777777" w:rsidR="00501B29" w:rsidRPr="00501B29" w:rsidRDefault="00501B29" w:rsidP="00501B29">
                  <w:pPr>
                    <w:tabs>
                      <w:tab w:val="left" w:pos="7111"/>
                    </w:tabs>
                    <w:jc w:val="both"/>
                    <w:rPr>
                      <w:rFonts w:eastAsia="Times New Roman" w:cs="Times New Roman"/>
                      <w:b/>
                      <w:sz w:val="26"/>
                      <w:szCs w:val="26"/>
                      <w:lang w:val="uk-UA" w:eastAsia="ru-RU"/>
                    </w:rPr>
                  </w:pPr>
                  <w:r w:rsidRPr="00501B29">
                    <w:rPr>
                      <w:rFonts w:eastAsia="Times New Roman" w:cs="Times New Roman"/>
                      <w:b/>
                      <w:sz w:val="26"/>
                      <w:szCs w:val="26"/>
                      <w:lang w:val="uk-UA" w:eastAsia="ru-RU"/>
                    </w:rPr>
                    <w:t>ОЛІЙНИК</w:t>
                  </w:r>
                </w:p>
                <w:p w14:paraId="71BA2C93" w14:textId="77777777" w:rsidR="00501B29" w:rsidRPr="00501B29" w:rsidRDefault="00501B29" w:rsidP="00501B29">
                  <w:pPr>
                    <w:rPr>
                      <w:rFonts w:eastAsia="Arial Unicode MS" w:cs="Times New Roman"/>
                      <w:bCs/>
                      <w:color w:val="000000"/>
                      <w:sz w:val="26"/>
                      <w:szCs w:val="26"/>
                      <w:lang w:val="uk-UA" w:eastAsia="uk-UA"/>
                    </w:rPr>
                  </w:pPr>
                  <w:r w:rsidRPr="00501B29">
                    <w:rPr>
                      <w:rFonts w:eastAsia="Times New Roman" w:cs="Times New Roman"/>
                      <w:b/>
                      <w:sz w:val="26"/>
                      <w:szCs w:val="26"/>
                      <w:lang w:val="uk-UA" w:eastAsia="ru-RU"/>
                    </w:rPr>
                    <w:t>Алевтина Володимирівна</w:t>
                  </w:r>
                </w:p>
              </w:tc>
              <w:tc>
                <w:tcPr>
                  <w:tcW w:w="2665" w:type="dxa"/>
                </w:tcPr>
                <w:p w14:paraId="0E4CF8BE" w14:textId="77777777" w:rsidR="00501B29" w:rsidRPr="00501B29" w:rsidRDefault="00501B29" w:rsidP="00501B29">
                  <w:pPr>
                    <w:tabs>
                      <w:tab w:val="left" w:pos="7111"/>
                    </w:tabs>
                    <w:rPr>
                      <w:rFonts w:eastAsia="Arial Unicode MS" w:cs="Times New Roman"/>
                      <w:bCs/>
                      <w:color w:val="000000"/>
                      <w:sz w:val="26"/>
                      <w:szCs w:val="26"/>
                      <w:lang w:val="uk-UA" w:eastAsia="uk-UA"/>
                    </w:rPr>
                  </w:pPr>
                </w:p>
              </w:tc>
            </w:tr>
          </w:tbl>
          <w:p w14:paraId="2DBE962B" w14:textId="77777777" w:rsidR="00501B29" w:rsidRPr="00501B29" w:rsidRDefault="00501B29" w:rsidP="00501B29">
            <w:pPr>
              <w:tabs>
                <w:tab w:val="left" w:pos="7111"/>
              </w:tabs>
              <w:spacing w:after="0"/>
              <w:jc w:val="both"/>
              <w:rPr>
                <w:rFonts w:eastAsia="Times New Roman" w:cs="Times New Roman"/>
                <w:b/>
                <w:kern w:val="0"/>
                <w:sz w:val="26"/>
                <w:szCs w:val="26"/>
                <w:lang w:val="uk-UA" w:eastAsia="ru-RU"/>
                <w14:ligatures w14:val="none"/>
              </w:rPr>
            </w:pPr>
          </w:p>
        </w:tc>
        <w:tc>
          <w:tcPr>
            <w:tcW w:w="4955" w:type="dxa"/>
          </w:tcPr>
          <w:p w14:paraId="0393CC03" w14:textId="77777777" w:rsidR="00501B29" w:rsidRPr="00501B29" w:rsidRDefault="00501B29" w:rsidP="00501B29">
            <w:pPr>
              <w:spacing w:after="0"/>
              <w:rPr>
                <w:rFonts w:eastAsia="Arial Unicode MS" w:cs="Times New Roman"/>
                <w:bCs/>
                <w:color w:val="000000"/>
                <w:kern w:val="0"/>
                <w:sz w:val="26"/>
                <w:szCs w:val="26"/>
                <w:lang w:val="uk-UA" w:eastAsia="uk-UA"/>
                <w14:ligatures w14:val="none"/>
              </w:rPr>
            </w:pPr>
            <w:r w:rsidRPr="00501B29">
              <w:rPr>
                <w:rFonts w:eastAsia="Arial Unicode MS" w:cs="Times New Roman"/>
                <w:bCs/>
                <w:color w:val="000000"/>
                <w:kern w:val="0"/>
                <w:sz w:val="26"/>
                <w:szCs w:val="26"/>
                <w:lang w:val="uk-UA" w:eastAsia="uk-UA"/>
                <w14:ligatures w14:val="none"/>
              </w:rPr>
              <w:t>староста Високобайрацького старостинського округу</w:t>
            </w:r>
          </w:p>
          <w:p w14:paraId="58064124" w14:textId="77777777" w:rsidR="00501B29" w:rsidRPr="00501B29" w:rsidRDefault="00501B29" w:rsidP="00501B29">
            <w:pPr>
              <w:spacing w:after="0"/>
              <w:rPr>
                <w:rFonts w:eastAsia="Arial Unicode MS" w:cs="Times New Roman"/>
                <w:bCs/>
                <w:color w:val="000000"/>
                <w:kern w:val="0"/>
                <w:sz w:val="26"/>
                <w:szCs w:val="26"/>
                <w:lang w:val="uk-UA" w:eastAsia="uk-UA"/>
                <w14:ligatures w14:val="none"/>
              </w:rPr>
            </w:pPr>
          </w:p>
          <w:p w14:paraId="02FDE8CF" w14:textId="77777777" w:rsidR="00501B29" w:rsidRPr="00501B29" w:rsidRDefault="00501B29" w:rsidP="00501B29">
            <w:pPr>
              <w:spacing w:after="0"/>
              <w:rPr>
                <w:rFonts w:eastAsia="Arial Unicode MS" w:cs="Times New Roman"/>
                <w:bCs/>
                <w:color w:val="000000"/>
                <w:kern w:val="0"/>
                <w:sz w:val="26"/>
                <w:szCs w:val="26"/>
                <w:lang w:val="uk-UA" w:eastAsia="uk-UA"/>
                <w14:ligatures w14:val="none"/>
              </w:rPr>
            </w:pPr>
          </w:p>
          <w:p w14:paraId="61D901CC" w14:textId="77777777" w:rsidR="00501B29" w:rsidRPr="00501B29" w:rsidRDefault="00501B29" w:rsidP="00501B29">
            <w:pPr>
              <w:spacing w:after="0"/>
              <w:rPr>
                <w:rFonts w:eastAsia="Arial Unicode MS" w:cs="Times New Roman"/>
                <w:bCs/>
                <w:color w:val="000000"/>
                <w:kern w:val="0"/>
                <w:sz w:val="26"/>
                <w:szCs w:val="26"/>
                <w:lang w:val="uk-UA" w:eastAsia="uk-UA"/>
                <w14:ligatures w14:val="none"/>
              </w:rPr>
            </w:pPr>
            <w:r w:rsidRPr="00501B29">
              <w:rPr>
                <w:rFonts w:eastAsia="Arial Unicode MS" w:cs="Times New Roman"/>
                <w:bCs/>
                <w:color w:val="000000"/>
                <w:kern w:val="0"/>
                <w:sz w:val="26"/>
                <w:szCs w:val="26"/>
                <w:lang w:val="uk-UA" w:eastAsia="uk-UA"/>
                <w14:ligatures w14:val="none"/>
              </w:rPr>
              <w:t>староста Созонівського старостинського округу</w:t>
            </w:r>
          </w:p>
          <w:p w14:paraId="5D26DC95" w14:textId="77777777" w:rsidR="00501B29" w:rsidRPr="00501B29" w:rsidRDefault="00501B29" w:rsidP="00501B29">
            <w:pPr>
              <w:spacing w:after="0"/>
              <w:rPr>
                <w:rFonts w:eastAsia="Arial Unicode MS" w:cs="Times New Roman"/>
                <w:bCs/>
                <w:color w:val="000000"/>
                <w:kern w:val="0"/>
                <w:sz w:val="26"/>
                <w:szCs w:val="26"/>
                <w:lang w:val="uk-UA" w:eastAsia="uk-UA"/>
                <w14:ligatures w14:val="none"/>
              </w:rPr>
            </w:pPr>
          </w:p>
          <w:p w14:paraId="36E91912" w14:textId="77777777" w:rsidR="00501B29" w:rsidRPr="00501B29" w:rsidRDefault="00501B29" w:rsidP="00501B29">
            <w:pPr>
              <w:spacing w:after="0"/>
              <w:rPr>
                <w:rFonts w:eastAsia="Arial Unicode MS" w:cs="Times New Roman"/>
                <w:bCs/>
                <w:color w:val="000000"/>
                <w:kern w:val="0"/>
                <w:sz w:val="26"/>
                <w:szCs w:val="26"/>
                <w:lang w:val="uk-UA" w:eastAsia="uk-UA"/>
                <w14:ligatures w14:val="none"/>
              </w:rPr>
            </w:pPr>
          </w:p>
          <w:p w14:paraId="27739252" w14:textId="77777777" w:rsidR="00501B29" w:rsidRPr="00501B29" w:rsidRDefault="00501B29" w:rsidP="00501B29">
            <w:pPr>
              <w:spacing w:after="0"/>
              <w:rPr>
                <w:rFonts w:eastAsia="Arial Unicode MS" w:cs="Times New Roman"/>
                <w:bCs/>
                <w:color w:val="000000"/>
                <w:kern w:val="0"/>
                <w:sz w:val="26"/>
                <w:szCs w:val="26"/>
                <w:lang w:val="uk-UA" w:eastAsia="uk-UA"/>
                <w14:ligatures w14:val="none"/>
              </w:rPr>
            </w:pPr>
            <w:r w:rsidRPr="00501B29">
              <w:rPr>
                <w:rFonts w:eastAsia="Arial Unicode MS" w:cs="Times New Roman"/>
                <w:bCs/>
                <w:color w:val="000000"/>
                <w:kern w:val="0"/>
                <w:sz w:val="26"/>
                <w:szCs w:val="26"/>
                <w:lang w:val="uk-UA" w:eastAsia="uk-UA"/>
                <w14:ligatures w14:val="none"/>
              </w:rPr>
              <w:t>начальник відділу земельних відносин, комунальної власності, житлово-комунального господарства, інфраструктури та економічного розвитку сільської ради</w:t>
            </w:r>
          </w:p>
          <w:p w14:paraId="17C111E8" w14:textId="77777777" w:rsidR="00501B29" w:rsidRPr="00501B29" w:rsidRDefault="00501B29" w:rsidP="00501B29">
            <w:pPr>
              <w:spacing w:after="0"/>
              <w:rPr>
                <w:rFonts w:eastAsia="Arial Unicode MS" w:cs="Times New Roman"/>
                <w:bCs/>
                <w:color w:val="000000"/>
                <w:kern w:val="0"/>
                <w:sz w:val="26"/>
                <w:szCs w:val="26"/>
                <w:lang w:val="uk-UA" w:eastAsia="uk-UA"/>
                <w14:ligatures w14:val="none"/>
              </w:rPr>
            </w:pPr>
          </w:p>
          <w:p w14:paraId="64D8BB02" w14:textId="77777777" w:rsidR="00501B29" w:rsidRPr="00501B29" w:rsidRDefault="00501B29" w:rsidP="00501B29">
            <w:pPr>
              <w:spacing w:after="0"/>
              <w:rPr>
                <w:rFonts w:eastAsia="Arial Unicode MS" w:cs="Times New Roman"/>
                <w:bCs/>
                <w:color w:val="000000"/>
                <w:kern w:val="0"/>
                <w:sz w:val="26"/>
                <w:szCs w:val="26"/>
                <w:lang w:val="uk-UA" w:eastAsia="uk-UA"/>
                <w14:ligatures w14:val="none"/>
              </w:rPr>
            </w:pPr>
            <w:r w:rsidRPr="00501B29">
              <w:rPr>
                <w:rFonts w:eastAsia="Arial Unicode MS" w:cs="Times New Roman"/>
                <w:bCs/>
                <w:color w:val="000000"/>
                <w:kern w:val="0"/>
                <w:sz w:val="26"/>
                <w:szCs w:val="26"/>
                <w:lang w:val="uk-UA" w:eastAsia="uk-UA"/>
                <w14:ligatures w14:val="none"/>
              </w:rPr>
              <w:t>начальник відділу організаційної роботи, інформаційної діяльності та комунікацій з громадськістю</w:t>
            </w:r>
          </w:p>
          <w:p w14:paraId="698B31BD" w14:textId="77777777" w:rsidR="00501B29" w:rsidRPr="00501B29" w:rsidRDefault="00501B29" w:rsidP="00501B29">
            <w:pPr>
              <w:spacing w:after="0"/>
              <w:rPr>
                <w:rFonts w:eastAsia="Arial Unicode MS" w:cs="Times New Roman"/>
                <w:bCs/>
                <w:color w:val="000000"/>
                <w:kern w:val="0"/>
                <w:sz w:val="26"/>
                <w:szCs w:val="26"/>
                <w:lang w:val="uk-UA" w:eastAsia="uk-UA"/>
                <w14:ligatures w14:val="none"/>
              </w:rPr>
            </w:pPr>
          </w:p>
          <w:p w14:paraId="1BFFFCB9" w14:textId="77777777" w:rsidR="00501B29" w:rsidRPr="00501B29" w:rsidRDefault="00501B29" w:rsidP="00501B29">
            <w:pPr>
              <w:spacing w:after="0"/>
              <w:rPr>
                <w:rFonts w:eastAsia="Times New Roman" w:cs="Times New Roman"/>
                <w:bCs/>
                <w:kern w:val="0"/>
                <w:sz w:val="26"/>
                <w:szCs w:val="26"/>
                <w:lang w:val="uk-UA" w:eastAsia="ru-RU"/>
                <w14:ligatures w14:val="none"/>
              </w:rPr>
            </w:pPr>
            <w:r w:rsidRPr="00501B29">
              <w:rPr>
                <w:rFonts w:eastAsia="Arial Unicode MS" w:cs="Times New Roman"/>
                <w:bCs/>
                <w:color w:val="000000"/>
                <w:kern w:val="0"/>
                <w:sz w:val="26"/>
                <w:szCs w:val="26"/>
                <w:lang w:val="uk-UA" w:eastAsia="uk-UA"/>
                <w14:ligatures w14:val="none"/>
              </w:rPr>
              <w:t>староста Оситнязького старостинського округу</w:t>
            </w:r>
            <w:r w:rsidRPr="00501B29">
              <w:rPr>
                <w:rFonts w:eastAsia="Times New Roman" w:cs="Times New Roman"/>
                <w:bCs/>
                <w:kern w:val="0"/>
                <w:sz w:val="26"/>
                <w:szCs w:val="26"/>
                <w:lang w:val="uk-UA" w:eastAsia="ru-RU"/>
                <w14:ligatures w14:val="none"/>
              </w:rPr>
              <w:t xml:space="preserve"> </w:t>
            </w:r>
          </w:p>
          <w:p w14:paraId="468F0F9C" w14:textId="77777777" w:rsidR="00501B29" w:rsidRPr="00501B29" w:rsidRDefault="00501B29" w:rsidP="00501B29">
            <w:pPr>
              <w:spacing w:after="0"/>
              <w:rPr>
                <w:rFonts w:eastAsia="Times New Roman" w:cs="Times New Roman"/>
                <w:bCs/>
                <w:kern w:val="0"/>
                <w:sz w:val="26"/>
                <w:szCs w:val="26"/>
                <w:lang w:val="uk-UA" w:eastAsia="ru-RU"/>
                <w14:ligatures w14:val="none"/>
              </w:rPr>
            </w:pPr>
          </w:p>
          <w:p w14:paraId="7956BBAB" w14:textId="77777777" w:rsidR="00501B29" w:rsidRPr="00501B29" w:rsidRDefault="00501B29" w:rsidP="00501B29">
            <w:pPr>
              <w:spacing w:after="0"/>
              <w:rPr>
                <w:rFonts w:eastAsia="Times New Roman" w:cs="Times New Roman"/>
                <w:bCs/>
                <w:kern w:val="0"/>
                <w:sz w:val="26"/>
                <w:szCs w:val="26"/>
                <w:lang w:val="uk-UA" w:eastAsia="ru-RU"/>
                <w14:ligatures w14:val="none"/>
              </w:rPr>
            </w:pPr>
          </w:p>
          <w:p w14:paraId="0F6A93D3" w14:textId="77777777" w:rsidR="00501B29" w:rsidRPr="00501B29" w:rsidRDefault="00501B29" w:rsidP="00501B29">
            <w:pPr>
              <w:spacing w:after="0"/>
              <w:rPr>
                <w:rFonts w:eastAsia="Times New Roman" w:cs="Times New Roman"/>
                <w:bCs/>
                <w:kern w:val="0"/>
                <w:sz w:val="26"/>
                <w:szCs w:val="26"/>
                <w:lang w:val="uk-UA" w:eastAsia="ru-RU"/>
                <w14:ligatures w14:val="none"/>
              </w:rPr>
            </w:pPr>
          </w:p>
          <w:p w14:paraId="06B5AD25" w14:textId="77777777" w:rsidR="00501B29" w:rsidRPr="00501B29" w:rsidRDefault="00501B29" w:rsidP="00501B29">
            <w:pPr>
              <w:spacing w:after="0"/>
              <w:rPr>
                <w:rFonts w:eastAsia="Times New Roman" w:cs="Times New Roman"/>
                <w:kern w:val="0"/>
                <w:sz w:val="26"/>
                <w:szCs w:val="26"/>
                <w:lang w:val="uk-UA" w:eastAsia="ru-RU"/>
                <w14:ligatures w14:val="none"/>
              </w:rPr>
            </w:pPr>
            <w:r w:rsidRPr="00501B29">
              <w:rPr>
                <w:rFonts w:eastAsia="Times New Roman" w:cs="Times New Roman"/>
                <w:bCs/>
                <w:kern w:val="0"/>
                <w:sz w:val="26"/>
                <w:szCs w:val="26"/>
                <w:lang w:val="uk-UA" w:eastAsia="ru-RU"/>
                <w14:ligatures w14:val="none"/>
              </w:rPr>
              <w:t>лікар загальної практики та сімейної медицини Великосеверинівської лікарської амбулаторії загальної практики-сімейної медицини</w:t>
            </w:r>
            <w:r w:rsidRPr="00501B29">
              <w:rPr>
                <w:rFonts w:eastAsia="Times New Roman" w:cs="Times New Roman"/>
                <w:bCs/>
                <w:color w:val="FF0000"/>
                <w:kern w:val="0"/>
                <w:sz w:val="26"/>
                <w:szCs w:val="26"/>
                <w:lang w:val="uk-UA" w:eastAsia="ru-RU"/>
                <w14:ligatures w14:val="none"/>
              </w:rPr>
              <w:t xml:space="preserve"> </w:t>
            </w:r>
            <w:r w:rsidRPr="00501B29">
              <w:rPr>
                <w:rFonts w:eastAsia="Times New Roman" w:cs="Times New Roman"/>
                <w:bCs/>
                <w:kern w:val="0"/>
                <w:sz w:val="26"/>
                <w:szCs w:val="26"/>
                <w:lang w:val="uk-UA" w:eastAsia="ru-RU"/>
                <w14:ligatures w14:val="none"/>
              </w:rPr>
              <w:t>(за згодою</w:t>
            </w:r>
          </w:p>
        </w:tc>
      </w:tr>
    </w:tbl>
    <w:p w14:paraId="497801BC" w14:textId="77777777" w:rsidR="00501B29" w:rsidRPr="00501B29" w:rsidRDefault="00501B29" w:rsidP="00501B29">
      <w:pPr>
        <w:spacing w:after="0" w:line="276" w:lineRule="auto"/>
        <w:ind w:left="5812" w:right="-568"/>
        <w:rPr>
          <w:rFonts w:eastAsia="Arial Unicode MS" w:cs="Times New Roman"/>
          <w:b/>
          <w:color w:val="000000"/>
          <w:kern w:val="0"/>
          <w:szCs w:val="28"/>
          <w:lang w:val="uk-UA" w:eastAsia="uk-UA"/>
          <w14:ligatures w14:val="none"/>
        </w:rPr>
      </w:pPr>
      <w:r w:rsidRPr="00501B29">
        <w:rPr>
          <w:rFonts w:eastAsia="Arial Unicode MS" w:cs="Times New Roman"/>
          <w:b/>
          <w:color w:val="000000"/>
          <w:kern w:val="0"/>
          <w:szCs w:val="28"/>
          <w:lang w:val="uk-UA" w:eastAsia="uk-UA"/>
          <w14:ligatures w14:val="none"/>
        </w:rPr>
        <w:lastRenderedPageBreak/>
        <w:t>ЗАТВЕРДЖЕНО</w:t>
      </w:r>
    </w:p>
    <w:p w14:paraId="1BE75BB8" w14:textId="77777777" w:rsidR="00501B29" w:rsidRPr="00501B29" w:rsidRDefault="00501B29" w:rsidP="00501B29">
      <w:pPr>
        <w:spacing w:after="0"/>
        <w:ind w:left="5812" w:right="-1"/>
        <w:rPr>
          <w:rFonts w:eastAsia="Arial Unicode MS" w:cs="Times New Roman"/>
          <w:color w:val="000000"/>
          <w:kern w:val="0"/>
          <w:szCs w:val="28"/>
          <w:lang w:val="uk-UA" w:eastAsia="uk-UA"/>
          <w14:ligatures w14:val="none"/>
        </w:rPr>
      </w:pPr>
      <w:r w:rsidRPr="00501B29">
        <w:rPr>
          <w:rFonts w:eastAsia="Arial Unicode MS" w:cs="Times New Roman"/>
          <w:color w:val="000000"/>
          <w:kern w:val="0"/>
          <w:szCs w:val="28"/>
          <w:lang w:val="uk-UA" w:eastAsia="uk-UA"/>
          <w14:ligatures w14:val="none"/>
        </w:rPr>
        <w:t xml:space="preserve">Розпорядження Великосеверинівського </w:t>
      </w:r>
    </w:p>
    <w:p w14:paraId="15B67431" w14:textId="77777777" w:rsidR="00501B29" w:rsidRPr="00501B29" w:rsidRDefault="00501B29" w:rsidP="00501B29">
      <w:pPr>
        <w:spacing w:after="0" w:line="276" w:lineRule="auto"/>
        <w:ind w:left="5812" w:right="-568"/>
        <w:rPr>
          <w:rFonts w:eastAsia="Arial Unicode MS" w:cs="Times New Roman"/>
          <w:color w:val="000000"/>
          <w:kern w:val="0"/>
          <w:szCs w:val="28"/>
          <w:lang w:val="uk-UA" w:eastAsia="uk-UA"/>
          <w14:ligatures w14:val="none"/>
        </w:rPr>
      </w:pPr>
      <w:r w:rsidRPr="00501B29">
        <w:rPr>
          <w:rFonts w:eastAsia="Arial Unicode MS" w:cs="Times New Roman"/>
          <w:color w:val="000000"/>
          <w:kern w:val="0"/>
          <w:szCs w:val="28"/>
          <w:lang w:val="uk-UA" w:eastAsia="uk-UA"/>
          <w14:ligatures w14:val="none"/>
        </w:rPr>
        <w:t xml:space="preserve">сільського голови </w:t>
      </w:r>
    </w:p>
    <w:p w14:paraId="1394472F" w14:textId="77777777" w:rsidR="00501B29" w:rsidRPr="00501B29" w:rsidRDefault="00501B29" w:rsidP="00501B29">
      <w:pPr>
        <w:spacing w:after="0"/>
        <w:ind w:left="5812"/>
        <w:rPr>
          <w:rFonts w:eastAsia="Arial Unicode MS" w:cs="Times New Roman"/>
          <w:color w:val="000000"/>
          <w:kern w:val="0"/>
          <w:szCs w:val="28"/>
          <w:lang w:val="uk-UA" w:eastAsia="uk-UA"/>
          <w14:ligatures w14:val="none"/>
        </w:rPr>
      </w:pPr>
      <w:r w:rsidRPr="00501B29">
        <w:rPr>
          <w:rFonts w:eastAsia="Arial Unicode MS" w:cs="Times New Roman"/>
          <w:color w:val="000000"/>
          <w:kern w:val="0"/>
          <w:szCs w:val="28"/>
          <w:lang w:val="uk-UA" w:eastAsia="uk-UA"/>
          <w14:ligatures w14:val="none"/>
        </w:rPr>
        <w:t>«03»жовтня 2023 №105-од</w:t>
      </w:r>
    </w:p>
    <w:p w14:paraId="3A7B7F36" w14:textId="77777777" w:rsidR="00501B29" w:rsidRPr="00501B29" w:rsidRDefault="00501B29" w:rsidP="00501B29">
      <w:pPr>
        <w:spacing w:after="0"/>
        <w:rPr>
          <w:rFonts w:eastAsia="Arial Unicode MS" w:cs="Times New Roman"/>
          <w:color w:val="000000"/>
          <w:kern w:val="0"/>
          <w:szCs w:val="28"/>
          <w:lang w:val="uk-UA" w:eastAsia="uk-UA"/>
          <w14:ligatures w14:val="none"/>
        </w:rPr>
      </w:pPr>
    </w:p>
    <w:p w14:paraId="2ECC09BE" w14:textId="77777777" w:rsidR="00501B29" w:rsidRPr="00501B29" w:rsidRDefault="00501B29" w:rsidP="00501B29">
      <w:pPr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501B29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>ПОЛОЖЕННЯ</w:t>
      </w:r>
    </w:p>
    <w:p w14:paraId="649E90AB" w14:textId="77777777" w:rsidR="00501B29" w:rsidRPr="00501B29" w:rsidRDefault="00501B29" w:rsidP="00501B29">
      <w:pPr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501B29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 xml:space="preserve">про комісію Програми «Надання </w:t>
      </w:r>
    </w:p>
    <w:p w14:paraId="3220D760" w14:textId="77777777" w:rsidR="00501B29" w:rsidRPr="00501B29" w:rsidRDefault="00501B29" w:rsidP="00501B29">
      <w:pPr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501B29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 xml:space="preserve">підтримки внутрішньо переміщеним та/або евакуйованим </w:t>
      </w:r>
    </w:p>
    <w:p w14:paraId="30F33CE4" w14:textId="77777777" w:rsidR="00501B29" w:rsidRPr="00501B29" w:rsidRDefault="00501B29" w:rsidP="00501B29">
      <w:pPr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501B29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>особам у зв’язку із введенням воєнного стану на 2023 - 2025 роки» Великосеверинівської сільської ради</w:t>
      </w:r>
    </w:p>
    <w:p w14:paraId="7E73C773" w14:textId="77777777" w:rsidR="00501B29" w:rsidRPr="00501B29" w:rsidRDefault="00501B29" w:rsidP="00501B29">
      <w:pPr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</w:p>
    <w:p w14:paraId="3AB771B3" w14:textId="52D3193B" w:rsidR="00501B29" w:rsidRPr="00501B29" w:rsidRDefault="00501B29" w:rsidP="00501B29">
      <w:pPr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501B29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>І.</w:t>
      </w:r>
      <w:r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 xml:space="preserve"> </w:t>
      </w:r>
      <w:r w:rsidRPr="00501B29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>Загальна частина</w:t>
      </w:r>
    </w:p>
    <w:p w14:paraId="2A91C1A9" w14:textId="77777777" w:rsidR="00501B29" w:rsidRPr="00501B29" w:rsidRDefault="00501B29" w:rsidP="00501B29">
      <w:pPr>
        <w:spacing w:after="0"/>
        <w:jc w:val="center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34BF3DDF" w14:textId="77777777" w:rsidR="00501B29" w:rsidRPr="00501B29" w:rsidRDefault="00501B29" w:rsidP="00501B29">
      <w:pPr>
        <w:spacing w:after="0"/>
        <w:jc w:val="both"/>
        <w:rPr>
          <w:rFonts w:eastAsia="Arial Unicode MS" w:cs="Times New Roman"/>
          <w:bCs/>
          <w:kern w:val="0"/>
          <w:szCs w:val="28"/>
          <w:lang w:val="uk-UA" w:eastAsia="uk-UA"/>
          <w14:ligatures w14:val="none"/>
        </w:rPr>
      </w:pPr>
      <w:r w:rsidRPr="00501B29">
        <w:rPr>
          <w:rFonts w:eastAsia="Times New Roman" w:cs="Times New Roman"/>
          <w:kern w:val="0"/>
          <w:szCs w:val="28"/>
          <w:lang w:val="uk-UA" w:eastAsia="ru-RU"/>
          <w14:ligatures w14:val="none"/>
        </w:rPr>
        <w:tab/>
        <w:t xml:space="preserve">1.1.Відповідно до Закону України «Про місцеве самоврядування в Україні» рішення сесії Великосеверинівської сільської ради від 29 червня 2023 року №1346 «Про затвердження Програми «Надання підтримки внутрішньо переміщеним та/або евакуйованим особам у зв’язку із введенням воєнного стану на 2023 - 2025 роки», </w:t>
      </w:r>
      <w:r w:rsidRPr="00501B29">
        <w:rPr>
          <w:rFonts w:eastAsia="Arial Unicode MS" w:cs="Times New Roman"/>
          <w:bCs/>
          <w:kern w:val="0"/>
          <w:szCs w:val="28"/>
          <w:lang w:val="uk-UA" w:eastAsia="uk-UA"/>
          <w14:ligatures w14:val="none"/>
        </w:rPr>
        <w:t xml:space="preserve">Великосеверинівська сільська рада створює комісію Програми «Надання підтримки </w:t>
      </w:r>
      <w:bookmarkStart w:id="2" w:name="_Hlk147732412"/>
      <w:r w:rsidRPr="00501B29">
        <w:rPr>
          <w:rFonts w:eastAsia="Arial Unicode MS" w:cs="Times New Roman"/>
          <w:bCs/>
          <w:kern w:val="0"/>
          <w:szCs w:val="28"/>
          <w:lang w:val="uk-UA" w:eastAsia="uk-UA"/>
          <w14:ligatures w14:val="none"/>
        </w:rPr>
        <w:t xml:space="preserve">внутрішньо переміщеним та/або евакуйованим </w:t>
      </w:r>
    </w:p>
    <w:p w14:paraId="27B566CF" w14:textId="77777777" w:rsidR="00501B29" w:rsidRPr="00501B29" w:rsidRDefault="00501B29" w:rsidP="00501B29">
      <w:pPr>
        <w:spacing w:after="0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1B29">
        <w:rPr>
          <w:rFonts w:eastAsia="Arial Unicode MS" w:cs="Times New Roman"/>
          <w:bCs/>
          <w:kern w:val="0"/>
          <w:szCs w:val="28"/>
          <w:lang w:val="uk-UA" w:eastAsia="uk-UA"/>
          <w14:ligatures w14:val="none"/>
        </w:rPr>
        <w:t xml:space="preserve">особам </w:t>
      </w:r>
      <w:bookmarkEnd w:id="2"/>
      <w:r w:rsidRPr="00501B29">
        <w:rPr>
          <w:rFonts w:eastAsia="Arial Unicode MS" w:cs="Times New Roman"/>
          <w:bCs/>
          <w:kern w:val="0"/>
          <w:szCs w:val="28"/>
          <w:lang w:val="uk-UA" w:eastAsia="uk-UA"/>
          <w14:ligatures w14:val="none"/>
        </w:rPr>
        <w:t xml:space="preserve">у зв’язку із введенням воєнного стану на 2023 - 2025 роки» </w:t>
      </w:r>
      <w:r w:rsidRPr="00501B29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(далі – комісія) для поліпшення соціального захисту внутрішньо переміщених та/або евакуйованих осіб на </w:t>
      </w:r>
      <w:r w:rsidRPr="00501B29">
        <w:rPr>
          <w:rFonts w:eastAsia="Arial Unicode MS" w:cs="Times New Roman"/>
          <w:bCs/>
          <w:kern w:val="0"/>
          <w:szCs w:val="28"/>
          <w:lang w:val="uk-UA" w:eastAsia="uk-UA"/>
          <w14:ligatures w14:val="none"/>
        </w:rPr>
        <w:t>2023 - 2025 роки</w:t>
      </w:r>
      <w:r w:rsidRPr="00501B29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: надання одноразових грошових допомог </w:t>
      </w:r>
      <w:r w:rsidRPr="00501B29">
        <w:rPr>
          <w:rFonts w:eastAsia="Times New Roman" w:cs="Times New Roman"/>
          <w:bCs/>
          <w:kern w:val="0"/>
          <w:szCs w:val="28"/>
          <w:lang w:val="uk-UA" w:eastAsia="ru-RU"/>
          <w14:ligatures w14:val="none"/>
        </w:rPr>
        <w:t>щодо підвищення життєвого рівня малозабезпечених громадян та інших громадян, що опинилися в складних життєвих обставинах шляхом надання цільової допомоги.</w:t>
      </w:r>
    </w:p>
    <w:p w14:paraId="7535E205" w14:textId="77777777" w:rsidR="00501B29" w:rsidRPr="00501B29" w:rsidRDefault="00501B29" w:rsidP="00501B29">
      <w:pPr>
        <w:tabs>
          <w:tab w:val="left" w:pos="709"/>
        </w:tabs>
        <w:spacing w:before="240" w:after="240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1B29">
        <w:rPr>
          <w:rFonts w:eastAsia="Times New Roman" w:cs="Times New Roman"/>
          <w:bCs/>
          <w:kern w:val="0"/>
          <w:szCs w:val="28"/>
          <w:lang w:val="uk-UA" w:eastAsia="ru-RU"/>
          <w14:ligatures w14:val="none"/>
        </w:rPr>
        <w:tab/>
        <w:t xml:space="preserve">1.2.Положення про комісію </w:t>
      </w:r>
      <w:r w:rsidRPr="00501B29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розроблено з метою визначення загально-організаційних та процедурних засад розгляду заяв та порядку надання грошових допомог. </w:t>
      </w:r>
    </w:p>
    <w:p w14:paraId="2F2CDD51" w14:textId="77777777" w:rsidR="00501B29" w:rsidRPr="00501B29" w:rsidRDefault="00501B29" w:rsidP="00501B29">
      <w:pPr>
        <w:tabs>
          <w:tab w:val="left" w:pos="709"/>
        </w:tabs>
        <w:spacing w:before="240" w:after="0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1B29">
        <w:rPr>
          <w:rFonts w:eastAsia="Times New Roman" w:cs="Times New Roman"/>
          <w:kern w:val="0"/>
          <w:szCs w:val="28"/>
          <w:lang w:val="uk-UA" w:eastAsia="ru-RU"/>
          <w14:ligatures w14:val="none"/>
        </w:rPr>
        <w:tab/>
        <w:t>1.3.Джерелом фінансування Програми</w:t>
      </w:r>
      <w:r w:rsidRPr="00501B29">
        <w:rPr>
          <w:rFonts w:eastAsia="Times New Roman" w:cs="Times New Roman"/>
          <w:bCs/>
          <w:kern w:val="0"/>
          <w:szCs w:val="28"/>
          <w:lang w:val="uk-UA" w:eastAsia="ru-RU"/>
          <w14:ligatures w14:val="none"/>
        </w:rPr>
        <w:t xml:space="preserve"> </w:t>
      </w:r>
      <w:r w:rsidRPr="00501B29">
        <w:rPr>
          <w:rFonts w:eastAsia="Times New Roman" w:cs="Times New Roman"/>
          <w:kern w:val="0"/>
          <w:szCs w:val="28"/>
          <w:lang w:val="uk-UA" w:eastAsia="ru-RU"/>
          <w14:ligatures w14:val="none"/>
        </w:rPr>
        <w:t>є кошти бюджету Великосеверинівської сільської ради.</w:t>
      </w:r>
    </w:p>
    <w:p w14:paraId="67333DDF" w14:textId="77777777" w:rsidR="00501B29" w:rsidRPr="00501B29" w:rsidRDefault="00501B29" w:rsidP="00501B29">
      <w:pPr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</w:p>
    <w:p w14:paraId="33D97EDC" w14:textId="77777777" w:rsidR="00501B29" w:rsidRPr="00501B29" w:rsidRDefault="00501B29" w:rsidP="00501B29">
      <w:pPr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501B29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>ІІ. Мета та завдання</w:t>
      </w:r>
    </w:p>
    <w:p w14:paraId="39E49883" w14:textId="77777777" w:rsidR="00501B29" w:rsidRPr="00501B29" w:rsidRDefault="00501B29" w:rsidP="00501B29">
      <w:pPr>
        <w:spacing w:after="0"/>
        <w:ind w:left="36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</w:p>
    <w:p w14:paraId="11BBA439" w14:textId="77777777" w:rsidR="00501B29" w:rsidRPr="00501B29" w:rsidRDefault="00501B29" w:rsidP="00501B29">
      <w:pPr>
        <w:spacing w:after="0"/>
        <w:ind w:firstLine="709"/>
        <w:jc w:val="both"/>
        <w:rPr>
          <w:rFonts w:eastAsia="Times New Roman" w:cs="Times New Roman"/>
          <w:bCs/>
          <w:kern w:val="0"/>
          <w:szCs w:val="28"/>
          <w:lang w:val="uk-UA" w:eastAsia="ru-RU"/>
          <w14:ligatures w14:val="none"/>
        </w:rPr>
      </w:pPr>
      <w:r w:rsidRPr="00501B29">
        <w:rPr>
          <w:rFonts w:eastAsia="Times New Roman" w:cs="Times New Roman"/>
          <w:kern w:val="0"/>
          <w:szCs w:val="28"/>
          <w:lang w:val="uk-UA" w:eastAsia="ru-RU"/>
          <w14:ligatures w14:val="none"/>
        </w:rPr>
        <w:t>2.1.Рішення про одноразову грошову допомогу громадянам, які потребують соціального захисту приймається комісією, склад якої затверджується розпорядженням сільського голови</w:t>
      </w:r>
      <w:r w:rsidRPr="00501B29">
        <w:rPr>
          <w:rFonts w:eastAsia="Times New Roman" w:cs="Times New Roman"/>
          <w:bCs/>
          <w:kern w:val="0"/>
          <w:szCs w:val="28"/>
          <w:lang w:val="uk-UA" w:eastAsia="ru-RU"/>
          <w14:ligatures w14:val="none"/>
        </w:rPr>
        <w:t>.</w:t>
      </w:r>
    </w:p>
    <w:p w14:paraId="6697CEE2" w14:textId="77777777" w:rsidR="00501B29" w:rsidRPr="00501B29" w:rsidRDefault="00501B29" w:rsidP="00501B29">
      <w:pPr>
        <w:spacing w:before="240" w:after="0"/>
        <w:ind w:firstLine="709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1B29">
        <w:rPr>
          <w:rFonts w:eastAsia="Times New Roman" w:cs="Times New Roman"/>
          <w:kern w:val="0"/>
          <w:szCs w:val="28"/>
          <w:lang w:val="uk-UA" w:eastAsia="ru-RU"/>
          <w14:ligatures w14:val="none"/>
        </w:rPr>
        <w:t>2.2. Одноразова грошова допомога громадянам, які потребують соціального захисту, надається з урахуванням їх доходів, майнового стану (акт обстеження житлово-побутових умов заявника (за потребою) та отримуваних відповідно до чинного законодавства України інших державних виплат.</w:t>
      </w:r>
    </w:p>
    <w:p w14:paraId="68E8AC6F" w14:textId="77777777" w:rsidR="00501B29" w:rsidRPr="00501B29" w:rsidRDefault="00501B29" w:rsidP="00501B29">
      <w:pPr>
        <w:spacing w:after="0"/>
        <w:jc w:val="center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412C1396" w14:textId="77777777" w:rsidR="00501B29" w:rsidRPr="00501B29" w:rsidRDefault="00501B29" w:rsidP="00501B29">
      <w:pPr>
        <w:spacing w:after="0"/>
        <w:jc w:val="center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52F84598" w14:textId="77777777" w:rsidR="00501B29" w:rsidRPr="00501B29" w:rsidRDefault="00501B29" w:rsidP="00501B29">
      <w:pPr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501B29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lastRenderedPageBreak/>
        <w:t>ІІІ. Умови і порядок надання грошової допомоги</w:t>
      </w:r>
    </w:p>
    <w:p w14:paraId="1992CBD6" w14:textId="77777777" w:rsidR="00501B29" w:rsidRPr="00501B29" w:rsidRDefault="00501B29" w:rsidP="00501B29">
      <w:pPr>
        <w:spacing w:after="0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2FA28EA2" w14:textId="77777777" w:rsidR="00501B29" w:rsidRPr="00501B29" w:rsidRDefault="00501B29" w:rsidP="00501B29">
      <w:pPr>
        <w:spacing w:after="0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1B29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   </w:t>
      </w:r>
      <w:r w:rsidRPr="00501B29">
        <w:rPr>
          <w:rFonts w:eastAsia="Times New Roman" w:cs="Times New Roman"/>
          <w:kern w:val="0"/>
          <w:szCs w:val="28"/>
          <w:lang w:val="uk-UA" w:eastAsia="ru-RU"/>
          <w14:ligatures w14:val="none"/>
        </w:rPr>
        <w:tab/>
        <w:t xml:space="preserve">3.1. Грошова допомога є одним із видів соціальної допомоги і виплачується за рахунок коштів сільського бюджету, виділених на виконання </w:t>
      </w:r>
      <w:r w:rsidRPr="00501B29">
        <w:rPr>
          <w:rFonts w:eastAsia="Times New Roman" w:cs="Times New Roman"/>
          <w:bCs/>
          <w:kern w:val="0"/>
          <w:szCs w:val="28"/>
          <w:lang w:val="uk-UA" w:eastAsia="ru-RU"/>
          <w14:ligatures w14:val="none"/>
        </w:rPr>
        <w:t>Програми</w:t>
      </w:r>
      <w:r w:rsidRPr="00501B29">
        <w:rPr>
          <w:rFonts w:eastAsia="Times New Roman" w:cs="Times New Roman"/>
          <w:kern w:val="0"/>
          <w:szCs w:val="28"/>
          <w:lang w:val="uk-UA" w:eastAsia="ru-RU"/>
          <w14:ligatures w14:val="none"/>
        </w:rPr>
        <w:t>.</w:t>
      </w:r>
    </w:p>
    <w:p w14:paraId="0A46B80B" w14:textId="77777777" w:rsidR="00501B29" w:rsidRPr="00501B29" w:rsidRDefault="00501B29" w:rsidP="00501B29">
      <w:pPr>
        <w:spacing w:before="240" w:after="0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1B29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   </w:t>
      </w:r>
      <w:r w:rsidRPr="00501B29">
        <w:rPr>
          <w:rFonts w:eastAsia="Times New Roman" w:cs="Times New Roman"/>
          <w:kern w:val="0"/>
          <w:szCs w:val="28"/>
          <w:lang w:val="uk-UA" w:eastAsia="ru-RU"/>
          <w14:ligatures w14:val="none"/>
        </w:rPr>
        <w:tab/>
        <w:t xml:space="preserve">3.2.Грошова допомога надається наступним категоріям малозабезпечених громадян: </w:t>
      </w:r>
    </w:p>
    <w:p w14:paraId="560F33A5" w14:textId="77777777" w:rsidR="00501B29" w:rsidRPr="00501B29" w:rsidRDefault="00501B29" w:rsidP="00501B29">
      <w:pPr>
        <w:spacing w:before="240" w:after="0"/>
        <w:ind w:firstLine="708"/>
        <w:jc w:val="both"/>
        <w:rPr>
          <w:rFonts w:eastAsia="Times New Roman" w:cs="Times New Roman"/>
          <w:bCs/>
          <w:kern w:val="0"/>
          <w:lang w:val="uk-UA" w:eastAsia="uk-UA"/>
          <w14:ligatures w14:val="none"/>
        </w:rPr>
      </w:pPr>
      <w:r w:rsidRPr="00501B29">
        <w:rPr>
          <w:rFonts w:eastAsia="Times New Roman" w:cs="Times New Roman"/>
          <w:bCs/>
          <w:kern w:val="0"/>
          <w:lang w:val="uk-UA" w:eastAsia="uk-UA"/>
          <w14:ligatures w14:val="none"/>
        </w:rPr>
        <w:t>- особи, які опинились в складних життєвих обставинах не зі своєї вини та потребують соціальної підтримки з боку держави;</w:t>
      </w:r>
    </w:p>
    <w:p w14:paraId="203D1CE1" w14:textId="77777777" w:rsidR="00501B29" w:rsidRPr="00501B29" w:rsidRDefault="00501B29" w:rsidP="00501B29">
      <w:pPr>
        <w:spacing w:before="240" w:after="0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1B29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  </w:t>
      </w:r>
      <w:r w:rsidRPr="00501B29">
        <w:rPr>
          <w:rFonts w:eastAsia="Times New Roman" w:cs="Times New Roman"/>
          <w:kern w:val="0"/>
          <w:szCs w:val="28"/>
          <w:lang w:val="uk-UA" w:eastAsia="ru-RU"/>
          <w14:ligatures w14:val="none"/>
        </w:rPr>
        <w:tab/>
        <w:t>3.3.Грошова допомога надається громадянину один раз на рік. Розмір разової грошової допомоги визначається комісією у кожному конкретному випадку, в залежності від обставин того, кому надається допомога, з урахуванням доходів громадян, що звернулися, їх матеріально-побутових умов проживання.</w:t>
      </w:r>
    </w:p>
    <w:p w14:paraId="6389B8B5" w14:textId="77777777" w:rsidR="00501B29" w:rsidRPr="00501B29" w:rsidRDefault="00501B29" w:rsidP="00501B29">
      <w:pPr>
        <w:spacing w:before="240" w:after="0"/>
        <w:jc w:val="both"/>
        <w:rPr>
          <w:rFonts w:eastAsia="Times New Roman" w:cs="Times New Roman"/>
          <w:kern w:val="0"/>
          <w:szCs w:val="28"/>
          <w:lang w:val="uk-UA" w:eastAsia="uk-UA"/>
          <w14:ligatures w14:val="none"/>
        </w:rPr>
      </w:pPr>
      <w:r w:rsidRPr="00501B29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   </w:t>
      </w:r>
      <w:r w:rsidRPr="00501B29">
        <w:rPr>
          <w:rFonts w:eastAsia="Times New Roman" w:cs="Times New Roman"/>
          <w:kern w:val="0"/>
          <w:szCs w:val="28"/>
          <w:lang w:val="uk-UA" w:eastAsia="ru-RU"/>
          <w14:ligatures w14:val="none"/>
        </w:rPr>
        <w:tab/>
        <w:t>3.4.Комісія розглядає питання про надання одноразової грошової допомоги, один раз у квартал.</w:t>
      </w:r>
    </w:p>
    <w:p w14:paraId="357FD0D8" w14:textId="77777777" w:rsidR="00501B29" w:rsidRPr="00501B29" w:rsidRDefault="00501B29" w:rsidP="00501B29">
      <w:pPr>
        <w:spacing w:before="240" w:after="0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1B29">
        <w:rPr>
          <w:rFonts w:eastAsia="Times New Roman" w:cs="Times New Roman"/>
          <w:kern w:val="0"/>
          <w:szCs w:val="28"/>
          <w:lang w:val="uk-UA" w:eastAsia="ru-RU"/>
          <w14:ligatures w14:val="none"/>
        </w:rPr>
        <w:tab/>
        <w:t>3.5.</w:t>
      </w:r>
      <w:r w:rsidRPr="00501B29">
        <w:rPr>
          <w:rFonts w:ascii="Arial Unicode MS" w:eastAsia="Arial Unicode MS" w:hAnsi="Arial Unicode MS" w:cs="Arial Unicode MS"/>
          <w:color w:val="000000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501B29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Питання щодо надання матеріальної допомоги розглядається Комісією при наявності повного пакету документів, визначених Порядку, а саме: </w:t>
      </w:r>
    </w:p>
    <w:p w14:paraId="037BC730" w14:textId="77777777" w:rsidR="00501B29" w:rsidRPr="00501B29" w:rsidRDefault="00501B29" w:rsidP="00501B29">
      <w:pPr>
        <w:spacing w:before="240" w:after="0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1B29">
        <w:rPr>
          <w:rFonts w:eastAsia="Times New Roman" w:cs="Times New Roman"/>
          <w:kern w:val="0"/>
          <w:szCs w:val="28"/>
          <w:lang w:val="uk-UA" w:eastAsia="ru-RU"/>
          <w14:ligatures w14:val="none"/>
        </w:rPr>
        <w:t>•</w:t>
      </w:r>
      <w:r w:rsidRPr="00501B29">
        <w:rPr>
          <w:rFonts w:eastAsia="Times New Roman" w:cs="Times New Roman"/>
          <w:kern w:val="0"/>
          <w:szCs w:val="28"/>
          <w:lang w:val="uk-UA" w:eastAsia="ru-RU"/>
          <w14:ligatures w14:val="none"/>
        </w:rPr>
        <w:tab/>
        <w:t>Заява</w:t>
      </w:r>
    </w:p>
    <w:p w14:paraId="3E953250" w14:textId="77777777" w:rsidR="00501B29" w:rsidRPr="00501B29" w:rsidRDefault="00501B29" w:rsidP="00501B29">
      <w:pPr>
        <w:spacing w:before="240" w:after="0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1B29">
        <w:rPr>
          <w:rFonts w:eastAsia="Times New Roman" w:cs="Times New Roman"/>
          <w:kern w:val="0"/>
          <w:szCs w:val="28"/>
          <w:lang w:val="uk-UA" w:eastAsia="ru-RU"/>
          <w14:ligatures w14:val="none"/>
        </w:rPr>
        <w:t>•</w:t>
      </w:r>
      <w:r w:rsidRPr="00501B29">
        <w:rPr>
          <w:rFonts w:eastAsia="Times New Roman" w:cs="Times New Roman"/>
          <w:kern w:val="0"/>
          <w:szCs w:val="28"/>
          <w:lang w:val="uk-UA" w:eastAsia="ru-RU"/>
          <w14:ligatures w14:val="none"/>
        </w:rPr>
        <w:tab/>
        <w:t>Акт обстеження матеріально-побутових умов заявника</w:t>
      </w:r>
    </w:p>
    <w:p w14:paraId="7CB7F18A" w14:textId="77777777" w:rsidR="00501B29" w:rsidRPr="00501B29" w:rsidRDefault="00501B29" w:rsidP="00501B29">
      <w:pPr>
        <w:spacing w:before="240" w:after="0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1B29">
        <w:rPr>
          <w:rFonts w:eastAsia="Times New Roman" w:cs="Times New Roman"/>
          <w:kern w:val="0"/>
          <w:szCs w:val="28"/>
          <w:lang w:val="uk-UA" w:eastAsia="ru-RU"/>
          <w14:ligatures w14:val="none"/>
        </w:rPr>
        <w:t>•</w:t>
      </w:r>
      <w:r w:rsidRPr="00501B29">
        <w:rPr>
          <w:rFonts w:eastAsia="Times New Roman" w:cs="Times New Roman"/>
          <w:kern w:val="0"/>
          <w:szCs w:val="28"/>
          <w:lang w:val="uk-UA" w:eastAsia="ru-RU"/>
          <w14:ligatures w14:val="none"/>
        </w:rPr>
        <w:tab/>
        <w:t>Відомості про особовий рахунок, відкритий в уповноважених банківських установах на ім'я заявника</w:t>
      </w:r>
    </w:p>
    <w:p w14:paraId="37BA2A1A" w14:textId="77777777" w:rsidR="00501B29" w:rsidRPr="00501B29" w:rsidRDefault="00501B29" w:rsidP="00501B29">
      <w:pPr>
        <w:spacing w:before="240" w:after="0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1B29">
        <w:rPr>
          <w:rFonts w:eastAsia="Times New Roman" w:cs="Times New Roman"/>
          <w:kern w:val="0"/>
          <w:szCs w:val="28"/>
          <w:lang w:val="uk-UA" w:eastAsia="ru-RU"/>
          <w14:ligatures w14:val="none"/>
        </w:rPr>
        <w:t>•</w:t>
      </w:r>
      <w:r w:rsidRPr="00501B29">
        <w:rPr>
          <w:rFonts w:eastAsia="Times New Roman" w:cs="Times New Roman"/>
          <w:kern w:val="0"/>
          <w:szCs w:val="28"/>
          <w:lang w:val="uk-UA" w:eastAsia="ru-RU"/>
          <w14:ligatures w14:val="none"/>
        </w:rPr>
        <w:tab/>
        <w:t>Довідка про доходи громадянина та членів його сім'ї</w:t>
      </w:r>
    </w:p>
    <w:p w14:paraId="7BEE01BB" w14:textId="77777777" w:rsidR="00501B29" w:rsidRPr="00501B29" w:rsidRDefault="00501B29" w:rsidP="00501B29">
      <w:pPr>
        <w:spacing w:before="240" w:after="0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1B29">
        <w:rPr>
          <w:rFonts w:eastAsia="Times New Roman" w:cs="Times New Roman"/>
          <w:kern w:val="0"/>
          <w:szCs w:val="28"/>
          <w:lang w:val="uk-UA" w:eastAsia="ru-RU"/>
          <w14:ligatures w14:val="none"/>
        </w:rPr>
        <w:t>•</w:t>
      </w:r>
      <w:r w:rsidRPr="00501B29">
        <w:rPr>
          <w:rFonts w:eastAsia="Times New Roman" w:cs="Times New Roman"/>
          <w:kern w:val="0"/>
          <w:szCs w:val="28"/>
          <w:lang w:val="uk-UA" w:eastAsia="ru-RU"/>
          <w14:ligatures w14:val="none"/>
        </w:rPr>
        <w:tab/>
        <w:t>Довідка про склад сім'ї</w:t>
      </w:r>
    </w:p>
    <w:p w14:paraId="74C55E6A" w14:textId="77777777" w:rsidR="00501B29" w:rsidRPr="00501B29" w:rsidRDefault="00501B29" w:rsidP="00501B29">
      <w:pPr>
        <w:spacing w:before="240" w:after="0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1B29">
        <w:rPr>
          <w:rFonts w:eastAsia="Times New Roman" w:cs="Times New Roman"/>
          <w:kern w:val="0"/>
          <w:szCs w:val="28"/>
          <w:lang w:val="uk-UA" w:eastAsia="ru-RU"/>
          <w14:ligatures w14:val="none"/>
        </w:rPr>
        <w:t>•</w:t>
      </w:r>
      <w:r w:rsidRPr="00501B29">
        <w:rPr>
          <w:rFonts w:eastAsia="Times New Roman" w:cs="Times New Roman"/>
          <w:kern w:val="0"/>
          <w:szCs w:val="28"/>
          <w:lang w:val="uk-UA" w:eastAsia="ru-RU"/>
          <w14:ligatures w14:val="none"/>
        </w:rPr>
        <w:tab/>
        <w:t>Копія довідки про присвоєння ідентифікаційного номера платника податку</w:t>
      </w:r>
    </w:p>
    <w:p w14:paraId="52C3EF89" w14:textId="77777777" w:rsidR="00501B29" w:rsidRPr="00501B29" w:rsidRDefault="00501B29" w:rsidP="00501B29">
      <w:pPr>
        <w:spacing w:before="240" w:after="0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1B29">
        <w:rPr>
          <w:rFonts w:eastAsia="Times New Roman" w:cs="Times New Roman"/>
          <w:kern w:val="0"/>
          <w:szCs w:val="28"/>
          <w:lang w:val="uk-UA" w:eastAsia="ru-RU"/>
          <w14:ligatures w14:val="none"/>
        </w:rPr>
        <w:t>•</w:t>
      </w:r>
      <w:r w:rsidRPr="00501B29">
        <w:rPr>
          <w:rFonts w:eastAsia="Times New Roman" w:cs="Times New Roman"/>
          <w:kern w:val="0"/>
          <w:szCs w:val="28"/>
          <w:lang w:val="uk-UA" w:eastAsia="ru-RU"/>
          <w14:ligatures w14:val="none"/>
        </w:rPr>
        <w:tab/>
        <w:t>Копія паспорта громадянина України або інший документ, який посвідчує особу</w:t>
      </w:r>
    </w:p>
    <w:p w14:paraId="41C92B51" w14:textId="77777777" w:rsidR="00501B29" w:rsidRPr="00501B29" w:rsidRDefault="00501B29" w:rsidP="00501B29">
      <w:pPr>
        <w:spacing w:before="240" w:after="0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1B29">
        <w:rPr>
          <w:rFonts w:eastAsia="Times New Roman" w:cs="Times New Roman"/>
          <w:kern w:val="0"/>
          <w:szCs w:val="28"/>
          <w:lang w:val="uk-UA" w:eastAsia="ru-RU"/>
          <w14:ligatures w14:val="none"/>
        </w:rPr>
        <w:t>•</w:t>
      </w:r>
      <w:r w:rsidRPr="00501B29">
        <w:rPr>
          <w:rFonts w:eastAsia="Times New Roman" w:cs="Times New Roman"/>
          <w:kern w:val="0"/>
          <w:szCs w:val="28"/>
          <w:lang w:val="uk-UA" w:eastAsia="ru-RU"/>
          <w14:ligatures w14:val="none"/>
        </w:rPr>
        <w:tab/>
        <w:t>Документи з лікарні</w:t>
      </w:r>
    </w:p>
    <w:p w14:paraId="5D8FA661" w14:textId="77777777" w:rsidR="00501B29" w:rsidRPr="00501B29" w:rsidRDefault="00501B29" w:rsidP="00501B29">
      <w:pPr>
        <w:spacing w:before="240" w:after="0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1B29">
        <w:rPr>
          <w:rFonts w:eastAsia="Times New Roman" w:cs="Times New Roman"/>
          <w:kern w:val="0"/>
          <w:szCs w:val="28"/>
          <w:lang w:val="uk-UA" w:eastAsia="ru-RU"/>
          <w14:ligatures w14:val="none"/>
        </w:rPr>
        <w:t>•</w:t>
      </w:r>
      <w:r w:rsidRPr="00501B29">
        <w:rPr>
          <w:rFonts w:eastAsia="Times New Roman" w:cs="Times New Roman"/>
          <w:kern w:val="0"/>
          <w:szCs w:val="28"/>
          <w:lang w:val="uk-UA" w:eastAsia="ru-RU"/>
          <w14:ligatures w14:val="none"/>
        </w:rPr>
        <w:tab/>
        <w:t>Довідка про взяття на облік внутрішньо переміщеної особи (фактичне місце проживання на території Великосеверинівської сільської ради).</w:t>
      </w:r>
    </w:p>
    <w:p w14:paraId="6AEEBCEA" w14:textId="77777777" w:rsidR="00501B29" w:rsidRPr="00501B29" w:rsidRDefault="00501B29" w:rsidP="00501B29">
      <w:pPr>
        <w:tabs>
          <w:tab w:val="left" w:pos="709"/>
        </w:tabs>
        <w:spacing w:before="240" w:after="0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1B29">
        <w:rPr>
          <w:rFonts w:eastAsia="Times New Roman" w:cs="Times New Roman"/>
          <w:kern w:val="0"/>
          <w:szCs w:val="28"/>
          <w:lang w:val="uk-UA" w:eastAsia="ru-RU"/>
          <w14:ligatures w14:val="none"/>
        </w:rPr>
        <w:tab/>
        <w:t>3.6.За результатами розгляду наданих заявником документів комісія робить висновки та оформлює їх відповідним протоколом, на підставі якого видається розпорядження сільського голови.</w:t>
      </w:r>
    </w:p>
    <w:p w14:paraId="63D24981" w14:textId="77777777" w:rsidR="00501B29" w:rsidRPr="00501B29" w:rsidRDefault="00501B29" w:rsidP="00501B29">
      <w:pPr>
        <w:tabs>
          <w:tab w:val="left" w:pos="709"/>
        </w:tabs>
        <w:spacing w:before="240" w:after="0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155AB44E" w14:textId="77777777" w:rsidR="00501B29" w:rsidRPr="00501B29" w:rsidRDefault="00501B29" w:rsidP="00501B29">
      <w:pPr>
        <w:spacing w:before="240" w:after="0"/>
        <w:ind w:firstLine="708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1B29">
        <w:rPr>
          <w:rFonts w:eastAsia="Times New Roman" w:cs="Times New Roman"/>
          <w:kern w:val="0"/>
          <w:szCs w:val="28"/>
          <w:lang w:val="uk-UA" w:eastAsia="ru-RU"/>
          <w14:ligatures w14:val="none"/>
        </w:rPr>
        <w:lastRenderedPageBreak/>
        <w:t>3.7.Секретар комісії повідомляє громадянам про результати розгляду звернення щодо надання одноразової грошової допомоги в термін, встановлений чинним законодавством України.</w:t>
      </w:r>
    </w:p>
    <w:p w14:paraId="53C3D107" w14:textId="77777777" w:rsidR="00501B29" w:rsidRPr="00501B29" w:rsidRDefault="00501B29" w:rsidP="00501B29">
      <w:pPr>
        <w:spacing w:before="240" w:after="0"/>
        <w:ind w:firstLine="708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1B29">
        <w:rPr>
          <w:rFonts w:eastAsia="Times New Roman" w:cs="Times New Roman"/>
          <w:kern w:val="0"/>
          <w:szCs w:val="28"/>
          <w:lang w:val="uk-UA" w:eastAsia="ru-RU"/>
          <w14:ligatures w14:val="none"/>
        </w:rPr>
        <w:t>3.8.Контроль за цільовим витрачанням коштів на виплату одноразової грошової допомоги здійснюється згідно з чинним законодавством.</w:t>
      </w:r>
    </w:p>
    <w:p w14:paraId="1A36D854" w14:textId="77777777" w:rsidR="00501B29" w:rsidRPr="00501B29" w:rsidRDefault="00501B29" w:rsidP="00501B29">
      <w:pPr>
        <w:spacing w:after="0"/>
        <w:jc w:val="center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4515DFBD" w14:textId="77777777" w:rsidR="00501B29" w:rsidRPr="00501B29" w:rsidRDefault="00501B29" w:rsidP="00501B29">
      <w:pPr>
        <w:spacing w:after="0"/>
        <w:jc w:val="center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73352B9A" w14:textId="77777777" w:rsidR="00501B29" w:rsidRPr="00501B29" w:rsidRDefault="00501B29" w:rsidP="00501B29">
      <w:pPr>
        <w:spacing w:after="0"/>
        <w:jc w:val="center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1B29">
        <w:rPr>
          <w:rFonts w:eastAsia="Times New Roman" w:cs="Times New Roman"/>
          <w:kern w:val="0"/>
          <w:szCs w:val="28"/>
          <w:lang w:val="uk-UA" w:eastAsia="ru-RU"/>
          <w14:ligatures w14:val="none"/>
        </w:rPr>
        <w:t>_____________________</w:t>
      </w:r>
    </w:p>
    <w:p w14:paraId="59D699E5" w14:textId="77777777" w:rsidR="00501B29" w:rsidRPr="00501B29" w:rsidRDefault="00501B29" w:rsidP="00501B29">
      <w:pPr>
        <w:tabs>
          <w:tab w:val="left" w:pos="2835"/>
        </w:tabs>
        <w:spacing w:after="0"/>
        <w:ind w:left="6804"/>
        <w:rPr>
          <w:rFonts w:eastAsia="Arial Unicode MS" w:cs="Times New Roman"/>
          <w:color w:val="000000"/>
          <w:kern w:val="0"/>
          <w:szCs w:val="28"/>
          <w:lang w:val="uk-UA" w:eastAsia="ru-RU"/>
          <w14:ligatures w14:val="none"/>
        </w:rPr>
      </w:pPr>
    </w:p>
    <w:p w14:paraId="18DAD636" w14:textId="77777777" w:rsidR="00501B29" w:rsidRPr="00501B29" w:rsidRDefault="00501B29" w:rsidP="00501B29">
      <w:pPr>
        <w:tabs>
          <w:tab w:val="left" w:pos="2835"/>
        </w:tabs>
        <w:spacing w:after="0"/>
        <w:ind w:left="6804"/>
        <w:rPr>
          <w:rFonts w:eastAsia="Arial Unicode MS" w:cs="Times New Roman"/>
          <w:color w:val="000000"/>
          <w:kern w:val="0"/>
          <w:szCs w:val="28"/>
          <w:lang w:val="uk-UA" w:eastAsia="ru-RU"/>
          <w14:ligatures w14:val="none"/>
        </w:rPr>
      </w:pPr>
    </w:p>
    <w:p w14:paraId="1E589E4D" w14:textId="77777777" w:rsidR="00501B29" w:rsidRPr="00501B29" w:rsidRDefault="00501B29" w:rsidP="00501B29">
      <w:pPr>
        <w:tabs>
          <w:tab w:val="left" w:pos="2835"/>
        </w:tabs>
        <w:spacing w:after="0"/>
        <w:ind w:left="6804"/>
        <w:rPr>
          <w:rFonts w:eastAsia="Arial Unicode MS" w:cs="Times New Roman"/>
          <w:color w:val="000000"/>
          <w:kern w:val="0"/>
          <w:szCs w:val="28"/>
          <w:lang w:val="uk-UA" w:eastAsia="ru-RU"/>
          <w14:ligatures w14:val="none"/>
        </w:rPr>
      </w:pPr>
    </w:p>
    <w:p w14:paraId="48BDAACB" w14:textId="77777777" w:rsidR="00501B29" w:rsidRPr="00501B29" w:rsidRDefault="00501B29" w:rsidP="00501B29">
      <w:pPr>
        <w:tabs>
          <w:tab w:val="left" w:pos="2835"/>
        </w:tabs>
        <w:spacing w:after="0"/>
        <w:ind w:left="6804"/>
        <w:rPr>
          <w:rFonts w:eastAsia="Arial Unicode MS" w:cs="Times New Roman"/>
          <w:color w:val="000000"/>
          <w:kern w:val="0"/>
          <w:szCs w:val="28"/>
          <w:lang w:val="uk-UA" w:eastAsia="ru-RU"/>
          <w14:ligatures w14:val="none"/>
        </w:rPr>
      </w:pPr>
    </w:p>
    <w:p w14:paraId="2F4DF7C7" w14:textId="77777777" w:rsidR="00501B29" w:rsidRPr="00501B29" w:rsidRDefault="00501B29" w:rsidP="00501B29">
      <w:pPr>
        <w:tabs>
          <w:tab w:val="left" w:pos="2835"/>
        </w:tabs>
        <w:spacing w:after="0"/>
        <w:ind w:left="6804"/>
        <w:rPr>
          <w:rFonts w:eastAsia="Arial Unicode MS" w:cs="Times New Roman"/>
          <w:color w:val="000000"/>
          <w:kern w:val="0"/>
          <w:szCs w:val="28"/>
          <w:lang w:val="uk-UA" w:eastAsia="ru-RU"/>
          <w14:ligatures w14:val="none"/>
        </w:rPr>
      </w:pPr>
    </w:p>
    <w:p w14:paraId="5D275273" w14:textId="77777777" w:rsidR="00501B29" w:rsidRPr="00501B29" w:rsidRDefault="00501B29" w:rsidP="00501B29">
      <w:pPr>
        <w:tabs>
          <w:tab w:val="left" w:pos="2835"/>
        </w:tabs>
        <w:spacing w:after="0"/>
        <w:ind w:left="6804"/>
        <w:rPr>
          <w:rFonts w:eastAsia="Arial Unicode MS" w:cs="Times New Roman"/>
          <w:color w:val="000000"/>
          <w:kern w:val="0"/>
          <w:szCs w:val="28"/>
          <w:lang w:val="uk-UA" w:eastAsia="ru-RU"/>
          <w14:ligatures w14:val="none"/>
        </w:rPr>
      </w:pPr>
    </w:p>
    <w:p w14:paraId="4892F8B8" w14:textId="77777777" w:rsidR="00501B29" w:rsidRPr="00501B29" w:rsidRDefault="00501B29" w:rsidP="00501B29">
      <w:pPr>
        <w:tabs>
          <w:tab w:val="left" w:pos="2835"/>
        </w:tabs>
        <w:spacing w:after="0"/>
        <w:ind w:left="6804"/>
        <w:rPr>
          <w:rFonts w:eastAsia="Arial Unicode MS" w:cs="Times New Roman"/>
          <w:color w:val="000000"/>
          <w:kern w:val="0"/>
          <w:szCs w:val="28"/>
          <w:lang w:val="uk-UA" w:eastAsia="ru-RU"/>
          <w14:ligatures w14:val="none"/>
        </w:rPr>
      </w:pPr>
    </w:p>
    <w:p w14:paraId="495C76BF" w14:textId="77777777" w:rsidR="00501B29" w:rsidRPr="00501B29" w:rsidRDefault="00501B29" w:rsidP="00501B29">
      <w:pPr>
        <w:tabs>
          <w:tab w:val="left" w:pos="2835"/>
        </w:tabs>
        <w:spacing w:after="0"/>
        <w:ind w:left="6804"/>
        <w:rPr>
          <w:rFonts w:eastAsia="Arial Unicode MS" w:cs="Times New Roman"/>
          <w:color w:val="000000"/>
          <w:kern w:val="0"/>
          <w:szCs w:val="28"/>
          <w:lang w:val="uk-UA" w:eastAsia="ru-RU"/>
          <w14:ligatures w14:val="none"/>
        </w:rPr>
      </w:pPr>
    </w:p>
    <w:p w14:paraId="7B44574C" w14:textId="77777777" w:rsidR="00501B29" w:rsidRPr="00501B29" w:rsidRDefault="00501B29" w:rsidP="00501B29">
      <w:pPr>
        <w:tabs>
          <w:tab w:val="left" w:pos="2835"/>
        </w:tabs>
        <w:spacing w:after="0"/>
        <w:ind w:left="6804"/>
        <w:rPr>
          <w:rFonts w:eastAsia="Arial Unicode MS" w:cs="Times New Roman"/>
          <w:color w:val="000000"/>
          <w:kern w:val="0"/>
          <w:szCs w:val="28"/>
          <w:lang w:val="uk-UA" w:eastAsia="ru-RU"/>
          <w14:ligatures w14:val="none"/>
        </w:rPr>
      </w:pPr>
    </w:p>
    <w:p w14:paraId="07D5FD9E" w14:textId="77777777" w:rsidR="00501B29" w:rsidRPr="00501B29" w:rsidRDefault="00501B29" w:rsidP="00501B29">
      <w:pPr>
        <w:tabs>
          <w:tab w:val="left" w:pos="2835"/>
        </w:tabs>
        <w:spacing w:after="0"/>
        <w:ind w:left="6804"/>
        <w:rPr>
          <w:rFonts w:eastAsia="Arial Unicode MS" w:cs="Times New Roman"/>
          <w:color w:val="000000"/>
          <w:kern w:val="0"/>
          <w:szCs w:val="28"/>
          <w:lang w:val="uk-UA" w:eastAsia="ru-RU"/>
          <w14:ligatures w14:val="none"/>
        </w:rPr>
      </w:pPr>
    </w:p>
    <w:p w14:paraId="376F4561" w14:textId="77777777" w:rsidR="00501B29" w:rsidRPr="00501B29" w:rsidRDefault="00501B29" w:rsidP="00501B29">
      <w:pPr>
        <w:tabs>
          <w:tab w:val="left" w:pos="2835"/>
        </w:tabs>
        <w:spacing w:after="0"/>
        <w:ind w:left="6804"/>
        <w:rPr>
          <w:rFonts w:eastAsia="Arial Unicode MS" w:cs="Times New Roman"/>
          <w:color w:val="000000"/>
          <w:kern w:val="0"/>
          <w:szCs w:val="28"/>
          <w:lang w:val="uk-UA" w:eastAsia="ru-RU"/>
          <w14:ligatures w14:val="none"/>
        </w:rPr>
      </w:pPr>
    </w:p>
    <w:p w14:paraId="42C56FCE" w14:textId="77777777" w:rsidR="00501B29" w:rsidRPr="00501B29" w:rsidRDefault="00501B29" w:rsidP="00501B29">
      <w:pPr>
        <w:tabs>
          <w:tab w:val="left" w:pos="2835"/>
        </w:tabs>
        <w:spacing w:after="0"/>
        <w:ind w:left="6804"/>
        <w:rPr>
          <w:rFonts w:eastAsia="Arial Unicode MS" w:cs="Times New Roman"/>
          <w:color w:val="000000"/>
          <w:kern w:val="0"/>
          <w:szCs w:val="28"/>
          <w:lang w:val="uk-UA" w:eastAsia="ru-RU"/>
          <w14:ligatures w14:val="none"/>
        </w:rPr>
      </w:pPr>
    </w:p>
    <w:p w14:paraId="2B5F1C50" w14:textId="77777777" w:rsidR="00501B29" w:rsidRPr="00501B29" w:rsidRDefault="00501B29" w:rsidP="00501B29">
      <w:pPr>
        <w:tabs>
          <w:tab w:val="left" w:pos="2835"/>
        </w:tabs>
        <w:spacing w:after="0"/>
        <w:ind w:left="6804"/>
        <w:rPr>
          <w:rFonts w:eastAsia="Arial Unicode MS" w:cs="Times New Roman"/>
          <w:color w:val="000000"/>
          <w:kern w:val="0"/>
          <w:szCs w:val="28"/>
          <w:lang w:val="uk-UA" w:eastAsia="ru-RU"/>
          <w14:ligatures w14:val="none"/>
        </w:rPr>
      </w:pPr>
    </w:p>
    <w:p w14:paraId="7ACDE0CE" w14:textId="77777777" w:rsidR="00501B29" w:rsidRPr="00501B29" w:rsidRDefault="00501B29" w:rsidP="00501B29">
      <w:pPr>
        <w:tabs>
          <w:tab w:val="left" w:pos="2835"/>
        </w:tabs>
        <w:spacing w:after="0"/>
        <w:ind w:left="6804"/>
        <w:rPr>
          <w:rFonts w:eastAsia="Arial Unicode MS" w:cs="Times New Roman"/>
          <w:color w:val="000000"/>
          <w:kern w:val="0"/>
          <w:szCs w:val="28"/>
          <w:lang w:val="uk-UA" w:eastAsia="ru-RU"/>
          <w14:ligatures w14:val="none"/>
        </w:rPr>
      </w:pPr>
    </w:p>
    <w:p w14:paraId="4736446F" w14:textId="77777777" w:rsidR="00501B29" w:rsidRPr="00501B29" w:rsidRDefault="00501B29" w:rsidP="00501B29">
      <w:pPr>
        <w:tabs>
          <w:tab w:val="left" w:pos="2835"/>
        </w:tabs>
        <w:spacing w:after="0"/>
        <w:ind w:left="6804"/>
        <w:rPr>
          <w:rFonts w:eastAsia="Arial Unicode MS" w:cs="Times New Roman"/>
          <w:color w:val="000000"/>
          <w:kern w:val="0"/>
          <w:szCs w:val="28"/>
          <w:lang w:val="uk-UA" w:eastAsia="ru-RU"/>
          <w14:ligatures w14:val="none"/>
        </w:rPr>
      </w:pPr>
    </w:p>
    <w:p w14:paraId="07EC2B12" w14:textId="77777777" w:rsidR="00501B29" w:rsidRPr="00501B29" w:rsidRDefault="00501B29" w:rsidP="00501B29">
      <w:pPr>
        <w:tabs>
          <w:tab w:val="left" w:pos="2835"/>
        </w:tabs>
        <w:spacing w:after="0"/>
        <w:ind w:left="6804"/>
        <w:rPr>
          <w:rFonts w:eastAsia="Arial Unicode MS" w:cs="Times New Roman"/>
          <w:color w:val="000000"/>
          <w:kern w:val="0"/>
          <w:szCs w:val="28"/>
          <w:lang w:val="uk-UA" w:eastAsia="ru-RU"/>
          <w14:ligatures w14:val="none"/>
        </w:rPr>
      </w:pPr>
    </w:p>
    <w:p w14:paraId="0A3D15BA" w14:textId="77777777" w:rsidR="00501B29" w:rsidRPr="00501B29" w:rsidRDefault="00501B29" w:rsidP="00501B29">
      <w:pPr>
        <w:tabs>
          <w:tab w:val="left" w:pos="2835"/>
        </w:tabs>
        <w:spacing w:after="0"/>
        <w:ind w:left="6804"/>
        <w:rPr>
          <w:rFonts w:eastAsia="Arial Unicode MS" w:cs="Times New Roman"/>
          <w:color w:val="000000"/>
          <w:kern w:val="0"/>
          <w:szCs w:val="28"/>
          <w:lang w:val="uk-UA" w:eastAsia="ru-RU"/>
          <w14:ligatures w14:val="none"/>
        </w:rPr>
      </w:pPr>
    </w:p>
    <w:p w14:paraId="64773F49" w14:textId="77777777" w:rsidR="00501B29" w:rsidRPr="00501B29" w:rsidRDefault="00501B29" w:rsidP="00501B29">
      <w:pPr>
        <w:tabs>
          <w:tab w:val="left" w:pos="2835"/>
        </w:tabs>
        <w:spacing w:after="0"/>
        <w:ind w:left="6804"/>
        <w:rPr>
          <w:rFonts w:eastAsia="Arial Unicode MS" w:cs="Times New Roman"/>
          <w:color w:val="000000"/>
          <w:kern w:val="0"/>
          <w:szCs w:val="28"/>
          <w:lang w:val="uk-UA" w:eastAsia="ru-RU"/>
          <w14:ligatures w14:val="none"/>
        </w:rPr>
      </w:pPr>
    </w:p>
    <w:p w14:paraId="4DC3AEA2" w14:textId="77777777" w:rsidR="00501B29" w:rsidRPr="00501B29" w:rsidRDefault="00501B29" w:rsidP="00501B29">
      <w:pPr>
        <w:tabs>
          <w:tab w:val="left" w:pos="2835"/>
        </w:tabs>
        <w:spacing w:after="0"/>
        <w:ind w:left="6804"/>
        <w:rPr>
          <w:rFonts w:eastAsia="Arial Unicode MS" w:cs="Times New Roman"/>
          <w:color w:val="000000"/>
          <w:kern w:val="0"/>
          <w:szCs w:val="28"/>
          <w:lang w:val="uk-UA" w:eastAsia="ru-RU"/>
          <w14:ligatures w14:val="none"/>
        </w:rPr>
      </w:pPr>
    </w:p>
    <w:p w14:paraId="670F51E5" w14:textId="77777777" w:rsidR="00501B29" w:rsidRPr="00501B29" w:rsidRDefault="00501B29" w:rsidP="00501B29">
      <w:pPr>
        <w:tabs>
          <w:tab w:val="left" w:pos="2835"/>
        </w:tabs>
        <w:spacing w:after="0"/>
        <w:ind w:left="6804"/>
        <w:rPr>
          <w:rFonts w:eastAsia="Arial Unicode MS" w:cs="Times New Roman"/>
          <w:color w:val="000000"/>
          <w:kern w:val="0"/>
          <w:szCs w:val="28"/>
          <w:lang w:val="uk-UA" w:eastAsia="ru-RU"/>
          <w14:ligatures w14:val="none"/>
        </w:rPr>
      </w:pPr>
    </w:p>
    <w:p w14:paraId="51C59E40" w14:textId="77777777" w:rsidR="00501B29" w:rsidRPr="00501B29" w:rsidRDefault="00501B29" w:rsidP="00501B29">
      <w:pPr>
        <w:tabs>
          <w:tab w:val="left" w:pos="2835"/>
        </w:tabs>
        <w:spacing w:after="0"/>
        <w:ind w:left="6804"/>
        <w:rPr>
          <w:rFonts w:eastAsia="Arial Unicode MS" w:cs="Times New Roman"/>
          <w:color w:val="000000"/>
          <w:kern w:val="0"/>
          <w:szCs w:val="28"/>
          <w:lang w:val="uk-UA" w:eastAsia="ru-RU"/>
          <w14:ligatures w14:val="none"/>
        </w:rPr>
      </w:pPr>
    </w:p>
    <w:p w14:paraId="2554D1D9" w14:textId="77777777" w:rsidR="00501B29" w:rsidRPr="00501B29" w:rsidRDefault="00501B29" w:rsidP="00501B29">
      <w:pPr>
        <w:tabs>
          <w:tab w:val="left" w:pos="2835"/>
        </w:tabs>
        <w:spacing w:after="0"/>
        <w:ind w:left="6804"/>
        <w:rPr>
          <w:rFonts w:eastAsia="Arial Unicode MS" w:cs="Times New Roman"/>
          <w:color w:val="000000"/>
          <w:kern w:val="0"/>
          <w:szCs w:val="28"/>
          <w:lang w:val="uk-UA" w:eastAsia="ru-RU"/>
          <w14:ligatures w14:val="none"/>
        </w:rPr>
      </w:pPr>
    </w:p>
    <w:p w14:paraId="42032815" w14:textId="77777777" w:rsidR="00501B29" w:rsidRPr="00501B29" w:rsidRDefault="00501B29" w:rsidP="00501B29">
      <w:pPr>
        <w:tabs>
          <w:tab w:val="left" w:pos="2835"/>
        </w:tabs>
        <w:spacing w:after="0"/>
        <w:ind w:left="6804"/>
        <w:rPr>
          <w:rFonts w:eastAsia="Arial Unicode MS" w:cs="Times New Roman"/>
          <w:color w:val="000000"/>
          <w:kern w:val="0"/>
          <w:szCs w:val="28"/>
          <w:lang w:val="uk-UA" w:eastAsia="ru-RU"/>
          <w14:ligatures w14:val="none"/>
        </w:rPr>
      </w:pPr>
    </w:p>
    <w:p w14:paraId="0E257497" w14:textId="77777777" w:rsidR="00501B29" w:rsidRPr="00501B29" w:rsidRDefault="00501B29" w:rsidP="00501B29">
      <w:pPr>
        <w:tabs>
          <w:tab w:val="left" w:pos="2835"/>
        </w:tabs>
        <w:spacing w:after="0"/>
        <w:ind w:left="6804"/>
        <w:rPr>
          <w:rFonts w:eastAsia="Arial Unicode MS" w:cs="Times New Roman"/>
          <w:color w:val="000000"/>
          <w:kern w:val="0"/>
          <w:szCs w:val="28"/>
          <w:lang w:val="uk-UA" w:eastAsia="ru-RU"/>
          <w14:ligatures w14:val="none"/>
        </w:rPr>
      </w:pPr>
    </w:p>
    <w:p w14:paraId="4DF678DB" w14:textId="77777777" w:rsidR="00501B29" w:rsidRPr="00501B29" w:rsidRDefault="00501B29" w:rsidP="00501B29">
      <w:pPr>
        <w:tabs>
          <w:tab w:val="left" w:pos="2835"/>
        </w:tabs>
        <w:spacing w:after="0"/>
        <w:ind w:left="6804"/>
        <w:rPr>
          <w:rFonts w:eastAsia="Arial Unicode MS" w:cs="Times New Roman"/>
          <w:color w:val="000000"/>
          <w:kern w:val="0"/>
          <w:szCs w:val="28"/>
          <w:lang w:val="uk-UA" w:eastAsia="ru-RU"/>
          <w14:ligatures w14:val="none"/>
        </w:rPr>
      </w:pPr>
    </w:p>
    <w:p w14:paraId="038745A6" w14:textId="77777777" w:rsidR="00501B29" w:rsidRPr="00501B29" w:rsidRDefault="00501B29" w:rsidP="00501B29">
      <w:pPr>
        <w:tabs>
          <w:tab w:val="left" w:pos="2835"/>
        </w:tabs>
        <w:spacing w:after="0"/>
        <w:ind w:left="6804"/>
        <w:rPr>
          <w:rFonts w:eastAsia="Arial Unicode MS" w:cs="Times New Roman"/>
          <w:color w:val="000000"/>
          <w:kern w:val="0"/>
          <w:szCs w:val="28"/>
          <w:lang w:val="uk-UA" w:eastAsia="ru-RU"/>
          <w14:ligatures w14:val="none"/>
        </w:rPr>
      </w:pPr>
    </w:p>
    <w:p w14:paraId="7787ADD8" w14:textId="77777777" w:rsidR="00501B29" w:rsidRPr="00501B29" w:rsidRDefault="00501B29" w:rsidP="00501B29">
      <w:pPr>
        <w:tabs>
          <w:tab w:val="left" w:pos="2835"/>
        </w:tabs>
        <w:spacing w:after="0"/>
        <w:ind w:left="6804"/>
        <w:rPr>
          <w:rFonts w:eastAsia="Arial Unicode MS" w:cs="Times New Roman"/>
          <w:color w:val="000000"/>
          <w:kern w:val="0"/>
          <w:szCs w:val="28"/>
          <w:lang w:val="uk-UA" w:eastAsia="ru-RU"/>
          <w14:ligatures w14:val="none"/>
        </w:rPr>
      </w:pPr>
    </w:p>
    <w:p w14:paraId="2B252EAE" w14:textId="77777777" w:rsidR="00501B29" w:rsidRPr="00501B29" w:rsidRDefault="00501B29" w:rsidP="00501B29">
      <w:pPr>
        <w:tabs>
          <w:tab w:val="left" w:pos="2835"/>
        </w:tabs>
        <w:spacing w:after="0"/>
        <w:ind w:left="6804"/>
        <w:rPr>
          <w:rFonts w:eastAsia="Arial Unicode MS" w:cs="Times New Roman"/>
          <w:color w:val="000000"/>
          <w:kern w:val="0"/>
          <w:szCs w:val="28"/>
          <w:lang w:val="uk-UA" w:eastAsia="ru-RU"/>
          <w14:ligatures w14:val="none"/>
        </w:rPr>
      </w:pPr>
    </w:p>
    <w:p w14:paraId="4C7CA2C0" w14:textId="77777777" w:rsidR="00501B29" w:rsidRPr="00501B29" w:rsidRDefault="00501B29" w:rsidP="00501B29">
      <w:pPr>
        <w:tabs>
          <w:tab w:val="left" w:pos="2835"/>
        </w:tabs>
        <w:spacing w:after="0"/>
        <w:ind w:left="6804"/>
        <w:rPr>
          <w:rFonts w:eastAsia="Arial Unicode MS" w:cs="Times New Roman"/>
          <w:color w:val="000000"/>
          <w:kern w:val="0"/>
          <w:szCs w:val="28"/>
          <w:lang w:val="uk-UA" w:eastAsia="ru-RU"/>
          <w14:ligatures w14:val="none"/>
        </w:rPr>
      </w:pPr>
    </w:p>
    <w:p w14:paraId="647C7BE9" w14:textId="77777777" w:rsidR="00501B29" w:rsidRPr="00501B29" w:rsidRDefault="00501B29" w:rsidP="00501B29">
      <w:pPr>
        <w:tabs>
          <w:tab w:val="left" w:pos="2835"/>
        </w:tabs>
        <w:spacing w:after="0"/>
        <w:ind w:left="6804"/>
        <w:rPr>
          <w:rFonts w:eastAsia="Arial Unicode MS" w:cs="Times New Roman"/>
          <w:color w:val="000000"/>
          <w:kern w:val="0"/>
          <w:szCs w:val="28"/>
          <w:lang w:val="uk-UA" w:eastAsia="ru-RU"/>
          <w14:ligatures w14:val="none"/>
        </w:rPr>
      </w:pPr>
    </w:p>
    <w:p w14:paraId="16AA8385" w14:textId="77777777" w:rsidR="00501B29" w:rsidRPr="00501B29" w:rsidRDefault="00501B29" w:rsidP="00501B29">
      <w:pPr>
        <w:tabs>
          <w:tab w:val="left" w:pos="2835"/>
        </w:tabs>
        <w:spacing w:after="0"/>
        <w:rPr>
          <w:rFonts w:eastAsia="Arial Unicode MS" w:cs="Times New Roman"/>
          <w:color w:val="000000"/>
          <w:kern w:val="0"/>
          <w:szCs w:val="28"/>
          <w:lang w:val="uk-UA" w:eastAsia="ru-RU"/>
          <w14:ligatures w14:val="none"/>
        </w:rPr>
      </w:pPr>
    </w:p>
    <w:p w14:paraId="2684520B" w14:textId="77777777" w:rsidR="00501B29" w:rsidRPr="00501B29" w:rsidRDefault="00501B29" w:rsidP="00501B29">
      <w:pPr>
        <w:tabs>
          <w:tab w:val="left" w:pos="2835"/>
        </w:tabs>
        <w:spacing w:after="0"/>
        <w:rPr>
          <w:rFonts w:eastAsia="Arial Unicode MS" w:cs="Times New Roman"/>
          <w:color w:val="000000"/>
          <w:kern w:val="0"/>
          <w:szCs w:val="28"/>
          <w:lang w:val="uk-UA" w:eastAsia="ru-RU"/>
          <w14:ligatures w14:val="none"/>
        </w:rPr>
      </w:pPr>
    </w:p>
    <w:p w14:paraId="3D4C49D6" w14:textId="77777777" w:rsidR="00501B29" w:rsidRPr="00501B29" w:rsidRDefault="00501B29" w:rsidP="00501B29">
      <w:pPr>
        <w:tabs>
          <w:tab w:val="left" w:pos="2835"/>
        </w:tabs>
        <w:spacing w:after="0"/>
        <w:ind w:left="6804"/>
        <w:rPr>
          <w:rFonts w:eastAsia="Arial Unicode MS" w:cs="Times New Roman"/>
          <w:color w:val="000000"/>
          <w:kern w:val="0"/>
          <w:szCs w:val="28"/>
          <w:lang w:val="uk-UA" w:eastAsia="ru-RU"/>
          <w14:ligatures w14:val="none"/>
        </w:rPr>
      </w:pPr>
    </w:p>
    <w:p w14:paraId="32B9686A" w14:textId="77777777" w:rsidR="00501B29" w:rsidRPr="00501B29" w:rsidRDefault="00501B29" w:rsidP="00501B29">
      <w:pPr>
        <w:tabs>
          <w:tab w:val="left" w:pos="2835"/>
        </w:tabs>
        <w:spacing w:after="0"/>
        <w:ind w:left="6804"/>
        <w:rPr>
          <w:rFonts w:eastAsia="Arial Unicode MS" w:cs="Times New Roman"/>
          <w:color w:val="000000"/>
          <w:kern w:val="0"/>
          <w:szCs w:val="28"/>
          <w:lang w:val="uk-UA" w:eastAsia="ru-RU"/>
          <w14:ligatures w14:val="none"/>
        </w:rPr>
      </w:pPr>
    </w:p>
    <w:p w14:paraId="0DE783E7" w14:textId="77777777" w:rsidR="00501B29" w:rsidRPr="00501B29" w:rsidRDefault="00501B29" w:rsidP="00501B29">
      <w:pPr>
        <w:tabs>
          <w:tab w:val="left" w:pos="2835"/>
        </w:tabs>
        <w:spacing w:after="0"/>
        <w:ind w:left="6804"/>
        <w:rPr>
          <w:rFonts w:eastAsia="Arial Unicode MS" w:cs="Times New Roman"/>
          <w:color w:val="000000"/>
          <w:kern w:val="0"/>
          <w:szCs w:val="28"/>
          <w:lang w:val="uk-UA" w:eastAsia="ru-RU"/>
          <w14:ligatures w14:val="none"/>
        </w:rPr>
      </w:pPr>
    </w:p>
    <w:p w14:paraId="05BBDCC9" w14:textId="77777777" w:rsidR="00501B29" w:rsidRPr="00501B29" w:rsidRDefault="00501B29" w:rsidP="00501B29">
      <w:pPr>
        <w:tabs>
          <w:tab w:val="left" w:pos="2835"/>
        </w:tabs>
        <w:spacing w:after="0"/>
        <w:ind w:left="6804"/>
        <w:rPr>
          <w:rFonts w:eastAsia="Arial Unicode MS" w:cs="Times New Roman"/>
          <w:color w:val="000000"/>
          <w:kern w:val="0"/>
          <w:szCs w:val="28"/>
          <w:lang w:val="uk-UA" w:eastAsia="ru-RU"/>
          <w14:ligatures w14:val="none"/>
        </w:rPr>
      </w:pPr>
    </w:p>
    <w:p w14:paraId="1311B069" w14:textId="77777777" w:rsidR="00501B29" w:rsidRPr="00501B29" w:rsidRDefault="00501B29" w:rsidP="00501B29">
      <w:pPr>
        <w:tabs>
          <w:tab w:val="left" w:pos="2835"/>
        </w:tabs>
        <w:spacing w:after="0"/>
        <w:ind w:left="6804"/>
        <w:rPr>
          <w:rFonts w:eastAsia="Arial Unicode MS" w:cs="Times New Roman"/>
          <w:color w:val="000000"/>
          <w:kern w:val="0"/>
          <w:szCs w:val="28"/>
          <w:lang w:val="uk-UA" w:eastAsia="ru-RU"/>
          <w14:ligatures w14:val="none"/>
        </w:rPr>
      </w:pPr>
    </w:p>
    <w:p w14:paraId="28A97820" w14:textId="77777777" w:rsidR="00501B29" w:rsidRPr="00501B29" w:rsidRDefault="00501B29" w:rsidP="00501B29">
      <w:pPr>
        <w:tabs>
          <w:tab w:val="left" w:pos="2835"/>
        </w:tabs>
        <w:spacing w:after="0"/>
        <w:ind w:left="6804"/>
        <w:rPr>
          <w:rFonts w:eastAsia="Arial Unicode MS" w:cs="Times New Roman"/>
          <w:color w:val="000000"/>
          <w:kern w:val="0"/>
          <w:szCs w:val="28"/>
          <w:lang w:val="uk-UA" w:eastAsia="ru-RU"/>
          <w14:ligatures w14:val="none"/>
        </w:rPr>
      </w:pPr>
      <w:r w:rsidRPr="00501B29">
        <w:rPr>
          <w:rFonts w:eastAsia="Arial Unicode MS" w:cs="Times New Roman"/>
          <w:color w:val="000000"/>
          <w:kern w:val="0"/>
          <w:szCs w:val="28"/>
          <w:lang w:val="uk-UA" w:eastAsia="ru-RU"/>
          <w14:ligatures w14:val="none"/>
        </w:rPr>
        <w:lastRenderedPageBreak/>
        <w:t>Додаток 1</w:t>
      </w:r>
    </w:p>
    <w:p w14:paraId="08721E26" w14:textId="77777777" w:rsidR="00501B29" w:rsidRPr="00501B29" w:rsidRDefault="00501B29" w:rsidP="00501B29">
      <w:pPr>
        <w:spacing w:after="0"/>
        <w:ind w:left="6804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501B29">
        <w:rPr>
          <w:rFonts w:eastAsia="Arial Unicode MS" w:cs="Times New Roman"/>
          <w:color w:val="000000"/>
          <w:kern w:val="0"/>
          <w:szCs w:val="28"/>
          <w:lang w:val="uk-UA" w:eastAsia="ru-RU"/>
          <w14:ligatures w14:val="none"/>
        </w:rPr>
        <w:t>до Положення</w:t>
      </w:r>
    </w:p>
    <w:p w14:paraId="1CFB45F7" w14:textId="77777777" w:rsidR="00501B29" w:rsidRPr="00501B29" w:rsidRDefault="00501B29" w:rsidP="00501B29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501B29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АКТ</w:t>
      </w:r>
    </w:p>
    <w:p w14:paraId="6EB7C402" w14:textId="77777777" w:rsidR="00501B29" w:rsidRPr="00501B29" w:rsidRDefault="00501B29" w:rsidP="00501B29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501B29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обстеження матеріально-побутових умов заявника</w:t>
      </w:r>
    </w:p>
    <w:p w14:paraId="1AE7722C" w14:textId="77777777" w:rsidR="00501B29" w:rsidRPr="00501B29" w:rsidRDefault="00501B29" w:rsidP="00501B29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501B29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на підставі ______________________________________________________________________</w:t>
      </w:r>
    </w:p>
    <w:p w14:paraId="3C13B5C3" w14:textId="77777777" w:rsidR="00501B29" w:rsidRPr="00501B29" w:rsidRDefault="00501B29" w:rsidP="00501B29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501B29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________________________________________________________________________________</w:t>
      </w:r>
    </w:p>
    <w:p w14:paraId="5B30C105" w14:textId="77777777" w:rsidR="00501B29" w:rsidRPr="00501B29" w:rsidRDefault="00501B29" w:rsidP="00501B29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7869CC15" w14:textId="77777777" w:rsidR="00501B29" w:rsidRPr="00501B29" w:rsidRDefault="00501B29" w:rsidP="00501B29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501B29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«___» ______________ 202__ р.</w:t>
      </w:r>
    </w:p>
    <w:p w14:paraId="0DC737B8" w14:textId="77777777" w:rsidR="00501B29" w:rsidRPr="00501B29" w:rsidRDefault="00501B29" w:rsidP="00501B29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2EB14B83" w14:textId="77777777" w:rsidR="00501B29" w:rsidRPr="00501B29" w:rsidRDefault="00501B29" w:rsidP="00501B29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501B29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Прізвище, </w:t>
      </w:r>
      <w:proofErr w:type="spellStart"/>
      <w:r w:rsidRPr="00501B29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ім</w:t>
      </w:r>
      <w:proofErr w:type="spellEnd"/>
      <w:r w:rsidRPr="00501B2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’</w:t>
      </w:r>
      <w:r w:rsidRPr="00501B29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я по батькові замовника _______________________________________________</w:t>
      </w:r>
    </w:p>
    <w:p w14:paraId="62AAA6DF" w14:textId="77777777" w:rsidR="00501B29" w:rsidRPr="00501B29" w:rsidRDefault="00501B29" w:rsidP="00501B29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501B29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____________________________________________________________________ 19 _____ р. н.</w:t>
      </w:r>
    </w:p>
    <w:p w14:paraId="47D0A163" w14:textId="77777777" w:rsidR="00501B29" w:rsidRPr="00501B29" w:rsidRDefault="00501B29" w:rsidP="00501B29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29CC2DC8" w14:textId="77777777" w:rsidR="00501B29" w:rsidRPr="00501B29" w:rsidRDefault="00501B29" w:rsidP="00501B29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501B29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Обстеження проведено за адресою: ________________________________________________</w:t>
      </w:r>
    </w:p>
    <w:p w14:paraId="19050AD4" w14:textId="77777777" w:rsidR="00501B29" w:rsidRPr="00501B29" w:rsidRDefault="00501B29" w:rsidP="00501B29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501B29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________________________________________________________________ </w:t>
      </w:r>
      <w:proofErr w:type="spellStart"/>
      <w:r w:rsidRPr="00501B29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тел</w:t>
      </w:r>
      <w:proofErr w:type="spellEnd"/>
      <w:r w:rsidRPr="00501B29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. ___________</w:t>
      </w:r>
    </w:p>
    <w:p w14:paraId="717D3131" w14:textId="77777777" w:rsidR="00501B29" w:rsidRPr="00501B29" w:rsidRDefault="00501B29" w:rsidP="00501B29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501B29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Особи які проживають разом із заявником: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1"/>
        <w:gridCol w:w="2086"/>
        <w:gridCol w:w="1692"/>
        <w:gridCol w:w="3259"/>
      </w:tblGrid>
      <w:tr w:rsidR="00501B29" w:rsidRPr="00501B29" w14:paraId="6FE1EE65" w14:textId="77777777" w:rsidTr="00127A1E">
        <w:tc>
          <w:tcPr>
            <w:tcW w:w="2660" w:type="dxa"/>
          </w:tcPr>
          <w:p w14:paraId="6AD51E42" w14:textId="77777777" w:rsidR="00501B29" w:rsidRPr="00501B29" w:rsidRDefault="00501B29" w:rsidP="00501B2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501B29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 xml:space="preserve">Прізвище, </w:t>
            </w:r>
            <w:proofErr w:type="spellStart"/>
            <w:r w:rsidRPr="00501B29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ім</w:t>
            </w:r>
            <w:proofErr w:type="spellEnd"/>
            <w:r w:rsidRPr="00501B29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’</w:t>
            </w:r>
            <w:r w:rsidRPr="00501B29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я, по батькові</w:t>
            </w:r>
          </w:p>
        </w:tc>
        <w:tc>
          <w:tcPr>
            <w:tcW w:w="2126" w:type="dxa"/>
          </w:tcPr>
          <w:p w14:paraId="0CF6B4C1" w14:textId="77777777" w:rsidR="00501B29" w:rsidRPr="00501B29" w:rsidRDefault="00501B29" w:rsidP="00501B2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501B29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Ступінь родинного зв</w:t>
            </w:r>
            <w:r w:rsidRPr="00501B29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’</w:t>
            </w:r>
            <w:proofErr w:type="spellStart"/>
            <w:r w:rsidRPr="00501B29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язку</w:t>
            </w:r>
            <w:proofErr w:type="spellEnd"/>
          </w:p>
        </w:tc>
        <w:tc>
          <w:tcPr>
            <w:tcW w:w="1701" w:type="dxa"/>
          </w:tcPr>
          <w:p w14:paraId="6F80FD71" w14:textId="77777777" w:rsidR="00501B29" w:rsidRPr="00501B29" w:rsidRDefault="00501B29" w:rsidP="00501B2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501B29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Рік народження</w:t>
            </w:r>
          </w:p>
        </w:tc>
        <w:tc>
          <w:tcPr>
            <w:tcW w:w="3367" w:type="dxa"/>
          </w:tcPr>
          <w:p w14:paraId="4287D422" w14:textId="77777777" w:rsidR="00501B29" w:rsidRPr="00501B29" w:rsidRDefault="00501B29" w:rsidP="00501B2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501B29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Примітки</w:t>
            </w:r>
          </w:p>
        </w:tc>
      </w:tr>
      <w:tr w:rsidR="00501B29" w:rsidRPr="00501B29" w14:paraId="45B44E94" w14:textId="77777777" w:rsidTr="00127A1E">
        <w:tc>
          <w:tcPr>
            <w:tcW w:w="2660" w:type="dxa"/>
          </w:tcPr>
          <w:p w14:paraId="498394EC" w14:textId="77777777" w:rsidR="00501B29" w:rsidRPr="00501B29" w:rsidRDefault="00501B29" w:rsidP="00501B29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14:paraId="57F501DE" w14:textId="77777777" w:rsidR="00501B29" w:rsidRPr="00501B29" w:rsidRDefault="00501B29" w:rsidP="00501B29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14:paraId="6D557D35" w14:textId="77777777" w:rsidR="00501B29" w:rsidRPr="00501B29" w:rsidRDefault="00501B29" w:rsidP="00501B29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67" w:type="dxa"/>
          </w:tcPr>
          <w:p w14:paraId="03B1591D" w14:textId="77777777" w:rsidR="00501B29" w:rsidRPr="00501B29" w:rsidRDefault="00501B29" w:rsidP="00501B29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01B29" w:rsidRPr="00501B29" w14:paraId="7D5DADCB" w14:textId="77777777" w:rsidTr="00127A1E">
        <w:tc>
          <w:tcPr>
            <w:tcW w:w="2660" w:type="dxa"/>
          </w:tcPr>
          <w:p w14:paraId="31376194" w14:textId="77777777" w:rsidR="00501B29" w:rsidRPr="00501B29" w:rsidRDefault="00501B29" w:rsidP="00501B29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14:paraId="34A72E21" w14:textId="77777777" w:rsidR="00501B29" w:rsidRPr="00501B29" w:rsidRDefault="00501B29" w:rsidP="00501B29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14:paraId="0CA166C8" w14:textId="77777777" w:rsidR="00501B29" w:rsidRPr="00501B29" w:rsidRDefault="00501B29" w:rsidP="00501B29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67" w:type="dxa"/>
          </w:tcPr>
          <w:p w14:paraId="26F0C260" w14:textId="77777777" w:rsidR="00501B29" w:rsidRPr="00501B29" w:rsidRDefault="00501B29" w:rsidP="00501B29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01B29" w:rsidRPr="00501B29" w14:paraId="4271B6C2" w14:textId="77777777" w:rsidTr="00127A1E">
        <w:tc>
          <w:tcPr>
            <w:tcW w:w="2660" w:type="dxa"/>
          </w:tcPr>
          <w:p w14:paraId="0DE14B8C" w14:textId="77777777" w:rsidR="00501B29" w:rsidRPr="00501B29" w:rsidRDefault="00501B29" w:rsidP="00501B29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14:paraId="171BE4A5" w14:textId="77777777" w:rsidR="00501B29" w:rsidRPr="00501B29" w:rsidRDefault="00501B29" w:rsidP="00501B29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14:paraId="241F5CEB" w14:textId="77777777" w:rsidR="00501B29" w:rsidRPr="00501B29" w:rsidRDefault="00501B29" w:rsidP="00501B29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67" w:type="dxa"/>
          </w:tcPr>
          <w:p w14:paraId="623C6814" w14:textId="77777777" w:rsidR="00501B29" w:rsidRPr="00501B29" w:rsidRDefault="00501B29" w:rsidP="00501B29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01B29" w:rsidRPr="00501B29" w14:paraId="69A976F6" w14:textId="77777777" w:rsidTr="00127A1E">
        <w:tc>
          <w:tcPr>
            <w:tcW w:w="2660" w:type="dxa"/>
          </w:tcPr>
          <w:p w14:paraId="1F7D151C" w14:textId="77777777" w:rsidR="00501B29" w:rsidRPr="00501B29" w:rsidRDefault="00501B29" w:rsidP="00501B29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14:paraId="1C9F847A" w14:textId="77777777" w:rsidR="00501B29" w:rsidRPr="00501B29" w:rsidRDefault="00501B29" w:rsidP="00501B29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14:paraId="2EAA03BA" w14:textId="77777777" w:rsidR="00501B29" w:rsidRPr="00501B29" w:rsidRDefault="00501B29" w:rsidP="00501B29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67" w:type="dxa"/>
          </w:tcPr>
          <w:p w14:paraId="4B5DD461" w14:textId="77777777" w:rsidR="00501B29" w:rsidRPr="00501B29" w:rsidRDefault="00501B29" w:rsidP="00501B29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01B29" w:rsidRPr="00501B29" w14:paraId="2F2A7AB0" w14:textId="77777777" w:rsidTr="00127A1E">
        <w:tc>
          <w:tcPr>
            <w:tcW w:w="2660" w:type="dxa"/>
          </w:tcPr>
          <w:p w14:paraId="2545A086" w14:textId="77777777" w:rsidR="00501B29" w:rsidRPr="00501B29" w:rsidRDefault="00501B29" w:rsidP="00501B29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14:paraId="7B2BF065" w14:textId="77777777" w:rsidR="00501B29" w:rsidRPr="00501B29" w:rsidRDefault="00501B29" w:rsidP="00501B29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14:paraId="5FB249FA" w14:textId="77777777" w:rsidR="00501B29" w:rsidRPr="00501B29" w:rsidRDefault="00501B29" w:rsidP="00501B29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67" w:type="dxa"/>
          </w:tcPr>
          <w:p w14:paraId="55CCDC41" w14:textId="77777777" w:rsidR="00501B29" w:rsidRPr="00501B29" w:rsidRDefault="00501B29" w:rsidP="00501B29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0BB179F2" w14:textId="77777777" w:rsidR="00501B29" w:rsidRPr="00501B29" w:rsidRDefault="00501B29" w:rsidP="00501B29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32A001BF" w14:textId="77777777" w:rsidR="00501B29" w:rsidRPr="00501B29" w:rsidRDefault="00501B29" w:rsidP="00501B29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501B29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Інформація про майно: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4"/>
        <w:gridCol w:w="2497"/>
        <w:gridCol w:w="3557"/>
      </w:tblGrid>
      <w:tr w:rsidR="00501B29" w:rsidRPr="00501B29" w14:paraId="4C904C80" w14:textId="77777777" w:rsidTr="00127A1E">
        <w:tc>
          <w:tcPr>
            <w:tcW w:w="3652" w:type="dxa"/>
          </w:tcPr>
          <w:p w14:paraId="3F6FC524" w14:textId="77777777" w:rsidR="00501B29" w:rsidRPr="00501B29" w:rsidRDefault="00501B29" w:rsidP="00501B2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501B29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Перелік майна, що перебуває у власності або користуванні (доля майна)</w:t>
            </w:r>
          </w:p>
        </w:tc>
        <w:tc>
          <w:tcPr>
            <w:tcW w:w="2552" w:type="dxa"/>
          </w:tcPr>
          <w:p w14:paraId="3DEADE3B" w14:textId="77777777" w:rsidR="00501B29" w:rsidRPr="00501B29" w:rsidRDefault="00501B29" w:rsidP="00501B2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501B29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Власник майна</w:t>
            </w:r>
          </w:p>
        </w:tc>
        <w:tc>
          <w:tcPr>
            <w:tcW w:w="3650" w:type="dxa"/>
          </w:tcPr>
          <w:p w14:paraId="765C4357" w14:textId="77777777" w:rsidR="00501B29" w:rsidRPr="00501B29" w:rsidRDefault="00501B29" w:rsidP="00501B2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501B29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Додаткові відомості про стан майна</w:t>
            </w:r>
          </w:p>
        </w:tc>
      </w:tr>
      <w:tr w:rsidR="00501B29" w:rsidRPr="00501B29" w14:paraId="1E42A3B3" w14:textId="77777777" w:rsidTr="00127A1E">
        <w:tc>
          <w:tcPr>
            <w:tcW w:w="3652" w:type="dxa"/>
          </w:tcPr>
          <w:p w14:paraId="56D3B9EB" w14:textId="77777777" w:rsidR="00501B29" w:rsidRPr="00501B29" w:rsidRDefault="00501B29" w:rsidP="00501B29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</w:tcPr>
          <w:p w14:paraId="13904A09" w14:textId="77777777" w:rsidR="00501B29" w:rsidRPr="00501B29" w:rsidRDefault="00501B29" w:rsidP="00501B29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50" w:type="dxa"/>
          </w:tcPr>
          <w:p w14:paraId="2174F0B2" w14:textId="77777777" w:rsidR="00501B29" w:rsidRPr="00501B29" w:rsidRDefault="00501B29" w:rsidP="00501B29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01B29" w:rsidRPr="00501B29" w14:paraId="552BCB23" w14:textId="77777777" w:rsidTr="00127A1E">
        <w:tc>
          <w:tcPr>
            <w:tcW w:w="3652" w:type="dxa"/>
          </w:tcPr>
          <w:p w14:paraId="7D8EC4FE" w14:textId="77777777" w:rsidR="00501B29" w:rsidRPr="00501B29" w:rsidRDefault="00501B29" w:rsidP="00501B29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</w:tcPr>
          <w:p w14:paraId="6928429A" w14:textId="77777777" w:rsidR="00501B29" w:rsidRPr="00501B29" w:rsidRDefault="00501B29" w:rsidP="00501B29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50" w:type="dxa"/>
          </w:tcPr>
          <w:p w14:paraId="488FF160" w14:textId="77777777" w:rsidR="00501B29" w:rsidRPr="00501B29" w:rsidRDefault="00501B29" w:rsidP="00501B29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01B29" w:rsidRPr="00501B29" w14:paraId="7F8C9A1C" w14:textId="77777777" w:rsidTr="00127A1E">
        <w:tc>
          <w:tcPr>
            <w:tcW w:w="3652" w:type="dxa"/>
          </w:tcPr>
          <w:p w14:paraId="0C1CE0B3" w14:textId="77777777" w:rsidR="00501B29" w:rsidRPr="00501B29" w:rsidRDefault="00501B29" w:rsidP="00501B29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</w:tcPr>
          <w:p w14:paraId="4AE4E47B" w14:textId="77777777" w:rsidR="00501B29" w:rsidRPr="00501B29" w:rsidRDefault="00501B29" w:rsidP="00501B29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50" w:type="dxa"/>
          </w:tcPr>
          <w:p w14:paraId="4A1E1807" w14:textId="77777777" w:rsidR="00501B29" w:rsidRPr="00501B29" w:rsidRDefault="00501B29" w:rsidP="00501B29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01B29" w:rsidRPr="00501B29" w14:paraId="7791808F" w14:textId="77777777" w:rsidTr="00127A1E">
        <w:tc>
          <w:tcPr>
            <w:tcW w:w="3652" w:type="dxa"/>
          </w:tcPr>
          <w:p w14:paraId="50010EA5" w14:textId="77777777" w:rsidR="00501B29" w:rsidRPr="00501B29" w:rsidRDefault="00501B29" w:rsidP="00501B29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</w:tcPr>
          <w:p w14:paraId="539BAE20" w14:textId="77777777" w:rsidR="00501B29" w:rsidRPr="00501B29" w:rsidRDefault="00501B29" w:rsidP="00501B29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50" w:type="dxa"/>
          </w:tcPr>
          <w:p w14:paraId="1673E7D4" w14:textId="77777777" w:rsidR="00501B29" w:rsidRPr="00501B29" w:rsidRDefault="00501B29" w:rsidP="00501B29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01B29" w:rsidRPr="00501B29" w14:paraId="24217985" w14:textId="77777777" w:rsidTr="00127A1E">
        <w:tc>
          <w:tcPr>
            <w:tcW w:w="3652" w:type="dxa"/>
          </w:tcPr>
          <w:p w14:paraId="23FDF845" w14:textId="77777777" w:rsidR="00501B29" w:rsidRPr="00501B29" w:rsidRDefault="00501B29" w:rsidP="00501B29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</w:tcPr>
          <w:p w14:paraId="612A2E87" w14:textId="77777777" w:rsidR="00501B29" w:rsidRPr="00501B29" w:rsidRDefault="00501B29" w:rsidP="00501B29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50" w:type="dxa"/>
          </w:tcPr>
          <w:p w14:paraId="2A47EB7A" w14:textId="77777777" w:rsidR="00501B29" w:rsidRPr="00501B29" w:rsidRDefault="00501B29" w:rsidP="00501B29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333FA0C2" w14:textId="77777777" w:rsidR="00501B29" w:rsidRPr="00501B29" w:rsidRDefault="00501B29" w:rsidP="00501B29">
      <w:pPr>
        <w:spacing w:after="0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2B070A38" w14:textId="77777777" w:rsidR="00501B29" w:rsidRPr="00501B29" w:rsidRDefault="00501B29" w:rsidP="00501B29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501B29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Відомості про пільги, субсидії, соціальну допомогу, наявність договору довічного утримання: ______________________________________________________________________</w:t>
      </w:r>
    </w:p>
    <w:p w14:paraId="481FD4B8" w14:textId="77777777" w:rsidR="00501B29" w:rsidRPr="00501B29" w:rsidRDefault="00501B29" w:rsidP="00501B29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501B29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________________________________________________________________________________</w:t>
      </w:r>
    </w:p>
    <w:p w14:paraId="08307089" w14:textId="77777777" w:rsidR="00501B29" w:rsidRPr="00501B29" w:rsidRDefault="00501B29" w:rsidP="00501B29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501B29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Оцінка матеріально-побутових умов: ________________________________________________</w:t>
      </w:r>
    </w:p>
    <w:p w14:paraId="4559FB81" w14:textId="77777777" w:rsidR="00501B29" w:rsidRPr="00501B29" w:rsidRDefault="00501B29" w:rsidP="00501B29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501B29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________________________________________________________________________________</w:t>
      </w:r>
    </w:p>
    <w:p w14:paraId="2812657F" w14:textId="77777777" w:rsidR="00501B29" w:rsidRPr="00501B29" w:rsidRDefault="00501B29" w:rsidP="00501B29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501B29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________________________________________________________________________________</w:t>
      </w:r>
    </w:p>
    <w:p w14:paraId="64CC869C" w14:textId="77777777" w:rsidR="00501B29" w:rsidRPr="00501B29" w:rsidRDefault="00501B29" w:rsidP="00501B29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501B29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________________________________________________________________________________</w:t>
      </w:r>
    </w:p>
    <w:p w14:paraId="155507D5" w14:textId="77777777" w:rsidR="00501B29" w:rsidRPr="00501B29" w:rsidRDefault="00501B29" w:rsidP="00501B29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501B29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________________________________________________________________________________</w:t>
      </w:r>
    </w:p>
    <w:p w14:paraId="7A1A4533" w14:textId="77777777" w:rsidR="00501B29" w:rsidRPr="00501B29" w:rsidRDefault="00501B29" w:rsidP="00501B29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5CDDB906" w14:textId="77777777" w:rsidR="00501B29" w:rsidRPr="00501B29" w:rsidRDefault="00501B29" w:rsidP="00501B29">
      <w:pPr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501B29"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  <w:t>Ознайомлений (а) ____________________________________________</w:t>
      </w:r>
    </w:p>
    <w:p w14:paraId="411012FE" w14:textId="77777777" w:rsidR="00501B29" w:rsidRPr="00501B29" w:rsidRDefault="00501B29" w:rsidP="00501B29">
      <w:pPr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20B55EC3" w14:textId="77777777" w:rsidR="00501B29" w:rsidRPr="00501B29" w:rsidRDefault="00501B29" w:rsidP="00501B29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501B29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Акт обстеження складено:</w:t>
      </w:r>
    </w:p>
    <w:p w14:paraId="69011310" w14:textId="77777777" w:rsidR="00501B29" w:rsidRPr="00501B29" w:rsidRDefault="00501B29" w:rsidP="00501B29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501B29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____________________________________________ (_________________) /_______________/</w:t>
      </w:r>
    </w:p>
    <w:p w14:paraId="69453DCD" w14:textId="77777777" w:rsidR="00501B29" w:rsidRPr="00501B29" w:rsidRDefault="00501B29" w:rsidP="00501B29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501B29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____________________________________________ (_________________) /_______________/</w:t>
      </w:r>
    </w:p>
    <w:p w14:paraId="2060DE61" w14:textId="77777777" w:rsidR="00501B29" w:rsidRPr="00501B29" w:rsidRDefault="00501B29" w:rsidP="00501B29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501B29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____________________________________________ (_________________) /_______________/</w:t>
      </w:r>
    </w:p>
    <w:p w14:paraId="3F400136" w14:textId="77777777" w:rsidR="00501B29" w:rsidRPr="00501B29" w:rsidRDefault="00501B29" w:rsidP="00501B29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501B29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____________________________________________ (_________________) /_______________/</w:t>
      </w:r>
    </w:p>
    <w:p w14:paraId="157B4385" w14:textId="77777777" w:rsidR="00501B29" w:rsidRPr="00501B29" w:rsidRDefault="00501B29" w:rsidP="00501B29">
      <w:pPr>
        <w:spacing w:after="0"/>
        <w:jc w:val="center"/>
        <w:rPr>
          <w:rFonts w:eastAsia="Times New Roman" w:cs="Times New Roman"/>
          <w:kern w:val="0"/>
          <w:sz w:val="20"/>
          <w:szCs w:val="20"/>
          <w:lang w:val="uk-UA" w:eastAsia="ru-RU"/>
          <w14:ligatures w14:val="none"/>
        </w:rPr>
      </w:pPr>
      <w:r w:rsidRPr="00501B29">
        <w:rPr>
          <w:rFonts w:eastAsia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                                                                                                                             </w:t>
      </w:r>
    </w:p>
    <w:p w14:paraId="34DA030F" w14:textId="77777777" w:rsidR="00501B29" w:rsidRPr="00501B29" w:rsidRDefault="00501B29" w:rsidP="00501B29">
      <w:pPr>
        <w:spacing w:after="0"/>
        <w:jc w:val="center"/>
        <w:rPr>
          <w:rFonts w:ascii="Arial Unicode MS" w:eastAsia="Arial Unicode MS" w:hAnsi="Arial Unicode MS" w:cs="Arial Unicode MS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501B29">
        <w:rPr>
          <w:rFonts w:eastAsia="Times New Roman" w:cs="Times New Roman"/>
          <w:kern w:val="0"/>
          <w:sz w:val="20"/>
          <w:szCs w:val="20"/>
          <w:lang w:val="uk-UA" w:eastAsia="ru-RU"/>
          <w14:ligatures w14:val="none"/>
        </w:rPr>
        <w:t>_______________</w:t>
      </w:r>
    </w:p>
    <w:p w14:paraId="2AB423B4" w14:textId="77777777" w:rsidR="00501B29" w:rsidRPr="00501B29" w:rsidRDefault="00501B29" w:rsidP="00501B29">
      <w:pPr>
        <w:spacing w:after="0"/>
        <w:jc w:val="center"/>
        <w:rPr>
          <w:rFonts w:ascii="Arial Unicode MS" w:eastAsia="Arial Unicode MS" w:hAnsi="Arial Unicode MS" w:cs="Arial Unicode MS"/>
          <w:color w:val="000000"/>
          <w:kern w:val="0"/>
          <w:sz w:val="24"/>
          <w:szCs w:val="24"/>
          <w:lang w:val="uk-UA" w:eastAsia="uk-UA"/>
          <w14:ligatures w14:val="none"/>
        </w:rPr>
      </w:pPr>
    </w:p>
    <w:p w14:paraId="5EBE7ADC" w14:textId="77777777" w:rsidR="00F12C76" w:rsidRDefault="00F12C76" w:rsidP="006C0B77">
      <w:pPr>
        <w:spacing w:after="0"/>
        <w:ind w:firstLine="709"/>
        <w:jc w:val="both"/>
      </w:pPr>
    </w:p>
    <w:sectPr w:rsidR="00F12C76" w:rsidSect="00DB4A6C">
      <w:headerReference w:type="default" r:id="rId4"/>
      <w:pgSz w:w="11906" w:h="16838" w:code="9"/>
      <w:pgMar w:top="227" w:right="567" w:bottom="1134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9655243"/>
      <w:docPartObj>
        <w:docPartGallery w:val="Page Numbers (Top of Page)"/>
        <w:docPartUnique/>
      </w:docPartObj>
    </w:sdtPr>
    <w:sdtContent>
      <w:p w14:paraId="5BCA6E48" w14:textId="77777777" w:rsidR="00000000" w:rsidRPr="00DB4A6C" w:rsidRDefault="00000000" w:rsidP="00DB4A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29"/>
    <w:rsid w:val="00501B29"/>
    <w:rsid w:val="006C0B77"/>
    <w:rsid w:val="008242FF"/>
    <w:rsid w:val="00870751"/>
    <w:rsid w:val="00922C48"/>
    <w:rsid w:val="00B915B7"/>
    <w:rsid w:val="00C276B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75DF"/>
  <w15:chartTrackingRefBased/>
  <w15:docId w15:val="{0C16DC2C-1125-4B01-863E-2E994C3C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B2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1B29"/>
    <w:pPr>
      <w:tabs>
        <w:tab w:val="center" w:pos="4677"/>
        <w:tab w:val="right" w:pos="9355"/>
      </w:tabs>
      <w:spacing w:after="0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uk-UA" w:eastAsia="uk-UA"/>
      <w14:ligatures w14:val="none"/>
    </w:rPr>
  </w:style>
  <w:style w:type="character" w:customStyle="1" w:styleId="a5">
    <w:name w:val="Верхний колонтитул Знак"/>
    <w:basedOn w:val="a0"/>
    <w:link w:val="a4"/>
    <w:uiPriority w:val="99"/>
    <w:rsid w:val="00501B29"/>
    <w:rPr>
      <w:rFonts w:ascii="Arial Unicode MS" w:eastAsia="Arial Unicode MS" w:hAnsi="Arial Unicode MS" w:cs="Arial Unicode MS"/>
      <w:color w:val="000000"/>
      <w:kern w:val="0"/>
      <w:sz w:val="24"/>
      <w:szCs w:val="24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1085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</cp:revision>
  <dcterms:created xsi:type="dcterms:W3CDTF">2023-10-24T10:32:00Z</dcterms:created>
  <dcterms:modified xsi:type="dcterms:W3CDTF">2023-10-24T10:33:00Z</dcterms:modified>
</cp:coreProperties>
</file>