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C9369" w14:textId="1065DB35" w:rsidR="00F908D1" w:rsidRPr="00097F8C" w:rsidRDefault="00F908D1" w:rsidP="00F908D1">
      <w:pPr>
        <w:suppressAutoHyphens/>
        <w:spacing w:line="360" w:lineRule="auto"/>
        <w:ind w:left="5670"/>
        <w:rPr>
          <w:sz w:val="28"/>
          <w:szCs w:val="28"/>
          <w:lang w:val="uk-UA"/>
        </w:rPr>
      </w:pPr>
      <w:bookmarkStart w:id="0" w:name="_GoBack"/>
      <w:bookmarkEnd w:id="0"/>
      <w:r w:rsidRPr="00097F8C">
        <w:rPr>
          <w:b/>
          <w:bCs/>
          <w:sz w:val="28"/>
          <w:szCs w:val="28"/>
          <w:lang w:val="uk-UA"/>
        </w:rPr>
        <w:t>ЗАТВЕРДЖЕНО</w:t>
      </w:r>
    </w:p>
    <w:p w14:paraId="2F702944" w14:textId="77777777" w:rsidR="00F908D1" w:rsidRPr="008239C6" w:rsidRDefault="00F908D1" w:rsidP="00F908D1">
      <w:pPr>
        <w:suppressAutoHyphens/>
        <w:ind w:left="5670"/>
        <w:rPr>
          <w:sz w:val="28"/>
          <w:szCs w:val="28"/>
          <w:lang w:val="uk-UA"/>
        </w:rPr>
      </w:pPr>
      <w:r w:rsidRPr="00097F8C">
        <w:rPr>
          <w:sz w:val="28"/>
          <w:szCs w:val="28"/>
          <w:lang w:val="uk-UA"/>
        </w:rPr>
        <w:t xml:space="preserve">Розпорядження </w:t>
      </w:r>
      <w:r w:rsidRPr="008239C6">
        <w:rPr>
          <w:sz w:val="28"/>
          <w:szCs w:val="28"/>
          <w:lang w:val="uk-UA"/>
        </w:rPr>
        <w:t xml:space="preserve">Великосеверинівського </w:t>
      </w:r>
    </w:p>
    <w:p w14:paraId="7CEBF4EF" w14:textId="77777777" w:rsidR="00F908D1" w:rsidRPr="008239C6" w:rsidRDefault="00F908D1" w:rsidP="00F908D1">
      <w:pPr>
        <w:suppressAutoHyphens/>
        <w:ind w:left="5670"/>
        <w:rPr>
          <w:sz w:val="28"/>
          <w:szCs w:val="28"/>
          <w:lang w:val="uk-UA"/>
        </w:rPr>
      </w:pPr>
      <w:r w:rsidRPr="008239C6">
        <w:rPr>
          <w:sz w:val="28"/>
          <w:szCs w:val="28"/>
          <w:lang w:val="uk-UA"/>
        </w:rPr>
        <w:t xml:space="preserve">сільського голови </w:t>
      </w:r>
    </w:p>
    <w:p w14:paraId="03206FDC" w14:textId="2A3D824C" w:rsidR="00F908D1" w:rsidRPr="00097F8C" w:rsidRDefault="001110FD" w:rsidP="00F908D1">
      <w:pPr>
        <w:shd w:val="clear" w:color="auto" w:fill="FFFFFF"/>
        <w:tabs>
          <w:tab w:val="left" w:pos="6804"/>
        </w:tabs>
        <w:suppressAutoHyphens/>
        <w:autoSpaceDE w:val="0"/>
        <w:autoSpaceDN w:val="0"/>
        <w:adjustRightInd w:val="0"/>
        <w:ind w:left="5670"/>
        <w:jc w:val="both"/>
        <w:rPr>
          <w:b/>
          <w:bCs/>
          <w:color w:val="000000"/>
          <w:sz w:val="28"/>
          <w:szCs w:val="28"/>
          <w:lang w:val="uk-UA"/>
        </w:rPr>
      </w:pPr>
      <w:r>
        <w:rPr>
          <w:sz w:val="28"/>
          <w:szCs w:val="28"/>
          <w:lang w:val="uk-UA"/>
        </w:rPr>
        <w:t xml:space="preserve">25 </w:t>
      </w:r>
      <w:r w:rsidR="00F908D1" w:rsidRPr="008239C6">
        <w:rPr>
          <w:sz w:val="28"/>
          <w:szCs w:val="28"/>
          <w:lang w:val="uk-UA"/>
        </w:rPr>
        <w:t xml:space="preserve">січня 2024 року № </w:t>
      </w:r>
      <w:r>
        <w:rPr>
          <w:sz w:val="28"/>
          <w:szCs w:val="28"/>
          <w:lang w:val="uk-UA"/>
        </w:rPr>
        <w:t>16-од</w:t>
      </w:r>
    </w:p>
    <w:p w14:paraId="7AFACFA8" w14:textId="77777777" w:rsidR="00F908D1" w:rsidRPr="00097F8C" w:rsidRDefault="00F908D1" w:rsidP="00F908D1">
      <w:pPr>
        <w:shd w:val="clear" w:color="auto" w:fill="FFFFFF"/>
        <w:suppressAutoHyphens/>
        <w:autoSpaceDE w:val="0"/>
        <w:autoSpaceDN w:val="0"/>
        <w:adjustRightInd w:val="0"/>
        <w:jc w:val="center"/>
        <w:rPr>
          <w:b/>
          <w:bCs/>
          <w:color w:val="000000"/>
          <w:sz w:val="28"/>
          <w:szCs w:val="28"/>
          <w:lang w:val="uk-UA"/>
        </w:rPr>
      </w:pPr>
    </w:p>
    <w:p w14:paraId="02FD4989" w14:textId="77777777" w:rsidR="00F908D1" w:rsidRPr="00097F8C" w:rsidRDefault="00F908D1" w:rsidP="00F908D1">
      <w:pPr>
        <w:shd w:val="clear" w:color="auto" w:fill="FFFFFF"/>
        <w:suppressAutoHyphens/>
        <w:autoSpaceDE w:val="0"/>
        <w:autoSpaceDN w:val="0"/>
        <w:adjustRightInd w:val="0"/>
        <w:jc w:val="center"/>
        <w:rPr>
          <w:b/>
          <w:bCs/>
          <w:color w:val="000000"/>
          <w:sz w:val="28"/>
          <w:szCs w:val="28"/>
          <w:lang w:val="uk-UA"/>
        </w:rPr>
      </w:pPr>
      <w:r w:rsidRPr="00097F8C">
        <w:rPr>
          <w:b/>
          <w:bCs/>
          <w:color w:val="000000"/>
          <w:sz w:val="28"/>
          <w:szCs w:val="28"/>
          <w:lang w:val="uk-UA"/>
        </w:rPr>
        <w:t>ПОЛОЖЕННЯ</w:t>
      </w:r>
    </w:p>
    <w:p w14:paraId="49FAB6A7" w14:textId="77777777" w:rsidR="00F908D1" w:rsidRPr="00097F8C" w:rsidRDefault="00F908D1" w:rsidP="00F908D1">
      <w:pPr>
        <w:shd w:val="clear" w:color="auto" w:fill="FFFFFF"/>
        <w:suppressAutoHyphens/>
        <w:autoSpaceDE w:val="0"/>
        <w:autoSpaceDN w:val="0"/>
        <w:adjustRightInd w:val="0"/>
        <w:jc w:val="center"/>
        <w:rPr>
          <w:b/>
          <w:bCs/>
          <w:color w:val="000000"/>
          <w:sz w:val="28"/>
          <w:szCs w:val="28"/>
          <w:lang w:val="uk-UA"/>
        </w:rPr>
      </w:pPr>
      <w:r w:rsidRPr="00097F8C">
        <w:rPr>
          <w:b/>
          <w:bCs/>
          <w:color w:val="000000"/>
          <w:sz w:val="28"/>
          <w:szCs w:val="28"/>
          <w:lang w:val="uk-UA"/>
        </w:rPr>
        <w:t>про введення режимів радіаційного захисту</w:t>
      </w:r>
    </w:p>
    <w:p w14:paraId="323E131E" w14:textId="77777777" w:rsidR="00F908D1" w:rsidRDefault="00F908D1" w:rsidP="00F908D1">
      <w:pPr>
        <w:shd w:val="clear" w:color="auto" w:fill="FFFFFF"/>
        <w:suppressAutoHyphens/>
        <w:autoSpaceDE w:val="0"/>
        <w:autoSpaceDN w:val="0"/>
        <w:adjustRightInd w:val="0"/>
        <w:jc w:val="center"/>
        <w:rPr>
          <w:b/>
          <w:bCs/>
          <w:color w:val="000000"/>
          <w:sz w:val="28"/>
          <w:szCs w:val="28"/>
          <w:lang w:val="uk-UA"/>
        </w:rPr>
      </w:pPr>
      <w:r w:rsidRPr="00097F8C">
        <w:rPr>
          <w:b/>
          <w:bCs/>
          <w:color w:val="000000"/>
          <w:sz w:val="28"/>
          <w:szCs w:val="28"/>
          <w:lang w:val="uk-UA"/>
        </w:rPr>
        <w:t xml:space="preserve"> у разі виникнення радіаційних аварій </w:t>
      </w:r>
      <w:r>
        <w:rPr>
          <w:b/>
          <w:bCs/>
          <w:color w:val="000000"/>
          <w:sz w:val="28"/>
          <w:szCs w:val="28"/>
          <w:lang w:val="uk-UA"/>
        </w:rPr>
        <w:t xml:space="preserve">на території </w:t>
      </w:r>
    </w:p>
    <w:p w14:paraId="12702657" w14:textId="77777777" w:rsidR="00F908D1" w:rsidRPr="00097F8C" w:rsidRDefault="00F908D1" w:rsidP="00F908D1">
      <w:pPr>
        <w:shd w:val="clear" w:color="auto" w:fill="FFFFFF"/>
        <w:suppressAutoHyphens/>
        <w:autoSpaceDE w:val="0"/>
        <w:autoSpaceDN w:val="0"/>
        <w:adjustRightInd w:val="0"/>
        <w:jc w:val="center"/>
        <w:rPr>
          <w:b/>
          <w:bCs/>
          <w:color w:val="000000"/>
          <w:sz w:val="28"/>
          <w:szCs w:val="28"/>
          <w:lang w:val="uk-UA"/>
        </w:rPr>
      </w:pPr>
      <w:r w:rsidRPr="008239C6">
        <w:rPr>
          <w:b/>
          <w:bCs/>
          <w:color w:val="000000"/>
          <w:sz w:val="28"/>
          <w:szCs w:val="28"/>
          <w:lang w:val="uk-UA"/>
        </w:rPr>
        <w:t>Великосеверинівської ТГ</w:t>
      </w:r>
    </w:p>
    <w:p w14:paraId="737B932C" w14:textId="77777777" w:rsidR="00F908D1" w:rsidRPr="00097F8C" w:rsidRDefault="00F908D1" w:rsidP="00F908D1">
      <w:pPr>
        <w:shd w:val="clear" w:color="auto" w:fill="FFFFFF"/>
        <w:suppressAutoHyphens/>
        <w:autoSpaceDE w:val="0"/>
        <w:autoSpaceDN w:val="0"/>
        <w:adjustRightInd w:val="0"/>
        <w:jc w:val="center"/>
        <w:rPr>
          <w:b/>
          <w:bCs/>
          <w:color w:val="000000"/>
          <w:sz w:val="28"/>
          <w:szCs w:val="28"/>
          <w:lang w:val="uk-UA"/>
        </w:rPr>
      </w:pPr>
    </w:p>
    <w:p w14:paraId="66C9E855" w14:textId="77777777" w:rsidR="00F908D1" w:rsidRPr="00097F8C" w:rsidRDefault="00F908D1" w:rsidP="00F908D1">
      <w:pPr>
        <w:shd w:val="clear" w:color="auto" w:fill="FFFFFF"/>
        <w:suppressAutoHyphens/>
        <w:autoSpaceDE w:val="0"/>
        <w:autoSpaceDN w:val="0"/>
        <w:adjustRightInd w:val="0"/>
        <w:jc w:val="center"/>
        <w:rPr>
          <w:b/>
          <w:bCs/>
          <w:color w:val="000000"/>
          <w:sz w:val="28"/>
          <w:szCs w:val="28"/>
          <w:lang w:val="uk-UA"/>
        </w:rPr>
      </w:pPr>
      <w:r w:rsidRPr="00097F8C">
        <w:rPr>
          <w:b/>
          <w:bCs/>
          <w:color w:val="000000"/>
          <w:sz w:val="28"/>
          <w:szCs w:val="28"/>
          <w:lang w:val="uk-UA"/>
        </w:rPr>
        <w:t>І. Загальні положення</w:t>
      </w:r>
    </w:p>
    <w:p w14:paraId="6AE2EDB4" w14:textId="77777777" w:rsidR="00F908D1" w:rsidRPr="00097F8C" w:rsidRDefault="00F908D1" w:rsidP="00F908D1">
      <w:pPr>
        <w:shd w:val="clear" w:color="auto" w:fill="FFFFFF"/>
        <w:suppressAutoHyphens/>
        <w:autoSpaceDE w:val="0"/>
        <w:autoSpaceDN w:val="0"/>
        <w:adjustRightInd w:val="0"/>
        <w:jc w:val="center"/>
        <w:rPr>
          <w:sz w:val="28"/>
          <w:szCs w:val="28"/>
          <w:lang w:val="uk-UA"/>
        </w:rPr>
      </w:pPr>
    </w:p>
    <w:p w14:paraId="1EC5F0A7" w14:textId="77777777" w:rsidR="00F908D1" w:rsidRPr="00097F8C" w:rsidRDefault="00F908D1" w:rsidP="00F908D1">
      <w:pPr>
        <w:shd w:val="clear" w:color="auto" w:fill="FFFFFF"/>
        <w:tabs>
          <w:tab w:val="left" w:pos="1087"/>
        </w:tabs>
        <w:suppressAutoHyphens/>
        <w:autoSpaceDE w:val="0"/>
        <w:autoSpaceDN w:val="0"/>
        <w:adjustRightInd w:val="0"/>
        <w:ind w:firstLine="567"/>
        <w:jc w:val="both"/>
        <w:rPr>
          <w:sz w:val="28"/>
          <w:szCs w:val="28"/>
          <w:lang w:val="uk-UA"/>
        </w:rPr>
      </w:pPr>
      <w:r w:rsidRPr="00097F8C">
        <w:rPr>
          <w:sz w:val="28"/>
          <w:szCs w:val="28"/>
          <w:lang w:val="uk-UA"/>
        </w:rPr>
        <w:t>1.</w:t>
      </w:r>
      <w:r w:rsidRPr="00097F8C">
        <w:rPr>
          <w:sz w:val="28"/>
          <w:szCs w:val="28"/>
          <w:lang w:val="uk-UA"/>
        </w:rPr>
        <w:tab/>
        <w:t xml:space="preserve"> Положення про введення режимів радіаційного захисту у разі виникнення радіаційних аварій </w:t>
      </w:r>
      <w:r w:rsidRPr="008239C6">
        <w:rPr>
          <w:sz w:val="28"/>
          <w:szCs w:val="28"/>
          <w:lang w:val="uk-UA"/>
        </w:rPr>
        <w:t xml:space="preserve">на території </w:t>
      </w:r>
      <w:r>
        <w:rPr>
          <w:sz w:val="28"/>
          <w:szCs w:val="28"/>
          <w:lang w:val="uk-UA"/>
        </w:rPr>
        <w:t xml:space="preserve">Великосеверинівської територіальної громади </w:t>
      </w:r>
      <w:r w:rsidRPr="00097F8C">
        <w:rPr>
          <w:sz w:val="28"/>
          <w:szCs w:val="28"/>
          <w:lang w:val="uk-UA"/>
        </w:rPr>
        <w:t>(далі – Положення) спрямоване на забезпечення захисту життя, здоров'я та майна людей від негативного впливу іонізуючого випромінювання, спричиненого практичною діяльністю, у випадках радіаційних аварій, які також спричинені збройною агресією російської федерації, терористичних або диверсійних актів, шляхом виконання запобіжних та рятувальних заходів.</w:t>
      </w:r>
    </w:p>
    <w:p w14:paraId="2AADFDA0" w14:textId="77777777" w:rsidR="00F908D1" w:rsidRPr="00097F8C" w:rsidRDefault="00F908D1" w:rsidP="00F908D1">
      <w:pPr>
        <w:shd w:val="clear" w:color="auto" w:fill="FFFFFF"/>
        <w:tabs>
          <w:tab w:val="left" w:pos="1087"/>
        </w:tabs>
        <w:suppressAutoHyphens/>
        <w:autoSpaceDE w:val="0"/>
        <w:autoSpaceDN w:val="0"/>
        <w:adjustRightInd w:val="0"/>
        <w:ind w:firstLine="567"/>
        <w:jc w:val="both"/>
        <w:rPr>
          <w:sz w:val="28"/>
          <w:szCs w:val="28"/>
          <w:lang w:val="uk-UA"/>
        </w:rPr>
      </w:pPr>
    </w:p>
    <w:p w14:paraId="6FE7BD7C" w14:textId="77777777" w:rsidR="00F908D1" w:rsidRPr="008239C6"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2. Положення про введення режимів радіаційного захисту розроблено відповідно до Кодексу цивільного захисту України, Закону України </w:t>
      </w:r>
      <w:r>
        <w:rPr>
          <w:sz w:val="28"/>
          <w:szCs w:val="20"/>
          <w:lang w:val="uk-UA"/>
        </w:rPr>
        <w:t>«</w:t>
      </w:r>
      <w:r w:rsidRPr="00097F8C">
        <w:rPr>
          <w:sz w:val="28"/>
          <w:szCs w:val="28"/>
          <w:lang w:val="uk-UA"/>
        </w:rPr>
        <w:t>Про захист людини від впливу іонізуючого випромінювання</w:t>
      </w:r>
      <w:r>
        <w:rPr>
          <w:sz w:val="28"/>
          <w:szCs w:val="28"/>
          <w:lang w:val="uk-UA"/>
        </w:rPr>
        <w:t>»</w:t>
      </w:r>
      <w:r w:rsidRPr="00097F8C">
        <w:rPr>
          <w:sz w:val="28"/>
          <w:szCs w:val="28"/>
          <w:lang w:val="uk-UA"/>
        </w:rPr>
        <w:t xml:space="preserve">, Закону України </w:t>
      </w:r>
      <w:r>
        <w:rPr>
          <w:sz w:val="28"/>
          <w:szCs w:val="28"/>
          <w:lang w:val="uk-UA"/>
        </w:rPr>
        <w:t>«</w:t>
      </w:r>
      <w:r w:rsidRPr="00097F8C">
        <w:rPr>
          <w:sz w:val="28"/>
          <w:szCs w:val="28"/>
          <w:lang w:val="uk-UA"/>
        </w:rPr>
        <w:t>Про критичну інфраструктуру</w:t>
      </w:r>
      <w:r>
        <w:rPr>
          <w:sz w:val="28"/>
          <w:szCs w:val="28"/>
          <w:lang w:val="uk-UA"/>
        </w:rPr>
        <w:t>»</w:t>
      </w:r>
      <w:r w:rsidRPr="00097F8C">
        <w:rPr>
          <w:sz w:val="28"/>
          <w:szCs w:val="28"/>
          <w:lang w:val="uk-UA"/>
        </w:rPr>
        <w:t xml:space="preserve">, постанов Кабінету Міністрів України від 09 січня 2014 року № 11 </w:t>
      </w:r>
      <w:r>
        <w:rPr>
          <w:sz w:val="28"/>
          <w:szCs w:val="28"/>
          <w:lang w:val="uk-UA"/>
        </w:rPr>
        <w:t>«</w:t>
      </w:r>
      <w:r w:rsidRPr="00097F8C">
        <w:rPr>
          <w:bCs/>
          <w:sz w:val="28"/>
          <w:szCs w:val="28"/>
          <w:lang w:val="uk-UA"/>
        </w:rPr>
        <w:t>Про затвердження Положення про єдину державну систему цивільного захисту</w:t>
      </w:r>
      <w:r>
        <w:rPr>
          <w:bCs/>
          <w:sz w:val="28"/>
          <w:szCs w:val="28"/>
          <w:lang w:val="uk-UA"/>
        </w:rPr>
        <w:t>»</w:t>
      </w:r>
      <w:r w:rsidRPr="00097F8C">
        <w:rPr>
          <w:sz w:val="28"/>
          <w:szCs w:val="28"/>
          <w:lang w:val="uk-UA"/>
        </w:rPr>
        <w:t xml:space="preserve">, від 02 березня 2010 року № 227 </w:t>
      </w:r>
      <w:r>
        <w:rPr>
          <w:sz w:val="28"/>
          <w:szCs w:val="28"/>
          <w:lang w:val="uk-UA"/>
        </w:rPr>
        <w:t>«</w:t>
      </w:r>
      <w:r w:rsidRPr="00097F8C">
        <w:rPr>
          <w:sz w:val="28"/>
          <w:szCs w:val="28"/>
          <w:lang w:val="uk-UA"/>
        </w:rPr>
        <w:t>Про затвердження Порядку віднесення суб’єктів господарювання до категорій цивільного захисту</w:t>
      </w:r>
      <w:r>
        <w:rPr>
          <w:sz w:val="28"/>
          <w:szCs w:val="28"/>
          <w:lang w:val="uk-UA"/>
        </w:rPr>
        <w:t>»</w:t>
      </w:r>
      <w:r w:rsidRPr="00097F8C">
        <w:rPr>
          <w:sz w:val="28"/>
          <w:szCs w:val="28"/>
          <w:lang w:val="uk-UA"/>
        </w:rPr>
        <w:t xml:space="preserve">, від 02 червня 2003 року № 813 </w:t>
      </w:r>
      <w:r>
        <w:rPr>
          <w:sz w:val="28"/>
          <w:szCs w:val="28"/>
          <w:lang w:val="uk-UA"/>
        </w:rPr>
        <w:t>«</w:t>
      </w:r>
      <w:r w:rsidRPr="00097F8C">
        <w:rPr>
          <w:bCs/>
          <w:sz w:val="28"/>
          <w:szCs w:val="28"/>
          <w:lang w:val="uk-UA"/>
        </w:rPr>
        <w:t>Про затвердження Порядку взаємодії органів виконавчої влади та юридичних осіб, які провадять діяльність у сфері використання ядерної енергії, в разі виявлення радіоактивних матеріалів у незаконному обігу</w:t>
      </w:r>
      <w:r>
        <w:rPr>
          <w:bCs/>
          <w:sz w:val="28"/>
          <w:szCs w:val="28"/>
          <w:lang w:val="uk-UA"/>
        </w:rPr>
        <w:t>»</w:t>
      </w:r>
      <w:r w:rsidRPr="00097F8C">
        <w:rPr>
          <w:sz w:val="28"/>
          <w:szCs w:val="28"/>
          <w:lang w:val="uk-UA"/>
        </w:rPr>
        <w:t xml:space="preserve">, від 24 липня 2013 року № 598 </w:t>
      </w:r>
      <w:r>
        <w:rPr>
          <w:sz w:val="28"/>
          <w:szCs w:val="28"/>
          <w:lang w:val="uk-UA"/>
        </w:rPr>
        <w:t>«</w:t>
      </w:r>
      <w:r w:rsidRPr="00097F8C">
        <w:rPr>
          <w:sz w:val="28"/>
          <w:szCs w:val="28"/>
          <w:lang w:val="uk-UA"/>
        </w:rPr>
        <w:t>Про затвердження державного плану взаємодії центральних та місцевих органів виконавчої влади на випадок вчинення диверсій щодо ядерних установок, ядерних матеріалів, інших джерел іонізуючого випромінювання у процесі їх використання, зберігання або перевезення, а також щодо радіоактивних відходів у процесі поводження з ними</w:t>
      </w:r>
      <w:r>
        <w:rPr>
          <w:sz w:val="28"/>
          <w:szCs w:val="28"/>
          <w:lang w:val="uk-UA"/>
        </w:rPr>
        <w:t>»</w:t>
      </w:r>
      <w:r w:rsidRPr="00097F8C">
        <w:rPr>
          <w:sz w:val="28"/>
          <w:szCs w:val="28"/>
          <w:lang w:val="uk-UA"/>
        </w:rPr>
        <w:t xml:space="preserve">, Норм радіаційної безпеки України (НРБУ-97/Д-2000), Основних санітарних правил забезпечення радіаційної безпеки України (ОСПУ-2005), наказу </w:t>
      </w:r>
      <w:r w:rsidRPr="00097F8C">
        <w:rPr>
          <w:bCs/>
          <w:sz w:val="28"/>
          <w:szCs w:val="28"/>
          <w:shd w:val="clear" w:color="auto" w:fill="FFFFFF"/>
          <w:lang w:val="uk-UA"/>
        </w:rPr>
        <w:t>Міністерства внутрішніх справ України від 05 листопада 2018 року</w:t>
      </w:r>
      <w:r w:rsidRPr="00097F8C">
        <w:rPr>
          <w:bCs/>
          <w:sz w:val="28"/>
          <w:szCs w:val="28"/>
          <w:shd w:val="clear" w:color="auto" w:fill="FFFFFF"/>
        </w:rPr>
        <w:t> </w:t>
      </w:r>
      <w:r w:rsidRPr="00097F8C">
        <w:rPr>
          <w:bCs/>
          <w:sz w:val="28"/>
          <w:szCs w:val="28"/>
          <w:shd w:val="clear" w:color="auto" w:fill="FFFFFF"/>
          <w:lang w:val="uk-UA"/>
        </w:rPr>
        <w:t xml:space="preserve"> № 879 </w:t>
      </w:r>
      <w:r>
        <w:rPr>
          <w:sz w:val="28"/>
          <w:szCs w:val="28"/>
          <w:lang w:val="uk-UA"/>
        </w:rPr>
        <w:t>«</w:t>
      </w:r>
      <w:r w:rsidRPr="00097F8C">
        <w:rPr>
          <w:bCs/>
          <w:sz w:val="28"/>
          <w:szCs w:val="28"/>
          <w:shd w:val="clear" w:color="auto" w:fill="FFFFFF"/>
          <w:lang w:val="uk-UA"/>
        </w:rPr>
        <w:t>Про затвердження Правил техногенної безпеки</w:t>
      </w:r>
      <w:r>
        <w:rPr>
          <w:bCs/>
          <w:sz w:val="28"/>
          <w:szCs w:val="28"/>
          <w:shd w:val="clear" w:color="auto" w:fill="FFFFFF"/>
          <w:lang w:val="uk-UA"/>
        </w:rPr>
        <w:t>»</w:t>
      </w:r>
      <w:r w:rsidRPr="00097F8C">
        <w:rPr>
          <w:sz w:val="28"/>
          <w:szCs w:val="28"/>
          <w:lang w:val="uk-UA"/>
        </w:rPr>
        <w:t xml:space="preserve"> та інших нормативно-правових і законодавчих актів у сфері цивільного захисту населення, територій, навколишнього природного середовища та майна від надзвичайних ситуацій (далі – НС) та визначає порядок дій орган</w:t>
      </w:r>
      <w:r>
        <w:rPr>
          <w:sz w:val="28"/>
          <w:szCs w:val="28"/>
          <w:lang w:val="uk-UA"/>
        </w:rPr>
        <w:t>у</w:t>
      </w:r>
      <w:r w:rsidRPr="00097F8C">
        <w:rPr>
          <w:sz w:val="28"/>
          <w:szCs w:val="28"/>
          <w:lang w:val="uk-UA"/>
        </w:rPr>
        <w:t xml:space="preserve"> місцевого самоврядування, суб'єктів господарювання відповідних категорій цивільного захисту щодо забезпечення захисту людей від впливу іонізуючого </w:t>
      </w:r>
      <w:r w:rsidRPr="00097F8C">
        <w:rPr>
          <w:sz w:val="28"/>
          <w:szCs w:val="28"/>
          <w:lang w:val="uk-UA"/>
        </w:rPr>
        <w:lastRenderedPageBreak/>
        <w:t xml:space="preserve">випромінювання шляхом </w:t>
      </w:r>
      <w:r w:rsidRPr="008239C6">
        <w:rPr>
          <w:sz w:val="28"/>
          <w:szCs w:val="28"/>
          <w:lang w:val="uk-UA"/>
        </w:rPr>
        <w:t>введення режимів радіаційного захисту населення на відповідних територіях (об’єктах) громади.</w:t>
      </w:r>
    </w:p>
    <w:p w14:paraId="285D4080" w14:textId="77777777" w:rsidR="00F908D1" w:rsidRPr="00097F8C" w:rsidRDefault="00F908D1" w:rsidP="00F908D1">
      <w:pPr>
        <w:suppressAutoHyphens/>
        <w:autoSpaceDE w:val="0"/>
        <w:autoSpaceDN w:val="0"/>
        <w:adjustRightInd w:val="0"/>
        <w:ind w:firstLine="567"/>
        <w:jc w:val="both"/>
        <w:rPr>
          <w:sz w:val="28"/>
          <w:szCs w:val="28"/>
          <w:lang w:val="uk-UA"/>
        </w:rPr>
      </w:pPr>
    </w:p>
    <w:p w14:paraId="1C802B1F" w14:textId="77777777" w:rsidR="00F908D1" w:rsidRPr="00097F8C" w:rsidRDefault="00F908D1" w:rsidP="00F908D1">
      <w:pPr>
        <w:suppressAutoHyphens/>
        <w:spacing w:line="298" w:lineRule="exact"/>
        <w:ind w:firstLine="567"/>
        <w:jc w:val="both"/>
        <w:rPr>
          <w:sz w:val="28"/>
          <w:szCs w:val="28"/>
          <w:lang w:val="uk-UA" w:eastAsia="x-none"/>
        </w:rPr>
      </w:pPr>
      <w:r w:rsidRPr="00097F8C">
        <w:rPr>
          <w:sz w:val="28"/>
          <w:szCs w:val="28"/>
          <w:lang w:val="uk-UA" w:eastAsia="x-none"/>
        </w:rPr>
        <w:t xml:space="preserve">3. У разі застосування противником ядерної зброї або під час аварій на радіаційно-небезпечних об'єктах з викидом радіоактивних речовин, створюється велике радіоактивне зараження місцевості, в результаті чого виникає загроза ураження населення, порушення виробничої діяльності суб'єктів господарської діяльності, засобів зв'язку, транспорту. Крім того, радіоактивне зараження місцевості ускладнює організацію та проведення аварійно-рятувальних та інших невідкладних робіт з ліквідації наслідків надзвичайної ситуації в осередках ураження. </w:t>
      </w:r>
    </w:p>
    <w:p w14:paraId="7C02F5B6" w14:textId="77777777" w:rsidR="00F908D1" w:rsidRPr="00097F8C" w:rsidRDefault="00F908D1" w:rsidP="00F908D1">
      <w:pPr>
        <w:suppressAutoHyphens/>
        <w:spacing w:line="298" w:lineRule="exact"/>
        <w:ind w:firstLine="567"/>
        <w:jc w:val="both"/>
        <w:rPr>
          <w:sz w:val="28"/>
          <w:szCs w:val="28"/>
          <w:lang w:val="uk-UA" w:eastAsia="x-none"/>
        </w:rPr>
      </w:pPr>
      <w:r w:rsidRPr="00097F8C">
        <w:rPr>
          <w:sz w:val="28"/>
          <w:szCs w:val="28"/>
          <w:lang w:val="uk-UA" w:eastAsia="x-none"/>
        </w:rPr>
        <w:t xml:space="preserve">Без вжиття заходів захисту існує неминучий вплив радіації на населення, особовий склад формувань цивільного захисту, персоналу </w:t>
      </w:r>
      <w:r w:rsidRPr="00097F8C">
        <w:rPr>
          <w:bCs/>
          <w:sz w:val="28"/>
          <w:szCs w:val="28"/>
          <w:lang w:val="uk-UA" w:eastAsia="x-none"/>
        </w:rPr>
        <w:t>суб’єктів господарювання категорії цивільного захисту та об’єктів критичної інфраструктури області</w:t>
      </w:r>
      <w:r w:rsidRPr="00097F8C">
        <w:rPr>
          <w:sz w:val="28"/>
          <w:szCs w:val="28"/>
          <w:lang w:val="uk-UA" w:eastAsia="x-none"/>
        </w:rPr>
        <w:t xml:space="preserve"> у дозах, які можуть призвести до їх ураження.</w:t>
      </w:r>
    </w:p>
    <w:p w14:paraId="189942D4" w14:textId="77777777" w:rsidR="00F908D1" w:rsidRPr="00097F8C" w:rsidRDefault="00F908D1" w:rsidP="00F908D1">
      <w:pPr>
        <w:suppressAutoHyphens/>
        <w:spacing w:line="298" w:lineRule="exact"/>
        <w:ind w:firstLine="567"/>
        <w:jc w:val="both"/>
        <w:rPr>
          <w:sz w:val="28"/>
          <w:szCs w:val="28"/>
          <w:lang w:val="uk-UA" w:eastAsia="x-none"/>
        </w:rPr>
      </w:pPr>
      <w:r w:rsidRPr="00097F8C">
        <w:rPr>
          <w:sz w:val="28"/>
          <w:szCs w:val="28"/>
          <w:lang w:val="uk-UA" w:eastAsia="x-none"/>
        </w:rPr>
        <w:t>З метою виключення масових радіаційних втрат і переопромінення населення, робітників і службовців, формувань цивільного захисту понад встановлені дози, їх дії в умовах радіоактивного зараження строго регламентуються і підпорядковуються режиму радіаційного захисту.</w:t>
      </w:r>
    </w:p>
    <w:p w14:paraId="4AA56E4C" w14:textId="77777777" w:rsidR="00F908D1" w:rsidRPr="00097F8C" w:rsidRDefault="00F908D1" w:rsidP="00F908D1">
      <w:pPr>
        <w:shd w:val="clear" w:color="auto" w:fill="FFFFFF"/>
        <w:suppressAutoHyphens/>
        <w:autoSpaceDE w:val="0"/>
        <w:autoSpaceDN w:val="0"/>
        <w:adjustRightInd w:val="0"/>
        <w:ind w:right="4" w:firstLine="567"/>
        <w:jc w:val="both"/>
        <w:rPr>
          <w:sz w:val="28"/>
          <w:szCs w:val="28"/>
          <w:lang w:val="uk-UA"/>
        </w:rPr>
      </w:pPr>
      <w:r w:rsidRPr="00097F8C">
        <w:rPr>
          <w:sz w:val="28"/>
          <w:szCs w:val="28"/>
          <w:lang w:val="uk-UA"/>
        </w:rPr>
        <w:t>Найбільш ефективними засобами захисту людей від іонізуючого випромінення є сховища та протирадіаційні укриття (далі – ПРУ). Захисні властивості  цих споруд  характеризуються коефіцієнтом  послаблення радіації (</w:t>
      </w:r>
      <w:proofErr w:type="spellStart"/>
      <w:r w:rsidRPr="00097F8C">
        <w:rPr>
          <w:sz w:val="28"/>
          <w:szCs w:val="28"/>
          <w:lang w:val="uk-UA"/>
        </w:rPr>
        <w:t>К</w:t>
      </w:r>
      <w:r w:rsidRPr="00097F8C">
        <w:rPr>
          <w:sz w:val="28"/>
          <w:szCs w:val="28"/>
          <w:vertAlign w:val="subscript"/>
          <w:lang w:val="uk-UA"/>
        </w:rPr>
        <w:t>посл</w:t>
      </w:r>
      <w:proofErr w:type="spellEnd"/>
      <w:r w:rsidRPr="00097F8C">
        <w:rPr>
          <w:sz w:val="28"/>
          <w:szCs w:val="28"/>
          <w:lang w:val="uk-UA"/>
        </w:rPr>
        <w:t>), який показує, у скільки  разів доза опромінення, яку отримала людина в споруді, менше дози, яку б вона отримала за цей час на відкритій місцевості.</w:t>
      </w:r>
    </w:p>
    <w:p w14:paraId="478524B0"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З метою виключення масових радіаційних уражень і переопромінення людей вище встановлених лімітів доз, дії населення в умовах радіаційного забруднення суворо регламентується і підпорядковується певному режиму радіаційного захисту.</w:t>
      </w:r>
    </w:p>
    <w:p w14:paraId="59DD4DED" w14:textId="77777777" w:rsidR="00F908D1" w:rsidRPr="00097F8C" w:rsidRDefault="00F908D1" w:rsidP="00F908D1">
      <w:pPr>
        <w:shd w:val="clear" w:color="auto" w:fill="FFFFFF"/>
        <w:suppressAutoHyphens/>
        <w:autoSpaceDE w:val="0"/>
        <w:autoSpaceDN w:val="0"/>
        <w:adjustRightInd w:val="0"/>
        <w:ind w:right="4" w:firstLine="567"/>
        <w:jc w:val="both"/>
        <w:rPr>
          <w:sz w:val="28"/>
          <w:szCs w:val="28"/>
          <w:lang w:val="uk-UA"/>
        </w:rPr>
      </w:pPr>
      <w:r w:rsidRPr="00097F8C">
        <w:rPr>
          <w:b/>
          <w:bCs/>
          <w:sz w:val="28"/>
          <w:szCs w:val="28"/>
          <w:shd w:val="clear" w:color="auto" w:fill="FFFFFF"/>
          <w:lang w:val="uk-UA" w:eastAsia="uk-UA" w:bidi="uk-UA"/>
        </w:rPr>
        <w:t xml:space="preserve">Режими радіаційного захисту </w:t>
      </w:r>
      <w:r w:rsidRPr="00097F8C">
        <w:rPr>
          <w:sz w:val="28"/>
          <w:szCs w:val="28"/>
          <w:lang w:val="uk-UA"/>
        </w:rPr>
        <w:t>– це порядок дій людей, застосування засобів та способів захисту в зонах радіоактивного забруднення, передбачаючи максимальне зменшення можливих доз опромінення. Додержання режимів радіаційного захисту виключає радіаційне ураження і опромінення людей понад встановлених доз опромінення.</w:t>
      </w:r>
    </w:p>
    <w:p w14:paraId="1A035CB5" w14:textId="77777777" w:rsidR="00F908D1" w:rsidRPr="00097F8C" w:rsidRDefault="00F908D1" w:rsidP="00F908D1">
      <w:pPr>
        <w:shd w:val="clear" w:color="auto" w:fill="FFFFFF"/>
        <w:suppressAutoHyphens/>
        <w:autoSpaceDE w:val="0"/>
        <w:autoSpaceDN w:val="0"/>
        <w:adjustRightInd w:val="0"/>
        <w:ind w:right="4" w:firstLine="567"/>
        <w:jc w:val="both"/>
        <w:rPr>
          <w:sz w:val="28"/>
          <w:szCs w:val="28"/>
          <w:lang w:val="uk-UA"/>
        </w:rPr>
      </w:pPr>
      <w:r w:rsidRPr="00097F8C">
        <w:rPr>
          <w:sz w:val="28"/>
          <w:szCs w:val="28"/>
          <w:lang w:val="uk-UA"/>
        </w:rPr>
        <w:t xml:space="preserve">Режим радіаційного захисту визначає послідовність та тривалість використання захисних споруд (сховищ, ПРУ), захисних властивостей жилих та виробничих приміщень, обмеження перебування людей на відкритій місцевості, використання засобів індивідуального захисту, протирадіаційних препаратів і здійснення дозиметричного контролю. </w:t>
      </w:r>
    </w:p>
    <w:p w14:paraId="0E085CE8"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 xml:space="preserve">Режим радіаційного захисту включає час безперервного перебування людей в захисних спорудах, обмеження перебування їх на відкритій місцевості після виходу із захисних споруд або при веденні аварійно-рятувальних та інших невідкладних робіт з ліквідації наслідків надзвичайної ситуації в осередках ураження, а також передбачає використання засобів індивідуального захисту і захисних властивостей промислових споруд, техніки і транспорту. </w:t>
      </w:r>
    </w:p>
    <w:p w14:paraId="71E0D8E4" w14:textId="77777777" w:rsidR="00F908D1" w:rsidRPr="00097F8C" w:rsidRDefault="00F908D1" w:rsidP="00F908D1">
      <w:pPr>
        <w:shd w:val="clear" w:color="auto" w:fill="FFFFFF"/>
        <w:suppressAutoHyphens/>
        <w:autoSpaceDE w:val="0"/>
        <w:autoSpaceDN w:val="0"/>
        <w:adjustRightInd w:val="0"/>
        <w:ind w:right="18" w:firstLine="567"/>
        <w:jc w:val="both"/>
        <w:rPr>
          <w:sz w:val="28"/>
          <w:szCs w:val="28"/>
          <w:lang w:val="uk-UA"/>
        </w:rPr>
      </w:pPr>
      <w:r w:rsidRPr="00097F8C">
        <w:rPr>
          <w:sz w:val="28"/>
          <w:szCs w:val="28"/>
          <w:lang w:val="uk-UA"/>
        </w:rPr>
        <w:t xml:space="preserve">Тривалість безперервного перебування людей в захисних спорудах, тривалість дотримання режиму захисту залежить від ряду факторів, визначаючим з яких є: рівні радіації на місцевості, захисні властивості сховищ, протирадіаційних укриттів, виробничих та житлових приміщень, а також </w:t>
      </w:r>
      <w:r w:rsidRPr="00097F8C">
        <w:rPr>
          <w:sz w:val="28"/>
          <w:szCs w:val="28"/>
          <w:lang w:val="uk-UA"/>
        </w:rPr>
        <w:lastRenderedPageBreak/>
        <w:t>встановлені (допустимі) дози опромінення. Враховуючи ці фактори розробляються режими радіаційного захисту населення.</w:t>
      </w:r>
    </w:p>
    <w:p w14:paraId="59ED8DE6" w14:textId="77777777" w:rsidR="00F908D1" w:rsidRPr="00097F8C" w:rsidRDefault="00F908D1" w:rsidP="00F908D1">
      <w:pPr>
        <w:shd w:val="clear" w:color="auto" w:fill="FFFFFF"/>
        <w:suppressAutoHyphens/>
        <w:autoSpaceDE w:val="0"/>
        <w:autoSpaceDN w:val="0"/>
        <w:adjustRightInd w:val="0"/>
        <w:ind w:right="22" w:firstLine="567"/>
        <w:jc w:val="both"/>
        <w:rPr>
          <w:sz w:val="28"/>
          <w:szCs w:val="28"/>
          <w:lang w:val="uk-UA"/>
        </w:rPr>
      </w:pPr>
      <w:r w:rsidRPr="00097F8C">
        <w:rPr>
          <w:sz w:val="28"/>
          <w:szCs w:val="28"/>
          <w:lang w:val="uk-UA"/>
        </w:rPr>
        <w:t>Дотримання цих режимів захисту виключає (або зводить до мінімуму) радіаційне ураження та опромінення людей понад встановлених доз опромінення.</w:t>
      </w:r>
    </w:p>
    <w:p w14:paraId="0969A020" w14:textId="77777777" w:rsidR="00F908D1" w:rsidRPr="00097F8C" w:rsidRDefault="00F908D1" w:rsidP="00F908D1">
      <w:pPr>
        <w:shd w:val="clear" w:color="auto" w:fill="FFFFFF"/>
        <w:suppressAutoHyphens/>
        <w:autoSpaceDE w:val="0"/>
        <w:autoSpaceDN w:val="0"/>
        <w:adjustRightInd w:val="0"/>
        <w:ind w:right="22" w:firstLine="567"/>
        <w:jc w:val="both"/>
        <w:rPr>
          <w:sz w:val="20"/>
          <w:szCs w:val="20"/>
          <w:lang w:val="uk-UA"/>
        </w:rPr>
      </w:pPr>
    </w:p>
    <w:p w14:paraId="3430B0DC" w14:textId="77777777" w:rsidR="00F908D1" w:rsidRPr="00097F8C" w:rsidRDefault="00F908D1" w:rsidP="00F908D1">
      <w:pPr>
        <w:shd w:val="clear" w:color="auto" w:fill="FFFFFF"/>
        <w:suppressAutoHyphens/>
        <w:autoSpaceDE w:val="0"/>
        <w:autoSpaceDN w:val="0"/>
        <w:adjustRightInd w:val="0"/>
        <w:ind w:right="18" w:firstLine="567"/>
        <w:jc w:val="both"/>
        <w:rPr>
          <w:sz w:val="28"/>
          <w:szCs w:val="28"/>
          <w:lang w:val="uk-UA"/>
        </w:rPr>
      </w:pPr>
      <w:r w:rsidRPr="00097F8C">
        <w:rPr>
          <w:sz w:val="28"/>
          <w:szCs w:val="28"/>
          <w:lang w:val="uk-UA"/>
        </w:rPr>
        <w:t>4. У цьому Положенні терміни вживаються у такому значенні:</w:t>
      </w:r>
    </w:p>
    <w:p w14:paraId="4AFDBB77" w14:textId="77777777" w:rsidR="00F908D1" w:rsidRPr="00097F8C" w:rsidRDefault="00F908D1" w:rsidP="00F908D1">
      <w:pPr>
        <w:shd w:val="clear" w:color="auto" w:fill="FFFFFF"/>
        <w:suppressAutoHyphens/>
        <w:autoSpaceDE w:val="0"/>
        <w:autoSpaceDN w:val="0"/>
        <w:adjustRightInd w:val="0"/>
        <w:ind w:right="22" w:firstLine="567"/>
        <w:jc w:val="both"/>
        <w:rPr>
          <w:sz w:val="28"/>
          <w:szCs w:val="28"/>
          <w:lang w:val="uk-UA"/>
        </w:rPr>
      </w:pPr>
      <w:r w:rsidRPr="00097F8C">
        <w:rPr>
          <w:b/>
          <w:bCs/>
          <w:sz w:val="28"/>
          <w:szCs w:val="28"/>
          <w:lang w:val="uk-UA"/>
        </w:rPr>
        <w:t xml:space="preserve">Аварійне опромінення </w:t>
      </w:r>
      <w:r w:rsidRPr="00097F8C">
        <w:rPr>
          <w:sz w:val="28"/>
          <w:szCs w:val="28"/>
          <w:lang w:val="uk-UA"/>
        </w:rPr>
        <w:t>– непередбачене підвищення опромінення персоналу та/або населення внаслідок радіаційної аварії.</w:t>
      </w:r>
    </w:p>
    <w:p w14:paraId="030DB261" w14:textId="77777777" w:rsidR="00F908D1" w:rsidRPr="00097F8C" w:rsidRDefault="00F908D1" w:rsidP="00F908D1">
      <w:pPr>
        <w:shd w:val="clear" w:color="auto" w:fill="FFFFFF"/>
        <w:suppressAutoHyphens/>
        <w:autoSpaceDE w:val="0"/>
        <w:autoSpaceDN w:val="0"/>
        <w:adjustRightInd w:val="0"/>
        <w:ind w:right="18" w:firstLine="567"/>
        <w:jc w:val="both"/>
        <w:rPr>
          <w:sz w:val="28"/>
          <w:szCs w:val="28"/>
          <w:lang w:val="uk-UA"/>
        </w:rPr>
      </w:pPr>
      <w:r w:rsidRPr="00097F8C">
        <w:rPr>
          <w:b/>
          <w:bCs/>
          <w:sz w:val="28"/>
          <w:szCs w:val="28"/>
          <w:lang w:val="uk-UA"/>
        </w:rPr>
        <w:t xml:space="preserve">Відвернута доза </w:t>
      </w:r>
      <w:r w:rsidRPr="00097F8C">
        <w:rPr>
          <w:sz w:val="28"/>
          <w:szCs w:val="28"/>
          <w:lang w:val="uk-UA"/>
        </w:rPr>
        <w:t>– доза, яка відвертається внаслідок застосування конкретного контрзаходу і вираховується як різниця між дозою без застосування контрзаходу і дозою після припинення дії введеного контрзаходу.</w:t>
      </w:r>
    </w:p>
    <w:p w14:paraId="3F80E72A" w14:textId="77777777" w:rsidR="00F908D1" w:rsidRPr="00097F8C" w:rsidRDefault="00F908D1" w:rsidP="00F908D1">
      <w:pPr>
        <w:shd w:val="clear" w:color="auto" w:fill="FFFFFF"/>
        <w:suppressAutoHyphens/>
        <w:autoSpaceDE w:val="0"/>
        <w:autoSpaceDN w:val="0"/>
        <w:adjustRightInd w:val="0"/>
        <w:ind w:right="14" w:firstLine="567"/>
        <w:jc w:val="both"/>
        <w:rPr>
          <w:sz w:val="28"/>
          <w:szCs w:val="28"/>
          <w:lang w:val="uk-UA"/>
        </w:rPr>
      </w:pPr>
      <w:r w:rsidRPr="00097F8C">
        <w:rPr>
          <w:b/>
          <w:bCs/>
          <w:sz w:val="28"/>
          <w:szCs w:val="28"/>
          <w:lang w:val="uk-UA"/>
        </w:rPr>
        <w:t xml:space="preserve">Втручання </w:t>
      </w:r>
      <w:r w:rsidRPr="00097F8C">
        <w:rPr>
          <w:sz w:val="28"/>
          <w:szCs w:val="28"/>
          <w:lang w:val="uk-UA"/>
        </w:rPr>
        <w:t>– будь-яка дія, спрямована на зменшення опромінення або запобігання йому чи можливості опромінення людини від джерел, що не належать до сфери контрольованої практичної діяльності або які вийшли з-під контролю.</w:t>
      </w:r>
    </w:p>
    <w:p w14:paraId="4F310B61" w14:textId="77777777" w:rsidR="00F908D1" w:rsidRPr="00097F8C" w:rsidRDefault="00F908D1" w:rsidP="00F908D1">
      <w:pPr>
        <w:shd w:val="clear" w:color="auto" w:fill="FFFFFF"/>
        <w:suppressAutoHyphens/>
        <w:autoSpaceDE w:val="0"/>
        <w:autoSpaceDN w:val="0"/>
        <w:adjustRightInd w:val="0"/>
        <w:ind w:right="11" w:firstLine="567"/>
        <w:jc w:val="both"/>
        <w:rPr>
          <w:sz w:val="28"/>
          <w:szCs w:val="28"/>
          <w:lang w:val="uk-UA"/>
        </w:rPr>
      </w:pPr>
      <w:r w:rsidRPr="00097F8C">
        <w:rPr>
          <w:b/>
          <w:bCs/>
          <w:sz w:val="28"/>
          <w:szCs w:val="28"/>
          <w:lang w:val="uk-UA"/>
        </w:rPr>
        <w:t xml:space="preserve">Джерело іонізуючого випромінювання </w:t>
      </w:r>
      <w:r w:rsidRPr="00097F8C">
        <w:rPr>
          <w:sz w:val="28"/>
          <w:szCs w:val="28"/>
          <w:lang w:val="uk-UA"/>
        </w:rPr>
        <w:t>– об'єкт, що містить радіоактивну речовину, або технічний пристрій, який створює або в певних умовах здатний створювати іонізуюче випромінювання.</w:t>
      </w:r>
    </w:p>
    <w:p w14:paraId="278E5FE8" w14:textId="77777777" w:rsidR="00F908D1" w:rsidRPr="00097F8C" w:rsidRDefault="00F908D1" w:rsidP="00F908D1">
      <w:pPr>
        <w:shd w:val="clear" w:color="auto" w:fill="FFFFFF"/>
        <w:suppressAutoHyphens/>
        <w:autoSpaceDE w:val="0"/>
        <w:autoSpaceDN w:val="0"/>
        <w:adjustRightInd w:val="0"/>
        <w:ind w:right="14" w:firstLine="567"/>
        <w:jc w:val="both"/>
        <w:rPr>
          <w:sz w:val="28"/>
          <w:szCs w:val="28"/>
          <w:lang w:val="uk-UA"/>
        </w:rPr>
      </w:pPr>
      <w:r w:rsidRPr="00097F8C">
        <w:rPr>
          <w:b/>
          <w:sz w:val="28"/>
          <w:szCs w:val="28"/>
          <w:lang w:val="uk-UA"/>
        </w:rPr>
        <w:t>Доза</w:t>
      </w:r>
      <w:r w:rsidRPr="00097F8C">
        <w:rPr>
          <w:sz w:val="28"/>
          <w:szCs w:val="28"/>
          <w:lang w:val="uk-UA"/>
        </w:rPr>
        <w:t xml:space="preserve"> (в рамках даного положення) – узагальнена назва ефективної, еквівалентної або поглиненої дози.</w:t>
      </w:r>
    </w:p>
    <w:p w14:paraId="1C020EB1" w14:textId="77777777" w:rsidR="00F908D1" w:rsidRPr="00097F8C" w:rsidRDefault="00F908D1" w:rsidP="00F908D1">
      <w:pPr>
        <w:shd w:val="clear" w:color="auto" w:fill="FFFFFF"/>
        <w:suppressAutoHyphens/>
        <w:autoSpaceDE w:val="0"/>
        <w:autoSpaceDN w:val="0"/>
        <w:adjustRightInd w:val="0"/>
        <w:ind w:right="43" w:firstLine="567"/>
        <w:jc w:val="both"/>
        <w:rPr>
          <w:sz w:val="28"/>
          <w:szCs w:val="28"/>
          <w:lang w:val="uk-UA"/>
        </w:rPr>
      </w:pPr>
      <w:r w:rsidRPr="00097F8C">
        <w:rPr>
          <w:b/>
          <w:sz w:val="28"/>
          <w:szCs w:val="28"/>
          <w:lang w:val="uk-UA"/>
        </w:rPr>
        <w:t>Іонізуюче випромінювання</w:t>
      </w:r>
      <w:r w:rsidRPr="00097F8C">
        <w:rPr>
          <w:sz w:val="28"/>
          <w:szCs w:val="28"/>
          <w:lang w:val="uk-UA"/>
        </w:rPr>
        <w:t xml:space="preserve"> – випромінювання (електромагнітне, корпускулярне), яке при взаємодії з речовиною безпосередньо або непрямо викликає іонізацію та збудження її атомів і молекул.</w:t>
      </w:r>
    </w:p>
    <w:p w14:paraId="15FA53C0" w14:textId="77777777" w:rsidR="00F908D1" w:rsidRPr="00097F8C" w:rsidRDefault="00F908D1" w:rsidP="00F908D1">
      <w:pPr>
        <w:shd w:val="clear" w:color="auto" w:fill="FFFFFF"/>
        <w:suppressAutoHyphens/>
        <w:autoSpaceDE w:val="0"/>
        <w:autoSpaceDN w:val="0"/>
        <w:adjustRightInd w:val="0"/>
        <w:ind w:right="36" w:firstLine="567"/>
        <w:jc w:val="both"/>
        <w:rPr>
          <w:sz w:val="28"/>
          <w:szCs w:val="28"/>
          <w:lang w:val="uk-UA"/>
        </w:rPr>
      </w:pPr>
      <w:r w:rsidRPr="00097F8C">
        <w:rPr>
          <w:b/>
          <w:sz w:val="28"/>
          <w:szCs w:val="28"/>
          <w:lang w:val="uk-UA"/>
        </w:rPr>
        <w:t>Забруднення радіоактивне</w:t>
      </w:r>
      <w:r w:rsidRPr="00097F8C">
        <w:rPr>
          <w:sz w:val="28"/>
          <w:szCs w:val="28"/>
          <w:lang w:val="uk-UA"/>
        </w:rPr>
        <w:t xml:space="preserve"> – наявність або розповсюдження радіоактивних речовин понад їх природний вміст у навколишньому середовищі та/або у тілі людини.</w:t>
      </w:r>
    </w:p>
    <w:p w14:paraId="3F6BB01C" w14:textId="77777777" w:rsidR="00F908D1" w:rsidRPr="00097F8C" w:rsidRDefault="00F908D1" w:rsidP="00F908D1">
      <w:pPr>
        <w:shd w:val="clear" w:color="auto" w:fill="FFFFFF"/>
        <w:suppressAutoHyphens/>
        <w:autoSpaceDE w:val="0"/>
        <w:autoSpaceDN w:val="0"/>
        <w:adjustRightInd w:val="0"/>
        <w:ind w:right="29" w:firstLine="567"/>
        <w:jc w:val="both"/>
        <w:rPr>
          <w:sz w:val="28"/>
          <w:szCs w:val="28"/>
          <w:lang w:val="uk-UA"/>
        </w:rPr>
      </w:pPr>
      <w:r w:rsidRPr="00097F8C">
        <w:rPr>
          <w:b/>
          <w:sz w:val="28"/>
          <w:szCs w:val="28"/>
          <w:lang w:val="uk-UA"/>
        </w:rPr>
        <w:t xml:space="preserve">Збиток </w:t>
      </w:r>
      <w:r w:rsidRPr="00097F8C">
        <w:rPr>
          <w:sz w:val="28"/>
          <w:szCs w:val="28"/>
          <w:lang w:val="uk-UA"/>
        </w:rPr>
        <w:t>– поняття, що використовується для позначення сукупних втрат. Збиток включає як компонентну, що позначається поняттям “шкода для здоров'я”, так і економічні, соціально-психологічні та інші втрати.</w:t>
      </w:r>
    </w:p>
    <w:p w14:paraId="21500754" w14:textId="77777777" w:rsidR="00F908D1" w:rsidRPr="00097F8C" w:rsidRDefault="00F908D1" w:rsidP="00F908D1">
      <w:pPr>
        <w:shd w:val="clear" w:color="auto" w:fill="FFFFFF"/>
        <w:suppressAutoHyphens/>
        <w:autoSpaceDE w:val="0"/>
        <w:autoSpaceDN w:val="0"/>
        <w:adjustRightInd w:val="0"/>
        <w:ind w:right="29" w:firstLine="567"/>
        <w:jc w:val="both"/>
        <w:rPr>
          <w:sz w:val="28"/>
          <w:szCs w:val="28"/>
          <w:lang w:val="uk-UA"/>
        </w:rPr>
      </w:pPr>
      <w:r w:rsidRPr="00097F8C">
        <w:rPr>
          <w:b/>
          <w:sz w:val="28"/>
          <w:szCs w:val="28"/>
          <w:lang w:val="uk-UA"/>
        </w:rPr>
        <w:t>Коефіцієнт послаблення радіації</w:t>
      </w:r>
      <w:r w:rsidRPr="00097F8C">
        <w:rPr>
          <w:sz w:val="28"/>
          <w:szCs w:val="28"/>
          <w:lang w:val="uk-UA"/>
        </w:rPr>
        <w:t xml:space="preserve"> ( </w:t>
      </w:r>
      <w:proofErr w:type="spellStart"/>
      <w:r w:rsidRPr="00097F8C">
        <w:rPr>
          <w:i/>
          <w:iCs/>
          <w:sz w:val="28"/>
          <w:szCs w:val="28"/>
          <w:lang w:val="uk-UA"/>
        </w:rPr>
        <w:t>К</w:t>
      </w:r>
      <w:r w:rsidRPr="00097F8C">
        <w:rPr>
          <w:i/>
          <w:iCs/>
          <w:sz w:val="28"/>
          <w:szCs w:val="28"/>
          <w:vertAlign w:val="subscript"/>
          <w:lang w:val="uk-UA"/>
        </w:rPr>
        <w:t>посл</w:t>
      </w:r>
      <w:proofErr w:type="spellEnd"/>
      <w:r w:rsidRPr="00097F8C">
        <w:rPr>
          <w:i/>
          <w:iCs/>
          <w:sz w:val="28"/>
          <w:szCs w:val="28"/>
          <w:lang w:val="uk-UA"/>
        </w:rPr>
        <w:t xml:space="preserve"> </w:t>
      </w:r>
      <w:r w:rsidRPr="00097F8C">
        <w:rPr>
          <w:sz w:val="28"/>
          <w:szCs w:val="28"/>
          <w:lang w:val="uk-UA"/>
        </w:rPr>
        <w:t>) – показує у скільки разів доза радіації гама-випромінювання, отримана людьми в будівлі, споруджені, укритті або транспортному засобі, менше дози, отриманої за аналогічний період на відкритій місцевості.</w:t>
      </w:r>
    </w:p>
    <w:p w14:paraId="1635DD3D" w14:textId="77777777" w:rsidR="00F908D1" w:rsidRPr="00097F8C" w:rsidRDefault="00F908D1" w:rsidP="00F908D1">
      <w:pPr>
        <w:shd w:val="clear" w:color="auto" w:fill="FFFFFF"/>
        <w:suppressAutoHyphens/>
        <w:autoSpaceDE w:val="0"/>
        <w:autoSpaceDN w:val="0"/>
        <w:adjustRightInd w:val="0"/>
        <w:ind w:right="29" w:firstLine="567"/>
        <w:jc w:val="both"/>
        <w:rPr>
          <w:sz w:val="28"/>
          <w:szCs w:val="28"/>
          <w:lang w:val="uk-UA"/>
        </w:rPr>
      </w:pPr>
      <w:r w:rsidRPr="00097F8C">
        <w:rPr>
          <w:b/>
          <w:sz w:val="28"/>
          <w:szCs w:val="28"/>
          <w:lang w:val="uk-UA"/>
        </w:rPr>
        <w:t>Контрзахід</w:t>
      </w:r>
      <w:r w:rsidRPr="00097F8C">
        <w:rPr>
          <w:sz w:val="28"/>
          <w:szCs w:val="28"/>
          <w:lang w:val="uk-UA"/>
        </w:rPr>
        <w:t xml:space="preserve"> – будь-яка дія, яка призводить до зменшення існуючих індивідуальних та/або колективних доз опромінення або імовірності опромінення внаслідок аварії чи ситуації хронічного опромінення та/або зменшення збитку здоров'ю, завданого самим фактом наявності аварії чи хронічного опромінення.</w:t>
      </w:r>
    </w:p>
    <w:p w14:paraId="2B7517B9" w14:textId="77777777" w:rsidR="00F908D1" w:rsidRPr="00097F8C" w:rsidRDefault="00F908D1" w:rsidP="00F908D1">
      <w:pPr>
        <w:shd w:val="clear" w:color="auto" w:fill="FFFFFF"/>
        <w:suppressAutoHyphens/>
        <w:autoSpaceDE w:val="0"/>
        <w:autoSpaceDN w:val="0"/>
        <w:adjustRightInd w:val="0"/>
        <w:ind w:right="7" w:firstLine="567"/>
        <w:jc w:val="both"/>
        <w:rPr>
          <w:sz w:val="28"/>
          <w:szCs w:val="28"/>
          <w:lang w:val="uk-UA"/>
        </w:rPr>
      </w:pPr>
      <w:r w:rsidRPr="00097F8C">
        <w:rPr>
          <w:b/>
          <w:sz w:val="28"/>
          <w:szCs w:val="28"/>
          <w:lang w:val="uk-UA"/>
        </w:rPr>
        <w:t>Ліміт дози (ЛД)</w:t>
      </w:r>
      <w:r w:rsidRPr="00097F8C">
        <w:rPr>
          <w:sz w:val="28"/>
          <w:szCs w:val="28"/>
          <w:lang w:val="uk-UA"/>
        </w:rPr>
        <w:t xml:space="preserve"> – основний радіаційно-гігієнічний норматив, метою якого є обмеження опромінення осіб категорії А, Б, В від усіх індустріальних джерел іонізуючого випромінювання в ситуаціях практичної діяльності. У НРБУ-97/ Д-2000 встановлені ліміт ефективної дози та ліміти еквівалентної дози зовнішнього опромінення.</w:t>
      </w:r>
    </w:p>
    <w:p w14:paraId="461BCE47"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b/>
          <w:sz w:val="28"/>
          <w:szCs w:val="28"/>
          <w:lang w:val="uk-UA"/>
        </w:rPr>
        <w:t>Опромінення –</w:t>
      </w:r>
      <w:r w:rsidRPr="00097F8C">
        <w:rPr>
          <w:sz w:val="28"/>
          <w:szCs w:val="28"/>
          <w:lang w:val="uk-UA"/>
        </w:rPr>
        <w:t xml:space="preserve"> вплив на людину іонізуючого випромінювання від джерел, що знаходяться поза організмом (зовнішнє опромінення), або від джерел, що знаходяться всередині організму (внутрішнє опромінення).</w:t>
      </w:r>
    </w:p>
    <w:p w14:paraId="33C54ADE" w14:textId="77777777" w:rsidR="00F908D1" w:rsidRPr="00097F8C" w:rsidRDefault="00F908D1" w:rsidP="00F908D1">
      <w:pPr>
        <w:shd w:val="clear" w:color="auto" w:fill="FFFFFF"/>
        <w:suppressAutoHyphens/>
        <w:autoSpaceDE w:val="0"/>
        <w:autoSpaceDN w:val="0"/>
        <w:adjustRightInd w:val="0"/>
        <w:ind w:right="7" w:firstLine="567"/>
        <w:jc w:val="both"/>
        <w:rPr>
          <w:sz w:val="28"/>
          <w:szCs w:val="28"/>
          <w:lang w:val="uk-UA"/>
        </w:rPr>
      </w:pPr>
      <w:r w:rsidRPr="00097F8C">
        <w:rPr>
          <w:b/>
          <w:sz w:val="28"/>
          <w:szCs w:val="28"/>
          <w:lang w:val="uk-UA"/>
        </w:rPr>
        <w:lastRenderedPageBreak/>
        <w:t>Потужність поглиненої в повітрі дози (ППД)</w:t>
      </w:r>
      <w:r w:rsidRPr="00097F8C">
        <w:rPr>
          <w:sz w:val="28"/>
          <w:szCs w:val="28"/>
          <w:lang w:val="uk-UA"/>
        </w:rPr>
        <w:t xml:space="preserve"> – потужність дози, що поглинена в одиниці об'єму повітря.</w:t>
      </w:r>
    </w:p>
    <w:p w14:paraId="32D5EEA8" w14:textId="77777777" w:rsidR="00F908D1" w:rsidRPr="00097F8C" w:rsidRDefault="00F908D1" w:rsidP="00F908D1">
      <w:pPr>
        <w:shd w:val="clear" w:color="auto" w:fill="FFFFFF"/>
        <w:suppressAutoHyphens/>
        <w:autoSpaceDE w:val="0"/>
        <w:autoSpaceDN w:val="0"/>
        <w:adjustRightInd w:val="0"/>
        <w:spacing w:before="4"/>
        <w:ind w:right="25" w:firstLine="567"/>
        <w:jc w:val="both"/>
        <w:rPr>
          <w:sz w:val="28"/>
          <w:szCs w:val="28"/>
          <w:lang w:val="uk-UA"/>
        </w:rPr>
      </w:pPr>
      <w:r w:rsidRPr="00097F8C">
        <w:rPr>
          <w:b/>
          <w:bCs/>
          <w:sz w:val="28"/>
          <w:szCs w:val="28"/>
          <w:lang w:val="uk-UA"/>
        </w:rPr>
        <w:t xml:space="preserve">Природний радіаційний фон </w:t>
      </w:r>
      <w:r w:rsidRPr="00097F8C">
        <w:rPr>
          <w:sz w:val="28"/>
          <w:szCs w:val="28"/>
          <w:lang w:val="uk-UA"/>
        </w:rPr>
        <w:t>– опромінення, зумовлене космічним випромінюванням та випромінюванням природних радіонуклідів, природно розподілених у землі, воді, повітрі та інших елементах біосфери.</w:t>
      </w:r>
    </w:p>
    <w:p w14:paraId="54316BDC" w14:textId="77777777" w:rsidR="00F908D1" w:rsidRPr="00097F8C" w:rsidRDefault="00F908D1" w:rsidP="00F908D1">
      <w:pPr>
        <w:shd w:val="clear" w:color="auto" w:fill="FFFFFF"/>
        <w:suppressAutoHyphens/>
        <w:autoSpaceDE w:val="0"/>
        <w:autoSpaceDN w:val="0"/>
        <w:adjustRightInd w:val="0"/>
        <w:ind w:right="14" w:firstLine="567"/>
        <w:jc w:val="both"/>
        <w:rPr>
          <w:sz w:val="28"/>
          <w:szCs w:val="28"/>
          <w:lang w:val="uk-UA"/>
        </w:rPr>
      </w:pPr>
      <w:r w:rsidRPr="00097F8C">
        <w:rPr>
          <w:b/>
          <w:bCs/>
          <w:sz w:val="28"/>
          <w:szCs w:val="28"/>
          <w:lang w:val="uk-UA"/>
        </w:rPr>
        <w:t xml:space="preserve">Протирадіаційний захист </w:t>
      </w:r>
      <w:r w:rsidRPr="00097F8C">
        <w:rPr>
          <w:sz w:val="28"/>
          <w:szCs w:val="28"/>
          <w:lang w:val="uk-UA"/>
        </w:rPr>
        <w:t>– сукупність нормативно-правових, проектно-конструкторських, медичних, технічних та організаційних заходів, що забезпечують радіаційну безпеку.</w:t>
      </w:r>
    </w:p>
    <w:p w14:paraId="0703C60B" w14:textId="77777777" w:rsidR="00F908D1" w:rsidRPr="00097F8C" w:rsidRDefault="00F908D1" w:rsidP="00F908D1">
      <w:pPr>
        <w:shd w:val="clear" w:color="auto" w:fill="FFFFFF"/>
        <w:suppressAutoHyphens/>
        <w:autoSpaceDE w:val="0"/>
        <w:autoSpaceDN w:val="0"/>
        <w:adjustRightInd w:val="0"/>
        <w:ind w:right="7" w:firstLine="567"/>
        <w:jc w:val="both"/>
        <w:rPr>
          <w:sz w:val="28"/>
          <w:szCs w:val="28"/>
          <w:lang w:val="uk-UA"/>
        </w:rPr>
      </w:pPr>
      <w:r w:rsidRPr="00097F8C">
        <w:rPr>
          <w:b/>
          <w:bCs/>
          <w:sz w:val="28"/>
          <w:szCs w:val="28"/>
          <w:lang w:val="uk-UA"/>
        </w:rPr>
        <w:t xml:space="preserve">Радіаційно-ядерний об'єкт </w:t>
      </w:r>
      <w:r w:rsidRPr="00097F8C">
        <w:rPr>
          <w:sz w:val="28"/>
          <w:szCs w:val="28"/>
          <w:lang w:val="uk-UA"/>
        </w:rPr>
        <w:t>– будь-які речовини, пристрої та споруди, що містять чи можуть вмі</w:t>
      </w:r>
      <w:r>
        <w:rPr>
          <w:sz w:val="28"/>
          <w:szCs w:val="28"/>
          <w:lang w:val="uk-UA"/>
        </w:rPr>
        <w:t>щ</w:t>
      </w:r>
      <w:r w:rsidRPr="00097F8C">
        <w:rPr>
          <w:sz w:val="28"/>
          <w:szCs w:val="28"/>
          <w:lang w:val="uk-UA"/>
        </w:rPr>
        <w:t>увати ядерні матеріали або джерела іонізуючого випромінювання (енергетичні, промислові, дослідні, експериментальні реактори, пристрої, установки, стенди, обладнання, прилади, склади, сховища, транспортні засоби, а також електростанції, виробництва, технологічні комплекси, які використовують такі технічні засоби, у тому числі пов'язані з розробкою, виробництвом, дослідженням, випробуванням, переробкою, транспортуванням, збереженням ядерних вибухових пристроїв).</w:t>
      </w:r>
    </w:p>
    <w:p w14:paraId="36D155C9" w14:textId="77777777" w:rsidR="00F908D1" w:rsidRPr="00097F8C" w:rsidRDefault="00F908D1" w:rsidP="00F908D1">
      <w:pPr>
        <w:shd w:val="clear" w:color="auto" w:fill="FFFFFF"/>
        <w:suppressAutoHyphens/>
        <w:autoSpaceDE w:val="0"/>
        <w:autoSpaceDN w:val="0"/>
        <w:adjustRightInd w:val="0"/>
        <w:spacing w:before="4"/>
        <w:ind w:right="11" w:firstLine="567"/>
        <w:jc w:val="both"/>
        <w:rPr>
          <w:sz w:val="28"/>
          <w:szCs w:val="28"/>
          <w:lang w:val="uk-UA"/>
        </w:rPr>
      </w:pPr>
      <w:r w:rsidRPr="00097F8C">
        <w:rPr>
          <w:b/>
          <w:bCs/>
          <w:sz w:val="28"/>
          <w:szCs w:val="28"/>
          <w:lang w:val="uk-UA"/>
        </w:rPr>
        <w:t xml:space="preserve">Радіаційна безпека </w:t>
      </w:r>
      <w:r w:rsidRPr="00097F8C">
        <w:rPr>
          <w:sz w:val="28"/>
          <w:szCs w:val="28"/>
          <w:lang w:val="uk-UA"/>
        </w:rPr>
        <w:t>– дотримання допустимих меж радіаційного впливу на персонал, населення та навколишнє природне середовище, встановлених нормами, правилами та стандартами з безпеки.</w:t>
      </w:r>
    </w:p>
    <w:p w14:paraId="17D4C5EE" w14:textId="77777777" w:rsidR="00F908D1" w:rsidRPr="00097F8C" w:rsidRDefault="00F908D1" w:rsidP="00F908D1">
      <w:pPr>
        <w:shd w:val="clear" w:color="auto" w:fill="FFFFFF"/>
        <w:suppressAutoHyphens/>
        <w:autoSpaceDE w:val="0"/>
        <w:autoSpaceDN w:val="0"/>
        <w:adjustRightInd w:val="0"/>
        <w:ind w:right="7" w:firstLine="567"/>
        <w:jc w:val="both"/>
        <w:rPr>
          <w:sz w:val="28"/>
          <w:szCs w:val="28"/>
          <w:lang w:val="uk-UA"/>
        </w:rPr>
      </w:pPr>
      <w:r w:rsidRPr="00097F8C">
        <w:rPr>
          <w:b/>
          <w:bCs/>
          <w:sz w:val="28"/>
          <w:szCs w:val="28"/>
          <w:lang w:val="uk-UA"/>
        </w:rPr>
        <w:t xml:space="preserve">Радіаційна аварія (аварія) </w:t>
      </w:r>
      <w:r w:rsidRPr="00097F8C">
        <w:rPr>
          <w:sz w:val="28"/>
          <w:szCs w:val="28"/>
          <w:lang w:val="uk-UA"/>
        </w:rPr>
        <w:t>- подія, внаслідок якої втрачено контроль над ядерною установкою, джерелом іонізуючого випромінювання, і яка призводить або може призвести до радіаційного впливу на людей та навколишнє природне середовище, що перевищує допустимі межі, встановлені нормами, правилами і стандартами з безпеки.</w:t>
      </w:r>
    </w:p>
    <w:p w14:paraId="58BA00FE" w14:textId="77777777" w:rsidR="00F908D1" w:rsidRPr="00097F8C" w:rsidRDefault="00F908D1" w:rsidP="00F908D1">
      <w:pPr>
        <w:shd w:val="clear" w:color="auto" w:fill="FFFFFF"/>
        <w:suppressAutoHyphens/>
        <w:autoSpaceDE w:val="0"/>
        <w:autoSpaceDN w:val="0"/>
        <w:adjustRightInd w:val="0"/>
        <w:spacing w:before="4"/>
        <w:ind w:right="18" w:firstLine="567"/>
        <w:jc w:val="both"/>
        <w:rPr>
          <w:sz w:val="28"/>
          <w:szCs w:val="28"/>
          <w:lang w:val="uk-UA"/>
        </w:rPr>
      </w:pPr>
      <w:r w:rsidRPr="00097F8C">
        <w:rPr>
          <w:b/>
          <w:bCs/>
          <w:sz w:val="28"/>
          <w:szCs w:val="28"/>
          <w:lang w:val="uk-UA"/>
        </w:rPr>
        <w:t xml:space="preserve">Радіоактивне забруднення </w:t>
      </w:r>
      <w:r w:rsidRPr="00097F8C">
        <w:rPr>
          <w:sz w:val="28"/>
          <w:szCs w:val="28"/>
          <w:lang w:val="uk-UA"/>
        </w:rPr>
        <w:t>– забруднення поверхні землі, атмосфери, води чи продовольства, харчової сировини, кормів і різних предметів радіоактивними речовинами в об'ємах, що перевищують рівень, встановлений нормами радіаційної безпеки і правилами робіт з радіоактивними речовинами.</w:t>
      </w:r>
    </w:p>
    <w:p w14:paraId="72C4FFB0" w14:textId="77777777" w:rsidR="00F908D1" w:rsidRPr="00097F8C" w:rsidRDefault="00F908D1" w:rsidP="00F908D1">
      <w:pPr>
        <w:shd w:val="clear" w:color="auto" w:fill="FFFFFF"/>
        <w:suppressAutoHyphens/>
        <w:autoSpaceDE w:val="0"/>
        <w:autoSpaceDN w:val="0"/>
        <w:adjustRightInd w:val="0"/>
        <w:ind w:right="11" w:firstLine="567"/>
        <w:jc w:val="both"/>
        <w:rPr>
          <w:sz w:val="28"/>
          <w:szCs w:val="28"/>
          <w:lang w:val="uk-UA"/>
        </w:rPr>
      </w:pPr>
      <w:r w:rsidRPr="00097F8C">
        <w:rPr>
          <w:b/>
          <w:bCs/>
          <w:sz w:val="28"/>
          <w:szCs w:val="28"/>
          <w:lang w:val="uk-UA"/>
        </w:rPr>
        <w:t xml:space="preserve">Радіаційний захист </w:t>
      </w:r>
      <w:r w:rsidRPr="00097F8C">
        <w:rPr>
          <w:sz w:val="28"/>
          <w:szCs w:val="28"/>
          <w:lang w:val="uk-UA"/>
        </w:rPr>
        <w:t>– сукупність радіаційно-гігієнічних, проектно-конструкторських, технічних та організаційних заходів, спрямованих на забезпечення радіаційної безпеки.</w:t>
      </w:r>
    </w:p>
    <w:p w14:paraId="0A9206F7" w14:textId="77777777" w:rsidR="00F908D1" w:rsidRPr="00097F8C" w:rsidRDefault="00F908D1" w:rsidP="00F908D1">
      <w:pPr>
        <w:shd w:val="clear" w:color="auto" w:fill="FFFFFF"/>
        <w:suppressAutoHyphens/>
        <w:autoSpaceDE w:val="0"/>
        <w:autoSpaceDN w:val="0"/>
        <w:adjustRightInd w:val="0"/>
        <w:ind w:right="11" w:firstLine="567"/>
        <w:jc w:val="both"/>
        <w:rPr>
          <w:sz w:val="28"/>
          <w:szCs w:val="28"/>
          <w:lang w:val="uk-UA"/>
        </w:rPr>
      </w:pPr>
      <w:r w:rsidRPr="00097F8C">
        <w:rPr>
          <w:b/>
          <w:bCs/>
          <w:sz w:val="28"/>
          <w:szCs w:val="28"/>
          <w:lang w:val="uk-UA"/>
        </w:rPr>
        <w:t xml:space="preserve">Режим радіаційного захисту </w:t>
      </w:r>
      <w:r w:rsidRPr="00097F8C">
        <w:rPr>
          <w:sz w:val="28"/>
          <w:szCs w:val="28"/>
          <w:lang w:val="uk-UA"/>
        </w:rPr>
        <w:t>– порядок дії населення і використання засобів і способів захисту в зоні радіоактивного забруднення з метою можливого зменшення дії іонізуючого опромінювання на людей.</w:t>
      </w:r>
    </w:p>
    <w:p w14:paraId="1F21E74E"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b/>
          <w:bCs/>
          <w:sz w:val="28"/>
          <w:szCs w:val="28"/>
          <w:lang w:val="uk-UA"/>
        </w:rPr>
        <w:t xml:space="preserve">Радіаційний контроль </w:t>
      </w:r>
      <w:r w:rsidRPr="00097F8C">
        <w:rPr>
          <w:sz w:val="28"/>
          <w:szCs w:val="28"/>
          <w:lang w:val="uk-UA"/>
        </w:rPr>
        <w:t xml:space="preserve">– контроль за дотриманням норм радіаційної безпеки і основних санітарних правил роботи з радіоактивними речовинами і іншими джерелами іонізуючого випромінювання, а також отримання інформації про рівні опромінення людей </w:t>
      </w:r>
      <w:r w:rsidRPr="00097F8C">
        <w:rPr>
          <w:bCs/>
          <w:sz w:val="28"/>
          <w:szCs w:val="28"/>
          <w:lang w:val="uk-UA"/>
        </w:rPr>
        <w:t>і</w:t>
      </w:r>
      <w:r w:rsidRPr="00097F8C">
        <w:rPr>
          <w:b/>
          <w:bCs/>
          <w:sz w:val="28"/>
          <w:szCs w:val="28"/>
          <w:lang w:val="uk-UA"/>
        </w:rPr>
        <w:t xml:space="preserve"> </w:t>
      </w:r>
      <w:r w:rsidRPr="00097F8C">
        <w:rPr>
          <w:sz w:val="28"/>
          <w:szCs w:val="28"/>
          <w:lang w:val="uk-UA"/>
        </w:rPr>
        <w:t>про обстановку на об'єкті та в довкіллі.</w:t>
      </w:r>
    </w:p>
    <w:p w14:paraId="72B3704D" w14:textId="77777777" w:rsidR="00F908D1" w:rsidRPr="00097F8C" w:rsidRDefault="00F908D1" w:rsidP="00F908D1">
      <w:pPr>
        <w:shd w:val="clear" w:color="auto" w:fill="FFFFFF"/>
        <w:suppressAutoHyphens/>
        <w:autoSpaceDE w:val="0"/>
        <w:autoSpaceDN w:val="0"/>
        <w:adjustRightInd w:val="0"/>
        <w:ind w:right="11" w:firstLine="567"/>
        <w:jc w:val="both"/>
        <w:rPr>
          <w:sz w:val="28"/>
          <w:szCs w:val="28"/>
          <w:lang w:val="uk-UA"/>
        </w:rPr>
      </w:pPr>
      <w:r w:rsidRPr="00097F8C">
        <w:rPr>
          <w:b/>
          <w:bCs/>
          <w:sz w:val="28"/>
          <w:szCs w:val="28"/>
          <w:lang w:val="uk-UA"/>
        </w:rPr>
        <w:t xml:space="preserve">Захисні споруди </w:t>
      </w:r>
      <w:r w:rsidRPr="00097F8C">
        <w:rPr>
          <w:b/>
          <w:sz w:val="28"/>
          <w:szCs w:val="28"/>
          <w:lang w:val="uk-UA"/>
        </w:rPr>
        <w:t xml:space="preserve">цивільного захисту </w:t>
      </w:r>
      <w:r w:rsidRPr="00097F8C">
        <w:rPr>
          <w:sz w:val="28"/>
          <w:szCs w:val="28"/>
          <w:lang w:val="uk-UA"/>
        </w:rPr>
        <w:t xml:space="preserve">(далі – </w:t>
      </w:r>
      <w:r w:rsidRPr="00097F8C">
        <w:rPr>
          <w:bCs/>
          <w:sz w:val="28"/>
          <w:szCs w:val="28"/>
          <w:lang w:val="uk-UA"/>
        </w:rPr>
        <w:t xml:space="preserve">захисні споруди ЦЗ) </w:t>
      </w:r>
      <w:r w:rsidRPr="00097F8C">
        <w:rPr>
          <w:sz w:val="28"/>
          <w:szCs w:val="28"/>
          <w:lang w:val="uk-UA"/>
        </w:rPr>
        <w:t>– інженерні споруди, призначені для захисту населення від впливу небезпечних факторів, що виникають внаслідок надзвичайних ситуацій, воєнних дій або терористичних актів. Захисні споруди ЦЗ по захисним властивостям розподіляються на сховища і протирадіаційні укриття.</w:t>
      </w:r>
    </w:p>
    <w:p w14:paraId="68E8396C" w14:textId="77777777" w:rsidR="00F908D1" w:rsidRPr="00097F8C" w:rsidRDefault="00F908D1" w:rsidP="00F908D1">
      <w:pPr>
        <w:shd w:val="clear" w:color="auto" w:fill="FFFFFF"/>
        <w:suppressAutoHyphens/>
        <w:autoSpaceDE w:val="0"/>
        <w:autoSpaceDN w:val="0"/>
        <w:adjustRightInd w:val="0"/>
        <w:ind w:right="11" w:firstLine="567"/>
        <w:jc w:val="both"/>
        <w:rPr>
          <w:sz w:val="28"/>
          <w:szCs w:val="28"/>
          <w:lang w:val="uk-UA"/>
        </w:rPr>
      </w:pPr>
    </w:p>
    <w:p w14:paraId="2FEFE364" w14:textId="77777777" w:rsidR="00F908D1" w:rsidRPr="00097F8C" w:rsidRDefault="00F908D1" w:rsidP="00F908D1">
      <w:pPr>
        <w:shd w:val="clear" w:color="auto" w:fill="FFFFFF"/>
        <w:suppressAutoHyphens/>
        <w:autoSpaceDE w:val="0"/>
        <w:autoSpaceDN w:val="0"/>
        <w:adjustRightInd w:val="0"/>
        <w:jc w:val="center"/>
        <w:rPr>
          <w:b/>
          <w:bCs/>
          <w:color w:val="000000"/>
          <w:sz w:val="28"/>
          <w:szCs w:val="28"/>
          <w:lang w:val="uk-UA"/>
        </w:rPr>
      </w:pPr>
      <w:r w:rsidRPr="00097F8C">
        <w:rPr>
          <w:b/>
          <w:bCs/>
          <w:color w:val="000000"/>
          <w:sz w:val="28"/>
          <w:szCs w:val="28"/>
          <w:lang w:val="uk-UA"/>
        </w:rPr>
        <w:t>ІІ. Критерії визначення радіаційних аварій</w:t>
      </w:r>
    </w:p>
    <w:p w14:paraId="20F3302C" w14:textId="77777777" w:rsidR="00F908D1" w:rsidRPr="00097F8C" w:rsidRDefault="00F908D1" w:rsidP="00F908D1">
      <w:pPr>
        <w:shd w:val="clear" w:color="auto" w:fill="FFFFFF"/>
        <w:suppressAutoHyphens/>
        <w:autoSpaceDE w:val="0"/>
        <w:autoSpaceDN w:val="0"/>
        <w:adjustRightInd w:val="0"/>
        <w:jc w:val="center"/>
        <w:rPr>
          <w:sz w:val="20"/>
          <w:szCs w:val="20"/>
          <w:lang w:val="uk-UA"/>
        </w:rPr>
      </w:pPr>
    </w:p>
    <w:p w14:paraId="2C8BCE58"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lastRenderedPageBreak/>
        <w:t>1. До критеріїв визначення радіаційних аварій відносяться:  </w:t>
      </w:r>
    </w:p>
    <w:p w14:paraId="0A77CEF4"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 xml:space="preserve">1) групи радіаційних аварій; </w:t>
      </w:r>
    </w:p>
    <w:p w14:paraId="314B16F8"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 xml:space="preserve">2) класифікація радіаційних аварій за ймовірністю; </w:t>
      </w:r>
    </w:p>
    <w:p w14:paraId="28BD0801"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3) класифікація радіаційних аварій за масштабами; фази аварії.</w:t>
      </w:r>
    </w:p>
    <w:p w14:paraId="76E8D505"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p>
    <w:p w14:paraId="5D4105AB"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2. Усі радіаційні аварії поділяються на дві групи:</w:t>
      </w:r>
    </w:p>
    <w:p w14:paraId="22835DD8" w14:textId="77777777" w:rsidR="00F908D1" w:rsidRPr="00097F8C" w:rsidRDefault="00F908D1" w:rsidP="00F908D1">
      <w:pPr>
        <w:shd w:val="clear" w:color="auto" w:fill="FFFFFF"/>
        <w:suppressAutoHyphens/>
        <w:autoSpaceDE w:val="0"/>
        <w:autoSpaceDN w:val="0"/>
        <w:adjustRightInd w:val="0"/>
        <w:spacing w:before="4"/>
        <w:ind w:right="11" w:firstLine="567"/>
        <w:jc w:val="both"/>
        <w:rPr>
          <w:sz w:val="28"/>
          <w:szCs w:val="28"/>
          <w:lang w:val="uk-UA"/>
        </w:rPr>
      </w:pPr>
      <w:r w:rsidRPr="00097F8C">
        <w:rPr>
          <w:sz w:val="28"/>
          <w:szCs w:val="28"/>
          <w:lang w:val="uk-UA"/>
        </w:rPr>
        <w:t>перша група – аварії, які не супроводжуються радіоактивним забрудненням виробничих приміщень, промислового майданчику об'єкту та навколишнього середовища;</w:t>
      </w:r>
    </w:p>
    <w:p w14:paraId="24B3F073" w14:textId="77777777" w:rsidR="00F908D1" w:rsidRPr="00097F8C" w:rsidRDefault="00F908D1" w:rsidP="00F908D1">
      <w:pPr>
        <w:shd w:val="clear" w:color="auto" w:fill="FFFFFF"/>
        <w:suppressAutoHyphens/>
        <w:autoSpaceDE w:val="0"/>
        <w:autoSpaceDN w:val="0"/>
        <w:adjustRightInd w:val="0"/>
        <w:ind w:right="11" w:firstLine="567"/>
        <w:jc w:val="both"/>
        <w:rPr>
          <w:sz w:val="28"/>
          <w:szCs w:val="28"/>
          <w:lang w:val="uk-UA"/>
        </w:rPr>
      </w:pPr>
      <w:r w:rsidRPr="00097F8C">
        <w:rPr>
          <w:sz w:val="28"/>
          <w:szCs w:val="28"/>
          <w:lang w:val="uk-UA"/>
        </w:rPr>
        <w:t xml:space="preserve">друга група – </w:t>
      </w:r>
      <w:r w:rsidRPr="00097F8C">
        <w:rPr>
          <w:rFonts w:ascii="Segoe UI" w:hAnsi="Segoe UI" w:cs="Segoe UI"/>
          <w:sz w:val="27"/>
          <w:szCs w:val="27"/>
          <w:shd w:val="clear" w:color="auto" w:fill="FFFFFF"/>
          <w:lang w:val="uk-UA"/>
        </w:rPr>
        <w:t> </w:t>
      </w:r>
      <w:r w:rsidRPr="00097F8C">
        <w:rPr>
          <w:sz w:val="28"/>
          <w:szCs w:val="28"/>
          <w:shd w:val="clear" w:color="auto" w:fill="FFFFFF"/>
          <w:lang w:val="uk-UA"/>
        </w:rPr>
        <w:t>аварії, в результаті яких відбувається розгерметизація закритих джерел і радіоактивне забруднення середовища виробничої діяльності та проживання людей.</w:t>
      </w:r>
    </w:p>
    <w:p w14:paraId="261C4279" w14:textId="77777777" w:rsidR="00F908D1" w:rsidRPr="00097F8C" w:rsidRDefault="00F908D1" w:rsidP="00F908D1">
      <w:pPr>
        <w:shd w:val="clear" w:color="auto" w:fill="FFFFFF"/>
        <w:tabs>
          <w:tab w:val="left" w:pos="0"/>
        </w:tabs>
        <w:suppressAutoHyphens/>
        <w:autoSpaceDE w:val="0"/>
        <w:autoSpaceDN w:val="0"/>
        <w:adjustRightInd w:val="0"/>
        <w:spacing w:before="4"/>
        <w:ind w:firstLine="567"/>
        <w:jc w:val="both"/>
        <w:rPr>
          <w:sz w:val="28"/>
          <w:szCs w:val="28"/>
          <w:lang w:val="uk-UA"/>
        </w:rPr>
      </w:pPr>
      <w:r w:rsidRPr="00097F8C">
        <w:rPr>
          <w:sz w:val="28"/>
          <w:szCs w:val="28"/>
          <w:lang w:val="uk-UA"/>
        </w:rPr>
        <w:t>1)</w:t>
      </w:r>
      <w:r w:rsidRPr="00097F8C">
        <w:rPr>
          <w:sz w:val="28"/>
          <w:szCs w:val="28"/>
          <w:lang w:val="en-US"/>
        </w:rPr>
        <w:t> </w:t>
      </w:r>
      <w:r w:rsidRPr="00097F8C">
        <w:rPr>
          <w:sz w:val="28"/>
          <w:szCs w:val="28"/>
          <w:lang w:val="uk-UA"/>
        </w:rPr>
        <w:t xml:space="preserve">у результаті аварії першої групи втрата регулюючого контролю над джерелом може супроводжуватися додатковим зовнішнім рентгенівським, </w:t>
      </w:r>
      <w:r w:rsidRPr="00097F8C">
        <w:rPr>
          <w:sz w:val="28"/>
          <w:szCs w:val="28"/>
          <w:lang w:val="uk-UA"/>
        </w:rPr>
        <w:br/>
        <w:t>β-,  γ- випромінюванням і нейтронним опроміненням людини;</w:t>
      </w:r>
    </w:p>
    <w:p w14:paraId="252ED581"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sz w:val="28"/>
          <w:szCs w:val="28"/>
          <w:lang w:val="uk-UA"/>
        </w:rPr>
        <w:t>2) </w:t>
      </w:r>
      <w:r>
        <w:rPr>
          <w:sz w:val="28"/>
          <w:szCs w:val="28"/>
          <w:lang w:val="uk-UA"/>
        </w:rPr>
        <w:t>д</w:t>
      </w:r>
      <w:r w:rsidRPr="00097F8C">
        <w:rPr>
          <w:sz w:val="28"/>
          <w:szCs w:val="28"/>
          <w:lang w:val="uk-UA"/>
        </w:rPr>
        <w:t>о аварій другої групи належать:</w:t>
      </w:r>
    </w:p>
    <w:p w14:paraId="10C17C86" w14:textId="77777777" w:rsidR="00F908D1" w:rsidRPr="00097F8C" w:rsidRDefault="00F908D1" w:rsidP="00F908D1">
      <w:pPr>
        <w:shd w:val="clear" w:color="auto" w:fill="FFFFFF"/>
        <w:tabs>
          <w:tab w:val="left" w:pos="0"/>
          <w:tab w:val="left" w:pos="846"/>
        </w:tabs>
        <w:suppressAutoHyphens/>
        <w:autoSpaceDE w:val="0"/>
        <w:autoSpaceDN w:val="0"/>
        <w:adjustRightInd w:val="0"/>
        <w:ind w:firstLine="567"/>
        <w:jc w:val="both"/>
        <w:rPr>
          <w:sz w:val="28"/>
          <w:szCs w:val="28"/>
          <w:lang w:val="uk-UA"/>
        </w:rPr>
      </w:pPr>
      <w:r w:rsidRPr="00097F8C">
        <w:rPr>
          <w:sz w:val="28"/>
          <w:szCs w:val="28"/>
          <w:lang w:val="uk-UA"/>
        </w:rPr>
        <w:t>аварії на об'єктах, де проводяться роботи з радіоактивними речовинами у відкритому виді, які супроводжуються локальним радіоактивним забрудненням об'єктів виробничого середовища;</w:t>
      </w:r>
    </w:p>
    <w:p w14:paraId="69D2DF2B" w14:textId="77777777" w:rsidR="00F908D1" w:rsidRPr="00097F8C" w:rsidRDefault="00F908D1" w:rsidP="00F908D1">
      <w:pPr>
        <w:shd w:val="clear" w:color="auto" w:fill="FFFFFF"/>
        <w:tabs>
          <w:tab w:val="left" w:pos="0"/>
          <w:tab w:val="left" w:pos="846"/>
        </w:tabs>
        <w:suppressAutoHyphens/>
        <w:autoSpaceDE w:val="0"/>
        <w:autoSpaceDN w:val="0"/>
        <w:adjustRightInd w:val="0"/>
        <w:ind w:firstLine="567"/>
        <w:jc w:val="both"/>
        <w:rPr>
          <w:sz w:val="28"/>
          <w:szCs w:val="28"/>
          <w:lang w:val="uk-UA"/>
        </w:rPr>
      </w:pPr>
      <w:r w:rsidRPr="00097F8C">
        <w:rPr>
          <w:sz w:val="28"/>
          <w:szCs w:val="28"/>
          <w:lang w:val="uk-UA"/>
        </w:rPr>
        <w:t xml:space="preserve">аварії, пов'язані з радіоактивним забрудненням виробничого та навколишнього середовища, викликані проникненням у них радіоактивних речовин внаслідок розгерметизації закритих джерел α-, β- і </w:t>
      </w:r>
      <w:r w:rsidRPr="00097F8C">
        <w:rPr>
          <w:sz w:val="28"/>
          <w:szCs w:val="28"/>
          <w:lang w:val="uk-UA"/>
        </w:rPr>
        <w:br/>
        <w:t>γ-випромінювання;</w:t>
      </w:r>
    </w:p>
    <w:p w14:paraId="59C86131"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sz w:val="28"/>
          <w:szCs w:val="28"/>
          <w:lang w:val="uk-UA"/>
        </w:rPr>
        <w:t xml:space="preserve">радіаційні аварії на об'єктах ядерно-енергетичного циклу, експериментальних ядерних реакторах, а також на складах радіоактивних речовин і на пунктах поховання радіоактивних відходів, де можливі аварійні </w:t>
      </w:r>
      <w:proofErr w:type="spellStart"/>
      <w:r w:rsidRPr="00097F8C">
        <w:rPr>
          <w:sz w:val="28"/>
          <w:szCs w:val="28"/>
          <w:lang w:val="uk-UA"/>
        </w:rPr>
        <w:t>газоаерозольні</w:t>
      </w:r>
      <w:proofErr w:type="spellEnd"/>
      <w:r w:rsidRPr="00097F8C">
        <w:rPr>
          <w:sz w:val="28"/>
          <w:szCs w:val="28"/>
          <w:lang w:val="uk-UA"/>
        </w:rPr>
        <w:t xml:space="preserve"> викиди та/або рідинні скиди радіонуклідів в навколишнє середовище.</w:t>
      </w:r>
    </w:p>
    <w:p w14:paraId="77457634" w14:textId="77777777" w:rsidR="00F908D1" w:rsidRPr="00097F8C" w:rsidRDefault="00F908D1" w:rsidP="00F908D1">
      <w:pPr>
        <w:shd w:val="clear" w:color="auto" w:fill="FFFFFF"/>
        <w:tabs>
          <w:tab w:val="left" w:pos="0"/>
        </w:tabs>
        <w:suppressAutoHyphens/>
        <w:autoSpaceDE w:val="0"/>
        <w:autoSpaceDN w:val="0"/>
        <w:adjustRightInd w:val="0"/>
        <w:jc w:val="both"/>
        <w:rPr>
          <w:sz w:val="28"/>
          <w:szCs w:val="28"/>
          <w:lang w:val="uk-UA"/>
        </w:rPr>
      </w:pPr>
    </w:p>
    <w:p w14:paraId="3ED4AE30"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3. Класифікація радіаційних аварій за ймовірністю.</w:t>
      </w:r>
    </w:p>
    <w:p w14:paraId="002B46AD"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 xml:space="preserve">За ймовірністю виникнення і наслідками аварії ядерних реакторів поділяються на проектні і </w:t>
      </w:r>
      <w:proofErr w:type="spellStart"/>
      <w:r w:rsidRPr="00097F8C">
        <w:rPr>
          <w:sz w:val="28"/>
          <w:szCs w:val="28"/>
          <w:lang w:val="uk-UA"/>
        </w:rPr>
        <w:t>запроектні</w:t>
      </w:r>
      <w:proofErr w:type="spellEnd"/>
      <w:r w:rsidRPr="00097F8C">
        <w:rPr>
          <w:sz w:val="28"/>
          <w:szCs w:val="28"/>
          <w:lang w:val="uk-UA"/>
        </w:rPr>
        <w:t>.</w:t>
      </w:r>
    </w:p>
    <w:p w14:paraId="17430928"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b/>
          <w:bCs/>
          <w:sz w:val="28"/>
          <w:szCs w:val="28"/>
          <w:bdr w:val="none" w:sz="0" w:space="0" w:color="auto" w:frame="1"/>
          <w:lang w:val="uk-UA"/>
        </w:rPr>
        <w:t>Проектні аварії</w:t>
      </w:r>
      <w:r w:rsidRPr="00097F8C">
        <w:rPr>
          <w:sz w:val="28"/>
          <w:szCs w:val="28"/>
          <w:lang w:val="uk-UA"/>
        </w:rPr>
        <w:t xml:space="preserve"> – це передбачені ситуації на усунення яких передбачені проектом певні засоби та конструктивні елементи і при цьому не відбувається значного переопромінення персоналу і окремих груп населення. </w:t>
      </w:r>
    </w:p>
    <w:p w14:paraId="01C300C1"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proofErr w:type="spellStart"/>
      <w:r w:rsidRPr="00097F8C">
        <w:rPr>
          <w:b/>
          <w:sz w:val="28"/>
          <w:szCs w:val="28"/>
          <w:lang w:val="uk-UA"/>
        </w:rPr>
        <w:t>Запроектні</w:t>
      </w:r>
      <w:proofErr w:type="spellEnd"/>
      <w:r w:rsidRPr="00097F8C">
        <w:rPr>
          <w:b/>
          <w:sz w:val="28"/>
          <w:szCs w:val="28"/>
          <w:lang w:val="uk-UA"/>
        </w:rPr>
        <w:t xml:space="preserve"> аварії</w:t>
      </w:r>
      <w:r w:rsidRPr="00097F8C">
        <w:rPr>
          <w:sz w:val="28"/>
          <w:szCs w:val="28"/>
          <w:lang w:val="uk-UA"/>
        </w:rPr>
        <w:t xml:space="preserve"> – це ті, що приводять до значного руйнування активної зони реактора (&gt; 20% твелів). Внаслідок цього відбувається переопромінення персоналу та населення і значне забруднення навколишнього середовища.</w:t>
      </w:r>
    </w:p>
    <w:p w14:paraId="310096F4"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p>
    <w:p w14:paraId="7EABEC6E"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sz w:val="28"/>
          <w:szCs w:val="28"/>
          <w:lang w:val="uk-UA"/>
        </w:rPr>
        <w:t>4. Класифікація радіаційних аварій за масштабами.</w:t>
      </w:r>
    </w:p>
    <w:p w14:paraId="249A4085"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sz w:val="28"/>
          <w:szCs w:val="28"/>
          <w:lang w:val="uk-UA"/>
        </w:rPr>
        <w:t>1) масштаб радіаційної аварії визначається розміром територій, а також чисельністю персоналу і населення, які втягнені до неї. За своїм масштабом радіаційні аварії поділяються на два великих класи: промислові і комунальні.</w:t>
      </w:r>
    </w:p>
    <w:p w14:paraId="4CA9F69F" w14:textId="77777777" w:rsidR="00F908D1" w:rsidRPr="00097F8C" w:rsidRDefault="00F908D1" w:rsidP="00F908D1">
      <w:pPr>
        <w:shd w:val="clear" w:color="auto" w:fill="FFFFFF"/>
        <w:tabs>
          <w:tab w:val="left" w:pos="0"/>
          <w:tab w:val="left" w:pos="1238"/>
        </w:tabs>
        <w:suppressAutoHyphens/>
        <w:autoSpaceDE w:val="0"/>
        <w:autoSpaceDN w:val="0"/>
        <w:adjustRightInd w:val="0"/>
        <w:ind w:firstLine="567"/>
        <w:jc w:val="both"/>
        <w:rPr>
          <w:sz w:val="28"/>
          <w:szCs w:val="28"/>
          <w:lang w:val="uk-UA"/>
        </w:rPr>
      </w:pPr>
      <w:r w:rsidRPr="00097F8C">
        <w:rPr>
          <w:sz w:val="28"/>
          <w:szCs w:val="28"/>
          <w:lang w:val="uk-UA"/>
        </w:rPr>
        <w:t xml:space="preserve">2) до класу промислових відносяться такі радіаційні аварії, наслідки яких не поширюються за межі територій виробничих приміщень і промислового </w:t>
      </w:r>
      <w:r w:rsidRPr="00097F8C">
        <w:rPr>
          <w:sz w:val="28"/>
          <w:szCs w:val="28"/>
          <w:lang w:val="uk-UA"/>
        </w:rPr>
        <w:lastRenderedPageBreak/>
        <w:t>майданчика об'єкту, а аварійне опромінювання може отримувати лише персонал;</w:t>
      </w:r>
    </w:p>
    <w:p w14:paraId="2F671677" w14:textId="77777777" w:rsidR="00F908D1" w:rsidRPr="00097F8C" w:rsidRDefault="00F908D1" w:rsidP="00F908D1">
      <w:pPr>
        <w:shd w:val="clear" w:color="auto" w:fill="FFFFFF"/>
        <w:tabs>
          <w:tab w:val="left" w:pos="0"/>
          <w:tab w:val="left" w:pos="1181"/>
        </w:tabs>
        <w:suppressAutoHyphens/>
        <w:autoSpaceDE w:val="0"/>
        <w:autoSpaceDN w:val="0"/>
        <w:adjustRightInd w:val="0"/>
        <w:spacing w:before="7"/>
        <w:ind w:firstLine="567"/>
        <w:jc w:val="both"/>
        <w:rPr>
          <w:sz w:val="28"/>
          <w:szCs w:val="28"/>
          <w:lang w:val="uk-UA"/>
        </w:rPr>
      </w:pPr>
      <w:r w:rsidRPr="00097F8C">
        <w:rPr>
          <w:sz w:val="28"/>
          <w:szCs w:val="28"/>
          <w:lang w:val="uk-UA"/>
        </w:rPr>
        <w:t>3) до класу комунальних відносяться радіаційні аварії, наслідки яких не обмежуються приміщеннями об'єкту і його промисловим майданчиком, а поширюються на оточуючі території, де проживає населення. Останнє стає, таким чином, об'єктом реального чи потенційного аварійного опромінювання.</w:t>
      </w:r>
    </w:p>
    <w:p w14:paraId="20D5B1DE" w14:textId="77777777" w:rsidR="00F908D1" w:rsidRPr="00097F8C" w:rsidRDefault="00F908D1" w:rsidP="00F908D1">
      <w:pPr>
        <w:shd w:val="clear" w:color="auto" w:fill="FFFFFF"/>
        <w:tabs>
          <w:tab w:val="left" w:pos="0"/>
          <w:tab w:val="left" w:pos="1181"/>
        </w:tabs>
        <w:suppressAutoHyphens/>
        <w:autoSpaceDE w:val="0"/>
        <w:autoSpaceDN w:val="0"/>
        <w:adjustRightInd w:val="0"/>
        <w:ind w:firstLine="567"/>
        <w:jc w:val="both"/>
        <w:rPr>
          <w:sz w:val="28"/>
          <w:szCs w:val="28"/>
          <w:lang w:val="uk-UA"/>
        </w:rPr>
      </w:pPr>
      <w:r w:rsidRPr="00097F8C">
        <w:rPr>
          <w:sz w:val="28"/>
          <w:szCs w:val="28"/>
          <w:lang w:val="uk-UA"/>
        </w:rPr>
        <w:t>4)  за масштабом комунальні радіаційні аварії більш детально поділяються на:</w:t>
      </w:r>
    </w:p>
    <w:p w14:paraId="411554EF" w14:textId="77777777" w:rsidR="00F908D1" w:rsidRPr="00097F8C" w:rsidRDefault="00F908D1" w:rsidP="00F908D1">
      <w:pPr>
        <w:shd w:val="clear" w:color="auto" w:fill="FFFFFF"/>
        <w:tabs>
          <w:tab w:val="left" w:pos="0"/>
          <w:tab w:val="left" w:pos="850"/>
        </w:tabs>
        <w:suppressAutoHyphens/>
        <w:autoSpaceDE w:val="0"/>
        <w:autoSpaceDN w:val="0"/>
        <w:adjustRightInd w:val="0"/>
        <w:ind w:firstLine="567"/>
        <w:jc w:val="both"/>
        <w:rPr>
          <w:sz w:val="28"/>
          <w:szCs w:val="28"/>
          <w:lang w:val="uk-UA"/>
        </w:rPr>
      </w:pPr>
      <w:r w:rsidRPr="00097F8C">
        <w:rPr>
          <w:sz w:val="28"/>
          <w:szCs w:val="28"/>
          <w:lang w:val="uk-UA"/>
        </w:rPr>
        <w:t>локальні, якщо в зоні аварії проживає населення загальною чисельністю до десяти тисяч чоловік;</w:t>
      </w:r>
    </w:p>
    <w:p w14:paraId="6A683302" w14:textId="77777777" w:rsidR="00F908D1" w:rsidRPr="00097F8C" w:rsidRDefault="00F908D1" w:rsidP="00F908D1">
      <w:pPr>
        <w:shd w:val="clear" w:color="auto" w:fill="FFFFFF"/>
        <w:tabs>
          <w:tab w:val="left" w:pos="0"/>
          <w:tab w:val="left" w:pos="774"/>
        </w:tabs>
        <w:suppressAutoHyphens/>
        <w:autoSpaceDE w:val="0"/>
        <w:autoSpaceDN w:val="0"/>
        <w:adjustRightInd w:val="0"/>
        <w:ind w:firstLine="567"/>
        <w:jc w:val="both"/>
        <w:rPr>
          <w:sz w:val="28"/>
          <w:szCs w:val="28"/>
          <w:lang w:val="uk-UA"/>
        </w:rPr>
      </w:pPr>
      <w:r w:rsidRPr="00097F8C">
        <w:rPr>
          <w:sz w:val="28"/>
          <w:szCs w:val="28"/>
          <w:lang w:val="uk-UA"/>
        </w:rPr>
        <w:t>регіональні, при яких в зоні аварії опиняються території декількох населених пунктів, один чи декілька адміністративних районів і навіть областей, а загальна чисельність утягненого в аварію населення перевищує десять тисяч чоловік;</w:t>
      </w:r>
    </w:p>
    <w:p w14:paraId="3A79B9EE" w14:textId="77777777" w:rsidR="00F908D1" w:rsidRPr="00097F8C" w:rsidRDefault="00F908D1" w:rsidP="00F908D1">
      <w:pPr>
        <w:shd w:val="clear" w:color="auto" w:fill="FFFFFF"/>
        <w:tabs>
          <w:tab w:val="left" w:pos="0"/>
          <w:tab w:val="left" w:pos="868"/>
        </w:tabs>
        <w:suppressAutoHyphens/>
        <w:autoSpaceDE w:val="0"/>
        <w:autoSpaceDN w:val="0"/>
        <w:adjustRightInd w:val="0"/>
        <w:ind w:firstLine="567"/>
        <w:jc w:val="both"/>
        <w:rPr>
          <w:sz w:val="28"/>
          <w:szCs w:val="28"/>
          <w:lang w:val="uk-UA"/>
        </w:rPr>
      </w:pPr>
      <w:r w:rsidRPr="00097F8C">
        <w:rPr>
          <w:sz w:val="28"/>
          <w:szCs w:val="28"/>
          <w:lang w:val="uk-UA"/>
        </w:rPr>
        <w:t xml:space="preserve">глобальні – </w:t>
      </w:r>
      <w:r w:rsidRPr="00097F8C">
        <w:rPr>
          <w:sz w:val="28"/>
          <w:szCs w:val="28"/>
          <w:shd w:val="clear" w:color="auto" w:fill="FFFFFF"/>
          <w:lang w:val="uk-UA"/>
        </w:rPr>
        <w:t>аварії, в результаті яких значна частина, або вся територія країни і її населення зазнає негативного впливу</w:t>
      </w:r>
      <w:r w:rsidRPr="00097F8C">
        <w:rPr>
          <w:sz w:val="28"/>
          <w:szCs w:val="28"/>
          <w:lang w:val="uk-UA"/>
        </w:rPr>
        <w:t>.</w:t>
      </w:r>
    </w:p>
    <w:p w14:paraId="6ADEB002" w14:textId="77777777" w:rsidR="00F908D1" w:rsidRPr="00097F8C" w:rsidRDefault="00F908D1" w:rsidP="00F908D1">
      <w:pPr>
        <w:shd w:val="clear" w:color="auto" w:fill="FFFFFF"/>
        <w:tabs>
          <w:tab w:val="left" w:pos="0"/>
        </w:tabs>
        <w:suppressAutoHyphens/>
        <w:autoSpaceDE w:val="0"/>
        <w:autoSpaceDN w:val="0"/>
        <w:adjustRightInd w:val="0"/>
        <w:ind w:right="18" w:firstLine="567"/>
        <w:jc w:val="both"/>
        <w:rPr>
          <w:sz w:val="28"/>
          <w:szCs w:val="28"/>
          <w:lang w:val="uk-UA"/>
        </w:rPr>
      </w:pPr>
      <w:r w:rsidRPr="00097F8C">
        <w:rPr>
          <w:sz w:val="28"/>
          <w:szCs w:val="28"/>
          <w:lang w:val="uk-UA"/>
        </w:rPr>
        <w:t>*До особливого типу глобальних радіаційних аварій відносяться трансграничні, коли зона аварії поширюється за межі державних кордонів.</w:t>
      </w:r>
    </w:p>
    <w:p w14:paraId="7C1320AD" w14:textId="77777777" w:rsidR="00F908D1" w:rsidRPr="00097F8C" w:rsidRDefault="00F908D1" w:rsidP="00F908D1">
      <w:pPr>
        <w:shd w:val="clear" w:color="auto" w:fill="FFFFFF"/>
        <w:tabs>
          <w:tab w:val="left" w:pos="0"/>
          <w:tab w:val="left" w:pos="976"/>
        </w:tabs>
        <w:suppressAutoHyphens/>
        <w:autoSpaceDE w:val="0"/>
        <w:autoSpaceDN w:val="0"/>
        <w:adjustRightInd w:val="0"/>
        <w:ind w:firstLine="567"/>
        <w:jc w:val="both"/>
        <w:rPr>
          <w:sz w:val="28"/>
          <w:szCs w:val="28"/>
          <w:lang w:val="uk-UA"/>
        </w:rPr>
      </w:pPr>
    </w:p>
    <w:p w14:paraId="04D9990B" w14:textId="77777777" w:rsidR="00F908D1" w:rsidRPr="00097F8C" w:rsidRDefault="00F908D1" w:rsidP="00F908D1">
      <w:pPr>
        <w:shd w:val="clear" w:color="auto" w:fill="FFFFFF"/>
        <w:tabs>
          <w:tab w:val="left" w:pos="0"/>
          <w:tab w:val="left" w:pos="976"/>
        </w:tabs>
        <w:suppressAutoHyphens/>
        <w:autoSpaceDE w:val="0"/>
        <w:autoSpaceDN w:val="0"/>
        <w:adjustRightInd w:val="0"/>
        <w:ind w:firstLine="567"/>
        <w:jc w:val="both"/>
        <w:rPr>
          <w:sz w:val="28"/>
          <w:szCs w:val="28"/>
          <w:lang w:val="uk-UA"/>
        </w:rPr>
      </w:pPr>
      <w:r w:rsidRPr="00097F8C">
        <w:rPr>
          <w:sz w:val="28"/>
          <w:szCs w:val="28"/>
          <w:lang w:val="uk-UA"/>
        </w:rPr>
        <w:t>5. Фази аварії.</w:t>
      </w:r>
    </w:p>
    <w:p w14:paraId="2AD0E8C7" w14:textId="77777777" w:rsidR="00F908D1" w:rsidRPr="00097F8C" w:rsidRDefault="00F908D1" w:rsidP="00F908D1">
      <w:pPr>
        <w:shd w:val="clear" w:color="auto" w:fill="FFFFFF"/>
        <w:tabs>
          <w:tab w:val="left" w:pos="0"/>
        </w:tabs>
        <w:suppressAutoHyphens/>
        <w:autoSpaceDE w:val="0"/>
        <w:autoSpaceDN w:val="0"/>
        <w:adjustRightInd w:val="0"/>
        <w:spacing w:before="4"/>
        <w:ind w:right="14" w:firstLine="567"/>
        <w:jc w:val="both"/>
        <w:rPr>
          <w:sz w:val="28"/>
          <w:szCs w:val="28"/>
          <w:lang w:val="uk-UA"/>
        </w:rPr>
      </w:pPr>
      <w:r w:rsidRPr="00097F8C">
        <w:rPr>
          <w:sz w:val="28"/>
          <w:szCs w:val="28"/>
          <w:lang w:val="uk-UA"/>
        </w:rPr>
        <w:t>У розвитку комунальних радіаційних аварій виділяють три основні часові фази:</w:t>
      </w:r>
    </w:p>
    <w:p w14:paraId="2B7EF376"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b/>
          <w:sz w:val="28"/>
          <w:szCs w:val="28"/>
          <w:lang w:val="uk-UA"/>
        </w:rPr>
        <w:t>Перша фаза аварії</w:t>
      </w:r>
      <w:r w:rsidRPr="00097F8C">
        <w:rPr>
          <w:sz w:val="28"/>
          <w:szCs w:val="28"/>
          <w:lang w:val="uk-UA"/>
        </w:rPr>
        <w:t xml:space="preserve"> (рання або гостра) – це фаза комунальної аварії тривалістю від декількох годин до одного – двох місяців після початку аварії, яка включає такі події: </w:t>
      </w:r>
      <w:proofErr w:type="spellStart"/>
      <w:r w:rsidRPr="00097F8C">
        <w:rPr>
          <w:sz w:val="28"/>
          <w:szCs w:val="28"/>
          <w:lang w:val="uk-UA"/>
        </w:rPr>
        <w:t>газоаерозольні</w:t>
      </w:r>
      <w:proofErr w:type="spellEnd"/>
      <w:r w:rsidRPr="00097F8C">
        <w:rPr>
          <w:sz w:val="28"/>
          <w:szCs w:val="28"/>
          <w:lang w:val="uk-UA"/>
        </w:rPr>
        <w:t xml:space="preserve"> викиди і рідинні скиди радіоактивного матеріалу із аварійного джерела, процеси повітряного переносу та інтенсивної міграції радіонуклідів, радіоактивні опади і формування радіоактивного сліду.</w:t>
      </w:r>
    </w:p>
    <w:p w14:paraId="404EAF30"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b/>
          <w:bCs/>
          <w:sz w:val="28"/>
          <w:szCs w:val="28"/>
          <w:bdr w:val="none" w:sz="0" w:space="0" w:color="auto" w:frame="1"/>
          <w:shd w:val="clear" w:color="auto" w:fill="FFFFFF"/>
          <w:lang w:val="uk-UA"/>
        </w:rPr>
        <w:t>Друга фаза аварії</w:t>
      </w:r>
      <w:r w:rsidRPr="00097F8C">
        <w:rPr>
          <w:sz w:val="28"/>
          <w:szCs w:val="28"/>
          <w:shd w:val="clear" w:color="auto" w:fill="FFFFFF"/>
          <w:lang w:val="uk-UA"/>
        </w:rPr>
        <w:t> – середня або стабілізаційна фаза комунальної аварії, яка починається через один-два місяці і завершується через 1-2 роки після початку радіаційної аварії,</w:t>
      </w:r>
      <w:r w:rsidRPr="00097F8C">
        <w:rPr>
          <w:sz w:val="28"/>
          <w:szCs w:val="28"/>
          <w:lang w:val="uk-UA"/>
        </w:rPr>
        <w:t xml:space="preserve"> на якій відсутні (із-за радіоактивного розпаду) короткоживучі осколочні радіоізотопи.</w:t>
      </w:r>
    </w:p>
    <w:p w14:paraId="25A39C8E"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b/>
          <w:bCs/>
          <w:sz w:val="28"/>
          <w:szCs w:val="28"/>
          <w:bdr w:val="none" w:sz="0" w:space="0" w:color="auto" w:frame="1"/>
          <w:shd w:val="clear" w:color="auto" w:fill="FFFFFF"/>
          <w:lang w:val="uk-UA"/>
        </w:rPr>
        <w:t>Третя, пізня фаза (</w:t>
      </w:r>
      <w:r w:rsidRPr="00097F8C">
        <w:rPr>
          <w:sz w:val="28"/>
          <w:szCs w:val="28"/>
          <w:lang w:val="uk-UA"/>
        </w:rPr>
        <w:t>відновлення</w:t>
      </w:r>
      <w:r w:rsidRPr="00097F8C">
        <w:rPr>
          <w:b/>
          <w:bCs/>
          <w:sz w:val="28"/>
          <w:szCs w:val="28"/>
          <w:bdr w:val="none" w:sz="0" w:space="0" w:color="auto" w:frame="1"/>
          <w:shd w:val="clear" w:color="auto" w:fill="FFFFFF"/>
          <w:lang w:val="uk-UA"/>
        </w:rPr>
        <w:t>) аварії</w:t>
      </w:r>
      <w:r w:rsidRPr="00097F8C">
        <w:rPr>
          <w:sz w:val="28"/>
          <w:szCs w:val="28"/>
          <w:shd w:val="clear" w:color="auto" w:fill="FFFFFF"/>
          <w:lang w:val="uk-UA"/>
        </w:rPr>
        <w:t> – це фаза комунальної аварії, що починається через 1-2 роки після початку аварії</w:t>
      </w:r>
      <w:r w:rsidRPr="00097F8C">
        <w:rPr>
          <w:sz w:val="28"/>
          <w:szCs w:val="28"/>
          <w:lang w:val="uk-UA"/>
        </w:rPr>
        <w:t>, коли основним джерелом зовнішнього опромінення є Сs</w:t>
      </w:r>
      <w:r w:rsidRPr="00097F8C">
        <w:rPr>
          <w:sz w:val="28"/>
          <w:szCs w:val="28"/>
          <w:vertAlign w:val="superscript"/>
          <w:lang w:val="uk-UA"/>
        </w:rPr>
        <w:t>137</w:t>
      </w:r>
      <w:r w:rsidRPr="00097F8C">
        <w:rPr>
          <w:sz w:val="28"/>
          <w:szCs w:val="28"/>
          <w:lang w:val="uk-UA"/>
        </w:rPr>
        <w:t xml:space="preserve"> у випадах на ґрунт, а внутрішнього - Сs</w:t>
      </w:r>
      <w:r w:rsidRPr="00097F8C">
        <w:rPr>
          <w:sz w:val="28"/>
          <w:szCs w:val="28"/>
          <w:vertAlign w:val="superscript"/>
          <w:lang w:val="uk-UA"/>
        </w:rPr>
        <w:t>137</w:t>
      </w:r>
      <w:r w:rsidRPr="00097F8C">
        <w:rPr>
          <w:sz w:val="28"/>
          <w:szCs w:val="28"/>
          <w:lang w:val="uk-UA"/>
        </w:rPr>
        <w:t xml:space="preserve"> і Sr</w:t>
      </w:r>
      <w:r w:rsidRPr="00097F8C">
        <w:rPr>
          <w:sz w:val="28"/>
          <w:szCs w:val="28"/>
          <w:vertAlign w:val="superscript"/>
          <w:lang w:val="uk-UA"/>
        </w:rPr>
        <w:t>90</w:t>
      </w:r>
      <w:r w:rsidRPr="00097F8C">
        <w:rPr>
          <w:sz w:val="28"/>
          <w:szCs w:val="28"/>
          <w:lang w:val="uk-UA"/>
        </w:rPr>
        <w:t xml:space="preserve"> в продуктах харчування, які виробляються на забруднених цими радіонуклідами територіях.</w:t>
      </w:r>
    </w:p>
    <w:p w14:paraId="10B9BE71"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p>
    <w:p w14:paraId="40CBBA23"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bCs/>
          <w:sz w:val="28"/>
          <w:szCs w:val="28"/>
          <w:bdr w:val="none" w:sz="0" w:space="0" w:color="auto" w:frame="1"/>
          <w:lang w:val="uk-UA"/>
        </w:rPr>
        <w:t>На ранній фазі розвитку ядерної аварії можливі такі джерела опромінення:</w:t>
      </w:r>
    </w:p>
    <w:p w14:paraId="62B09652"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зовнішнє опромінення від радіоактивної хмари аварійного викиду;</w:t>
      </w:r>
    </w:p>
    <w:p w14:paraId="2B83BE2D"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зовнішнє опромінення від шлейфу опадів з радіоактивної хмари;</w:t>
      </w:r>
    </w:p>
    <w:p w14:paraId="78239DE2"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інгаляційне опромінення від вдихання радіонуклідів, які містяться у шлейфі;</w:t>
      </w:r>
    </w:p>
    <w:p w14:paraId="096CE9A1"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контактне опромінення при забрудненні радіонуклідами шкіри, одягу та інших поверхонь;</w:t>
      </w:r>
    </w:p>
    <w:p w14:paraId="324B8926"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зовнішнє опромінення від опадів радіонуклідів на ґрунт та інші поверхні;</w:t>
      </w:r>
    </w:p>
    <w:p w14:paraId="16D95179"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lastRenderedPageBreak/>
        <w:t>інгаляційне опромінення за рахунок надходження радіонуклідів при їх вторинному піднятті вітром;</w:t>
      </w:r>
    </w:p>
    <w:p w14:paraId="2A173A31"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внутрішнє опромінення від споживання радіоактивно заражених продуктів харчування та води.</w:t>
      </w:r>
    </w:p>
    <w:p w14:paraId="58203C39"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p>
    <w:p w14:paraId="67B3290D"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bCs/>
          <w:sz w:val="28"/>
          <w:szCs w:val="28"/>
          <w:bdr w:val="none" w:sz="0" w:space="0" w:color="auto" w:frame="1"/>
          <w:lang w:val="uk-UA"/>
        </w:rPr>
        <w:t>В середній фазі аварії джерелами опромінення є:</w:t>
      </w:r>
    </w:p>
    <w:p w14:paraId="5F3AC976"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зовнішнє опромінення від осідання радіонуклідів на поверхню ґрунту та інші поверхні;</w:t>
      </w:r>
    </w:p>
    <w:p w14:paraId="6D4FA9BA"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інгаляційне опромінення за рахунок надходження радіонуклідів при їх вторинному піднятті вітром;</w:t>
      </w:r>
    </w:p>
    <w:p w14:paraId="242F3A0F"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споживання радіоактивно забруднених продуктів харчування та води.</w:t>
      </w:r>
    </w:p>
    <w:p w14:paraId="42D32418"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p>
    <w:p w14:paraId="391C93F8"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r w:rsidRPr="00097F8C">
        <w:rPr>
          <w:sz w:val="28"/>
          <w:szCs w:val="28"/>
          <w:lang w:val="uk-UA"/>
        </w:rPr>
        <w:t>В пізню фазу радіонукліди надходять в основному при споживанні радіоактивно забруднених продуктів харчування та води.</w:t>
      </w:r>
    </w:p>
    <w:p w14:paraId="18657679" w14:textId="77777777" w:rsidR="00F908D1" w:rsidRPr="00097F8C" w:rsidRDefault="00F908D1" w:rsidP="00F908D1">
      <w:pPr>
        <w:tabs>
          <w:tab w:val="left" w:pos="0"/>
        </w:tabs>
        <w:suppressAutoHyphens/>
        <w:autoSpaceDE w:val="0"/>
        <w:autoSpaceDN w:val="0"/>
        <w:adjustRightInd w:val="0"/>
        <w:ind w:firstLine="567"/>
        <w:jc w:val="both"/>
        <w:rPr>
          <w:sz w:val="28"/>
          <w:szCs w:val="28"/>
          <w:lang w:val="uk-UA"/>
        </w:rPr>
      </w:pPr>
    </w:p>
    <w:p w14:paraId="077ED095"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sz w:val="28"/>
          <w:szCs w:val="28"/>
          <w:lang w:val="uk-UA"/>
        </w:rPr>
        <w:t>6. Основні межі доз опромінення населення:</w:t>
      </w:r>
    </w:p>
    <w:p w14:paraId="2714A8B1" w14:textId="77777777" w:rsidR="00F908D1" w:rsidRPr="00097F8C" w:rsidRDefault="00F908D1" w:rsidP="00F908D1">
      <w:pPr>
        <w:shd w:val="clear" w:color="auto" w:fill="FFFFFF"/>
        <w:tabs>
          <w:tab w:val="left" w:pos="0"/>
        </w:tabs>
        <w:suppressAutoHyphens/>
        <w:autoSpaceDE w:val="0"/>
        <w:autoSpaceDN w:val="0"/>
        <w:adjustRightInd w:val="0"/>
        <w:spacing w:before="7"/>
        <w:ind w:firstLine="567"/>
        <w:jc w:val="both"/>
        <w:rPr>
          <w:sz w:val="28"/>
          <w:szCs w:val="28"/>
          <w:lang w:val="uk-UA"/>
        </w:rPr>
      </w:pPr>
      <w:r w:rsidRPr="00097F8C">
        <w:rPr>
          <w:sz w:val="28"/>
          <w:szCs w:val="28"/>
          <w:lang w:val="uk-UA"/>
        </w:rPr>
        <w:t xml:space="preserve">1) основна межа дози індивідуального опромінення населення не повинна перевищувати 1 </w:t>
      </w:r>
      <w:proofErr w:type="spellStart"/>
      <w:r w:rsidRPr="00097F8C">
        <w:rPr>
          <w:sz w:val="28"/>
          <w:szCs w:val="28"/>
          <w:lang w:val="uk-UA"/>
        </w:rPr>
        <w:t>мілізіверта</w:t>
      </w:r>
      <w:proofErr w:type="spellEnd"/>
      <w:r w:rsidRPr="00097F8C">
        <w:rPr>
          <w:sz w:val="28"/>
          <w:szCs w:val="28"/>
          <w:lang w:val="uk-UA"/>
        </w:rPr>
        <w:t xml:space="preserve"> (114 </w:t>
      </w:r>
      <w:proofErr w:type="spellStart"/>
      <w:r w:rsidRPr="00097F8C">
        <w:rPr>
          <w:sz w:val="28"/>
          <w:szCs w:val="28"/>
          <w:lang w:val="uk-UA"/>
        </w:rPr>
        <w:t>мР</w:t>
      </w:r>
      <w:proofErr w:type="spellEnd"/>
      <w:r w:rsidRPr="00097F8C">
        <w:rPr>
          <w:sz w:val="28"/>
          <w:szCs w:val="28"/>
          <w:lang w:val="uk-UA"/>
        </w:rPr>
        <w:t>)* ефективної дози опромінення за рік, при цьому середньорічні ефективні дози опромінення людини, віднесеної до критичної групи, не повинні перевищувати основних меж дози опромінення незалежно від умов та шляхів формування цих доз.</w:t>
      </w:r>
    </w:p>
    <w:p w14:paraId="5E98497E"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sz w:val="28"/>
          <w:szCs w:val="28"/>
          <w:lang w:val="uk-UA"/>
        </w:rPr>
        <w:t>*</w:t>
      </w:r>
      <w:proofErr w:type="spellStart"/>
      <w:r w:rsidRPr="00097F8C">
        <w:rPr>
          <w:sz w:val="28"/>
          <w:szCs w:val="28"/>
          <w:lang w:val="uk-UA"/>
        </w:rPr>
        <w:t>Мілізіверт</w:t>
      </w:r>
      <w:proofErr w:type="spellEnd"/>
      <w:r w:rsidRPr="00097F8C">
        <w:rPr>
          <w:sz w:val="28"/>
          <w:szCs w:val="28"/>
          <w:lang w:val="uk-UA"/>
        </w:rPr>
        <w:t xml:space="preserve"> (</w:t>
      </w:r>
      <w:proofErr w:type="spellStart"/>
      <w:r w:rsidRPr="00097F8C">
        <w:rPr>
          <w:sz w:val="28"/>
          <w:szCs w:val="28"/>
          <w:lang w:val="uk-UA"/>
        </w:rPr>
        <w:t>мЗв</w:t>
      </w:r>
      <w:proofErr w:type="spellEnd"/>
      <w:r w:rsidRPr="00097F8C">
        <w:rPr>
          <w:sz w:val="28"/>
          <w:szCs w:val="28"/>
          <w:lang w:val="uk-UA"/>
        </w:rPr>
        <w:t>) - одиниця вимірювання еквівалентної та ефективної дози іонізуючого опромінення (у системі СІ). Позасистемна одиниця – бер;</w:t>
      </w:r>
    </w:p>
    <w:p w14:paraId="134853A6"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p>
    <w:p w14:paraId="58BDB7DB" w14:textId="77777777" w:rsidR="00F908D1" w:rsidRPr="00097F8C" w:rsidRDefault="00F908D1" w:rsidP="00F908D1">
      <w:pPr>
        <w:shd w:val="clear" w:color="auto" w:fill="FFFFFF"/>
        <w:tabs>
          <w:tab w:val="left" w:pos="0"/>
          <w:tab w:val="left" w:pos="1213"/>
        </w:tabs>
        <w:suppressAutoHyphens/>
        <w:autoSpaceDE w:val="0"/>
        <w:autoSpaceDN w:val="0"/>
        <w:adjustRightInd w:val="0"/>
        <w:ind w:firstLine="567"/>
        <w:jc w:val="both"/>
        <w:rPr>
          <w:sz w:val="28"/>
          <w:szCs w:val="28"/>
          <w:lang w:val="uk-UA"/>
        </w:rPr>
      </w:pPr>
      <w:r w:rsidRPr="00097F8C">
        <w:rPr>
          <w:sz w:val="28"/>
          <w:szCs w:val="28"/>
          <w:lang w:val="uk-UA"/>
        </w:rPr>
        <w:t>2) нормами радіаційної безпеки (далі – НРБУ-97/Д-2000) встановлені категорії осіб, які зазнають опромінення:</w:t>
      </w:r>
    </w:p>
    <w:p w14:paraId="01434160" w14:textId="77777777" w:rsidR="00F908D1" w:rsidRPr="00097F8C" w:rsidRDefault="00F908D1" w:rsidP="00F908D1">
      <w:pPr>
        <w:shd w:val="clear" w:color="auto" w:fill="FFFFFF"/>
        <w:tabs>
          <w:tab w:val="left" w:pos="0"/>
        </w:tabs>
        <w:suppressAutoHyphens/>
        <w:autoSpaceDE w:val="0"/>
        <w:autoSpaceDN w:val="0"/>
        <w:adjustRightInd w:val="0"/>
        <w:spacing w:before="4"/>
        <w:ind w:firstLine="567"/>
        <w:jc w:val="both"/>
        <w:rPr>
          <w:sz w:val="28"/>
          <w:szCs w:val="28"/>
          <w:lang w:val="uk-UA"/>
        </w:rPr>
      </w:pPr>
      <w:r w:rsidRPr="00097F8C">
        <w:rPr>
          <w:sz w:val="28"/>
          <w:szCs w:val="28"/>
          <w:lang w:val="uk-UA"/>
        </w:rPr>
        <w:t>категорія А – особи, які постійно чи тимчасово працюють безпосередньо з джерелами іонізуючого випромінювання.</w:t>
      </w:r>
    </w:p>
    <w:p w14:paraId="0C2FBA2C" w14:textId="77777777" w:rsidR="00F908D1" w:rsidRPr="00097F8C" w:rsidRDefault="00F908D1" w:rsidP="00F908D1">
      <w:pPr>
        <w:shd w:val="clear" w:color="auto" w:fill="FFFFFF"/>
        <w:tabs>
          <w:tab w:val="left" w:pos="0"/>
        </w:tabs>
        <w:suppressAutoHyphens/>
        <w:autoSpaceDE w:val="0"/>
        <w:autoSpaceDN w:val="0"/>
        <w:adjustRightInd w:val="0"/>
        <w:ind w:right="22" w:firstLine="567"/>
        <w:jc w:val="both"/>
        <w:rPr>
          <w:sz w:val="28"/>
          <w:szCs w:val="28"/>
          <w:lang w:val="uk-UA"/>
        </w:rPr>
      </w:pPr>
      <w:r w:rsidRPr="00097F8C">
        <w:rPr>
          <w:sz w:val="28"/>
          <w:szCs w:val="28"/>
          <w:lang w:val="uk-UA"/>
        </w:rPr>
        <w:t>категорія Б – особи, які безпосередньо не зайняті роботою з джерелами іонізуючого випромінювання, але у зв'язку з розташуванням робочих місць в приміщеннях та промислових майданчиках об'єктів з радіаційно-ядерними технологіями можуть отримувати додаткове опромінення.</w:t>
      </w:r>
    </w:p>
    <w:p w14:paraId="1E05E99A"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bCs/>
          <w:sz w:val="28"/>
          <w:szCs w:val="28"/>
          <w:lang w:val="uk-UA"/>
        </w:rPr>
        <w:t>категорія В</w:t>
      </w:r>
      <w:r w:rsidRPr="00097F8C">
        <w:rPr>
          <w:b/>
          <w:bCs/>
          <w:sz w:val="28"/>
          <w:szCs w:val="28"/>
          <w:lang w:val="uk-UA"/>
        </w:rPr>
        <w:t xml:space="preserve"> </w:t>
      </w:r>
      <w:r w:rsidRPr="00097F8C">
        <w:rPr>
          <w:sz w:val="28"/>
          <w:szCs w:val="28"/>
          <w:lang w:val="uk-UA"/>
        </w:rPr>
        <w:t>– все населення;</w:t>
      </w:r>
    </w:p>
    <w:p w14:paraId="63DF8016"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p>
    <w:p w14:paraId="1041CAF6"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sz w:val="28"/>
          <w:szCs w:val="28"/>
          <w:lang w:val="uk-UA"/>
        </w:rPr>
        <w:t>3) для осіб категорій А і Б ліміти доз встановлюються в термінах індивідуальної річної ефективної та еквівалентних доз зовнішнього опромінення (ліміти річної ефективної та еквівалентної доз). Обмеження опромінення осіб категорії В (населення) здійснюється введенням лімітів річної ефективної та еквівалентної доз для критичних груп осіб категорії В. Останнє означає, що значення річної дози опромінення осіб, які входять в критичну групу, не повинно перевищувати ліміту дози, встановленого для категорії В.</w:t>
      </w:r>
    </w:p>
    <w:p w14:paraId="4713FE02" w14:textId="77777777" w:rsidR="00F908D1" w:rsidRPr="00097F8C" w:rsidRDefault="00F908D1" w:rsidP="00F908D1">
      <w:pPr>
        <w:shd w:val="clear" w:color="auto" w:fill="FFFFFF"/>
        <w:tabs>
          <w:tab w:val="left" w:pos="0"/>
        </w:tabs>
        <w:suppressAutoHyphens/>
        <w:autoSpaceDE w:val="0"/>
        <w:autoSpaceDN w:val="0"/>
        <w:adjustRightInd w:val="0"/>
        <w:ind w:right="1555" w:firstLine="567"/>
        <w:jc w:val="both"/>
        <w:rPr>
          <w:sz w:val="28"/>
          <w:szCs w:val="28"/>
          <w:lang w:val="uk-UA"/>
        </w:rPr>
      </w:pPr>
      <w:r w:rsidRPr="00097F8C">
        <w:rPr>
          <w:sz w:val="28"/>
          <w:szCs w:val="28"/>
          <w:lang w:val="uk-UA"/>
        </w:rPr>
        <w:t>Ліміти ефективної дози опромінення (</w:t>
      </w:r>
      <w:proofErr w:type="spellStart"/>
      <w:r w:rsidRPr="00097F8C">
        <w:rPr>
          <w:sz w:val="28"/>
          <w:szCs w:val="28"/>
          <w:lang w:val="uk-UA"/>
        </w:rPr>
        <w:t>мЗв</w:t>
      </w:r>
      <w:proofErr w:type="spellEnd"/>
      <w:r w:rsidRPr="00097F8C">
        <w:rPr>
          <w:sz w:val="28"/>
          <w:szCs w:val="28"/>
          <w:lang w:val="uk-UA"/>
        </w:rPr>
        <w:t>/рік):</w:t>
      </w:r>
    </w:p>
    <w:p w14:paraId="650466DE" w14:textId="77777777" w:rsidR="00F908D1" w:rsidRPr="00097F8C" w:rsidRDefault="00F908D1" w:rsidP="00F908D1">
      <w:pPr>
        <w:shd w:val="clear" w:color="auto" w:fill="FFFFFF"/>
        <w:tabs>
          <w:tab w:val="left" w:pos="0"/>
        </w:tabs>
        <w:suppressAutoHyphens/>
        <w:autoSpaceDE w:val="0"/>
        <w:autoSpaceDN w:val="0"/>
        <w:adjustRightInd w:val="0"/>
        <w:ind w:right="1555" w:firstLine="567"/>
        <w:jc w:val="both"/>
        <w:rPr>
          <w:sz w:val="28"/>
          <w:szCs w:val="28"/>
          <w:lang w:val="uk-UA"/>
        </w:rPr>
      </w:pPr>
      <w:r w:rsidRPr="00097F8C">
        <w:rPr>
          <w:sz w:val="28"/>
          <w:szCs w:val="28"/>
          <w:lang w:val="uk-UA"/>
        </w:rPr>
        <w:t>Категорія А – 20, категорія Б – 2, категорія В – 1.</w:t>
      </w:r>
    </w:p>
    <w:p w14:paraId="74EB522C" w14:textId="77777777" w:rsidR="00F908D1" w:rsidRPr="00097F8C" w:rsidRDefault="00F908D1" w:rsidP="00F908D1">
      <w:pPr>
        <w:suppressAutoHyphens/>
        <w:spacing w:line="336" w:lineRule="exact"/>
        <w:ind w:firstLine="567"/>
        <w:jc w:val="both"/>
        <w:rPr>
          <w:b/>
          <w:bCs/>
          <w:sz w:val="28"/>
          <w:szCs w:val="28"/>
          <w:lang w:val="uk-UA" w:eastAsia="x-none"/>
        </w:rPr>
      </w:pPr>
      <w:r w:rsidRPr="00097F8C">
        <w:rPr>
          <w:b/>
          <w:bCs/>
          <w:sz w:val="28"/>
          <w:szCs w:val="28"/>
          <w:lang w:val="uk-UA" w:eastAsia="x-none"/>
        </w:rPr>
        <w:t>На воєнний час встановлені такі дози опромінення:</w:t>
      </w:r>
    </w:p>
    <w:p w14:paraId="02BC6809" w14:textId="77777777" w:rsidR="00F908D1" w:rsidRPr="00097F8C" w:rsidRDefault="00F908D1" w:rsidP="00F908D1">
      <w:pPr>
        <w:suppressAutoHyphens/>
        <w:spacing w:line="336" w:lineRule="exact"/>
        <w:ind w:firstLine="567"/>
        <w:jc w:val="both"/>
        <w:rPr>
          <w:sz w:val="28"/>
          <w:szCs w:val="28"/>
          <w:lang w:val="uk-UA" w:eastAsia="x-none"/>
        </w:rPr>
      </w:pPr>
      <w:r w:rsidRPr="00097F8C">
        <w:rPr>
          <w:sz w:val="28"/>
          <w:szCs w:val="28"/>
          <w:lang w:val="uk-UA" w:eastAsia="x-none"/>
        </w:rPr>
        <w:t>одноразове опромінення протягом перших 4 діб – 50 рад;</w:t>
      </w:r>
    </w:p>
    <w:p w14:paraId="10EFD31A" w14:textId="77777777" w:rsidR="00F908D1" w:rsidRPr="00097F8C" w:rsidRDefault="00F908D1" w:rsidP="00F908D1">
      <w:pPr>
        <w:suppressAutoHyphens/>
        <w:spacing w:line="336" w:lineRule="exact"/>
        <w:ind w:firstLine="567"/>
        <w:jc w:val="both"/>
        <w:rPr>
          <w:sz w:val="28"/>
          <w:szCs w:val="28"/>
          <w:lang w:val="uk-UA" w:eastAsia="x-none"/>
        </w:rPr>
      </w:pPr>
      <w:r w:rsidRPr="00097F8C">
        <w:rPr>
          <w:sz w:val="28"/>
          <w:szCs w:val="28"/>
          <w:lang w:val="uk-UA" w:eastAsia="x-none"/>
        </w:rPr>
        <w:t>багаторазове опромінення протягом 30 діб – 100 рад;</w:t>
      </w:r>
    </w:p>
    <w:p w14:paraId="5B8237E8" w14:textId="77777777" w:rsidR="00F908D1" w:rsidRPr="00097F8C" w:rsidRDefault="00F908D1" w:rsidP="00F908D1">
      <w:pPr>
        <w:suppressAutoHyphens/>
        <w:spacing w:line="336" w:lineRule="exact"/>
        <w:ind w:firstLine="567"/>
        <w:jc w:val="both"/>
        <w:rPr>
          <w:sz w:val="28"/>
          <w:szCs w:val="28"/>
          <w:lang w:val="uk-UA" w:eastAsia="x-none"/>
        </w:rPr>
      </w:pPr>
      <w:r w:rsidRPr="00097F8C">
        <w:rPr>
          <w:sz w:val="28"/>
          <w:szCs w:val="28"/>
          <w:lang w:val="uk-UA" w:eastAsia="x-none"/>
        </w:rPr>
        <w:lastRenderedPageBreak/>
        <w:t>багаторазове опромінення протягом 3 місяців – 200 рад;</w:t>
      </w:r>
    </w:p>
    <w:p w14:paraId="2DA79740" w14:textId="77777777" w:rsidR="00F908D1" w:rsidRPr="00097F8C" w:rsidRDefault="00F908D1" w:rsidP="00F908D1">
      <w:pPr>
        <w:suppressAutoHyphens/>
        <w:spacing w:line="336" w:lineRule="exact"/>
        <w:ind w:firstLine="567"/>
        <w:jc w:val="both"/>
        <w:rPr>
          <w:sz w:val="28"/>
          <w:szCs w:val="28"/>
          <w:lang w:val="uk-UA" w:eastAsia="x-none"/>
        </w:rPr>
      </w:pPr>
      <w:r w:rsidRPr="00097F8C">
        <w:rPr>
          <w:sz w:val="28"/>
          <w:szCs w:val="28"/>
          <w:lang w:val="uk-UA" w:eastAsia="x-none"/>
        </w:rPr>
        <w:t>багаторазове опромінення протягом року – не більше за 300 рад.</w:t>
      </w:r>
    </w:p>
    <w:p w14:paraId="11622F2B" w14:textId="77777777" w:rsidR="00F908D1" w:rsidRPr="00097F8C" w:rsidRDefault="00F908D1" w:rsidP="00F908D1">
      <w:pPr>
        <w:suppressAutoHyphens/>
        <w:spacing w:line="298" w:lineRule="exact"/>
        <w:ind w:firstLine="567"/>
        <w:jc w:val="both"/>
        <w:rPr>
          <w:sz w:val="28"/>
          <w:szCs w:val="28"/>
          <w:lang w:val="uk-UA" w:eastAsia="x-none"/>
        </w:rPr>
      </w:pPr>
      <w:r w:rsidRPr="00097F8C">
        <w:rPr>
          <w:b/>
          <w:bCs/>
          <w:sz w:val="28"/>
          <w:szCs w:val="28"/>
          <w:shd w:val="clear" w:color="auto" w:fill="FFFFFF"/>
          <w:lang w:val="uk-UA" w:eastAsia="uk-UA" w:bidi="uk-UA"/>
        </w:rPr>
        <w:t xml:space="preserve">На мирний час </w:t>
      </w:r>
      <w:r w:rsidRPr="00097F8C">
        <w:rPr>
          <w:sz w:val="28"/>
          <w:szCs w:val="28"/>
          <w:lang w:val="uk-UA" w:eastAsia="x-none"/>
        </w:rPr>
        <w:t>– згідно з вимогами Державних гігієнічних нормативів "Норми радіаційної безпеки України (НРБУ-97)", які є обов'язковими для всіх суб’єктів господарської діяльності і громадян;</w:t>
      </w:r>
    </w:p>
    <w:p w14:paraId="7EB851F2" w14:textId="77777777" w:rsidR="00F908D1" w:rsidRPr="00097F8C" w:rsidRDefault="00F908D1" w:rsidP="00F908D1">
      <w:pPr>
        <w:suppressAutoHyphens/>
        <w:spacing w:line="298" w:lineRule="exact"/>
        <w:ind w:firstLine="567"/>
        <w:jc w:val="both"/>
        <w:rPr>
          <w:sz w:val="28"/>
          <w:szCs w:val="28"/>
          <w:lang w:val="uk-UA" w:eastAsia="x-none"/>
        </w:rPr>
      </w:pPr>
    </w:p>
    <w:p w14:paraId="002C9C24"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sz w:val="28"/>
          <w:szCs w:val="28"/>
          <w:lang w:val="uk-UA"/>
        </w:rPr>
        <w:t xml:space="preserve">4) регламентація і контроль опромінення населення здійснюється на основі розрахунків річних ефективних та еквівалентних доз опромінення критичних груп. Структура, обсяг, методи і засоби цього контролю регламентуються відповідними розділами Основних санітарних правил </w:t>
      </w:r>
      <w:r w:rsidRPr="00097F8C">
        <w:rPr>
          <w:bCs/>
          <w:sz w:val="28"/>
          <w:szCs w:val="28"/>
          <w:shd w:val="clear" w:color="auto" w:fill="FFFFFF"/>
          <w:lang w:val="uk-UA"/>
        </w:rPr>
        <w:t>забезпечення радіаційної безпеки України</w:t>
      </w:r>
      <w:r w:rsidRPr="00097F8C">
        <w:rPr>
          <w:sz w:val="28"/>
          <w:szCs w:val="28"/>
          <w:lang w:val="uk-UA"/>
        </w:rPr>
        <w:t xml:space="preserve"> (далі – ОСПУ), а також, у разі необхідності, спеціальними нормативними актами Міністерства охорони здоров'я України.</w:t>
      </w:r>
    </w:p>
    <w:p w14:paraId="4A6EC1DB" w14:textId="77777777" w:rsidR="00F908D1" w:rsidRPr="00097F8C" w:rsidRDefault="00F908D1" w:rsidP="00F908D1">
      <w:pPr>
        <w:shd w:val="clear" w:color="auto" w:fill="FFFFFF"/>
        <w:suppressAutoHyphens/>
        <w:autoSpaceDE w:val="0"/>
        <w:autoSpaceDN w:val="0"/>
        <w:adjustRightInd w:val="0"/>
        <w:ind w:right="11"/>
        <w:jc w:val="center"/>
        <w:rPr>
          <w:b/>
          <w:bCs/>
          <w:sz w:val="28"/>
          <w:szCs w:val="28"/>
          <w:lang w:val="uk-UA"/>
        </w:rPr>
      </w:pPr>
    </w:p>
    <w:p w14:paraId="160FD1EB" w14:textId="77777777" w:rsidR="00F908D1" w:rsidRDefault="00F908D1" w:rsidP="00F908D1">
      <w:pPr>
        <w:shd w:val="clear" w:color="auto" w:fill="FFFFFF"/>
        <w:suppressAutoHyphens/>
        <w:autoSpaceDE w:val="0"/>
        <w:autoSpaceDN w:val="0"/>
        <w:adjustRightInd w:val="0"/>
        <w:ind w:right="11"/>
        <w:jc w:val="center"/>
        <w:rPr>
          <w:b/>
          <w:bCs/>
          <w:sz w:val="28"/>
          <w:szCs w:val="28"/>
          <w:lang w:val="uk-UA"/>
        </w:rPr>
      </w:pPr>
      <w:r w:rsidRPr="00097F8C">
        <w:rPr>
          <w:b/>
          <w:bCs/>
          <w:sz w:val="28"/>
          <w:szCs w:val="28"/>
          <w:lang w:val="uk-UA"/>
        </w:rPr>
        <w:t>ІІІ. Повноваження орган</w:t>
      </w:r>
      <w:r>
        <w:rPr>
          <w:b/>
          <w:bCs/>
          <w:sz w:val="28"/>
          <w:szCs w:val="28"/>
          <w:lang w:val="uk-UA"/>
        </w:rPr>
        <w:t>у</w:t>
      </w:r>
      <w:r w:rsidRPr="00097F8C">
        <w:rPr>
          <w:b/>
          <w:bCs/>
          <w:sz w:val="28"/>
          <w:szCs w:val="28"/>
          <w:lang w:val="uk-UA"/>
        </w:rPr>
        <w:t xml:space="preserve"> місцевого самоврядування </w:t>
      </w:r>
    </w:p>
    <w:p w14:paraId="77F4E0AF" w14:textId="77777777" w:rsidR="00F908D1" w:rsidRPr="00097F8C" w:rsidRDefault="00F908D1" w:rsidP="00F908D1">
      <w:pPr>
        <w:shd w:val="clear" w:color="auto" w:fill="FFFFFF"/>
        <w:suppressAutoHyphens/>
        <w:autoSpaceDE w:val="0"/>
        <w:autoSpaceDN w:val="0"/>
        <w:adjustRightInd w:val="0"/>
        <w:ind w:right="11"/>
        <w:jc w:val="center"/>
        <w:rPr>
          <w:b/>
          <w:bCs/>
          <w:sz w:val="28"/>
          <w:szCs w:val="28"/>
          <w:lang w:val="uk-UA"/>
        </w:rPr>
      </w:pPr>
      <w:r w:rsidRPr="00097F8C">
        <w:rPr>
          <w:b/>
          <w:bCs/>
          <w:sz w:val="28"/>
          <w:szCs w:val="28"/>
          <w:lang w:val="uk-UA"/>
        </w:rPr>
        <w:t xml:space="preserve">щодо введення режимів радіаційного захисту </w:t>
      </w:r>
    </w:p>
    <w:p w14:paraId="085CA23F" w14:textId="77777777" w:rsidR="00F908D1" w:rsidRPr="00097F8C" w:rsidRDefault="00F908D1" w:rsidP="00F908D1">
      <w:pPr>
        <w:shd w:val="clear" w:color="auto" w:fill="FFFFFF"/>
        <w:suppressAutoHyphens/>
        <w:autoSpaceDE w:val="0"/>
        <w:autoSpaceDN w:val="0"/>
        <w:adjustRightInd w:val="0"/>
        <w:ind w:right="11"/>
        <w:jc w:val="center"/>
        <w:rPr>
          <w:sz w:val="20"/>
          <w:szCs w:val="20"/>
          <w:lang w:val="uk-UA"/>
        </w:rPr>
      </w:pPr>
    </w:p>
    <w:p w14:paraId="64C90A59"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1. На підставі аналізу стану техногенно-природної безпеки на території області та сусідніх регіонів існують такі джерела ризику виникнення надзвичайних ситуацій, пов'язаних з аваріями на АЕС, джерелами іонізуючого випромінювання, застосування ядерної зброї:</w:t>
      </w:r>
    </w:p>
    <w:p w14:paraId="0F9EF2C5"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p>
    <w:p w14:paraId="5FD41B66" w14:textId="2AE213ED" w:rsidR="00F908D1" w:rsidRPr="00097F8C" w:rsidRDefault="00F908D1" w:rsidP="00F908D1">
      <w:pPr>
        <w:shd w:val="clear" w:color="auto" w:fill="FFFFFF"/>
        <w:suppressAutoHyphens/>
        <w:autoSpaceDE w:val="0"/>
        <w:autoSpaceDN w:val="0"/>
        <w:adjustRightInd w:val="0"/>
        <w:spacing w:before="32"/>
        <w:ind w:firstLine="567"/>
        <w:jc w:val="both"/>
        <w:rPr>
          <w:sz w:val="28"/>
          <w:szCs w:val="28"/>
          <w:lang w:val="uk-UA"/>
        </w:rPr>
      </w:pPr>
      <w:r w:rsidRPr="00AB18B4">
        <w:rPr>
          <w:sz w:val="28"/>
          <w:szCs w:val="28"/>
          <w:lang w:val="uk-UA"/>
        </w:rPr>
        <w:t>1) за прогнозами потенційну загрозу на території становить Південно-Українська АЕС, Запорізька АЕС та Хмельницька АЕС;</w:t>
      </w:r>
    </w:p>
    <w:p w14:paraId="672BFBDB" w14:textId="77777777" w:rsidR="00F908D1" w:rsidRPr="00097F8C" w:rsidRDefault="00F908D1" w:rsidP="00F908D1">
      <w:pPr>
        <w:shd w:val="clear" w:color="auto" w:fill="FFFFFF"/>
        <w:suppressAutoHyphens/>
        <w:autoSpaceDE w:val="0"/>
        <w:autoSpaceDN w:val="0"/>
        <w:adjustRightInd w:val="0"/>
        <w:spacing w:before="32"/>
        <w:ind w:firstLine="567"/>
        <w:jc w:val="both"/>
        <w:rPr>
          <w:sz w:val="28"/>
          <w:szCs w:val="28"/>
          <w:lang w:val="uk-UA"/>
        </w:rPr>
      </w:pPr>
    </w:p>
    <w:p w14:paraId="1D69FEAA"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2) під час транспортування залізничним транспортом по території області радіоактивних матеріалів, внаслідок аварій, можлива розгерметизація контейнерів з радіоактивними матеріалів, що призведе до радіоактивного забруднення території та ураження людей;</w:t>
      </w:r>
    </w:p>
    <w:p w14:paraId="065B8E23"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p>
    <w:p w14:paraId="0168880B" w14:textId="77777777" w:rsidR="00F908D1" w:rsidRPr="00097F8C" w:rsidRDefault="00F908D1" w:rsidP="00F908D1">
      <w:pPr>
        <w:shd w:val="clear" w:color="auto" w:fill="FFFFFF"/>
        <w:tabs>
          <w:tab w:val="left" w:pos="760"/>
        </w:tabs>
        <w:suppressAutoHyphens/>
        <w:autoSpaceDE w:val="0"/>
        <w:autoSpaceDN w:val="0"/>
        <w:adjustRightInd w:val="0"/>
        <w:ind w:firstLine="567"/>
        <w:jc w:val="both"/>
        <w:rPr>
          <w:sz w:val="28"/>
          <w:szCs w:val="28"/>
          <w:lang w:val="uk-UA"/>
        </w:rPr>
      </w:pPr>
      <w:r w:rsidRPr="00097F8C">
        <w:rPr>
          <w:sz w:val="28"/>
          <w:szCs w:val="28"/>
          <w:lang w:val="uk-UA"/>
        </w:rPr>
        <w:t xml:space="preserve">3) під час транспортування автомобільним транспортом по території області </w:t>
      </w:r>
      <w:r w:rsidRPr="00097F8C">
        <w:rPr>
          <w:sz w:val="28"/>
          <w:szCs w:val="28"/>
          <w:lang w:val="uk-UA" w:eastAsia="uk-UA" w:bidi="uk-UA"/>
        </w:rPr>
        <w:t xml:space="preserve">гірничої маси (уранової руди) та </w:t>
      </w:r>
      <w:r w:rsidRPr="00097F8C">
        <w:rPr>
          <w:sz w:val="28"/>
          <w:szCs w:val="28"/>
          <w:lang w:val="uk-UA"/>
        </w:rPr>
        <w:t xml:space="preserve">радіоактивних матеріалів, внаслідок дорожньо-транспортні пригоди (аварій), пожежі, угону (або крадіжки) автомобіля, можливе </w:t>
      </w:r>
      <w:r w:rsidRPr="00097F8C">
        <w:rPr>
          <w:sz w:val="28"/>
          <w:szCs w:val="28"/>
          <w:lang w:val="uk-UA" w:eastAsia="uk-UA" w:bidi="uk-UA"/>
        </w:rPr>
        <w:t>розсипання</w:t>
      </w:r>
      <w:r w:rsidRPr="00097F8C">
        <w:rPr>
          <w:sz w:val="28"/>
          <w:szCs w:val="28"/>
          <w:lang w:val="uk-UA"/>
        </w:rPr>
        <w:t xml:space="preserve"> в  радіоактивних матеріалів, що призведе до радіоактивного забруднення території та ураження людей;</w:t>
      </w:r>
    </w:p>
    <w:p w14:paraId="2237D1BC" w14:textId="77777777" w:rsidR="00F908D1" w:rsidRPr="00097F8C" w:rsidRDefault="00F908D1" w:rsidP="00F908D1">
      <w:pPr>
        <w:shd w:val="clear" w:color="auto" w:fill="FFFFFF"/>
        <w:tabs>
          <w:tab w:val="left" w:pos="760"/>
        </w:tabs>
        <w:suppressAutoHyphens/>
        <w:autoSpaceDE w:val="0"/>
        <w:autoSpaceDN w:val="0"/>
        <w:adjustRightInd w:val="0"/>
        <w:ind w:firstLine="567"/>
        <w:jc w:val="both"/>
        <w:rPr>
          <w:sz w:val="28"/>
          <w:szCs w:val="28"/>
          <w:lang w:val="uk-UA"/>
        </w:rPr>
      </w:pPr>
    </w:p>
    <w:p w14:paraId="5275D491" w14:textId="77777777" w:rsidR="00F908D1" w:rsidRPr="00097F8C" w:rsidRDefault="00F908D1" w:rsidP="00F908D1">
      <w:pPr>
        <w:shd w:val="clear" w:color="auto" w:fill="FFFFFF"/>
        <w:tabs>
          <w:tab w:val="left" w:pos="760"/>
        </w:tabs>
        <w:suppressAutoHyphens/>
        <w:autoSpaceDE w:val="0"/>
        <w:autoSpaceDN w:val="0"/>
        <w:adjustRightInd w:val="0"/>
        <w:ind w:firstLine="567"/>
        <w:jc w:val="both"/>
        <w:rPr>
          <w:sz w:val="28"/>
          <w:szCs w:val="28"/>
          <w:lang w:val="uk-UA"/>
        </w:rPr>
      </w:pPr>
      <w:r w:rsidRPr="00097F8C">
        <w:rPr>
          <w:sz w:val="28"/>
          <w:szCs w:val="28"/>
          <w:lang w:val="uk-UA"/>
        </w:rPr>
        <w:t>4) внаслідок порушення технології експлуатації пристроїв та споруд, що містять чи можуть вміщувати ядерні матеріали або джерела іонізуючого випромінювання, можливе радіоактивне забруднення середовища виробничої діяльності і прилеглих територій проживання людей;</w:t>
      </w:r>
    </w:p>
    <w:p w14:paraId="0D6897A8" w14:textId="77777777" w:rsidR="00F908D1" w:rsidRPr="00097F8C" w:rsidRDefault="00F908D1" w:rsidP="00F908D1">
      <w:pPr>
        <w:shd w:val="clear" w:color="auto" w:fill="FFFFFF"/>
        <w:tabs>
          <w:tab w:val="left" w:pos="760"/>
        </w:tabs>
        <w:suppressAutoHyphens/>
        <w:autoSpaceDE w:val="0"/>
        <w:autoSpaceDN w:val="0"/>
        <w:adjustRightInd w:val="0"/>
        <w:ind w:firstLine="567"/>
        <w:jc w:val="both"/>
        <w:rPr>
          <w:sz w:val="28"/>
          <w:szCs w:val="28"/>
          <w:lang w:val="uk-UA"/>
        </w:rPr>
      </w:pPr>
    </w:p>
    <w:p w14:paraId="008EC314" w14:textId="77777777" w:rsidR="00F908D1" w:rsidRPr="00097F8C" w:rsidRDefault="00F908D1" w:rsidP="00F908D1">
      <w:pPr>
        <w:shd w:val="clear" w:color="auto" w:fill="FFFFFF"/>
        <w:tabs>
          <w:tab w:val="left" w:pos="760"/>
        </w:tabs>
        <w:suppressAutoHyphens/>
        <w:autoSpaceDE w:val="0"/>
        <w:autoSpaceDN w:val="0"/>
        <w:adjustRightInd w:val="0"/>
        <w:ind w:firstLine="567"/>
        <w:jc w:val="both"/>
        <w:rPr>
          <w:sz w:val="28"/>
          <w:szCs w:val="28"/>
          <w:lang w:val="uk-UA"/>
        </w:rPr>
      </w:pPr>
      <w:r w:rsidRPr="00097F8C">
        <w:rPr>
          <w:sz w:val="28"/>
          <w:szCs w:val="28"/>
          <w:lang w:val="uk-UA"/>
        </w:rPr>
        <w:t>5) внаслідок збройної агресії, терористичного або диверсійного акту з застосуванням ядерної та радіологічної зброї.</w:t>
      </w:r>
    </w:p>
    <w:p w14:paraId="7FDE8ED5" w14:textId="77777777" w:rsidR="00F908D1" w:rsidRPr="00097F8C" w:rsidRDefault="00F908D1" w:rsidP="00F908D1">
      <w:pPr>
        <w:shd w:val="clear" w:color="auto" w:fill="FFFFFF"/>
        <w:tabs>
          <w:tab w:val="left" w:pos="760"/>
        </w:tabs>
        <w:suppressAutoHyphens/>
        <w:autoSpaceDE w:val="0"/>
        <w:autoSpaceDN w:val="0"/>
        <w:adjustRightInd w:val="0"/>
        <w:ind w:firstLine="567"/>
        <w:jc w:val="both"/>
        <w:rPr>
          <w:sz w:val="28"/>
          <w:szCs w:val="28"/>
          <w:lang w:val="uk-UA"/>
        </w:rPr>
      </w:pPr>
    </w:p>
    <w:p w14:paraId="181A86E8" w14:textId="77777777" w:rsidR="00F908D1" w:rsidRPr="00097F8C" w:rsidRDefault="00F908D1" w:rsidP="00F908D1">
      <w:pPr>
        <w:shd w:val="clear" w:color="auto" w:fill="FFFFFF"/>
        <w:suppressAutoHyphens/>
        <w:autoSpaceDE w:val="0"/>
        <w:autoSpaceDN w:val="0"/>
        <w:adjustRightInd w:val="0"/>
        <w:ind w:right="11" w:firstLine="567"/>
        <w:jc w:val="both"/>
        <w:rPr>
          <w:sz w:val="28"/>
          <w:szCs w:val="28"/>
          <w:lang w:val="uk-UA"/>
        </w:rPr>
      </w:pPr>
      <w:r w:rsidRPr="00097F8C">
        <w:rPr>
          <w:sz w:val="28"/>
          <w:szCs w:val="28"/>
          <w:lang w:val="uk-UA"/>
        </w:rPr>
        <w:t>2. З урахуванням зазначеного прогнозу на території</w:t>
      </w:r>
      <w:r w:rsidRPr="00893796">
        <w:rPr>
          <w:color w:val="FF0000"/>
          <w:sz w:val="28"/>
          <w:szCs w:val="28"/>
          <w:lang w:val="uk-UA"/>
        </w:rPr>
        <w:t xml:space="preserve"> </w:t>
      </w:r>
      <w:r w:rsidRPr="00097F8C">
        <w:rPr>
          <w:sz w:val="28"/>
          <w:szCs w:val="28"/>
          <w:lang w:val="uk-UA"/>
        </w:rPr>
        <w:t>може виникнути складна радіаційна обстановка, наслідки якої вимагатимуть від орган</w:t>
      </w:r>
      <w:r>
        <w:rPr>
          <w:sz w:val="28"/>
          <w:szCs w:val="28"/>
          <w:lang w:val="uk-UA"/>
        </w:rPr>
        <w:t>у</w:t>
      </w:r>
      <w:r w:rsidRPr="00097F8C">
        <w:rPr>
          <w:sz w:val="28"/>
          <w:szCs w:val="28"/>
          <w:lang w:val="uk-UA"/>
        </w:rPr>
        <w:t xml:space="preserve"> місцевого самоврядування, керівництва суб'єктів господарювання відповідних категорій цивільного захисту та </w:t>
      </w:r>
      <w:r w:rsidRPr="00097F8C">
        <w:rPr>
          <w:sz w:val="28"/>
          <w:szCs w:val="28"/>
          <w:shd w:val="clear" w:color="auto" w:fill="FFFFFF"/>
          <w:lang w:val="uk-UA"/>
        </w:rPr>
        <w:t>об'єктів критичної інфраструктури</w:t>
      </w:r>
      <w:r w:rsidRPr="00097F8C">
        <w:rPr>
          <w:sz w:val="28"/>
          <w:szCs w:val="28"/>
          <w:lang w:val="uk-UA"/>
        </w:rPr>
        <w:t xml:space="preserve">, на які </w:t>
      </w:r>
      <w:r w:rsidRPr="00097F8C">
        <w:rPr>
          <w:sz w:val="28"/>
          <w:szCs w:val="28"/>
          <w:lang w:val="uk-UA"/>
        </w:rPr>
        <w:lastRenderedPageBreak/>
        <w:t>покладено виконання завдань щодо захисту населення (персоналу) і територій від надзвичайних ситуацій, оперативного реагування та дій.</w:t>
      </w:r>
    </w:p>
    <w:p w14:paraId="4CB62528" w14:textId="77777777" w:rsidR="00F908D1" w:rsidRPr="00097F8C" w:rsidRDefault="00F908D1" w:rsidP="00F908D1">
      <w:pPr>
        <w:shd w:val="clear" w:color="auto" w:fill="FFFFFF"/>
        <w:suppressAutoHyphens/>
        <w:autoSpaceDE w:val="0"/>
        <w:autoSpaceDN w:val="0"/>
        <w:adjustRightInd w:val="0"/>
        <w:ind w:right="11" w:firstLine="567"/>
        <w:jc w:val="both"/>
        <w:rPr>
          <w:sz w:val="28"/>
          <w:szCs w:val="28"/>
          <w:lang w:val="uk-UA"/>
        </w:rPr>
      </w:pPr>
    </w:p>
    <w:p w14:paraId="02BC5630" w14:textId="77777777" w:rsidR="00F908D1" w:rsidRPr="00097F8C" w:rsidRDefault="00F908D1" w:rsidP="00F908D1">
      <w:pPr>
        <w:shd w:val="clear" w:color="auto" w:fill="FFFFFF"/>
        <w:suppressAutoHyphens/>
        <w:autoSpaceDE w:val="0"/>
        <w:autoSpaceDN w:val="0"/>
        <w:adjustRightInd w:val="0"/>
        <w:ind w:right="7" w:firstLine="567"/>
        <w:jc w:val="both"/>
        <w:rPr>
          <w:sz w:val="28"/>
          <w:szCs w:val="28"/>
          <w:lang w:val="uk-UA"/>
        </w:rPr>
      </w:pPr>
      <w:r w:rsidRPr="00097F8C">
        <w:rPr>
          <w:sz w:val="28"/>
          <w:szCs w:val="28"/>
          <w:lang w:val="uk-UA"/>
        </w:rPr>
        <w:t>3. </w:t>
      </w:r>
      <w:r>
        <w:rPr>
          <w:sz w:val="28"/>
          <w:szCs w:val="28"/>
          <w:lang w:val="uk-UA"/>
        </w:rPr>
        <w:t>О</w:t>
      </w:r>
      <w:r w:rsidRPr="00097F8C">
        <w:rPr>
          <w:sz w:val="28"/>
          <w:szCs w:val="28"/>
          <w:lang w:val="uk-UA"/>
        </w:rPr>
        <w:t xml:space="preserve">рган місцевого самоврядування, керівництво суб’єктів господарювання відповідних категорій цивільного захисту та </w:t>
      </w:r>
      <w:r w:rsidRPr="00097F8C">
        <w:rPr>
          <w:sz w:val="28"/>
          <w:szCs w:val="28"/>
          <w:shd w:val="clear" w:color="auto" w:fill="FFFFFF"/>
          <w:lang w:val="uk-UA"/>
        </w:rPr>
        <w:t>об’єктів критичної інфраструктури</w:t>
      </w:r>
      <w:r w:rsidRPr="00097F8C">
        <w:rPr>
          <w:sz w:val="28"/>
          <w:szCs w:val="28"/>
          <w:lang w:val="uk-UA"/>
        </w:rPr>
        <w:t xml:space="preserve"> здійснюють для забезпечення захисту людей від впливу іонізуючого випромінювання наступні заходи:</w:t>
      </w:r>
    </w:p>
    <w:p w14:paraId="0E431D12" w14:textId="77777777" w:rsidR="00F908D1" w:rsidRPr="00097F8C" w:rsidRDefault="00F908D1" w:rsidP="00F908D1">
      <w:pPr>
        <w:shd w:val="clear" w:color="auto" w:fill="FFFFFF"/>
        <w:suppressAutoHyphens/>
        <w:autoSpaceDE w:val="0"/>
        <w:autoSpaceDN w:val="0"/>
        <w:adjustRightInd w:val="0"/>
        <w:ind w:right="7" w:firstLine="567"/>
        <w:jc w:val="both"/>
        <w:rPr>
          <w:sz w:val="28"/>
          <w:szCs w:val="28"/>
          <w:lang w:val="uk-UA"/>
        </w:rPr>
      </w:pPr>
    </w:p>
    <w:p w14:paraId="3FBF06C5"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1) приймають згідно із законодавством України рішення щодо застосування на відповідній території (об'єкті) заходів втручання у разі радіаційних аварій;</w:t>
      </w:r>
    </w:p>
    <w:p w14:paraId="1E738C22"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p>
    <w:p w14:paraId="51D3C2A7" w14:textId="77777777" w:rsidR="00F908D1" w:rsidRPr="00097F8C" w:rsidRDefault="00F908D1" w:rsidP="00F908D1">
      <w:pPr>
        <w:shd w:val="clear" w:color="auto" w:fill="FFFFFF"/>
        <w:suppressAutoHyphens/>
        <w:autoSpaceDE w:val="0"/>
        <w:autoSpaceDN w:val="0"/>
        <w:adjustRightInd w:val="0"/>
        <w:spacing w:before="4"/>
        <w:ind w:firstLine="567"/>
        <w:jc w:val="both"/>
        <w:rPr>
          <w:sz w:val="28"/>
          <w:szCs w:val="28"/>
          <w:lang w:val="uk-UA"/>
        </w:rPr>
      </w:pPr>
      <w:r w:rsidRPr="00097F8C">
        <w:rPr>
          <w:sz w:val="28"/>
          <w:szCs w:val="28"/>
          <w:lang w:val="uk-UA"/>
        </w:rPr>
        <w:t>2) організовують проведення в установленому порядку щорічних обстежень захисних споруд цивільного захисту з метою оцінки</w:t>
      </w:r>
      <w:r w:rsidRPr="00097F8C">
        <w:rPr>
          <w:bCs/>
          <w:sz w:val="28"/>
          <w:szCs w:val="28"/>
          <w:lang w:val="uk-UA"/>
        </w:rPr>
        <w:t xml:space="preserve"> стану готовності до використання за призначенням та </w:t>
      </w:r>
      <w:r w:rsidRPr="00097F8C">
        <w:rPr>
          <w:sz w:val="28"/>
          <w:szCs w:val="28"/>
          <w:lang w:val="uk-UA"/>
        </w:rPr>
        <w:t>захисту людини від впливу іонізуючого випромінювання (додаток 10);</w:t>
      </w:r>
    </w:p>
    <w:p w14:paraId="43DF5364" w14:textId="77777777" w:rsidR="00F908D1" w:rsidRPr="00097F8C" w:rsidRDefault="00F908D1" w:rsidP="00F908D1">
      <w:pPr>
        <w:shd w:val="clear" w:color="auto" w:fill="FFFFFF"/>
        <w:suppressAutoHyphens/>
        <w:autoSpaceDE w:val="0"/>
        <w:autoSpaceDN w:val="0"/>
        <w:adjustRightInd w:val="0"/>
        <w:spacing w:before="4"/>
        <w:ind w:firstLine="567"/>
        <w:jc w:val="both"/>
        <w:rPr>
          <w:bCs/>
          <w:sz w:val="28"/>
          <w:szCs w:val="28"/>
          <w:lang w:val="uk-UA"/>
        </w:rPr>
      </w:pPr>
    </w:p>
    <w:p w14:paraId="698EEB2F" w14:textId="77777777" w:rsidR="00F908D1" w:rsidRPr="00097F8C" w:rsidRDefault="00F908D1" w:rsidP="00F908D1">
      <w:pPr>
        <w:shd w:val="clear" w:color="auto" w:fill="FFFFFF"/>
        <w:tabs>
          <w:tab w:val="left" w:pos="742"/>
        </w:tabs>
        <w:suppressAutoHyphens/>
        <w:autoSpaceDE w:val="0"/>
        <w:autoSpaceDN w:val="0"/>
        <w:adjustRightInd w:val="0"/>
        <w:spacing w:before="4"/>
        <w:ind w:firstLine="567"/>
        <w:jc w:val="both"/>
        <w:rPr>
          <w:sz w:val="28"/>
          <w:szCs w:val="28"/>
          <w:lang w:val="uk-UA"/>
        </w:rPr>
      </w:pPr>
      <w:r w:rsidRPr="00097F8C">
        <w:rPr>
          <w:sz w:val="28"/>
          <w:szCs w:val="28"/>
          <w:lang w:val="uk-UA"/>
        </w:rPr>
        <w:t>3) здійснюють організаційне керівництво системою обліку та контролю доз опромінення населення (персоналу) на відповідної території (на об'єкті);</w:t>
      </w:r>
    </w:p>
    <w:p w14:paraId="2AE14B55" w14:textId="77777777" w:rsidR="00F908D1" w:rsidRPr="00097F8C" w:rsidRDefault="00F908D1" w:rsidP="00F908D1">
      <w:pPr>
        <w:shd w:val="clear" w:color="auto" w:fill="FFFFFF"/>
        <w:tabs>
          <w:tab w:val="left" w:pos="742"/>
        </w:tabs>
        <w:suppressAutoHyphens/>
        <w:autoSpaceDE w:val="0"/>
        <w:autoSpaceDN w:val="0"/>
        <w:adjustRightInd w:val="0"/>
        <w:spacing w:before="4"/>
        <w:ind w:firstLine="567"/>
        <w:jc w:val="both"/>
        <w:rPr>
          <w:sz w:val="28"/>
          <w:szCs w:val="28"/>
          <w:lang w:val="uk-UA"/>
        </w:rPr>
      </w:pPr>
    </w:p>
    <w:p w14:paraId="2013CCE1" w14:textId="77777777" w:rsidR="00F908D1" w:rsidRDefault="00F908D1" w:rsidP="00F908D1">
      <w:pPr>
        <w:shd w:val="clear" w:color="auto" w:fill="FFFFFF"/>
        <w:tabs>
          <w:tab w:val="left" w:pos="742"/>
        </w:tabs>
        <w:suppressAutoHyphens/>
        <w:autoSpaceDE w:val="0"/>
        <w:autoSpaceDN w:val="0"/>
        <w:adjustRightInd w:val="0"/>
        <w:ind w:firstLine="567"/>
        <w:jc w:val="both"/>
        <w:rPr>
          <w:sz w:val="28"/>
          <w:szCs w:val="28"/>
          <w:lang w:val="uk-UA"/>
        </w:rPr>
      </w:pPr>
      <w:r w:rsidRPr="00097F8C">
        <w:rPr>
          <w:sz w:val="28"/>
          <w:szCs w:val="28"/>
          <w:lang w:val="uk-UA"/>
        </w:rPr>
        <w:t>4) організовують контроль за виконанням заходів щодо захисту людини від впливу радіонуклідів, що містяться у будівельних матеріалах;</w:t>
      </w:r>
    </w:p>
    <w:p w14:paraId="32A794C7" w14:textId="77777777" w:rsidR="00F908D1" w:rsidRPr="00097F8C" w:rsidRDefault="00F908D1" w:rsidP="00F908D1">
      <w:pPr>
        <w:shd w:val="clear" w:color="auto" w:fill="FFFFFF"/>
        <w:tabs>
          <w:tab w:val="left" w:pos="742"/>
        </w:tabs>
        <w:suppressAutoHyphens/>
        <w:autoSpaceDE w:val="0"/>
        <w:autoSpaceDN w:val="0"/>
        <w:adjustRightInd w:val="0"/>
        <w:ind w:firstLine="567"/>
        <w:jc w:val="both"/>
        <w:rPr>
          <w:sz w:val="28"/>
          <w:szCs w:val="28"/>
          <w:lang w:val="uk-UA"/>
        </w:rPr>
      </w:pPr>
    </w:p>
    <w:p w14:paraId="6203633E"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5) затверджують відповідні плани реагування на надзвичайні ситуації, якими передбачаються заходи захисту від радіаційних аварій та їх наслідків, організації робіт з ліквідації наслідків надзвичайної ситуації, припинення дії або впливу іонізуючого випромінення, викликаного радіоактивним зараженням, рятування населення і майна, локалізації зони надзвичайної ситуації, а також ліквідації або мінімізації її наслідків, які становлять загрозу життю або здоров'ю населення, заподіяння шкоди території, навколишньому природному середовищу або майну;</w:t>
      </w:r>
    </w:p>
    <w:p w14:paraId="37033045"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p>
    <w:p w14:paraId="105F8C61" w14:textId="77777777" w:rsidR="00F908D1" w:rsidRPr="00097F8C" w:rsidRDefault="00F908D1" w:rsidP="00F908D1">
      <w:pPr>
        <w:shd w:val="clear" w:color="auto" w:fill="FFFFFF"/>
        <w:tabs>
          <w:tab w:val="left" w:pos="770"/>
        </w:tabs>
        <w:suppressAutoHyphens/>
        <w:autoSpaceDE w:val="0"/>
        <w:autoSpaceDN w:val="0"/>
        <w:adjustRightInd w:val="0"/>
        <w:ind w:firstLine="567"/>
        <w:jc w:val="both"/>
        <w:rPr>
          <w:sz w:val="28"/>
          <w:szCs w:val="28"/>
          <w:lang w:val="uk-UA"/>
        </w:rPr>
      </w:pPr>
      <w:r w:rsidRPr="00097F8C">
        <w:rPr>
          <w:sz w:val="28"/>
          <w:szCs w:val="28"/>
          <w:lang w:val="uk-UA"/>
        </w:rPr>
        <w:t>6) забезпечують постійну готовність засобів оповіщення населення (персоналу) на відповідних територіях (об’єктах) про виникнення радіаційної аварії;</w:t>
      </w:r>
    </w:p>
    <w:p w14:paraId="3C991964" w14:textId="77777777" w:rsidR="00F908D1" w:rsidRPr="00097F8C" w:rsidRDefault="00F908D1" w:rsidP="00F908D1">
      <w:pPr>
        <w:shd w:val="clear" w:color="auto" w:fill="FFFFFF"/>
        <w:tabs>
          <w:tab w:val="left" w:pos="770"/>
        </w:tabs>
        <w:suppressAutoHyphens/>
        <w:autoSpaceDE w:val="0"/>
        <w:autoSpaceDN w:val="0"/>
        <w:adjustRightInd w:val="0"/>
        <w:ind w:firstLine="567"/>
        <w:jc w:val="both"/>
        <w:rPr>
          <w:sz w:val="28"/>
          <w:szCs w:val="28"/>
          <w:lang w:val="uk-UA"/>
        </w:rPr>
      </w:pPr>
    </w:p>
    <w:p w14:paraId="586FD4FD" w14:textId="77777777" w:rsidR="00F908D1" w:rsidRPr="00097F8C" w:rsidRDefault="00F908D1" w:rsidP="00F908D1">
      <w:pPr>
        <w:shd w:val="clear" w:color="auto" w:fill="FFFFFF"/>
        <w:tabs>
          <w:tab w:val="left" w:pos="763"/>
        </w:tabs>
        <w:suppressAutoHyphens/>
        <w:autoSpaceDE w:val="0"/>
        <w:autoSpaceDN w:val="0"/>
        <w:adjustRightInd w:val="0"/>
        <w:ind w:firstLine="567"/>
        <w:jc w:val="both"/>
        <w:rPr>
          <w:sz w:val="28"/>
          <w:szCs w:val="28"/>
          <w:lang w:val="uk-UA"/>
        </w:rPr>
      </w:pPr>
      <w:r w:rsidRPr="00097F8C">
        <w:rPr>
          <w:sz w:val="28"/>
          <w:szCs w:val="28"/>
          <w:lang w:val="uk-UA"/>
        </w:rPr>
        <w:t>7) здійснюють оповіщення населення (персоналу) у разі виникнення радіаційної аварії та інформування про рятувальні та профілактичні заходи у зв’язку з цим;</w:t>
      </w:r>
    </w:p>
    <w:p w14:paraId="554AC893" w14:textId="77777777" w:rsidR="00F908D1" w:rsidRPr="00097F8C" w:rsidRDefault="00F908D1" w:rsidP="00F908D1">
      <w:pPr>
        <w:shd w:val="clear" w:color="auto" w:fill="FFFFFF"/>
        <w:tabs>
          <w:tab w:val="left" w:pos="763"/>
        </w:tabs>
        <w:suppressAutoHyphens/>
        <w:autoSpaceDE w:val="0"/>
        <w:autoSpaceDN w:val="0"/>
        <w:adjustRightInd w:val="0"/>
        <w:ind w:firstLine="567"/>
        <w:jc w:val="both"/>
        <w:rPr>
          <w:sz w:val="28"/>
          <w:szCs w:val="28"/>
          <w:lang w:val="uk-UA"/>
        </w:rPr>
      </w:pPr>
    </w:p>
    <w:p w14:paraId="30FD8100"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8) організовують контроль за виконанням заходів щодо захисту населення (персоналу) від радіаційних аварій та їх наслідків;</w:t>
      </w:r>
    </w:p>
    <w:p w14:paraId="084AAF6D"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p>
    <w:p w14:paraId="34389495"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 xml:space="preserve">9) забезпечують населення (персонал), в місцях його проживання, інформацією щодо рівнів опромінення людини та заходів захисту від впливу </w:t>
      </w:r>
      <w:r w:rsidRPr="00097F8C">
        <w:rPr>
          <w:sz w:val="28"/>
          <w:szCs w:val="28"/>
          <w:lang w:val="uk-UA"/>
        </w:rPr>
        <w:lastRenderedPageBreak/>
        <w:t>іонізуючого випромінювання, що виконуються на відповідної території (об’єкті);</w:t>
      </w:r>
    </w:p>
    <w:p w14:paraId="79A8E381"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p>
    <w:p w14:paraId="5F2CC1B9" w14:textId="77777777" w:rsidR="00F908D1" w:rsidRPr="00097F8C" w:rsidRDefault="00F908D1" w:rsidP="00F908D1">
      <w:pPr>
        <w:shd w:val="clear" w:color="auto" w:fill="FFFFFF"/>
        <w:tabs>
          <w:tab w:val="left" w:pos="763"/>
        </w:tabs>
        <w:suppressAutoHyphens/>
        <w:autoSpaceDE w:val="0"/>
        <w:autoSpaceDN w:val="0"/>
        <w:adjustRightInd w:val="0"/>
        <w:ind w:firstLine="567"/>
        <w:jc w:val="both"/>
        <w:rPr>
          <w:sz w:val="28"/>
          <w:szCs w:val="28"/>
          <w:lang w:val="uk-UA"/>
        </w:rPr>
      </w:pPr>
      <w:r w:rsidRPr="00097F8C">
        <w:rPr>
          <w:sz w:val="28"/>
          <w:szCs w:val="28"/>
          <w:lang w:val="uk-UA"/>
        </w:rPr>
        <w:t>10) розроблюють та впроваджують програми захисту людей від впливу іонізуючого випромінювання.</w:t>
      </w:r>
    </w:p>
    <w:p w14:paraId="5310CBC5" w14:textId="77777777" w:rsidR="00F908D1" w:rsidRPr="00097F8C" w:rsidRDefault="00F908D1" w:rsidP="00F908D1">
      <w:pPr>
        <w:shd w:val="clear" w:color="auto" w:fill="FFFFFF"/>
        <w:tabs>
          <w:tab w:val="left" w:pos="763"/>
        </w:tabs>
        <w:suppressAutoHyphens/>
        <w:autoSpaceDE w:val="0"/>
        <w:autoSpaceDN w:val="0"/>
        <w:adjustRightInd w:val="0"/>
        <w:ind w:firstLine="567"/>
        <w:jc w:val="both"/>
        <w:rPr>
          <w:sz w:val="28"/>
          <w:szCs w:val="28"/>
          <w:lang w:val="uk-UA"/>
        </w:rPr>
      </w:pPr>
    </w:p>
    <w:p w14:paraId="46661E2E"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 xml:space="preserve">4. Для виконання вищезазначених заходів залучаються органи управління, сили і засоби обласної територіальної та функціональних підсистем єдиної державної системи цивільного захисту (далі – ЄДС ЦЗ), порядок дій яких визначено додатком до Плану реагування на надзвичайні ситуації Кіровоградської області </w:t>
      </w:r>
      <w:r>
        <w:rPr>
          <w:sz w:val="28"/>
          <w:szCs w:val="28"/>
          <w:lang w:val="uk-UA"/>
        </w:rPr>
        <w:t>«</w:t>
      </w:r>
      <w:r w:rsidRPr="00097F8C">
        <w:rPr>
          <w:sz w:val="28"/>
          <w:szCs w:val="28"/>
          <w:lang w:val="uk-UA"/>
        </w:rPr>
        <w:t>Дії органів управління і сил цивільного захисту під час реагування на надзвичайні ситуації, унаслідок аварії з викиданням (загрозою викидання) радіоактивних речовин</w:t>
      </w:r>
      <w:r>
        <w:rPr>
          <w:sz w:val="28"/>
          <w:szCs w:val="28"/>
          <w:lang w:val="uk-UA"/>
        </w:rPr>
        <w:t>»</w:t>
      </w:r>
      <w:r w:rsidRPr="00097F8C">
        <w:rPr>
          <w:sz w:val="28"/>
          <w:szCs w:val="28"/>
          <w:lang w:val="uk-UA"/>
        </w:rPr>
        <w:t>.</w:t>
      </w:r>
    </w:p>
    <w:p w14:paraId="56A0ADD7" w14:textId="77777777" w:rsidR="00F908D1" w:rsidRPr="00097F8C" w:rsidRDefault="00F908D1" w:rsidP="00F908D1">
      <w:pPr>
        <w:tabs>
          <w:tab w:val="left" w:pos="889"/>
        </w:tabs>
        <w:suppressAutoHyphens/>
        <w:autoSpaceDE w:val="0"/>
        <w:autoSpaceDN w:val="0"/>
        <w:adjustRightInd w:val="0"/>
        <w:ind w:firstLine="567"/>
        <w:jc w:val="both"/>
        <w:rPr>
          <w:sz w:val="28"/>
          <w:szCs w:val="28"/>
          <w:lang w:val="uk-UA"/>
        </w:rPr>
      </w:pPr>
    </w:p>
    <w:p w14:paraId="6D39F6DB" w14:textId="77777777" w:rsidR="00F908D1" w:rsidRPr="00097F8C" w:rsidRDefault="00F908D1" w:rsidP="00F908D1">
      <w:pPr>
        <w:shd w:val="clear" w:color="auto" w:fill="FFFFFF"/>
        <w:suppressAutoHyphens/>
        <w:autoSpaceDE w:val="0"/>
        <w:autoSpaceDN w:val="0"/>
        <w:adjustRightInd w:val="0"/>
        <w:ind w:right="2"/>
        <w:jc w:val="center"/>
        <w:rPr>
          <w:b/>
          <w:bCs/>
          <w:sz w:val="28"/>
          <w:szCs w:val="28"/>
          <w:lang w:val="uk-UA"/>
        </w:rPr>
      </w:pPr>
      <w:r w:rsidRPr="00097F8C">
        <w:rPr>
          <w:b/>
          <w:bCs/>
          <w:sz w:val="28"/>
          <w:szCs w:val="28"/>
          <w:lang w:val="uk-UA"/>
        </w:rPr>
        <w:t>І</w:t>
      </w:r>
      <w:r w:rsidRPr="00097F8C">
        <w:rPr>
          <w:b/>
          <w:bCs/>
          <w:sz w:val="28"/>
          <w:szCs w:val="28"/>
          <w:lang w:val="en-US"/>
        </w:rPr>
        <w:t>V</w:t>
      </w:r>
      <w:r w:rsidRPr="00097F8C">
        <w:rPr>
          <w:b/>
          <w:bCs/>
          <w:sz w:val="28"/>
          <w:szCs w:val="28"/>
          <w:lang w:val="uk-UA"/>
        </w:rPr>
        <w:t xml:space="preserve">. Режими радіаційного захисту та дії населення в умовах </w:t>
      </w:r>
    </w:p>
    <w:p w14:paraId="63C02305" w14:textId="77777777" w:rsidR="00F908D1" w:rsidRPr="00097F8C" w:rsidRDefault="00F908D1" w:rsidP="00F908D1">
      <w:pPr>
        <w:shd w:val="clear" w:color="auto" w:fill="FFFFFF"/>
        <w:suppressAutoHyphens/>
        <w:autoSpaceDE w:val="0"/>
        <w:autoSpaceDN w:val="0"/>
        <w:adjustRightInd w:val="0"/>
        <w:ind w:right="2"/>
        <w:jc w:val="center"/>
        <w:rPr>
          <w:b/>
          <w:bCs/>
          <w:sz w:val="28"/>
          <w:szCs w:val="28"/>
          <w:lang w:val="uk-UA"/>
        </w:rPr>
      </w:pPr>
      <w:r w:rsidRPr="00097F8C">
        <w:rPr>
          <w:b/>
          <w:bCs/>
          <w:sz w:val="28"/>
          <w:szCs w:val="28"/>
          <w:lang w:val="uk-UA"/>
        </w:rPr>
        <w:t>виникнення радіаційної аварії</w:t>
      </w:r>
    </w:p>
    <w:p w14:paraId="5D0C7392" w14:textId="77777777" w:rsidR="00F908D1" w:rsidRPr="00097F8C" w:rsidRDefault="00F908D1" w:rsidP="00F908D1">
      <w:pPr>
        <w:shd w:val="clear" w:color="auto" w:fill="FFFFFF"/>
        <w:suppressAutoHyphens/>
        <w:autoSpaceDE w:val="0"/>
        <w:autoSpaceDN w:val="0"/>
        <w:adjustRightInd w:val="0"/>
        <w:ind w:right="2"/>
        <w:jc w:val="center"/>
        <w:rPr>
          <w:sz w:val="20"/>
          <w:szCs w:val="20"/>
          <w:lang w:val="uk-UA"/>
        </w:rPr>
      </w:pPr>
    </w:p>
    <w:p w14:paraId="41BA9270"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bCs/>
          <w:sz w:val="28"/>
          <w:szCs w:val="28"/>
          <w:lang w:val="uk-UA"/>
        </w:rPr>
        <w:t>1</w:t>
      </w:r>
      <w:r w:rsidRPr="00097F8C">
        <w:rPr>
          <w:sz w:val="28"/>
          <w:szCs w:val="28"/>
          <w:lang w:val="uk-UA"/>
        </w:rPr>
        <w:t>. Порядок вибору і введення в дію режимів радіаційного захисту.</w:t>
      </w:r>
    </w:p>
    <w:p w14:paraId="2D90A9D5" w14:textId="77777777" w:rsidR="00F908D1" w:rsidRPr="00097F8C" w:rsidRDefault="00F908D1" w:rsidP="00F90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x-none"/>
        </w:rPr>
      </w:pPr>
      <w:r w:rsidRPr="00097F8C">
        <w:rPr>
          <w:sz w:val="28"/>
          <w:szCs w:val="28"/>
          <w:lang w:val="uk-UA" w:eastAsia="x-none"/>
        </w:rPr>
        <w:t xml:space="preserve">Втручання, зумовлене необхідністю захисту життя та здоров'я </w:t>
      </w:r>
      <w:r w:rsidRPr="00097F8C">
        <w:rPr>
          <w:sz w:val="28"/>
          <w:szCs w:val="28"/>
          <w:lang w:val="uk-UA" w:eastAsia="x-none"/>
        </w:rPr>
        <w:br/>
        <w:t xml:space="preserve">людини, повинно бути таким, щоб зменшення шкоди, заподіяної </w:t>
      </w:r>
      <w:r w:rsidRPr="00097F8C">
        <w:rPr>
          <w:sz w:val="28"/>
          <w:szCs w:val="28"/>
          <w:lang w:val="uk-UA" w:eastAsia="x-none"/>
        </w:rPr>
        <w:br/>
        <w:t xml:space="preserve">впливом іонізуючого випромінювання шляхом зниження дози </w:t>
      </w:r>
      <w:r w:rsidRPr="00097F8C">
        <w:rPr>
          <w:sz w:val="28"/>
          <w:szCs w:val="28"/>
          <w:lang w:val="uk-UA" w:eastAsia="x-none"/>
        </w:rPr>
        <w:br/>
        <w:t xml:space="preserve">опромінення, було достатнім для виправдання як необхідності </w:t>
      </w:r>
      <w:r w:rsidRPr="00097F8C">
        <w:rPr>
          <w:sz w:val="28"/>
          <w:szCs w:val="28"/>
          <w:lang w:val="uk-UA" w:eastAsia="x-none"/>
        </w:rPr>
        <w:br/>
        <w:t xml:space="preserve">втручання, так і спричинених цим втручанням збитків. </w:t>
      </w:r>
      <w:bookmarkStart w:id="1" w:name="o57"/>
      <w:bookmarkEnd w:id="1"/>
    </w:p>
    <w:p w14:paraId="21D00D5F" w14:textId="77777777" w:rsidR="00F908D1" w:rsidRPr="00097F8C" w:rsidRDefault="00F908D1" w:rsidP="00F90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x-none"/>
        </w:rPr>
      </w:pPr>
      <w:r w:rsidRPr="00097F8C">
        <w:rPr>
          <w:sz w:val="28"/>
          <w:szCs w:val="28"/>
          <w:lang w:val="uk-UA" w:eastAsia="x-none"/>
        </w:rPr>
        <w:t xml:space="preserve">2. Заходи щодо укриття людей застосовуються, якщо протягом </w:t>
      </w:r>
      <w:r w:rsidRPr="00097F8C">
        <w:rPr>
          <w:sz w:val="28"/>
          <w:szCs w:val="28"/>
          <w:lang w:val="uk-UA" w:eastAsia="x-none"/>
        </w:rPr>
        <w:br/>
        <w:t xml:space="preserve">перших двох тижнів після аварії очікувана сукупна ефективна доза </w:t>
      </w:r>
      <w:r w:rsidRPr="00097F8C">
        <w:rPr>
          <w:sz w:val="28"/>
          <w:szCs w:val="28"/>
          <w:lang w:val="uk-UA" w:eastAsia="x-none"/>
        </w:rPr>
        <w:br/>
        <w:t xml:space="preserve">опромінення може перевищити 5 </w:t>
      </w:r>
      <w:proofErr w:type="spellStart"/>
      <w:r w:rsidRPr="00097F8C">
        <w:rPr>
          <w:sz w:val="28"/>
          <w:szCs w:val="28"/>
          <w:lang w:val="uk-UA" w:eastAsia="x-none"/>
        </w:rPr>
        <w:t>мілізівертів</w:t>
      </w:r>
      <w:proofErr w:type="spellEnd"/>
      <w:r w:rsidRPr="00097F8C">
        <w:rPr>
          <w:sz w:val="28"/>
          <w:szCs w:val="28"/>
          <w:lang w:val="uk-UA" w:eastAsia="x-none"/>
        </w:rPr>
        <w:t xml:space="preserve">. </w:t>
      </w:r>
      <w:bookmarkStart w:id="2" w:name="o58"/>
      <w:bookmarkStart w:id="3" w:name="o59"/>
      <w:bookmarkEnd w:id="2"/>
      <w:bookmarkEnd w:id="3"/>
    </w:p>
    <w:p w14:paraId="459DC9CE" w14:textId="77777777" w:rsidR="00F908D1" w:rsidRPr="00097F8C" w:rsidRDefault="00F908D1" w:rsidP="00F90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x-none"/>
        </w:rPr>
      </w:pPr>
    </w:p>
    <w:p w14:paraId="5153CAF0" w14:textId="77777777" w:rsidR="00F908D1" w:rsidRPr="00097F8C" w:rsidRDefault="00F908D1" w:rsidP="00F90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x-none"/>
        </w:rPr>
      </w:pPr>
      <w:r w:rsidRPr="00097F8C">
        <w:rPr>
          <w:sz w:val="28"/>
          <w:szCs w:val="28"/>
          <w:lang w:val="uk-UA" w:eastAsia="x-none"/>
        </w:rPr>
        <w:t xml:space="preserve">3. Тимчасова евакуація людей здійснюється у разі, якщо протягом </w:t>
      </w:r>
      <w:r w:rsidRPr="00097F8C">
        <w:rPr>
          <w:sz w:val="28"/>
          <w:szCs w:val="28"/>
          <w:lang w:val="uk-UA" w:eastAsia="x-none"/>
        </w:rPr>
        <w:br/>
        <w:t xml:space="preserve">перших двох тижнів після аварії ефективна доза опромінення може </w:t>
      </w:r>
      <w:r w:rsidRPr="00097F8C">
        <w:rPr>
          <w:sz w:val="28"/>
          <w:szCs w:val="28"/>
          <w:lang w:val="uk-UA" w:eastAsia="x-none"/>
        </w:rPr>
        <w:br/>
        <w:t xml:space="preserve">досягти рівня 50 </w:t>
      </w:r>
      <w:proofErr w:type="spellStart"/>
      <w:r w:rsidRPr="00097F8C">
        <w:rPr>
          <w:sz w:val="28"/>
          <w:szCs w:val="28"/>
          <w:lang w:val="uk-UA" w:eastAsia="x-none"/>
        </w:rPr>
        <w:t>мілізівертів</w:t>
      </w:r>
      <w:proofErr w:type="spellEnd"/>
      <w:r w:rsidRPr="00097F8C">
        <w:rPr>
          <w:sz w:val="28"/>
          <w:szCs w:val="28"/>
          <w:lang w:val="uk-UA" w:eastAsia="x-none"/>
        </w:rPr>
        <w:t>.</w:t>
      </w:r>
    </w:p>
    <w:p w14:paraId="169D30A2" w14:textId="77777777" w:rsidR="00F908D1" w:rsidRPr="00097F8C" w:rsidRDefault="00F908D1" w:rsidP="00F90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x-none"/>
        </w:rPr>
      </w:pPr>
    </w:p>
    <w:p w14:paraId="275F695B"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4. Типові режими радіаційного захисту призначені для практичного використання під час організації захисту населення в умовах радіаційного забруднення місцевості:</w:t>
      </w:r>
    </w:p>
    <w:p w14:paraId="12598BDF"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p>
    <w:p w14:paraId="1057AC40"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 xml:space="preserve">1)  режими радіаційного захисту населення в межах конкретної території вводяться в дію рішенням керівника робіт з ліквідації наслідків надзвичайної ситуації відповідного рівня. </w:t>
      </w:r>
    </w:p>
    <w:p w14:paraId="0E77DC9C"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sz w:val="28"/>
          <w:szCs w:val="28"/>
          <w:lang w:val="uk-UA"/>
        </w:rPr>
        <w:t>Під час об'єктових радіаційних аварій режими захисту персоналу на об'єктах суб’єктів господарювання відповідних категорій цивільного захисту та об'єктах критичної інфраструктури вводяться в дію рішенням керівників об'єктів або керівників з ліквідації наслідків надзвичайної ситуації;</w:t>
      </w:r>
    </w:p>
    <w:p w14:paraId="2756F97B"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p>
    <w:p w14:paraId="4EADAEFC" w14:textId="77777777" w:rsidR="00F908D1" w:rsidRPr="00097F8C" w:rsidRDefault="00F908D1" w:rsidP="00F908D1">
      <w:pPr>
        <w:shd w:val="clear" w:color="auto" w:fill="FFFFFF"/>
        <w:tabs>
          <w:tab w:val="left" w:pos="1249"/>
        </w:tabs>
        <w:suppressAutoHyphens/>
        <w:autoSpaceDE w:val="0"/>
        <w:autoSpaceDN w:val="0"/>
        <w:adjustRightInd w:val="0"/>
        <w:ind w:firstLine="567"/>
        <w:jc w:val="both"/>
        <w:rPr>
          <w:sz w:val="28"/>
          <w:szCs w:val="28"/>
          <w:lang w:val="uk-UA"/>
        </w:rPr>
      </w:pPr>
      <w:r w:rsidRPr="00097F8C">
        <w:rPr>
          <w:sz w:val="28"/>
          <w:szCs w:val="28"/>
          <w:lang w:val="uk-UA"/>
        </w:rPr>
        <w:t xml:space="preserve">2)  режими захисту визначаються по наявним рівням радіації, заміряних за допомогою дозиметричних приладів на території населеного пункту (об’єкту). </w:t>
      </w:r>
    </w:p>
    <w:p w14:paraId="781EE870" w14:textId="77777777" w:rsidR="00F908D1" w:rsidRPr="00097F8C" w:rsidRDefault="00F908D1" w:rsidP="00F908D1">
      <w:pPr>
        <w:shd w:val="clear" w:color="auto" w:fill="FFFFFF"/>
        <w:suppressAutoHyphens/>
        <w:autoSpaceDE w:val="0"/>
        <w:autoSpaceDN w:val="0"/>
        <w:adjustRightInd w:val="0"/>
        <w:spacing w:before="4"/>
        <w:ind w:right="4" w:firstLine="567"/>
        <w:jc w:val="both"/>
        <w:rPr>
          <w:sz w:val="28"/>
          <w:szCs w:val="28"/>
          <w:lang w:val="uk-UA"/>
        </w:rPr>
      </w:pPr>
      <w:r w:rsidRPr="00097F8C">
        <w:rPr>
          <w:sz w:val="28"/>
          <w:szCs w:val="28"/>
          <w:lang w:val="uk-UA"/>
        </w:rPr>
        <w:t xml:space="preserve">Якщо на території населеного пункту або об'єктів суб'єктів господарювання відповідних категорій цивільного захисту та об'єктів критичної </w:t>
      </w:r>
      <w:r w:rsidRPr="00097F8C">
        <w:rPr>
          <w:sz w:val="28"/>
          <w:szCs w:val="28"/>
          <w:lang w:val="uk-UA"/>
        </w:rPr>
        <w:lastRenderedPageBreak/>
        <w:t>інфраструктури в різних точках заміряні рівні радіації неоднакові, режим вибирається і встановлюється по максимальному рівню радіації. У тих випадках, коли до радіоактивного зараження потрапляє частина населеного пункту, режим захисту може бути встановлений тільки на зараженій території;</w:t>
      </w:r>
    </w:p>
    <w:p w14:paraId="54C80A4C" w14:textId="77777777" w:rsidR="00F908D1" w:rsidRPr="00097F8C" w:rsidRDefault="00F908D1" w:rsidP="00F908D1">
      <w:pPr>
        <w:shd w:val="clear" w:color="auto" w:fill="FFFFFF"/>
        <w:suppressAutoHyphens/>
        <w:autoSpaceDE w:val="0"/>
        <w:autoSpaceDN w:val="0"/>
        <w:adjustRightInd w:val="0"/>
        <w:spacing w:before="4"/>
        <w:ind w:right="4" w:firstLine="567"/>
        <w:jc w:val="both"/>
        <w:rPr>
          <w:sz w:val="28"/>
          <w:szCs w:val="28"/>
          <w:lang w:val="uk-UA"/>
        </w:rPr>
      </w:pPr>
    </w:p>
    <w:p w14:paraId="193FD7F5" w14:textId="77777777" w:rsidR="00F908D1" w:rsidRPr="00097F8C" w:rsidRDefault="00F908D1" w:rsidP="00F908D1">
      <w:pPr>
        <w:shd w:val="clear" w:color="auto" w:fill="FFFFFF"/>
        <w:tabs>
          <w:tab w:val="left" w:pos="1249"/>
        </w:tabs>
        <w:suppressAutoHyphens/>
        <w:autoSpaceDE w:val="0"/>
        <w:autoSpaceDN w:val="0"/>
        <w:adjustRightInd w:val="0"/>
        <w:ind w:firstLine="567"/>
        <w:jc w:val="both"/>
        <w:rPr>
          <w:sz w:val="28"/>
          <w:szCs w:val="28"/>
          <w:lang w:val="uk-UA"/>
        </w:rPr>
      </w:pPr>
      <w:r w:rsidRPr="00097F8C">
        <w:rPr>
          <w:sz w:val="28"/>
          <w:szCs w:val="28"/>
          <w:lang w:val="uk-UA"/>
        </w:rPr>
        <w:t xml:space="preserve">3) у разі виявлення радіоактивного забруднення подається сигнал </w:t>
      </w:r>
      <w:r>
        <w:rPr>
          <w:bCs/>
          <w:sz w:val="28"/>
          <w:szCs w:val="28"/>
          <w:shd w:val="clear" w:color="auto" w:fill="FFFFFF"/>
          <w:lang w:val="uk-UA" w:eastAsia="uk-UA" w:bidi="uk-UA"/>
        </w:rPr>
        <w:t>«</w:t>
      </w:r>
      <w:r w:rsidRPr="00097F8C">
        <w:rPr>
          <w:bCs/>
          <w:sz w:val="28"/>
          <w:szCs w:val="28"/>
          <w:shd w:val="clear" w:color="auto" w:fill="FFFFFF"/>
          <w:lang w:val="uk-UA" w:eastAsia="uk-UA" w:bidi="uk-UA"/>
        </w:rPr>
        <w:t>Увага всім!</w:t>
      </w:r>
      <w:r>
        <w:rPr>
          <w:bCs/>
          <w:sz w:val="28"/>
          <w:szCs w:val="28"/>
          <w:shd w:val="clear" w:color="auto" w:fill="FFFFFF"/>
          <w:lang w:val="uk-UA" w:eastAsia="uk-UA" w:bidi="uk-UA"/>
        </w:rPr>
        <w:t>»</w:t>
      </w:r>
      <w:r w:rsidRPr="00097F8C">
        <w:rPr>
          <w:sz w:val="28"/>
          <w:szCs w:val="28"/>
          <w:lang w:val="uk-UA"/>
        </w:rPr>
        <w:t>, за яким населення зобов'язане ввімкнути наявні засоби зв'язку і радіо-, телемовлення для прослуховування екстреного повідомлення. Після чого буде передаватися мовна інформація, в якій буде вказаний порядок дій на період радіоактивного зараження (додаток 9).</w:t>
      </w:r>
    </w:p>
    <w:p w14:paraId="414C9D62" w14:textId="77777777" w:rsidR="00F908D1" w:rsidRPr="00097F8C" w:rsidRDefault="00F908D1" w:rsidP="00F908D1">
      <w:pPr>
        <w:shd w:val="clear" w:color="auto" w:fill="FFFFFF"/>
        <w:tabs>
          <w:tab w:val="left" w:pos="1249"/>
        </w:tabs>
        <w:suppressAutoHyphens/>
        <w:autoSpaceDE w:val="0"/>
        <w:autoSpaceDN w:val="0"/>
        <w:adjustRightInd w:val="0"/>
        <w:ind w:firstLine="567"/>
        <w:jc w:val="both"/>
        <w:rPr>
          <w:sz w:val="28"/>
          <w:szCs w:val="28"/>
          <w:lang w:val="uk-UA"/>
        </w:rPr>
      </w:pPr>
      <w:r w:rsidRPr="00097F8C">
        <w:rPr>
          <w:sz w:val="28"/>
          <w:szCs w:val="28"/>
          <w:lang w:val="uk-UA"/>
        </w:rPr>
        <w:t xml:space="preserve">За сигналом </w:t>
      </w:r>
      <w:r>
        <w:rPr>
          <w:sz w:val="28"/>
          <w:szCs w:val="28"/>
          <w:lang w:val="uk-UA"/>
        </w:rPr>
        <w:t>«</w:t>
      </w:r>
      <w:r w:rsidRPr="00097F8C">
        <w:rPr>
          <w:sz w:val="28"/>
          <w:szCs w:val="28"/>
          <w:lang w:val="uk-UA"/>
        </w:rPr>
        <w:t>Радіаційна небезпека</w:t>
      </w:r>
      <w:r>
        <w:rPr>
          <w:sz w:val="28"/>
          <w:szCs w:val="28"/>
          <w:lang w:val="uk-UA"/>
        </w:rPr>
        <w:t>»</w:t>
      </w:r>
      <w:r w:rsidRPr="00097F8C">
        <w:rPr>
          <w:sz w:val="28"/>
          <w:szCs w:val="28"/>
          <w:lang w:val="uk-UA"/>
        </w:rPr>
        <w:t xml:space="preserve"> здійснюється укриття населення в захисних спорудах цивільного захисту. По мірі стабілізації рівнів радіації визначається режим радіаційного захисту, який доводиться до населення та персоналу </w:t>
      </w:r>
      <w:r w:rsidRPr="00097F8C">
        <w:rPr>
          <w:color w:val="000000"/>
          <w:sz w:val="28"/>
          <w:szCs w:val="28"/>
          <w:lang w:val="uk-UA"/>
        </w:rPr>
        <w:t xml:space="preserve">суб’єктів господарювання відповідних категорій цивільного захисту  та </w:t>
      </w:r>
      <w:r w:rsidRPr="00097F8C">
        <w:rPr>
          <w:sz w:val="28"/>
          <w:szCs w:val="28"/>
          <w:lang w:val="uk-UA"/>
        </w:rPr>
        <w:t>об’єктів критичної інфраструктури всіма засобами зв'язку;</w:t>
      </w:r>
    </w:p>
    <w:p w14:paraId="333E881A" w14:textId="77777777" w:rsidR="00F908D1" w:rsidRPr="00097F8C" w:rsidRDefault="00F908D1" w:rsidP="00F908D1">
      <w:pPr>
        <w:shd w:val="clear" w:color="auto" w:fill="FFFFFF"/>
        <w:tabs>
          <w:tab w:val="left" w:pos="1249"/>
        </w:tabs>
        <w:suppressAutoHyphens/>
        <w:autoSpaceDE w:val="0"/>
        <w:autoSpaceDN w:val="0"/>
        <w:adjustRightInd w:val="0"/>
        <w:ind w:firstLine="567"/>
        <w:jc w:val="both"/>
        <w:rPr>
          <w:sz w:val="28"/>
          <w:szCs w:val="28"/>
          <w:lang w:val="uk-UA"/>
        </w:rPr>
      </w:pPr>
    </w:p>
    <w:p w14:paraId="00F81C93" w14:textId="77777777" w:rsidR="00F908D1" w:rsidRPr="00097F8C" w:rsidRDefault="00F908D1" w:rsidP="00F908D1">
      <w:pPr>
        <w:shd w:val="clear" w:color="auto" w:fill="FFFFFF"/>
        <w:tabs>
          <w:tab w:val="left" w:pos="1174"/>
        </w:tabs>
        <w:suppressAutoHyphens/>
        <w:autoSpaceDE w:val="0"/>
        <w:autoSpaceDN w:val="0"/>
        <w:adjustRightInd w:val="0"/>
        <w:ind w:firstLine="567"/>
        <w:jc w:val="both"/>
        <w:rPr>
          <w:sz w:val="28"/>
          <w:szCs w:val="28"/>
          <w:lang w:val="uk-UA"/>
        </w:rPr>
      </w:pPr>
      <w:r w:rsidRPr="00097F8C">
        <w:rPr>
          <w:sz w:val="28"/>
          <w:szCs w:val="28"/>
          <w:lang w:val="uk-UA"/>
        </w:rPr>
        <w:t xml:space="preserve">4) незалежно від місцезнаходження </w:t>
      </w:r>
      <w:r w:rsidRPr="00097F8C">
        <w:rPr>
          <w:color w:val="000000"/>
          <w:sz w:val="28"/>
          <w:szCs w:val="28"/>
          <w:lang w:val="uk-UA"/>
        </w:rPr>
        <w:t xml:space="preserve">суб'єктів господарювання відповідних категорій цивільного захисту та </w:t>
      </w:r>
      <w:r w:rsidRPr="00097F8C">
        <w:rPr>
          <w:sz w:val="28"/>
          <w:szCs w:val="28"/>
          <w:shd w:val="clear" w:color="auto" w:fill="FFFFFF"/>
          <w:lang w:val="uk-UA"/>
        </w:rPr>
        <w:t>об'єкта критичної інфраструктури</w:t>
      </w:r>
      <w:r w:rsidRPr="00097F8C">
        <w:rPr>
          <w:sz w:val="28"/>
          <w:szCs w:val="28"/>
          <w:lang w:val="uk-UA"/>
        </w:rPr>
        <w:t xml:space="preserve"> (в населеному пункті або за його межами) на його території вводиться в дію свій режим радіаційного захисту з урахуванням рівнів радіації, виміряних на об'єкті та реального ступеню захищеності працівників і службовців об’єкта.</w:t>
      </w:r>
    </w:p>
    <w:p w14:paraId="496CDFAF" w14:textId="77777777" w:rsidR="00F908D1" w:rsidRPr="00097F8C" w:rsidRDefault="00F908D1" w:rsidP="00F908D1">
      <w:pPr>
        <w:shd w:val="clear" w:color="auto" w:fill="FFFFFF"/>
        <w:suppressAutoHyphens/>
        <w:autoSpaceDE w:val="0"/>
        <w:autoSpaceDN w:val="0"/>
        <w:adjustRightInd w:val="0"/>
        <w:ind w:right="14" w:firstLine="567"/>
        <w:jc w:val="both"/>
        <w:rPr>
          <w:sz w:val="28"/>
          <w:szCs w:val="28"/>
          <w:lang w:val="uk-UA"/>
        </w:rPr>
      </w:pPr>
      <w:r w:rsidRPr="00097F8C">
        <w:rPr>
          <w:sz w:val="28"/>
          <w:szCs w:val="28"/>
          <w:lang w:val="uk-UA"/>
        </w:rPr>
        <w:t xml:space="preserve">У разі наявності на об'єкті сховищ і ПРУ з різним значенням </w:t>
      </w:r>
      <w:proofErr w:type="spellStart"/>
      <w:r w:rsidRPr="00097F8C">
        <w:rPr>
          <w:iCs/>
          <w:sz w:val="28"/>
          <w:szCs w:val="28"/>
          <w:lang w:val="uk-UA"/>
        </w:rPr>
        <w:t>К</w:t>
      </w:r>
      <w:r w:rsidRPr="00097F8C">
        <w:rPr>
          <w:iCs/>
          <w:sz w:val="28"/>
          <w:szCs w:val="28"/>
          <w:vertAlign w:val="subscript"/>
          <w:lang w:val="uk-UA"/>
        </w:rPr>
        <w:t>посл</w:t>
      </w:r>
      <w:proofErr w:type="spellEnd"/>
      <w:r w:rsidRPr="00097F8C">
        <w:rPr>
          <w:iCs/>
          <w:sz w:val="28"/>
          <w:szCs w:val="28"/>
          <w:vertAlign w:val="subscript"/>
          <w:lang w:val="uk-UA"/>
        </w:rPr>
        <w:t>.</w:t>
      </w:r>
      <w:r w:rsidRPr="00097F8C">
        <w:rPr>
          <w:iCs/>
          <w:sz w:val="28"/>
          <w:szCs w:val="28"/>
          <w:lang w:val="uk-UA"/>
        </w:rPr>
        <w:t>,</w:t>
      </w:r>
      <w:r w:rsidRPr="00097F8C">
        <w:rPr>
          <w:i/>
          <w:iCs/>
          <w:sz w:val="28"/>
          <w:szCs w:val="28"/>
          <w:lang w:val="uk-UA"/>
        </w:rPr>
        <w:t xml:space="preserve"> </w:t>
      </w:r>
      <w:r w:rsidRPr="00097F8C">
        <w:rPr>
          <w:sz w:val="28"/>
          <w:szCs w:val="28"/>
          <w:lang w:val="uk-UA"/>
        </w:rPr>
        <w:t xml:space="preserve">за рішенням керівника з ліквідації наслідків надзвичайної ситуації об'єкта режим радіаційного захисту вибирається або по найменшому значенню </w:t>
      </w:r>
      <w:proofErr w:type="spellStart"/>
      <w:r w:rsidRPr="00097F8C">
        <w:rPr>
          <w:iCs/>
          <w:sz w:val="28"/>
          <w:szCs w:val="28"/>
          <w:lang w:val="uk-UA"/>
        </w:rPr>
        <w:t>К</w:t>
      </w:r>
      <w:r w:rsidRPr="00097F8C">
        <w:rPr>
          <w:iCs/>
          <w:sz w:val="28"/>
          <w:szCs w:val="28"/>
          <w:vertAlign w:val="subscript"/>
          <w:lang w:val="uk-UA"/>
        </w:rPr>
        <w:t>посл</w:t>
      </w:r>
      <w:proofErr w:type="spellEnd"/>
      <w:r w:rsidRPr="00097F8C">
        <w:rPr>
          <w:iCs/>
          <w:sz w:val="28"/>
          <w:szCs w:val="28"/>
          <w:vertAlign w:val="subscript"/>
          <w:lang w:val="uk-UA"/>
        </w:rPr>
        <w:t>.</w:t>
      </w:r>
      <w:r w:rsidRPr="00097F8C">
        <w:rPr>
          <w:i/>
          <w:iCs/>
          <w:sz w:val="28"/>
          <w:szCs w:val="28"/>
          <w:lang w:val="uk-UA"/>
        </w:rPr>
        <w:t xml:space="preserve"> </w:t>
      </w:r>
      <w:r w:rsidRPr="00097F8C">
        <w:rPr>
          <w:sz w:val="28"/>
          <w:szCs w:val="28"/>
          <w:lang w:val="uk-UA"/>
        </w:rPr>
        <w:t>або ж для кожної захисної споруди окремо;</w:t>
      </w:r>
    </w:p>
    <w:p w14:paraId="70CE23D3" w14:textId="77777777" w:rsidR="00F908D1" w:rsidRPr="00097F8C" w:rsidRDefault="00F908D1" w:rsidP="00F908D1">
      <w:pPr>
        <w:shd w:val="clear" w:color="auto" w:fill="FFFFFF"/>
        <w:suppressAutoHyphens/>
        <w:autoSpaceDE w:val="0"/>
        <w:autoSpaceDN w:val="0"/>
        <w:adjustRightInd w:val="0"/>
        <w:ind w:right="14" w:firstLine="567"/>
        <w:jc w:val="both"/>
        <w:rPr>
          <w:sz w:val="28"/>
          <w:szCs w:val="28"/>
          <w:lang w:val="uk-UA"/>
        </w:rPr>
      </w:pPr>
    </w:p>
    <w:p w14:paraId="2F41467F" w14:textId="77777777" w:rsidR="00F908D1" w:rsidRPr="00097F8C" w:rsidRDefault="00F908D1" w:rsidP="00F908D1">
      <w:pPr>
        <w:shd w:val="clear" w:color="auto" w:fill="FFFFFF"/>
        <w:tabs>
          <w:tab w:val="left" w:pos="1123"/>
        </w:tabs>
        <w:suppressAutoHyphens/>
        <w:autoSpaceDE w:val="0"/>
        <w:autoSpaceDN w:val="0"/>
        <w:adjustRightInd w:val="0"/>
        <w:ind w:firstLine="567"/>
        <w:jc w:val="both"/>
        <w:rPr>
          <w:sz w:val="28"/>
          <w:szCs w:val="28"/>
          <w:lang w:val="uk-UA"/>
        </w:rPr>
      </w:pPr>
      <w:r w:rsidRPr="00097F8C">
        <w:rPr>
          <w:sz w:val="28"/>
          <w:szCs w:val="28"/>
          <w:lang w:val="uk-UA"/>
        </w:rPr>
        <w:t>5) якщо рівні радіації такі, які не забезпечують захист населення в сховищах, укриття населення здійснюється в протирадіаційних укриттях;</w:t>
      </w:r>
    </w:p>
    <w:p w14:paraId="763A3EE4" w14:textId="77777777" w:rsidR="00F908D1" w:rsidRPr="00097F8C" w:rsidRDefault="00F908D1" w:rsidP="00F908D1">
      <w:pPr>
        <w:shd w:val="clear" w:color="auto" w:fill="FFFFFF"/>
        <w:tabs>
          <w:tab w:val="left" w:pos="1123"/>
        </w:tabs>
        <w:suppressAutoHyphens/>
        <w:autoSpaceDE w:val="0"/>
        <w:autoSpaceDN w:val="0"/>
        <w:adjustRightInd w:val="0"/>
        <w:ind w:firstLine="567"/>
        <w:jc w:val="both"/>
        <w:rPr>
          <w:sz w:val="28"/>
          <w:szCs w:val="28"/>
          <w:lang w:val="uk-UA"/>
        </w:rPr>
      </w:pPr>
    </w:p>
    <w:p w14:paraId="338B98FB" w14:textId="77777777" w:rsidR="00F908D1" w:rsidRPr="00097F8C" w:rsidRDefault="00F908D1" w:rsidP="00F908D1">
      <w:pPr>
        <w:shd w:val="clear" w:color="auto" w:fill="FFFFFF"/>
        <w:tabs>
          <w:tab w:val="left" w:pos="0"/>
        </w:tabs>
        <w:suppressAutoHyphens/>
        <w:autoSpaceDE w:val="0"/>
        <w:autoSpaceDN w:val="0"/>
        <w:adjustRightInd w:val="0"/>
        <w:spacing w:before="4"/>
        <w:ind w:firstLine="567"/>
        <w:jc w:val="both"/>
        <w:rPr>
          <w:sz w:val="28"/>
          <w:szCs w:val="28"/>
          <w:lang w:val="uk-UA"/>
        </w:rPr>
      </w:pPr>
      <w:r w:rsidRPr="00097F8C">
        <w:rPr>
          <w:sz w:val="28"/>
          <w:szCs w:val="28"/>
          <w:lang w:val="uk-UA"/>
        </w:rPr>
        <w:t>6) тривалість дотримання режимів радіаційного захисту і час припинення їх дії встановлюється відповідним розпорядженням керівника робіт з ліквідації наслідків надзвичайної ситуації з урахуванням конкретної радіаційної обстановки;</w:t>
      </w:r>
    </w:p>
    <w:p w14:paraId="0D789B3F" w14:textId="77777777" w:rsidR="00F908D1" w:rsidRPr="00097F8C" w:rsidRDefault="00F908D1" w:rsidP="00F908D1">
      <w:pPr>
        <w:shd w:val="clear" w:color="auto" w:fill="FFFFFF"/>
        <w:tabs>
          <w:tab w:val="left" w:pos="0"/>
        </w:tabs>
        <w:suppressAutoHyphens/>
        <w:autoSpaceDE w:val="0"/>
        <w:autoSpaceDN w:val="0"/>
        <w:adjustRightInd w:val="0"/>
        <w:spacing w:before="4"/>
        <w:ind w:firstLine="567"/>
        <w:jc w:val="both"/>
        <w:rPr>
          <w:sz w:val="28"/>
          <w:szCs w:val="28"/>
          <w:lang w:val="uk-UA"/>
        </w:rPr>
      </w:pPr>
    </w:p>
    <w:p w14:paraId="66E86CFE"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sz w:val="28"/>
          <w:szCs w:val="28"/>
          <w:lang w:val="uk-UA"/>
        </w:rPr>
        <w:t>7</w:t>
      </w:r>
      <w:r w:rsidRPr="00097F8C">
        <w:rPr>
          <w:sz w:val="28"/>
          <w:szCs w:val="28"/>
        </w:rPr>
        <w:t>)</w:t>
      </w:r>
      <w:r w:rsidRPr="00097F8C">
        <w:rPr>
          <w:sz w:val="28"/>
          <w:szCs w:val="28"/>
          <w:lang w:val="uk-UA"/>
        </w:rPr>
        <w:t xml:space="preserve"> у разі високих рівнів радіації, вимагається дотримання режиму радіаційного захисту протягом тривалого часу, а також у разі використання ПРУ з низькими захисними властивостями, може здійснюватися евакуація населення в безпечні, в радіаційному відношенні, райони. </w:t>
      </w:r>
    </w:p>
    <w:p w14:paraId="7DAA3372"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sz w:val="28"/>
          <w:szCs w:val="28"/>
          <w:lang w:val="uk-UA"/>
        </w:rPr>
        <w:t>Час та порядок проведення евакуації встановлюються керівником робіт з ліквідації наслідків надзвичайної ситуації після ретельної оцінки радіаційної обстановки за даними радіаційної розвідки.</w:t>
      </w:r>
    </w:p>
    <w:p w14:paraId="0584A131"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p>
    <w:p w14:paraId="4C28832E"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r w:rsidRPr="00097F8C">
        <w:rPr>
          <w:color w:val="000000"/>
          <w:sz w:val="28"/>
          <w:szCs w:val="28"/>
          <w:lang w:val="uk-UA"/>
        </w:rPr>
        <w:t>5. Населення в умовах радіаційної аварії.</w:t>
      </w:r>
    </w:p>
    <w:p w14:paraId="493D6642" w14:textId="77777777" w:rsidR="00F908D1" w:rsidRPr="00097F8C" w:rsidRDefault="00F908D1" w:rsidP="00F908D1">
      <w:pPr>
        <w:shd w:val="clear" w:color="auto" w:fill="FFFFFF"/>
        <w:tabs>
          <w:tab w:val="left" w:pos="0"/>
        </w:tabs>
        <w:suppressAutoHyphens/>
        <w:autoSpaceDE w:val="0"/>
        <w:autoSpaceDN w:val="0"/>
        <w:adjustRightInd w:val="0"/>
        <w:ind w:firstLine="567"/>
        <w:jc w:val="both"/>
        <w:rPr>
          <w:sz w:val="28"/>
          <w:szCs w:val="28"/>
          <w:lang w:val="uk-UA"/>
        </w:rPr>
      </w:pPr>
      <w:r w:rsidRPr="00097F8C">
        <w:rPr>
          <w:color w:val="000000"/>
          <w:sz w:val="28"/>
          <w:szCs w:val="28"/>
          <w:lang w:val="uk-UA"/>
        </w:rPr>
        <w:t xml:space="preserve">1) у разі виникнення комунальної радіаційної аварії, окрім термінових робіт щодо стабілізації радіаційного стану (включаючи відновлення контролю над джерелом) місцеві органи виконавчої влади, органи місцевого </w:t>
      </w:r>
      <w:r w:rsidRPr="00097F8C">
        <w:rPr>
          <w:color w:val="000000"/>
          <w:sz w:val="28"/>
          <w:szCs w:val="28"/>
          <w:lang w:val="uk-UA"/>
        </w:rPr>
        <w:lastRenderedPageBreak/>
        <w:t xml:space="preserve">самоврядування, керівництво суб'єктів господарювання відповідних категорій цивільного захисту та </w:t>
      </w:r>
      <w:r w:rsidRPr="00097F8C">
        <w:rPr>
          <w:sz w:val="28"/>
          <w:szCs w:val="28"/>
          <w:shd w:val="clear" w:color="auto" w:fill="FFFFFF"/>
          <w:lang w:val="uk-UA"/>
        </w:rPr>
        <w:t>об'єктів критичної інфраструктури</w:t>
      </w:r>
      <w:r w:rsidRPr="00097F8C">
        <w:rPr>
          <w:color w:val="000000"/>
          <w:sz w:val="28"/>
          <w:szCs w:val="28"/>
          <w:lang w:val="uk-UA"/>
        </w:rPr>
        <w:t xml:space="preserve"> зобов'язанні  здійснити заходи, спрямовані на:</w:t>
      </w:r>
    </w:p>
    <w:p w14:paraId="5388D70E" w14:textId="77777777" w:rsidR="00F908D1" w:rsidRPr="00097F8C" w:rsidRDefault="00F908D1" w:rsidP="00F908D1">
      <w:pPr>
        <w:shd w:val="clear" w:color="auto" w:fill="FFFFFF"/>
        <w:tabs>
          <w:tab w:val="left" w:pos="806"/>
        </w:tabs>
        <w:suppressAutoHyphens/>
        <w:autoSpaceDE w:val="0"/>
        <w:autoSpaceDN w:val="0"/>
        <w:adjustRightInd w:val="0"/>
        <w:ind w:firstLine="567"/>
        <w:jc w:val="both"/>
        <w:rPr>
          <w:sz w:val="28"/>
          <w:szCs w:val="28"/>
          <w:lang w:val="uk-UA"/>
        </w:rPr>
      </w:pPr>
      <w:r w:rsidRPr="00097F8C">
        <w:rPr>
          <w:color w:val="000000"/>
          <w:sz w:val="28"/>
          <w:szCs w:val="28"/>
          <w:lang w:val="uk-UA"/>
        </w:rPr>
        <w:t>зведення до мінімуму кількості осіб з населення, які зазнають аварійного опромінення;</w:t>
      </w:r>
    </w:p>
    <w:p w14:paraId="43AF0F33" w14:textId="77777777" w:rsidR="00F908D1" w:rsidRPr="00097F8C" w:rsidRDefault="00F908D1" w:rsidP="00F908D1">
      <w:pPr>
        <w:shd w:val="clear" w:color="auto" w:fill="FFFFFF"/>
        <w:tabs>
          <w:tab w:val="left" w:pos="864"/>
        </w:tabs>
        <w:suppressAutoHyphens/>
        <w:autoSpaceDE w:val="0"/>
        <w:autoSpaceDN w:val="0"/>
        <w:adjustRightInd w:val="0"/>
        <w:ind w:firstLine="567"/>
        <w:jc w:val="both"/>
        <w:rPr>
          <w:color w:val="000000"/>
          <w:sz w:val="28"/>
          <w:szCs w:val="28"/>
          <w:lang w:val="uk-UA"/>
        </w:rPr>
      </w:pPr>
      <w:r w:rsidRPr="00097F8C">
        <w:rPr>
          <w:color w:val="000000"/>
          <w:sz w:val="28"/>
          <w:szCs w:val="28"/>
          <w:lang w:val="uk-UA"/>
        </w:rPr>
        <w:t>запобігання чи зниження індивідуальних і колективних доз опромінення населення;</w:t>
      </w:r>
    </w:p>
    <w:p w14:paraId="2DE6EC93" w14:textId="77777777" w:rsidR="00F908D1" w:rsidRPr="00097F8C" w:rsidRDefault="00F908D1" w:rsidP="00F908D1">
      <w:pPr>
        <w:shd w:val="clear" w:color="auto" w:fill="FFFFFF"/>
        <w:tabs>
          <w:tab w:val="left" w:pos="864"/>
        </w:tabs>
        <w:suppressAutoHyphens/>
        <w:autoSpaceDE w:val="0"/>
        <w:autoSpaceDN w:val="0"/>
        <w:adjustRightInd w:val="0"/>
        <w:spacing w:before="4"/>
        <w:ind w:firstLine="567"/>
        <w:jc w:val="both"/>
        <w:rPr>
          <w:color w:val="000000"/>
          <w:sz w:val="28"/>
          <w:szCs w:val="28"/>
          <w:lang w:val="uk-UA"/>
        </w:rPr>
      </w:pPr>
      <w:r w:rsidRPr="00097F8C">
        <w:rPr>
          <w:color w:val="000000"/>
          <w:sz w:val="28"/>
          <w:szCs w:val="28"/>
          <w:lang w:val="uk-UA"/>
        </w:rPr>
        <w:t>запобігання чи зниження рівнів радіоактивного забруднення продуктів харчування, питної води, сільськогосподарської сировини і сільгоспугідь, об'єктів довкілля (повітря, води, ґрунту, рослин тощо), а також будівель і споруд;</w:t>
      </w:r>
    </w:p>
    <w:p w14:paraId="0F0E7D1A" w14:textId="77777777" w:rsidR="00F908D1" w:rsidRPr="00097F8C" w:rsidRDefault="00F908D1" w:rsidP="00F908D1">
      <w:pPr>
        <w:shd w:val="clear" w:color="auto" w:fill="FFFFFF"/>
        <w:tabs>
          <w:tab w:val="left" w:pos="864"/>
        </w:tabs>
        <w:suppressAutoHyphens/>
        <w:autoSpaceDE w:val="0"/>
        <w:autoSpaceDN w:val="0"/>
        <w:adjustRightInd w:val="0"/>
        <w:spacing w:before="4"/>
        <w:ind w:firstLine="567"/>
        <w:jc w:val="both"/>
        <w:rPr>
          <w:color w:val="000000"/>
          <w:sz w:val="28"/>
          <w:szCs w:val="28"/>
          <w:lang w:val="uk-UA"/>
        </w:rPr>
      </w:pPr>
    </w:p>
    <w:p w14:paraId="39E1FCAD" w14:textId="77777777" w:rsidR="00F908D1" w:rsidRPr="00097F8C" w:rsidRDefault="00F908D1" w:rsidP="00F908D1">
      <w:pPr>
        <w:shd w:val="clear" w:color="auto" w:fill="FFFFFF"/>
        <w:tabs>
          <w:tab w:val="left" w:pos="1357"/>
        </w:tabs>
        <w:suppressAutoHyphens/>
        <w:autoSpaceDE w:val="0"/>
        <w:autoSpaceDN w:val="0"/>
        <w:adjustRightInd w:val="0"/>
        <w:ind w:firstLine="567"/>
        <w:jc w:val="both"/>
        <w:rPr>
          <w:sz w:val="28"/>
          <w:szCs w:val="28"/>
          <w:lang w:val="uk-UA"/>
        </w:rPr>
      </w:pPr>
      <w:r w:rsidRPr="00097F8C">
        <w:rPr>
          <w:color w:val="000000"/>
          <w:sz w:val="28"/>
          <w:szCs w:val="28"/>
          <w:lang w:val="uk-UA"/>
        </w:rPr>
        <w:t>2) до термінових і невідкладних протирадіаційних захисних заходів гострої фази аварії належать:</w:t>
      </w:r>
    </w:p>
    <w:p w14:paraId="2DA75576" w14:textId="77777777" w:rsidR="00F908D1" w:rsidRPr="00097F8C" w:rsidRDefault="00F908D1" w:rsidP="00F908D1">
      <w:pPr>
        <w:shd w:val="clear" w:color="auto" w:fill="FFFFFF"/>
        <w:tabs>
          <w:tab w:val="left" w:pos="724"/>
        </w:tabs>
        <w:suppressAutoHyphens/>
        <w:autoSpaceDE w:val="0"/>
        <w:autoSpaceDN w:val="0"/>
        <w:adjustRightInd w:val="0"/>
        <w:ind w:firstLine="567"/>
        <w:jc w:val="both"/>
        <w:rPr>
          <w:sz w:val="28"/>
          <w:szCs w:val="28"/>
          <w:lang w:val="uk-UA"/>
        </w:rPr>
      </w:pPr>
      <w:r w:rsidRPr="00097F8C">
        <w:rPr>
          <w:color w:val="000000"/>
          <w:sz w:val="28"/>
          <w:szCs w:val="28"/>
          <w:lang w:val="uk-UA"/>
        </w:rPr>
        <w:t>укриття населення;</w:t>
      </w:r>
    </w:p>
    <w:p w14:paraId="078656D4" w14:textId="77777777" w:rsidR="00F908D1" w:rsidRPr="00097F8C" w:rsidRDefault="00F908D1" w:rsidP="00F908D1">
      <w:pPr>
        <w:shd w:val="clear" w:color="auto" w:fill="FFFFFF"/>
        <w:tabs>
          <w:tab w:val="left" w:pos="792"/>
        </w:tabs>
        <w:suppressAutoHyphens/>
        <w:autoSpaceDE w:val="0"/>
        <w:autoSpaceDN w:val="0"/>
        <w:adjustRightInd w:val="0"/>
        <w:spacing w:before="4"/>
        <w:ind w:firstLine="567"/>
        <w:jc w:val="both"/>
        <w:rPr>
          <w:sz w:val="28"/>
          <w:szCs w:val="28"/>
          <w:lang w:val="uk-UA"/>
        </w:rPr>
      </w:pPr>
      <w:r w:rsidRPr="00097F8C">
        <w:rPr>
          <w:color w:val="000000"/>
          <w:sz w:val="28"/>
          <w:szCs w:val="28"/>
          <w:lang w:val="uk-UA"/>
        </w:rPr>
        <w:t>обмеження у режимі радіаційного захисту часу перебування на відкритої місцевості;</w:t>
      </w:r>
    </w:p>
    <w:p w14:paraId="47BDB704" w14:textId="77777777" w:rsidR="00F908D1" w:rsidRPr="00097F8C" w:rsidRDefault="00F908D1" w:rsidP="00F908D1">
      <w:pPr>
        <w:shd w:val="clear" w:color="auto" w:fill="FFFFFF"/>
        <w:tabs>
          <w:tab w:val="left" w:pos="727"/>
        </w:tabs>
        <w:suppressAutoHyphens/>
        <w:autoSpaceDE w:val="0"/>
        <w:autoSpaceDN w:val="0"/>
        <w:adjustRightInd w:val="0"/>
        <w:ind w:firstLine="567"/>
        <w:jc w:val="both"/>
        <w:rPr>
          <w:sz w:val="28"/>
          <w:szCs w:val="28"/>
          <w:lang w:val="uk-UA"/>
        </w:rPr>
      </w:pPr>
      <w:r w:rsidRPr="00097F8C">
        <w:rPr>
          <w:color w:val="000000"/>
          <w:sz w:val="28"/>
          <w:szCs w:val="28"/>
          <w:lang w:val="uk-UA"/>
        </w:rPr>
        <w:t>евакуація;</w:t>
      </w:r>
    </w:p>
    <w:p w14:paraId="5422F08A" w14:textId="77777777" w:rsidR="00F908D1" w:rsidRPr="00097F8C" w:rsidRDefault="00F908D1" w:rsidP="00F908D1">
      <w:pPr>
        <w:shd w:val="clear" w:color="auto" w:fill="FFFFFF"/>
        <w:tabs>
          <w:tab w:val="left" w:pos="850"/>
        </w:tabs>
        <w:suppressAutoHyphens/>
        <w:autoSpaceDE w:val="0"/>
        <w:autoSpaceDN w:val="0"/>
        <w:adjustRightInd w:val="0"/>
        <w:ind w:firstLine="567"/>
        <w:jc w:val="both"/>
        <w:rPr>
          <w:color w:val="000000"/>
          <w:sz w:val="28"/>
          <w:szCs w:val="28"/>
          <w:lang w:val="uk-UA"/>
        </w:rPr>
      </w:pPr>
      <w:r w:rsidRPr="00097F8C">
        <w:rPr>
          <w:color w:val="000000"/>
          <w:sz w:val="28"/>
          <w:szCs w:val="28"/>
          <w:lang w:val="uk-UA"/>
        </w:rPr>
        <w:t>фармакологічна профілактика опромінення щитовидної залози радіоактивними ізотопами йоду з допомогою препаратів стабільного йоду (йодна профілактика);</w:t>
      </w:r>
    </w:p>
    <w:p w14:paraId="5B72C109" w14:textId="77777777" w:rsidR="00F908D1" w:rsidRPr="00097F8C" w:rsidRDefault="00F908D1" w:rsidP="00F908D1">
      <w:pPr>
        <w:shd w:val="clear" w:color="auto" w:fill="FFFFFF"/>
        <w:tabs>
          <w:tab w:val="left" w:pos="850"/>
        </w:tabs>
        <w:suppressAutoHyphens/>
        <w:autoSpaceDE w:val="0"/>
        <w:autoSpaceDN w:val="0"/>
        <w:adjustRightInd w:val="0"/>
        <w:ind w:firstLine="567"/>
        <w:jc w:val="both"/>
        <w:rPr>
          <w:color w:val="000000"/>
          <w:sz w:val="28"/>
          <w:szCs w:val="28"/>
          <w:lang w:val="uk-UA"/>
        </w:rPr>
      </w:pPr>
      <w:r w:rsidRPr="00097F8C">
        <w:rPr>
          <w:color w:val="000000"/>
          <w:sz w:val="28"/>
          <w:szCs w:val="28"/>
          <w:lang w:val="uk-UA"/>
        </w:rPr>
        <w:t>тимчасова заборона вживання окремих продуктів харчування місцевого виробництва і використання води з місцевих джерел;</w:t>
      </w:r>
    </w:p>
    <w:p w14:paraId="5C646D7B" w14:textId="77777777" w:rsidR="00F908D1" w:rsidRPr="00097F8C" w:rsidRDefault="00F908D1" w:rsidP="00F908D1">
      <w:pPr>
        <w:shd w:val="clear" w:color="auto" w:fill="FFFFFF"/>
        <w:tabs>
          <w:tab w:val="left" w:pos="850"/>
        </w:tabs>
        <w:suppressAutoHyphens/>
        <w:autoSpaceDE w:val="0"/>
        <w:autoSpaceDN w:val="0"/>
        <w:adjustRightInd w:val="0"/>
        <w:ind w:firstLine="567"/>
        <w:jc w:val="both"/>
        <w:rPr>
          <w:color w:val="000000"/>
          <w:sz w:val="28"/>
          <w:szCs w:val="28"/>
          <w:lang w:val="uk-UA"/>
        </w:rPr>
      </w:pPr>
    </w:p>
    <w:p w14:paraId="13C8E127" w14:textId="77777777" w:rsidR="00F908D1" w:rsidRPr="00097F8C" w:rsidRDefault="00F908D1" w:rsidP="00F908D1">
      <w:pPr>
        <w:shd w:val="clear" w:color="auto" w:fill="FFFFFF"/>
        <w:tabs>
          <w:tab w:val="left" w:pos="1300"/>
        </w:tabs>
        <w:suppressAutoHyphens/>
        <w:autoSpaceDE w:val="0"/>
        <w:autoSpaceDN w:val="0"/>
        <w:adjustRightInd w:val="0"/>
        <w:ind w:firstLine="567"/>
        <w:jc w:val="both"/>
        <w:rPr>
          <w:color w:val="000000"/>
          <w:sz w:val="28"/>
          <w:szCs w:val="28"/>
          <w:lang w:val="uk-UA"/>
        </w:rPr>
      </w:pPr>
      <w:r w:rsidRPr="00097F8C">
        <w:rPr>
          <w:color w:val="000000"/>
          <w:sz w:val="28"/>
          <w:szCs w:val="28"/>
          <w:lang w:val="uk-UA"/>
        </w:rPr>
        <w:t> 3) рішення про проведення термінових і невідкладних захисних заходів приймаються не лише з урахуванням поточного стану радіаційної ситуації, але, у першу чергу, базуватися на прогнозі її розвитку у зв'язку з очікуваними аварійними викидами і скидами, а також з використанням гідрометеорологічних прогнозів;</w:t>
      </w:r>
    </w:p>
    <w:p w14:paraId="1C724400" w14:textId="77777777" w:rsidR="00F908D1" w:rsidRPr="00097F8C" w:rsidRDefault="00F908D1" w:rsidP="00F908D1">
      <w:pPr>
        <w:shd w:val="clear" w:color="auto" w:fill="FFFFFF"/>
        <w:tabs>
          <w:tab w:val="left" w:pos="1300"/>
        </w:tabs>
        <w:suppressAutoHyphens/>
        <w:autoSpaceDE w:val="0"/>
        <w:autoSpaceDN w:val="0"/>
        <w:adjustRightInd w:val="0"/>
        <w:ind w:firstLine="567"/>
        <w:jc w:val="both"/>
        <w:rPr>
          <w:color w:val="000000"/>
          <w:sz w:val="28"/>
          <w:szCs w:val="28"/>
          <w:lang w:val="uk-UA"/>
        </w:rPr>
      </w:pPr>
    </w:p>
    <w:p w14:paraId="66A77BA1" w14:textId="77777777" w:rsidR="00F908D1" w:rsidRPr="00097F8C" w:rsidRDefault="00F908D1" w:rsidP="00F908D1">
      <w:pPr>
        <w:shd w:val="clear" w:color="auto" w:fill="FFFFFF"/>
        <w:tabs>
          <w:tab w:val="left" w:pos="567"/>
        </w:tabs>
        <w:suppressAutoHyphens/>
        <w:autoSpaceDE w:val="0"/>
        <w:autoSpaceDN w:val="0"/>
        <w:adjustRightInd w:val="0"/>
        <w:spacing w:before="4"/>
        <w:jc w:val="both"/>
        <w:rPr>
          <w:color w:val="000000"/>
          <w:sz w:val="28"/>
          <w:szCs w:val="28"/>
          <w:lang w:val="uk-UA"/>
        </w:rPr>
      </w:pPr>
      <w:r w:rsidRPr="00097F8C">
        <w:rPr>
          <w:color w:val="000000"/>
          <w:sz w:val="28"/>
          <w:szCs w:val="28"/>
          <w:lang w:val="uk-UA"/>
        </w:rPr>
        <w:tab/>
        <w:t xml:space="preserve">4) основні організаційні і технологічні характеристики, а також перелік і розміри ресурсів, необхідних для проведення термінових і невідкладних втручань (включаючи укриття, евакуацію і йодну профілактику) відпрацьовуються заздалегідь органами місцевої виконавчої влади та органами місцевого самоврядування на підставі прогнозу та сценарію гіпотетичних комунальних аварій зазначених у </w:t>
      </w:r>
      <w:r w:rsidRPr="00097F8C">
        <w:rPr>
          <w:sz w:val="28"/>
          <w:szCs w:val="28"/>
          <w:lang w:val="uk-UA"/>
        </w:rPr>
        <w:t>додатку до Плану реагування на надзвичайні ситуації Кіровоградської області "Дії органів управління і сил цивільного захисту під час реагування на надзвичайні ситуації, унаслідок аварії з викиданням (загрозою викидання) радіоактивних речовин".</w:t>
      </w:r>
      <w:r w:rsidRPr="00097F8C">
        <w:rPr>
          <w:color w:val="000000"/>
          <w:sz w:val="28"/>
          <w:szCs w:val="28"/>
          <w:lang w:val="uk-UA"/>
        </w:rPr>
        <w:t xml:space="preserve"> </w:t>
      </w:r>
    </w:p>
    <w:p w14:paraId="423EC234" w14:textId="77777777" w:rsidR="00F908D1" w:rsidRPr="00097F8C" w:rsidRDefault="00F908D1" w:rsidP="00F908D1">
      <w:pPr>
        <w:tabs>
          <w:tab w:val="left" w:pos="5640"/>
        </w:tabs>
        <w:suppressAutoHyphens/>
        <w:autoSpaceDE w:val="0"/>
        <w:autoSpaceDN w:val="0"/>
        <w:adjustRightInd w:val="0"/>
        <w:ind w:firstLine="567"/>
        <w:jc w:val="both"/>
        <w:rPr>
          <w:color w:val="000000"/>
          <w:sz w:val="28"/>
          <w:szCs w:val="28"/>
          <w:lang w:val="uk-UA"/>
        </w:rPr>
      </w:pPr>
      <w:r w:rsidRPr="00097F8C">
        <w:rPr>
          <w:color w:val="000000"/>
          <w:sz w:val="28"/>
          <w:szCs w:val="28"/>
          <w:lang w:val="uk-UA"/>
        </w:rPr>
        <w:t xml:space="preserve"> В умовах гострого дефіциту продуктів харчування і питної води чи будь-яких інших складних соціально-економічних обставин можуть бути використані більш високі рівні дії для вилучення радіоактивно забруднених продуктів харчування і питної води. Проте подібні рішення мають бути обґрунтовані застосуванням процедур виправданості і оптимізації втручання і узгоджені з підрозділами головного управління </w:t>
      </w:r>
      <w:proofErr w:type="spellStart"/>
      <w:r w:rsidRPr="00097F8C">
        <w:rPr>
          <w:color w:val="000000"/>
          <w:sz w:val="28"/>
          <w:szCs w:val="28"/>
          <w:lang w:val="uk-UA"/>
        </w:rPr>
        <w:t>Держпродспоживслужби</w:t>
      </w:r>
      <w:proofErr w:type="spellEnd"/>
      <w:r w:rsidRPr="00097F8C">
        <w:rPr>
          <w:color w:val="000000"/>
          <w:sz w:val="28"/>
          <w:szCs w:val="28"/>
          <w:lang w:val="uk-UA"/>
        </w:rPr>
        <w:t xml:space="preserve"> в </w:t>
      </w:r>
      <w:r w:rsidRPr="00097F8C">
        <w:rPr>
          <w:color w:val="000000"/>
          <w:sz w:val="28"/>
          <w:szCs w:val="28"/>
          <w:lang w:val="uk-UA"/>
        </w:rPr>
        <w:lastRenderedPageBreak/>
        <w:t xml:space="preserve">області та ДУ </w:t>
      </w:r>
      <w:r>
        <w:rPr>
          <w:color w:val="000000"/>
          <w:sz w:val="28"/>
          <w:szCs w:val="28"/>
          <w:lang w:val="uk-UA"/>
        </w:rPr>
        <w:t>«</w:t>
      </w:r>
      <w:r w:rsidRPr="00097F8C">
        <w:rPr>
          <w:color w:val="000000"/>
          <w:sz w:val="28"/>
          <w:szCs w:val="28"/>
          <w:lang w:val="uk-UA"/>
        </w:rPr>
        <w:t>Кіровоградський обласний центр контролю та профілактики хвороб Міністерства охорони здоров’я України</w:t>
      </w:r>
      <w:r>
        <w:rPr>
          <w:color w:val="000000"/>
          <w:sz w:val="28"/>
          <w:szCs w:val="28"/>
          <w:lang w:val="uk-UA"/>
        </w:rPr>
        <w:t>»</w:t>
      </w:r>
      <w:r w:rsidRPr="00097F8C">
        <w:rPr>
          <w:color w:val="000000"/>
          <w:sz w:val="28"/>
          <w:szCs w:val="28"/>
          <w:lang w:val="uk-UA"/>
        </w:rPr>
        <w:t>;</w:t>
      </w:r>
    </w:p>
    <w:p w14:paraId="7CAD223F" w14:textId="77777777" w:rsidR="00F908D1" w:rsidRPr="00097F8C" w:rsidRDefault="00F908D1" w:rsidP="00F908D1">
      <w:pPr>
        <w:tabs>
          <w:tab w:val="left" w:pos="5640"/>
        </w:tabs>
        <w:suppressAutoHyphens/>
        <w:autoSpaceDE w:val="0"/>
        <w:autoSpaceDN w:val="0"/>
        <w:adjustRightInd w:val="0"/>
        <w:ind w:firstLine="567"/>
        <w:jc w:val="both"/>
        <w:rPr>
          <w:color w:val="000000"/>
          <w:sz w:val="28"/>
          <w:szCs w:val="28"/>
          <w:lang w:val="uk-UA"/>
        </w:rPr>
      </w:pPr>
    </w:p>
    <w:p w14:paraId="1907D788" w14:textId="77777777" w:rsidR="00F908D1" w:rsidRPr="00097F8C" w:rsidRDefault="00F908D1" w:rsidP="00F908D1">
      <w:pPr>
        <w:shd w:val="clear" w:color="auto" w:fill="FFFFFF"/>
        <w:suppressAutoHyphens/>
        <w:autoSpaceDE w:val="0"/>
        <w:autoSpaceDN w:val="0"/>
        <w:adjustRightInd w:val="0"/>
        <w:spacing w:before="7"/>
        <w:ind w:firstLine="567"/>
        <w:jc w:val="both"/>
        <w:rPr>
          <w:color w:val="000000"/>
          <w:sz w:val="28"/>
          <w:szCs w:val="28"/>
          <w:lang w:val="uk-UA"/>
        </w:rPr>
      </w:pPr>
      <w:r w:rsidRPr="00097F8C">
        <w:rPr>
          <w:color w:val="000000"/>
          <w:sz w:val="28"/>
          <w:szCs w:val="28"/>
          <w:lang w:val="uk-UA"/>
        </w:rPr>
        <w:t>5)  рівні втручання і рівні дії для довгострокових контрзаходів.</w:t>
      </w:r>
    </w:p>
    <w:p w14:paraId="5CE42DA2" w14:textId="77777777" w:rsidR="00F908D1" w:rsidRPr="00097F8C" w:rsidRDefault="00F908D1" w:rsidP="00F908D1">
      <w:pPr>
        <w:shd w:val="clear" w:color="auto" w:fill="FFFFFF"/>
        <w:suppressAutoHyphens/>
        <w:autoSpaceDE w:val="0"/>
        <w:autoSpaceDN w:val="0"/>
        <w:adjustRightInd w:val="0"/>
        <w:spacing w:before="7"/>
        <w:ind w:firstLine="567"/>
        <w:jc w:val="both"/>
        <w:rPr>
          <w:sz w:val="28"/>
          <w:szCs w:val="28"/>
          <w:lang w:val="uk-UA"/>
        </w:rPr>
      </w:pPr>
      <w:r w:rsidRPr="00097F8C">
        <w:rPr>
          <w:color w:val="000000"/>
          <w:sz w:val="28"/>
          <w:szCs w:val="28"/>
          <w:lang w:val="uk-UA"/>
        </w:rPr>
        <w:t>До довгострокових контрзаходів, які можуть здійснюватися і на ранній, і на пізній фазах аварії, належать:</w:t>
      </w:r>
    </w:p>
    <w:p w14:paraId="38B786A7" w14:textId="77777777" w:rsidR="00F908D1" w:rsidRPr="00097F8C" w:rsidRDefault="00F908D1" w:rsidP="00F908D1">
      <w:pPr>
        <w:shd w:val="clear" w:color="auto" w:fill="FFFFFF"/>
        <w:tabs>
          <w:tab w:val="left" w:pos="731"/>
        </w:tabs>
        <w:suppressAutoHyphens/>
        <w:autoSpaceDE w:val="0"/>
        <w:autoSpaceDN w:val="0"/>
        <w:adjustRightInd w:val="0"/>
        <w:ind w:firstLine="567"/>
        <w:jc w:val="both"/>
        <w:rPr>
          <w:color w:val="000000"/>
          <w:sz w:val="28"/>
          <w:szCs w:val="28"/>
          <w:lang w:val="uk-UA"/>
        </w:rPr>
      </w:pPr>
      <w:r w:rsidRPr="00097F8C">
        <w:rPr>
          <w:color w:val="000000"/>
          <w:sz w:val="28"/>
          <w:szCs w:val="28"/>
          <w:lang w:val="uk-UA"/>
        </w:rPr>
        <w:t>тимчасове відселення;</w:t>
      </w:r>
    </w:p>
    <w:p w14:paraId="73B59699" w14:textId="77777777" w:rsidR="00F908D1" w:rsidRPr="00097F8C" w:rsidRDefault="00F908D1" w:rsidP="00F908D1">
      <w:pPr>
        <w:shd w:val="clear" w:color="auto" w:fill="FFFFFF"/>
        <w:tabs>
          <w:tab w:val="left" w:pos="731"/>
        </w:tabs>
        <w:suppressAutoHyphens/>
        <w:autoSpaceDE w:val="0"/>
        <w:autoSpaceDN w:val="0"/>
        <w:adjustRightInd w:val="0"/>
        <w:ind w:firstLine="567"/>
        <w:jc w:val="both"/>
        <w:rPr>
          <w:color w:val="000000"/>
          <w:sz w:val="28"/>
          <w:szCs w:val="28"/>
          <w:lang w:val="uk-UA"/>
        </w:rPr>
      </w:pPr>
      <w:r w:rsidRPr="00097F8C">
        <w:rPr>
          <w:color w:val="000000"/>
          <w:sz w:val="28"/>
          <w:szCs w:val="28"/>
          <w:lang w:val="uk-UA"/>
        </w:rPr>
        <w:t>переселення (на постійне місце проживання);</w:t>
      </w:r>
    </w:p>
    <w:p w14:paraId="185F54EF" w14:textId="77777777" w:rsidR="00F908D1" w:rsidRPr="00097F8C" w:rsidRDefault="00F908D1" w:rsidP="00F908D1">
      <w:pPr>
        <w:shd w:val="clear" w:color="auto" w:fill="FFFFFF"/>
        <w:tabs>
          <w:tab w:val="left" w:pos="803"/>
        </w:tabs>
        <w:suppressAutoHyphens/>
        <w:autoSpaceDE w:val="0"/>
        <w:autoSpaceDN w:val="0"/>
        <w:adjustRightInd w:val="0"/>
        <w:ind w:firstLine="567"/>
        <w:jc w:val="both"/>
        <w:rPr>
          <w:sz w:val="28"/>
          <w:szCs w:val="28"/>
          <w:lang w:val="uk-UA"/>
        </w:rPr>
      </w:pPr>
      <w:r w:rsidRPr="00097F8C">
        <w:rPr>
          <w:color w:val="000000"/>
          <w:sz w:val="28"/>
          <w:szCs w:val="28"/>
          <w:lang w:val="uk-UA"/>
        </w:rPr>
        <w:t>обмеження вживання радіоактивно забруднених води і продуктів харчування;</w:t>
      </w:r>
    </w:p>
    <w:p w14:paraId="1C4A174A" w14:textId="77777777" w:rsidR="00F908D1" w:rsidRPr="00097F8C" w:rsidRDefault="00F908D1" w:rsidP="00F908D1">
      <w:pPr>
        <w:shd w:val="clear" w:color="auto" w:fill="FFFFFF"/>
        <w:tabs>
          <w:tab w:val="left" w:pos="738"/>
        </w:tabs>
        <w:suppressAutoHyphens/>
        <w:autoSpaceDE w:val="0"/>
        <w:autoSpaceDN w:val="0"/>
        <w:adjustRightInd w:val="0"/>
        <w:ind w:firstLine="567"/>
        <w:jc w:val="both"/>
        <w:rPr>
          <w:color w:val="000000"/>
          <w:sz w:val="28"/>
          <w:szCs w:val="28"/>
          <w:lang w:val="uk-UA"/>
        </w:rPr>
      </w:pPr>
      <w:r w:rsidRPr="00097F8C">
        <w:rPr>
          <w:color w:val="000000"/>
          <w:sz w:val="28"/>
          <w:szCs w:val="28"/>
          <w:lang w:val="uk-UA"/>
        </w:rPr>
        <w:t>дезактивація територій;</w:t>
      </w:r>
    </w:p>
    <w:p w14:paraId="616C29C7" w14:textId="77777777" w:rsidR="00F908D1" w:rsidRPr="00097F8C" w:rsidRDefault="00F908D1" w:rsidP="00F908D1">
      <w:pPr>
        <w:shd w:val="clear" w:color="auto" w:fill="FFFFFF"/>
        <w:tabs>
          <w:tab w:val="left" w:pos="738"/>
        </w:tabs>
        <w:suppressAutoHyphens/>
        <w:autoSpaceDE w:val="0"/>
        <w:autoSpaceDN w:val="0"/>
        <w:adjustRightInd w:val="0"/>
        <w:ind w:firstLine="567"/>
        <w:jc w:val="both"/>
        <w:rPr>
          <w:color w:val="000000"/>
          <w:sz w:val="28"/>
          <w:szCs w:val="28"/>
          <w:lang w:val="uk-UA"/>
        </w:rPr>
      </w:pPr>
      <w:r w:rsidRPr="00097F8C">
        <w:rPr>
          <w:color w:val="000000"/>
          <w:sz w:val="28"/>
          <w:szCs w:val="28"/>
          <w:lang w:val="uk-UA"/>
        </w:rPr>
        <w:t>різноманітні сільськогосподарські контрзаходи;</w:t>
      </w:r>
    </w:p>
    <w:p w14:paraId="0D8BA478" w14:textId="77777777" w:rsidR="00F908D1" w:rsidRPr="00097F8C" w:rsidRDefault="00F908D1" w:rsidP="00F908D1">
      <w:pPr>
        <w:shd w:val="clear" w:color="auto" w:fill="FFFFFF"/>
        <w:suppressAutoHyphens/>
        <w:autoSpaceDE w:val="0"/>
        <w:autoSpaceDN w:val="0"/>
        <w:adjustRightInd w:val="0"/>
        <w:ind w:right="40" w:firstLine="567"/>
        <w:jc w:val="both"/>
        <w:rPr>
          <w:color w:val="000000"/>
          <w:sz w:val="28"/>
          <w:szCs w:val="28"/>
          <w:lang w:val="uk-UA"/>
        </w:rPr>
      </w:pPr>
      <w:r w:rsidRPr="00097F8C">
        <w:rPr>
          <w:color w:val="000000"/>
          <w:sz w:val="28"/>
          <w:szCs w:val="28"/>
          <w:lang w:val="uk-UA"/>
        </w:rPr>
        <w:t>інші контрзаходи (гідрологічні, включаючи протиповіневі, обмеження, пов'язані з лісокористуванням, полюванням, рибною ловлею та ін.).</w:t>
      </w:r>
    </w:p>
    <w:p w14:paraId="413135A8" w14:textId="77777777" w:rsidR="00F908D1" w:rsidRPr="00097F8C" w:rsidRDefault="00F908D1" w:rsidP="00F908D1">
      <w:pPr>
        <w:shd w:val="clear" w:color="auto" w:fill="FFFFFF"/>
        <w:suppressAutoHyphens/>
        <w:autoSpaceDE w:val="0"/>
        <w:autoSpaceDN w:val="0"/>
        <w:adjustRightInd w:val="0"/>
        <w:ind w:right="40" w:firstLine="567"/>
        <w:jc w:val="both"/>
        <w:rPr>
          <w:sz w:val="28"/>
          <w:szCs w:val="28"/>
          <w:lang w:val="uk-UA"/>
        </w:rPr>
      </w:pPr>
    </w:p>
    <w:p w14:paraId="17E4525D"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6. Режими радіаційного захисту для населення у разі проживання у населених пунктах (непрацююче населення):</w:t>
      </w:r>
    </w:p>
    <w:p w14:paraId="2D387594" w14:textId="77777777" w:rsidR="00F908D1" w:rsidRPr="00097F8C" w:rsidRDefault="00F908D1" w:rsidP="00F908D1">
      <w:pPr>
        <w:suppressAutoHyphens/>
        <w:autoSpaceDE w:val="0"/>
        <w:autoSpaceDN w:val="0"/>
        <w:adjustRightInd w:val="0"/>
        <w:ind w:firstLine="567"/>
        <w:jc w:val="both"/>
        <w:rPr>
          <w:sz w:val="28"/>
          <w:szCs w:val="28"/>
          <w:lang w:val="uk-UA"/>
        </w:rPr>
      </w:pPr>
    </w:p>
    <w:p w14:paraId="6A0386A7"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1) режими радіаційного захисту населення в період проживання в населених пунктах включає три основні етапи, які повинні виконуватися в суворий послідовності:</w:t>
      </w:r>
    </w:p>
    <w:p w14:paraId="2451B758"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І етап – укриття населення в ПРУ;</w:t>
      </w:r>
    </w:p>
    <w:p w14:paraId="6DF37C6A"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ІІ етап – подальше укриття населення в будинках та ПРУ;</w:t>
      </w:r>
    </w:p>
    <w:p w14:paraId="30F8D95B"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ІІІ етап – проживання населення в будинках с обмеженим перебуванням на відкритої місцевості.</w:t>
      </w:r>
    </w:p>
    <w:p w14:paraId="55B752CC"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Тривалість кожного етапу визначається з урахуванням захищеності людей, рівнів радіації на місцевості і їх зниження протягом часу: через 7 годин після радіаційної аварії (ядерного вибуху) вони змішуються у 10 разів, через одні сутки – в 45 разів, через двоє суток – в 100 раз и через два тижня – в 1000 разів.</w:t>
      </w:r>
    </w:p>
    <w:p w14:paraId="74F034AC"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Режими захисту населення розроблені для типових по характеру забудови населених пунктів, які мають ПРУ з відповідним значенням коефіцієнтом послаблення радіації.</w:t>
      </w:r>
    </w:p>
    <w:p w14:paraId="3E219F26" w14:textId="77777777" w:rsidR="00F908D1" w:rsidRPr="00097F8C" w:rsidRDefault="00F908D1" w:rsidP="00F908D1">
      <w:pPr>
        <w:suppressAutoHyphens/>
        <w:autoSpaceDE w:val="0"/>
        <w:autoSpaceDN w:val="0"/>
        <w:adjustRightInd w:val="0"/>
        <w:ind w:firstLine="567"/>
        <w:jc w:val="both"/>
        <w:rPr>
          <w:sz w:val="28"/>
          <w:szCs w:val="28"/>
          <w:lang w:val="uk-UA"/>
        </w:rPr>
      </w:pPr>
    </w:p>
    <w:p w14:paraId="2AE3479A"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2) режими радіаційного захисту оформлюються у вигляді таблиць:</w:t>
      </w:r>
    </w:p>
    <w:p w14:paraId="6C3EADC4"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Типові режими № 1 (додаток 1) використовуються в населених пунктах, в яких населення проживає в дерев’яних будинках (К</w:t>
      </w:r>
      <w:r w:rsidRPr="00097F8C">
        <w:rPr>
          <w:sz w:val="28"/>
          <w:szCs w:val="28"/>
          <w:vertAlign w:val="subscript"/>
          <w:lang w:val="uk-UA"/>
        </w:rPr>
        <w:t>посл</w:t>
      </w:r>
      <w:r w:rsidRPr="00097F8C">
        <w:rPr>
          <w:sz w:val="28"/>
          <w:szCs w:val="28"/>
          <w:lang w:val="uk-UA"/>
        </w:rPr>
        <w:t>=2) и забезпечено протирадіаційними укриттям с К</w:t>
      </w:r>
      <w:r w:rsidRPr="00097F8C">
        <w:rPr>
          <w:sz w:val="28"/>
          <w:szCs w:val="28"/>
          <w:vertAlign w:val="subscript"/>
          <w:lang w:val="uk-UA"/>
        </w:rPr>
        <w:t>посл</w:t>
      </w:r>
      <w:r w:rsidRPr="00097F8C">
        <w:rPr>
          <w:sz w:val="28"/>
          <w:szCs w:val="28"/>
          <w:lang w:val="uk-UA"/>
        </w:rPr>
        <w:t>=50 (підвали кам’яних одноповерхових будинків, перекриті щілини).</w:t>
      </w:r>
    </w:p>
    <w:p w14:paraId="3B9D3BB4"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Типові режими № 2 (додаток 2) використовується в населених пунктах, в яких населення проживає в кам’яних одноповерхових будинках (К</w:t>
      </w:r>
      <w:r w:rsidRPr="00097F8C">
        <w:rPr>
          <w:sz w:val="28"/>
          <w:szCs w:val="28"/>
          <w:vertAlign w:val="subscript"/>
          <w:lang w:val="uk-UA"/>
        </w:rPr>
        <w:t>посл</w:t>
      </w:r>
      <w:r w:rsidRPr="00097F8C">
        <w:rPr>
          <w:sz w:val="28"/>
          <w:szCs w:val="28"/>
          <w:lang w:val="uk-UA"/>
        </w:rPr>
        <w:t>=10) та забезпечено ПРУ с К</w:t>
      </w:r>
      <w:r w:rsidRPr="00097F8C">
        <w:rPr>
          <w:sz w:val="28"/>
          <w:szCs w:val="28"/>
          <w:vertAlign w:val="subscript"/>
          <w:lang w:val="uk-UA"/>
        </w:rPr>
        <w:t>посл</w:t>
      </w:r>
      <w:r w:rsidRPr="00097F8C">
        <w:rPr>
          <w:sz w:val="28"/>
          <w:szCs w:val="28"/>
          <w:lang w:val="uk-UA"/>
        </w:rPr>
        <w:t>=50 (підвали кам’яних одноповерхових будівель, перекриті щілини).</w:t>
      </w:r>
    </w:p>
    <w:p w14:paraId="1A0839D7"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Типові режими № 3 (додаток 3) використовується в населених пунктах, в яких населення проживає в багатоповерхових кам’яних будинках (К</w:t>
      </w:r>
      <w:r w:rsidRPr="00097F8C">
        <w:rPr>
          <w:sz w:val="28"/>
          <w:szCs w:val="28"/>
          <w:vertAlign w:val="subscript"/>
          <w:lang w:val="uk-UA"/>
        </w:rPr>
        <w:t>посл</w:t>
      </w:r>
      <w:r w:rsidRPr="00097F8C">
        <w:rPr>
          <w:sz w:val="28"/>
          <w:szCs w:val="28"/>
          <w:lang w:val="uk-UA"/>
        </w:rPr>
        <w:t>=20-30) та забезпечено ПРУ с К</w:t>
      </w:r>
      <w:r w:rsidRPr="00097F8C">
        <w:rPr>
          <w:sz w:val="28"/>
          <w:szCs w:val="28"/>
          <w:vertAlign w:val="subscript"/>
          <w:lang w:val="uk-UA"/>
        </w:rPr>
        <w:t>посл</w:t>
      </w:r>
      <w:r w:rsidRPr="00097F8C">
        <w:rPr>
          <w:sz w:val="28"/>
          <w:szCs w:val="28"/>
          <w:lang w:val="uk-UA"/>
        </w:rPr>
        <w:t>=200-400 (підвали кам’яних багатоповерхових будівель).</w:t>
      </w:r>
    </w:p>
    <w:p w14:paraId="489FB197"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lastRenderedPageBreak/>
        <w:t>Опис режимів захисту:</w:t>
      </w:r>
    </w:p>
    <w:p w14:paraId="316CC872"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Графа 1 – найменування зон радіоактивного зараження;</w:t>
      </w:r>
    </w:p>
    <w:p w14:paraId="3552880B"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Графа 2 – рівні радіації на 1 годину після ядерного вибуху;</w:t>
      </w:r>
    </w:p>
    <w:p w14:paraId="3A39E48A"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Графа 3 – умовне найменування режиму;</w:t>
      </w:r>
    </w:p>
    <w:p w14:paraId="5A01541A"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Графа 4 – загальна тривалість дотримання режиму, у добах;</w:t>
      </w:r>
    </w:p>
    <w:p w14:paraId="00045EB6"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Графи 5-6 – укриття населення в ПРУ.</w:t>
      </w:r>
    </w:p>
    <w:p w14:paraId="42B229DC"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Оскільки безперервне перебування в ПРУ протягом тривалого часу (кількох діб) дуже тяжке, в режимах захисту передбачається короткочасний вихід людей із ПРУ на відкриту місцевість. Тому в графі 5 вказана загальна тривалість перебування людей в ПРУ, а в графі 6 – час і тривалість короткочасного укриття, прийому їжі і для поповнення запасів продуктів харчування та води.</w:t>
      </w:r>
    </w:p>
    <w:p w14:paraId="47FCAA2D"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Графи 7-10 (типові режими № 1, 2) – подальше укриття населення в будинках, в тому числі в графі 7 вказана загальна тривалість перебування в будинках і на відкритій місцевості протягом кожної доби.</w:t>
      </w:r>
    </w:p>
    <w:p w14:paraId="43194C1A"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Графи 7, 8, 9 (типовий режим № 3) – подальше укриття населення в будинках, у тому числі в графі 7 вказується загальна тривалість перебування в будинках і на відкритій місцевості протягом кожної доби.</w:t>
      </w:r>
    </w:p>
    <w:p w14:paraId="3C894D6C"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Графа 11 (типові режими № 1, 2) – тривалість проживання населення в будинках с короткочасним виходом людей на відкриту місцевість до 1-2 годин на добу.</w:t>
      </w:r>
    </w:p>
    <w:p w14:paraId="7A6C091D"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В типових режимах № 3 виключено повторне використання ПРУ у поєднанні з використанням захисних властивостей жилих будинків, оскільки кам’яні багатоповерхові будинки мають більш високі степені захисту від радіації.</w:t>
      </w:r>
    </w:p>
    <w:p w14:paraId="1DA6986C" w14:textId="77777777" w:rsidR="00F908D1" w:rsidRPr="00097F8C" w:rsidRDefault="00F908D1" w:rsidP="00F908D1">
      <w:pPr>
        <w:suppressAutoHyphens/>
        <w:autoSpaceDE w:val="0"/>
        <w:autoSpaceDN w:val="0"/>
        <w:adjustRightInd w:val="0"/>
        <w:ind w:firstLine="567"/>
        <w:jc w:val="both"/>
        <w:rPr>
          <w:sz w:val="28"/>
          <w:szCs w:val="28"/>
          <w:lang w:val="uk-UA"/>
        </w:rPr>
      </w:pPr>
    </w:p>
    <w:p w14:paraId="1B321684"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7. Режими радіаційного захисту персоналу </w:t>
      </w:r>
      <w:r w:rsidRPr="00097F8C">
        <w:rPr>
          <w:color w:val="000000"/>
          <w:sz w:val="28"/>
          <w:szCs w:val="28"/>
          <w:lang w:val="uk-UA"/>
        </w:rPr>
        <w:t>суб'єктів господарювання відповідних категорій цивільного захисту</w:t>
      </w:r>
      <w:r w:rsidRPr="00097F8C">
        <w:rPr>
          <w:sz w:val="28"/>
          <w:szCs w:val="28"/>
          <w:lang w:val="uk-UA"/>
        </w:rPr>
        <w:t xml:space="preserve"> та об'єктів критичної інфраструктури.</w:t>
      </w:r>
    </w:p>
    <w:p w14:paraId="6B969107" w14:textId="77777777" w:rsidR="00F908D1" w:rsidRPr="00097F8C" w:rsidRDefault="00F908D1" w:rsidP="00F908D1">
      <w:pPr>
        <w:suppressAutoHyphens/>
        <w:autoSpaceDE w:val="0"/>
        <w:autoSpaceDN w:val="0"/>
        <w:adjustRightInd w:val="0"/>
        <w:ind w:firstLine="567"/>
        <w:jc w:val="both"/>
        <w:rPr>
          <w:sz w:val="28"/>
          <w:szCs w:val="28"/>
          <w:lang w:val="uk-UA"/>
        </w:rPr>
      </w:pPr>
    </w:p>
    <w:p w14:paraId="0A46B9E6"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1) Типові режими № 4, 5, 6, 7 (додатки 4-7) використовується на об'єктах </w:t>
      </w:r>
      <w:r w:rsidRPr="00097F8C">
        <w:rPr>
          <w:color w:val="000000"/>
          <w:sz w:val="28"/>
          <w:szCs w:val="28"/>
          <w:lang w:val="uk-UA"/>
        </w:rPr>
        <w:t>суб'єктів господарювання відповідних категорій цивільного захисту</w:t>
      </w:r>
      <w:r w:rsidRPr="00097F8C">
        <w:rPr>
          <w:sz w:val="28"/>
          <w:szCs w:val="28"/>
          <w:lang w:val="uk-UA"/>
        </w:rPr>
        <w:t xml:space="preserve"> та об'єктів критичної інфраструктури, які продовжують виробничу діяльність у особливий період. Режими захисту розроблені з урахуванням роботи об'єкта в одну або дві зміни. Тривалість роботи кожної зміни 10-12 годин;</w:t>
      </w:r>
    </w:p>
    <w:p w14:paraId="565665E0" w14:textId="77777777" w:rsidR="00F908D1" w:rsidRPr="00097F8C" w:rsidRDefault="00F908D1" w:rsidP="00F908D1">
      <w:pPr>
        <w:suppressAutoHyphens/>
        <w:autoSpaceDE w:val="0"/>
        <w:autoSpaceDN w:val="0"/>
        <w:adjustRightInd w:val="0"/>
        <w:ind w:firstLine="567"/>
        <w:jc w:val="both"/>
        <w:rPr>
          <w:sz w:val="28"/>
          <w:szCs w:val="28"/>
          <w:lang w:val="uk-UA"/>
        </w:rPr>
      </w:pPr>
    </w:p>
    <w:p w14:paraId="4B8F1A7E"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2) враховуючи нерівномірний характер спаду рівнів радіації та неоднакову швидкість накоплення доз опромінення, особливо в першу добу після випадання радіоактивних речовин, тривалість роботи першої зміни після поновлення роботи об'єкта може бути менше 10-12 годин;</w:t>
      </w:r>
    </w:p>
    <w:p w14:paraId="4BF81EA0" w14:textId="77777777" w:rsidR="00F908D1" w:rsidRPr="00097F8C" w:rsidRDefault="00F908D1" w:rsidP="00F908D1">
      <w:pPr>
        <w:suppressAutoHyphens/>
        <w:autoSpaceDE w:val="0"/>
        <w:autoSpaceDN w:val="0"/>
        <w:adjustRightInd w:val="0"/>
        <w:ind w:firstLine="567"/>
        <w:jc w:val="both"/>
        <w:rPr>
          <w:sz w:val="28"/>
          <w:szCs w:val="28"/>
          <w:lang w:val="uk-UA"/>
        </w:rPr>
      </w:pPr>
    </w:p>
    <w:p w14:paraId="08BBCB93"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3) режими захисту персоналу </w:t>
      </w:r>
      <w:r w:rsidRPr="00097F8C">
        <w:rPr>
          <w:color w:val="000000"/>
          <w:sz w:val="28"/>
          <w:szCs w:val="28"/>
          <w:lang w:val="uk-UA"/>
        </w:rPr>
        <w:t>суб’єктів господарювання відповідних категорій цивільного захисту</w:t>
      </w:r>
      <w:r w:rsidRPr="00097F8C">
        <w:rPr>
          <w:sz w:val="28"/>
          <w:szCs w:val="28"/>
          <w:lang w:val="uk-UA"/>
        </w:rPr>
        <w:t xml:space="preserve"> та об’єктів критичної інфраструктури включають три основних етапи, які повинні виконуватися в суворий послідовності:</w:t>
      </w:r>
    </w:p>
    <w:p w14:paraId="277D8C03"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І етап – тривалість завершення роботи об'єкта (часу безперервного перебування людей в захисних спорудах);</w:t>
      </w:r>
    </w:p>
    <w:p w14:paraId="16711F1E" w14:textId="77777777" w:rsidR="00F908D1" w:rsidRPr="00097F8C" w:rsidRDefault="00F908D1" w:rsidP="00F908D1">
      <w:pPr>
        <w:suppressAutoHyphens/>
        <w:spacing w:line="298" w:lineRule="exact"/>
        <w:ind w:firstLine="567"/>
        <w:jc w:val="both"/>
        <w:rPr>
          <w:sz w:val="28"/>
          <w:szCs w:val="28"/>
          <w:lang w:val="uk-UA" w:eastAsia="x-none"/>
        </w:rPr>
      </w:pPr>
      <w:r w:rsidRPr="00097F8C">
        <w:rPr>
          <w:sz w:val="28"/>
          <w:szCs w:val="28"/>
          <w:lang w:val="uk-UA" w:eastAsia="x-none"/>
        </w:rPr>
        <w:lastRenderedPageBreak/>
        <w:t xml:space="preserve">ІІ етап – тривалість роботи об'єктів с використанням для відпочинку захисних споруд або жилих будівель за межами зон радіоактивного зараження (час роботи об'єкта вахтовим методом); </w:t>
      </w:r>
    </w:p>
    <w:p w14:paraId="0CC37514" w14:textId="77777777" w:rsidR="00F908D1" w:rsidRPr="00097F8C" w:rsidRDefault="00F908D1" w:rsidP="00F908D1">
      <w:pPr>
        <w:suppressAutoHyphens/>
        <w:spacing w:line="298" w:lineRule="exact"/>
        <w:ind w:firstLine="567"/>
        <w:jc w:val="both"/>
        <w:rPr>
          <w:sz w:val="28"/>
          <w:szCs w:val="28"/>
          <w:lang w:val="uk-UA" w:eastAsia="x-none"/>
        </w:rPr>
      </w:pPr>
      <w:r w:rsidRPr="00097F8C">
        <w:rPr>
          <w:sz w:val="28"/>
          <w:szCs w:val="28"/>
          <w:lang w:val="uk-UA" w:eastAsia="x-none"/>
        </w:rPr>
        <w:t xml:space="preserve">Вахтовий метод роботи – це цілодобова робота об'єкта </w:t>
      </w:r>
      <w:r w:rsidRPr="00097F8C">
        <w:rPr>
          <w:color w:val="000000"/>
          <w:sz w:val="28"/>
          <w:szCs w:val="28"/>
          <w:lang w:val="uk-UA" w:eastAsia="x-none"/>
        </w:rPr>
        <w:t xml:space="preserve">суб'єктів господарювання відповідних категорій цивільного захисту та </w:t>
      </w:r>
      <w:r w:rsidRPr="00097F8C">
        <w:rPr>
          <w:sz w:val="28"/>
          <w:szCs w:val="28"/>
          <w:lang w:val="uk-UA" w:eastAsia="x-none"/>
        </w:rPr>
        <w:t>об'єктів</w:t>
      </w:r>
      <w:r w:rsidRPr="00097F8C">
        <w:rPr>
          <w:color w:val="000000"/>
          <w:sz w:val="28"/>
          <w:szCs w:val="28"/>
          <w:lang w:val="uk-UA" w:eastAsia="x-none"/>
        </w:rPr>
        <w:t xml:space="preserve"> </w:t>
      </w:r>
      <w:r w:rsidRPr="00097F8C">
        <w:rPr>
          <w:sz w:val="28"/>
          <w:szCs w:val="28"/>
          <w:lang w:val="uk-UA" w:eastAsia="x-none"/>
        </w:rPr>
        <w:t xml:space="preserve">критичної інфраструктури у 4 зміни. Дві зміни працюють на об'єкті неперервно протягом 3-5 діб. Кожна зміна працює </w:t>
      </w:r>
      <w:r w:rsidRPr="00097F8C">
        <w:rPr>
          <w:color w:val="000000"/>
          <w:sz w:val="28"/>
          <w:szCs w:val="28"/>
          <w:shd w:val="clear" w:color="auto" w:fill="FFFFFF"/>
          <w:lang w:val="uk-UA" w:eastAsia="uk-UA" w:bidi="uk-UA"/>
        </w:rPr>
        <w:t>6</w:t>
      </w:r>
      <w:r w:rsidRPr="00097F8C">
        <w:rPr>
          <w:sz w:val="28"/>
          <w:szCs w:val="28"/>
          <w:lang w:val="uk-UA" w:eastAsia="x-none"/>
        </w:rPr>
        <w:t xml:space="preserve"> годин і </w:t>
      </w:r>
      <w:r w:rsidRPr="00097F8C">
        <w:rPr>
          <w:color w:val="000000"/>
          <w:sz w:val="28"/>
          <w:szCs w:val="28"/>
          <w:shd w:val="clear" w:color="auto" w:fill="FFFFFF"/>
          <w:lang w:val="uk-UA" w:eastAsia="uk-UA" w:bidi="uk-UA"/>
        </w:rPr>
        <w:t>6</w:t>
      </w:r>
      <w:r w:rsidRPr="00097F8C">
        <w:rPr>
          <w:sz w:val="28"/>
          <w:szCs w:val="28"/>
          <w:lang w:val="uk-UA" w:eastAsia="x-none"/>
        </w:rPr>
        <w:t xml:space="preserve"> годин відпочиває у захисних спорудах на об'єктах. Після закінчення робіт (через 3-5 діб) ці зміни вибувають на відпочинок на незаражену місцевість. На вахту заступають наступні дві зміни.</w:t>
      </w:r>
    </w:p>
    <w:p w14:paraId="416F3610" w14:textId="77777777" w:rsidR="00F908D1" w:rsidRPr="00097F8C" w:rsidRDefault="00F908D1" w:rsidP="00F908D1">
      <w:pPr>
        <w:suppressAutoHyphens/>
        <w:autoSpaceDE w:val="0"/>
        <w:autoSpaceDN w:val="0"/>
        <w:adjustRightInd w:val="0"/>
        <w:ind w:firstLine="567"/>
        <w:jc w:val="both"/>
        <w:rPr>
          <w:sz w:val="28"/>
          <w:szCs w:val="28"/>
          <w:lang w:val="uk-UA"/>
        </w:rPr>
      </w:pPr>
    </w:p>
    <w:p w14:paraId="6279EDAF"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ІІІ етап – тривалість роботи об’єктів с обмеженням перебування людей на відкритій місцевості.</w:t>
      </w:r>
    </w:p>
    <w:p w14:paraId="7AA045A9"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8. Враховуючи наявність на об'єктах господарства ПРУ з різними коефіцієнтами ослаблення радіоактивного опромінення, режими захисту розроблені для К</w:t>
      </w:r>
      <w:r w:rsidRPr="00097F8C">
        <w:rPr>
          <w:sz w:val="28"/>
          <w:szCs w:val="28"/>
          <w:vertAlign w:val="subscript"/>
          <w:lang w:val="uk-UA"/>
        </w:rPr>
        <w:t>посл</w:t>
      </w:r>
      <w:r w:rsidRPr="00097F8C">
        <w:rPr>
          <w:sz w:val="28"/>
          <w:szCs w:val="28"/>
          <w:lang w:val="uk-UA"/>
        </w:rPr>
        <w:t>=20+50, К</w:t>
      </w:r>
      <w:r w:rsidRPr="00097F8C">
        <w:rPr>
          <w:sz w:val="28"/>
          <w:szCs w:val="28"/>
          <w:vertAlign w:val="subscript"/>
          <w:lang w:val="uk-UA"/>
        </w:rPr>
        <w:t>посл</w:t>
      </w:r>
      <w:r w:rsidRPr="00097F8C">
        <w:rPr>
          <w:sz w:val="28"/>
          <w:szCs w:val="28"/>
          <w:lang w:val="uk-UA"/>
        </w:rPr>
        <w:t>=50+100, К</w:t>
      </w:r>
      <w:r w:rsidRPr="00097F8C">
        <w:rPr>
          <w:sz w:val="28"/>
          <w:szCs w:val="28"/>
          <w:vertAlign w:val="subscript"/>
          <w:lang w:val="uk-UA"/>
        </w:rPr>
        <w:t>посл</w:t>
      </w:r>
      <w:r w:rsidRPr="00097F8C">
        <w:rPr>
          <w:sz w:val="28"/>
          <w:szCs w:val="28"/>
          <w:lang w:val="uk-UA"/>
        </w:rPr>
        <w:t>=100+200, К</w:t>
      </w:r>
      <w:r w:rsidRPr="00097F8C">
        <w:rPr>
          <w:sz w:val="28"/>
          <w:szCs w:val="28"/>
          <w:vertAlign w:val="subscript"/>
          <w:lang w:val="uk-UA"/>
        </w:rPr>
        <w:t>посл</w:t>
      </w:r>
      <w:r w:rsidRPr="00097F8C">
        <w:rPr>
          <w:sz w:val="28"/>
          <w:szCs w:val="28"/>
          <w:lang w:val="uk-UA"/>
        </w:rPr>
        <w:t>=1000.</w:t>
      </w:r>
    </w:p>
    <w:p w14:paraId="719D6498" w14:textId="77777777" w:rsidR="00F908D1" w:rsidRPr="00097F8C" w:rsidRDefault="00F908D1" w:rsidP="00F908D1">
      <w:pPr>
        <w:suppressAutoHyphens/>
        <w:autoSpaceDE w:val="0"/>
        <w:autoSpaceDN w:val="0"/>
        <w:adjustRightInd w:val="0"/>
        <w:ind w:firstLine="567"/>
        <w:jc w:val="both"/>
        <w:rPr>
          <w:sz w:val="28"/>
          <w:szCs w:val="28"/>
          <w:lang w:val="uk-UA"/>
        </w:rPr>
      </w:pPr>
    </w:p>
    <w:p w14:paraId="3E291354"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9. Опис режимів захисту</w:t>
      </w:r>
    </w:p>
    <w:p w14:paraId="48D75DF3"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Графа 1 – найменування зон радіоактивного зараження.</w:t>
      </w:r>
    </w:p>
    <w:p w14:paraId="093C045A"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Графа 2 – рівні радіації на 1 годину після ядерного вибуху.</w:t>
      </w:r>
    </w:p>
    <w:p w14:paraId="5E7FB8B3"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Графа 3 – умовне найменування режимів захисту.</w:t>
      </w:r>
    </w:p>
    <w:p w14:paraId="64DD9A38"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Графа 4 – загальна тривалість перебування персоналу </w:t>
      </w:r>
      <w:r w:rsidRPr="00097F8C">
        <w:rPr>
          <w:bCs/>
          <w:sz w:val="28"/>
          <w:szCs w:val="28"/>
          <w:lang w:val="uk-UA"/>
        </w:rPr>
        <w:t>суб'єктів господарювання категорії цивільного захисту та об'єктів критичної інфраструктури області</w:t>
      </w:r>
      <w:r w:rsidRPr="00097F8C">
        <w:rPr>
          <w:sz w:val="28"/>
          <w:szCs w:val="28"/>
          <w:lang w:val="uk-UA"/>
        </w:rPr>
        <w:t xml:space="preserve"> в ПРУ (час закінчення роботи об'єкта).</w:t>
      </w:r>
    </w:p>
    <w:p w14:paraId="24724577"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Графа 6 – тривалість роботи об'єктів з використанням для відпочинку вільної зміни ПРУ або жилих будівель поза зоною радіоактивного зараження.</w:t>
      </w:r>
    </w:p>
    <w:p w14:paraId="4EDFA804"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Графа 7 – тривалість роботи об'єкта з обмеженням перебування працівників і службовців на відкритій місцевості до 1-2 годин на добу.</w:t>
      </w:r>
    </w:p>
    <w:p w14:paraId="753D8DB9" w14:textId="77777777" w:rsidR="00F908D1" w:rsidRPr="00097F8C" w:rsidRDefault="00F908D1" w:rsidP="00F908D1">
      <w:pPr>
        <w:suppressAutoHyphens/>
        <w:autoSpaceDE w:val="0"/>
        <w:autoSpaceDN w:val="0"/>
        <w:adjustRightInd w:val="0"/>
        <w:ind w:firstLine="567"/>
        <w:jc w:val="both"/>
        <w:rPr>
          <w:sz w:val="28"/>
          <w:szCs w:val="28"/>
          <w:lang w:val="uk-UA"/>
        </w:rPr>
      </w:pPr>
    </w:p>
    <w:p w14:paraId="5572DE1A"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10. Режими захисту особового складу формувань цивільного захисту у разі ведення аварійно-рятувальних та інших невідкладних робіт з ліквідації наслідків надзвичайної ситуації в осередках ураження (Режим 8).</w:t>
      </w:r>
    </w:p>
    <w:p w14:paraId="211ED397" w14:textId="77777777" w:rsidR="00CE3352" w:rsidRDefault="00F908D1" w:rsidP="00CE3352">
      <w:pPr>
        <w:suppressAutoHyphens/>
        <w:autoSpaceDE w:val="0"/>
        <w:autoSpaceDN w:val="0"/>
        <w:adjustRightInd w:val="0"/>
        <w:ind w:firstLine="567"/>
        <w:jc w:val="both"/>
        <w:rPr>
          <w:sz w:val="28"/>
          <w:szCs w:val="28"/>
          <w:lang w:val="uk-UA"/>
        </w:rPr>
      </w:pPr>
      <w:r w:rsidRPr="00097F8C">
        <w:rPr>
          <w:sz w:val="28"/>
          <w:szCs w:val="28"/>
          <w:lang w:val="uk-UA"/>
        </w:rPr>
        <w:t xml:space="preserve">Під час ведення аварійно-рятувальних та інших невідкладних робіт з ліквідації наслідків надзвичайної ситуації в осередках ураження основного режиму захисту передбачає сувору регламентацію часу перебування особового складу спеціалізованих служб та формувань цивільного захисту в зонах радіоактивного зараження з високим рівнем радіації та організацію позмінної роботи. </w:t>
      </w:r>
    </w:p>
    <w:p w14:paraId="76D94DF1" w14:textId="6E99E624" w:rsidR="00F908D1" w:rsidRPr="00097F8C" w:rsidRDefault="00F908D1" w:rsidP="00CE3352">
      <w:pPr>
        <w:suppressAutoHyphens/>
        <w:autoSpaceDE w:val="0"/>
        <w:autoSpaceDN w:val="0"/>
        <w:adjustRightInd w:val="0"/>
        <w:ind w:firstLine="567"/>
        <w:jc w:val="both"/>
        <w:rPr>
          <w:sz w:val="28"/>
          <w:szCs w:val="28"/>
          <w:lang w:val="uk-UA"/>
        </w:rPr>
      </w:pPr>
      <w:r w:rsidRPr="00097F8C">
        <w:rPr>
          <w:sz w:val="28"/>
          <w:szCs w:val="28"/>
          <w:lang w:val="uk-UA"/>
        </w:rPr>
        <w:t xml:space="preserve">В режимах ведення рятувальних та невідкладних аварійно-рятувальних робіт в зонах радіоактивного зараження (додаток 8) наведений час введення спеціалізованих служб та формувань цивільного захисту в осередки ураження та необхідної кількості змін на першу добу при рівнях радіації від 25 до 3000 Р/год. та встановлених доз опромінення на одну добу 15, 25, 50 і 100 рентген. Тривалість роботи першої зміни неповинна перевищувати 2 години. У разі необхідності, залежно від обстановки, тривалість роботи першої зміни може бути меншою або більшою ніж 2 години. Режими ведення рятувальних робіт можуть бути також використані під час організації та проведенні виробничих робіт на відкритій місцевості. </w:t>
      </w:r>
    </w:p>
    <w:p w14:paraId="099018B4" w14:textId="77777777" w:rsidR="00F908D1" w:rsidRPr="00097F8C" w:rsidRDefault="00F908D1" w:rsidP="00F908D1">
      <w:pPr>
        <w:suppressAutoHyphens/>
        <w:autoSpaceDE w:val="0"/>
        <w:autoSpaceDN w:val="0"/>
        <w:adjustRightInd w:val="0"/>
        <w:ind w:firstLine="567"/>
        <w:jc w:val="both"/>
        <w:rPr>
          <w:sz w:val="28"/>
          <w:szCs w:val="28"/>
          <w:lang w:val="uk-UA"/>
        </w:rPr>
      </w:pPr>
    </w:p>
    <w:p w14:paraId="7810787F"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11. Використання засобів індивідуального захисту.</w:t>
      </w:r>
    </w:p>
    <w:p w14:paraId="2AEB8870"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В зонах радіоактивного забруднення для захисту органів дихання від радіоактивних речовин використовуються респіратори, протипилові тканинні маски та ватно-марлеві пов'язки, а за їх відсутності – протигази.</w:t>
      </w:r>
    </w:p>
    <w:p w14:paraId="28DE0489"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Засоби захисту органів дихання використовуються у разі знаходження людей на відкритій місцевості, у відкритому транспорті в умовах утворення пилу, а також під час проведення </w:t>
      </w:r>
      <w:r w:rsidRPr="00097F8C">
        <w:rPr>
          <w:color w:val="333333"/>
          <w:sz w:val="28"/>
          <w:szCs w:val="28"/>
          <w:lang w:val="uk-UA"/>
        </w:rPr>
        <w:t>аварійно-рятувальних та інших невідкладних робіт з ліквідації наслідків надзвичайної ситуації</w:t>
      </w:r>
      <w:r w:rsidRPr="00097F8C">
        <w:rPr>
          <w:sz w:val="28"/>
          <w:szCs w:val="28"/>
          <w:lang w:val="uk-UA"/>
        </w:rPr>
        <w:t xml:space="preserve"> у завалах. Крім того, засоби захисту органів дихання також необхідно використовувати в приміщеннях, в яких можливе потрапляння радіоактивних речовин у великої кількості.</w:t>
      </w:r>
    </w:p>
    <w:p w14:paraId="6860B90F" w14:textId="77777777" w:rsidR="00F908D1" w:rsidRPr="00097F8C" w:rsidRDefault="00F908D1" w:rsidP="00F908D1">
      <w:pPr>
        <w:shd w:val="clear" w:color="auto" w:fill="FFFFFF"/>
        <w:suppressAutoHyphens/>
        <w:autoSpaceDE w:val="0"/>
        <w:autoSpaceDN w:val="0"/>
        <w:adjustRightInd w:val="0"/>
        <w:ind w:firstLine="567"/>
        <w:jc w:val="center"/>
        <w:rPr>
          <w:b/>
          <w:color w:val="000000"/>
          <w:sz w:val="20"/>
          <w:szCs w:val="20"/>
          <w:lang w:val="uk-UA"/>
        </w:rPr>
      </w:pPr>
    </w:p>
    <w:p w14:paraId="61A8649D" w14:textId="77777777" w:rsidR="00F908D1" w:rsidRPr="00097F8C" w:rsidRDefault="00F908D1" w:rsidP="00F908D1">
      <w:pPr>
        <w:shd w:val="clear" w:color="auto" w:fill="FFFFFF"/>
        <w:suppressAutoHyphens/>
        <w:autoSpaceDE w:val="0"/>
        <w:autoSpaceDN w:val="0"/>
        <w:adjustRightInd w:val="0"/>
        <w:ind w:firstLine="567"/>
        <w:jc w:val="center"/>
        <w:rPr>
          <w:b/>
          <w:color w:val="000000"/>
          <w:sz w:val="28"/>
          <w:szCs w:val="28"/>
          <w:lang w:val="uk-UA"/>
        </w:rPr>
      </w:pPr>
      <w:r w:rsidRPr="00097F8C">
        <w:rPr>
          <w:b/>
          <w:color w:val="000000"/>
          <w:sz w:val="28"/>
          <w:szCs w:val="28"/>
          <w:lang w:val="en-US"/>
        </w:rPr>
        <w:t>V</w:t>
      </w:r>
      <w:r w:rsidRPr="00097F8C">
        <w:rPr>
          <w:b/>
          <w:color w:val="000000"/>
          <w:sz w:val="28"/>
          <w:szCs w:val="28"/>
          <w:lang w:val="uk-UA"/>
        </w:rPr>
        <w:t>. Прикінцеві положення</w:t>
      </w:r>
    </w:p>
    <w:p w14:paraId="1428D805" w14:textId="77777777" w:rsidR="00F908D1" w:rsidRPr="00097F8C" w:rsidRDefault="00F908D1" w:rsidP="00F908D1">
      <w:pPr>
        <w:shd w:val="clear" w:color="auto" w:fill="FFFFFF"/>
        <w:suppressAutoHyphens/>
        <w:autoSpaceDE w:val="0"/>
        <w:autoSpaceDN w:val="0"/>
        <w:adjustRightInd w:val="0"/>
        <w:ind w:firstLine="567"/>
        <w:jc w:val="center"/>
        <w:rPr>
          <w:b/>
          <w:sz w:val="20"/>
          <w:szCs w:val="20"/>
          <w:lang w:val="uk-UA"/>
        </w:rPr>
      </w:pPr>
    </w:p>
    <w:p w14:paraId="7DF3EA64" w14:textId="77777777" w:rsidR="00F908D1" w:rsidRPr="00097F8C" w:rsidRDefault="00F908D1" w:rsidP="00F908D1">
      <w:pPr>
        <w:shd w:val="clear" w:color="auto" w:fill="FFFFFF"/>
        <w:suppressAutoHyphens/>
        <w:autoSpaceDE w:val="0"/>
        <w:autoSpaceDN w:val="0"/>
        <w:adjustRightInd w:val="0"/>
        <w:ind w:right="7" w:firstLine="567"/>
        <w:jc w:val="both"/>
        <w:rPr>
          <w:color w:val="000000"/>
          <w:sz w:val="28"/>
          <w:szCs w:val="28"/>
          <w:lang w:val="uk-UA"/>
        </w:rPr>
      </w:pPr>
      <w:r w:rsidRPr="00097F8C">
        <w:rPr>
          <w:color w:val="000000"/>
          <w:sz w:val="28"/>
          <w:szCs w:val="28"/>
        </w:rPr>
        <w:t>1.</w:t>
      </w:r>
      <w:r w:rsidRPr="00097F8C">
        <w:rPr>
          <w:color w:val="000000"/>
          <w:sz w:val="28"/>
          <w:szCs w:val="28"/>
          <w:lang w:val="en-US"/>
        </w:rPr>
        <w:t> </w:t>
      </w:r>
      <w:r w:rsidRPr="00097F8C">
        <w:rPr>
          <w:color w:val="000000"/>
          <w:sz w:val="28"/>
          <w:szCs w:val="28"/>
          <w:lang w:val="uk-UA"/>
        </w:rPr>
        <w:t>В умовах радіоактивного забруднення територій особливо важливого значення набувають вибір і встановлення режимів радіаційного захисту людей на забрудненій місцевості. Правильний вибір режимів радіаційного захисту населення на забрудненій місцевості дозволить ефективно організувати їх захист, забезпечити роботу об'єктів суб'єктів господарювання відповідних категорій цивільного захисту та об'єктів критичної інфраструктури, не допускаючи при цьому небезпечного радіаційного переопромінення працівників.</w:t>
      </w:r>
    </w:p>
    <w:p w14:paraId="1173EF79" w14:textId="77777777" w:rsidR="00F908D1" w:rsidRPr="00097F8C" w:rsidRDefault="00F908D1" w:rsidP="00F908D1">
      <w:pPr>
        <w:shd w:val="clear" w:color="auto" w:fill="FFFFFF"/>
        <w:suppressAutoHyphens/>
        <w:autoSpaceDE w:val="0"/>
        <w:autoSpaceDN w:val="0"/>
        <w:adjustRightInd w:val="0"/>
        <w:ind w:right="7" w:firstLine="567"/>
        <w:jc w:val="both"/>
        <w:rPr>
          <w:sz w:val="28"/>
          <w:szCs w:val="28"/>
          <w:lang w:val="uk-UA"/>
        </w:rPr>
      </w:pPr>
    </w:p>
    <w:p w14:paraId="27B6B339" w14:textId="77777777" w:rsidR="00F908D1" w:rsidRPr="00097F8C" w:rsidRDefault="00F908D1" w:rsidP="00F908D1">
      <w:pPr>
        <w:shd w:val="clear" w:color="auto" w:fill="FFFFFF"/>
        <w:suppressAutoHyphens/>
        <w:autoSpaceDE w:val="0"/>
        <w:autoSpaceDN w:val="0"/>
        <w:adjustRightInd w:val="0"/>
        <w:ind w:firstLine="567"/>
        <w:jc w:val="both"/>
        <w:rPr>
          <w:color w:val="000000"/>
          <w:sz w:val="28"/>
          <w:szCs w:val="28"/>
          <w:lang w:val="uk-UA"/>
        </w:rPr>
      </w:pPr>
      <w:r w:rsidRPr="00097F8C">
        <w:rPr>
          <w:color w:val="000000"/>
          <w:sz w:val="28"/>
          <w:szCs w:val="28"/>
          <w:lang w:val="uk-UA"/>
        </w:rPr>
        <w:t>2. Для населення та персоналу суб'єктів господарювання відповідних категорій цивільного захисту та об'єктів критичної інфраструктури, які можуть потрапити в зону негативної дії радіоактивних опадів, доцільно завчасно, виходячи з конкретних місцевих умов, розрахувати варіанти режимів радіаційного захисту.</w:t>
      </w:r>
    </w:p>
    <w:p w14:paraId="27066960" w14:textId="77777777" w:rsidR="00F908D1" w:rsidRPr="00097F8C" w:rsidRDefault="00F908D1" w:rsidP="00F908D1">
      <w:pPr>
        <w:shd w:val="clear" w:color="auto" w:fill="FFFFFF"/>
        <w:suppressAutoHyphens/>
        <w:autoSpaceDE w:val="0"/>
        <w:autoSpaceDN w:val="0"/>
        <w:adjustRightInd w:val="0"/>
        <w:ind w:firstLine="567"/>
        <w:jc w:val="both"/>
        <w:rPr>
          <w:sz w:val="28"/>
          <w:szCs w:val="28"/>
          <w:lang w:val="uk-UA"/>
        </w:rPr>
      </w:pPr>
    </w:p>
    <w:p w14:paraId="3C054F48" w14:textId="77777777" w:rsidR="00F908D1" w:rsidRPr="00097F8C" w:rsidRDefault="00F908D1" w:rsidP="00F908D1">
      <w:pPr>
        <w:shd w:val="clear" w:color="auto" w:fill="FFFFFF"/>
        <w:suppressAutoHyphens/>
        <w:autoSpaceDE w:val="0"/>
        <w:autoSpaceDN w:val="0"/>
        <w:adjustRightInd w:val="0"/>
        <w:ind w:firstLine="567"/>
        <w:jc w:val="both"/>
        <w:rPr>
          <w:bCs/>
          <w:color w:val="000000"/>
          <w:sz w:val="28"/>
          <w:szCs w:val="28"/>
          <w:lang w:val="uk-UA"/>
        </w:rPr>
      </w:pPr>
      <w:r w:rsidRPr="00097F8C">
        <w:rPr>
          <w:color w:val="000000"/>
          <w:sz w:val="28"/>
          <w:szCs w:val="28"/>
          <w:lang w:val="uk-UA"/>
        </w:rPr>
        <w:t xml:space="preserve">3. В умовах радіоактивного забруднення місцевості потрібно враховувати опромінення людей в деяких межах, встановлюючи при цьому визначені дози радіації, які можуть бути отримані на зараженій місцевості. Допустима доза опромінення встановлюється залежно від обстановки, що склалася. </w:t>
      </w:r>
      <w:r w:rsidRPr="00097F8C">
        <w:rPr>
          <w:bCs/>
          <w:color w:val="000000"/>
          <w:sz w:val="28"/>
          <w:szCs w:val="28"/>
          <w:lang w:val="uk-UA"/>
        </w:rPr>
        <w:t>Встановлена доза не повинна перевищувати допустимих величин.</w:t>
      </w:r>
    </w:p>
    <w:p w14:paraId="32BF5AF8" w14:textId="77777777" w:rsidR="00F908D1" w:rsidRPr="00097F8C" w:rsidRDefault="00F908D1" w:rsidP="00F908D1">
      <w:pPr>
        <w:shd w:val="clear" w:color="auto" w:fill="FFFFFF"/>
        <w:suppressAutoHyphens/>
        <w:autoSpaceDE w:val="0"/>
        <w:autoSpaceDN w:val="0"/>
        <w:adjustRightInd w:val="0"/>
        <w:ind w:firstLine="612"/>
        <w:jc w:val="both"/>
        <w:rPr>
          <w:bCs/>
          <w:color w:val="000000"/>
          <w:sz w:val="28"/>
          <w:szCs w:val="28"/>
          <w:lang w:val="uk-UA"/>
        </w:rPr>
      </w:pPr>
    </w:p>
    <w:p w14:paraId="72119F74" w14:textId="77777777" w:rsidR="00F908D1" w:rsidRPr="00097F8C" w:rsidRDefault="00F908D1" w:rsidP="00F908D1">
      <w:pPr>
        <w:shd w:val="clear" w:color="auto" w:fill="FFFFFF"/>
        <w:suppressAutoHyphens/>
        <w:autoSpaceDE w:val="0"/>
        <w:autoSpaceDN w:val="0"/>
        <w:adjustRightInd w:val="0"/>
        <w:ind w:firstLine="612"/>
        <w:jc w:val="both"/>
        <w:rPr>
          <w:bCs/>
          <w:color w:val="000000"/>
          <w:sz w:val="28"/>
          <w:szCs w:val="28"/>
          <w:lang w:val="uk-UA"/>
        </w:rPr>
      </w:pPr>
    </w:p>
    <w:p w14:paraId="291F0A4C" w14:textId="77777777" w:rsidR="00F908D1" w:rsidRPr="00097F8C" w:rsidRDefault="00F908D1" w:rsidP="00F908D1">
      <w:pPr>
        <w:shd w:val="clear" w:color="auto" w:fill="FFFFFF"/>
        <w:suppressAutoHyphens/>
        <w:autoSpaceDE w:val="0"/>
        <w:autoSpaceDN w:val="0"/>
        <w:adjustRightInd w:val="0"/>
        <w:ind w:firstLine="612"/>
        <w:jc w:val="both"/>
        <w:rPr>
          <w:sz w:val="28"/>
          <w:szCs w:val="28"/>
          <w:lang w:val="uk-UA"/>
        </w:rPr>
      </w:pPr>
    </w:p>
    <w:p w14:paraId="26DAC17B" w14:textId="77777777" w:rsidR="00F908D1" w:rsidRPr="0063381A" w:rsidRDefault="00F908D1" w:rsidP="00F908D1">
      <w:pPr>
        <w:shd w:val="clear" w:color="auto" w:fill="FFFFFF"/>
        <w:jc w:val="both"/>
        <w:rPr>
          <w:b/>
          <w:bCs/>
          <w:sz w:val="28"/>
          <w:szCs w:val="28"/>
          <w:lang w:val="uk-UA"/>
        </w:rPr>
      </w:pPr>
      <w:r w:rsidRPr="0063381A">
        <w:rPr>
          <w:b/>
          <w:bCs/>
          <w:sz w:val="28"/>
          <w:szCs w:val="28"/>
          <w:lang w:val="uk-UA"/>
        </w:rPr>
        <w:t>Головний спеціаліст відділу земельних</w:t>
      </w:r>
    </w:p>
    <w:p w14:paraId="313D442E" w14:textId="77777777" w:rsidR="00F908D1" w:rsidRPr="0063381A" w:rsidRDefault="00F908D1" w:rsidP="00F908D1">
      <w:pPr>
        <w:shd w:val="clear" w:color="auto" w:fill="FFFFFF"/>
        <w:jc w:val="both"/>
        <w:rPr>
          <w:b/>
          <w:bCs/>
          <w:sz w:val="28"/>
          <w:szCs w:val="28"/>
          <w:lang w:val="uk-UA"/>
        </w:rPr>
      </w:pPr>
      <w:r w:rsidRPr="0063381A">
        <w:rPr>
          <w:b/>
          <w:bCs/>
          <w:sz w:val="28"/>
          <w:szCs w:val="28"/>
          <w:lang w:val="uk-UA"/>
        </w:rPr>
        <w:t xml:space="preserve">відносин, комунальної власності, </w:t>
      </w:r>
    </w:p>
    <w:p w14:paraId="166D70E8" w14:textId="77777777" w:rsidR="00F908D1" w:rsidRPr="0063381A" w:rsidRDefault="00F908D1" w:rsidP="00F908D1">
      <w:pPr>
        <w:shd w:val="clear" w:color="auto" w:fill="FFFFFF"/>
        <w:jc w:val="both"/>
        <w:rPr>
          <w:b/>
          <w:bCs/>
          <w:sz w:val="28"/>
          <w:szCs w:val="28"/>
          <w:lang w:val="uk-UA"/>
        </w:rPr>
      </w:pPr>
      <w:r w:rsidRPr="0063381A">
        <w:rPr>
          <w:b/>
          <w:bCs/>
          <w:sz w:val="28"/>
          <w:szCs w:val="28"/>
          <w:lang w:val="uk-UA"/>
        </w:rPr>
        <w:t>інфраструктури та житлово-</w:t>
      </w:r>
    </w:p>
    <w:p w14:paraId="7F911FBC" w14:textId="77777777" w:rsidR="00F908D1" w:rsidRPr="0063381A" w:rsidRDefault="00F908D1" w:rsidP="00F908D1">
      <w:pPr>
        <w:shd w:val="clear" w:color="auto" w:fill="FFFFFF"/>
        <w:jc w:val="both"/>
        <w:rPr>
          <w:b/>
          <w:bCs/>
          <w:sz w:val="28"/>
          <w:szCs w:val="28"/>
          <w:lang w:val="uk-UA"/>
        </w:rPr>
      </w:pPr>
      <w:r w:rsidRPr="0063381A">
        <w:rPr>
          <w:b/>
          <w:bCs/>
          <w:sz w:val="28"/>
          <w:szCs w:val="28"/>
          <w:lang w:val="uk-UA"/>
        </w:rPr>
        <w:t>комунального господарства</w:t>
      </w:r>
    </w:p>
    <w:p w14:paraId="7D7B7CFC" w14:textId="77777777" w:rsidR="00F908D1" w:rsidRPr="00893796" w:rsidRDefault="00F908D1" w:rsidP="00F908D1">
      <w:pPr>
        <w:shd w:val="clear" w:color="auto" w:fill="FFFFFF"/>
        <w:jc w:val="both"/>
        <w:rPr>
          <w:b/>
          <w:bCs/>
          <w:sz w:val="28"/>
          <w:szCs w:val="28"/>
          <w:lang w:val="uk-UA"/>
        </w:rPr>
      </w:pPr>
      <w:r w:rsidRPr="0063381A">
        <w:rPr>
          <w:b/>
          <w:bCs/>
          <w:sz w:val="28"/>
          <w:szCs w:val="28"/>
          <w:lang w:val="uk-UA"/>
        </w:rPr>
        <w:t xml:space="preserve">Великосеверинівської сільської ради                                       </w:t>
      </w:r>
      <w:r>
        <w:rPr>
          <w:b/>
          <w:bCs/>
          <w:sz w:val="28"/>
          <w:szCs w:val="28"/>
          <w:lang w:val="uk-UA"/>
        </w:rPr>
        <w:t>Микола ПАЛІЙ</w:t>
      </w:r>
      <w:r w:rsidRPr="00893796">
        <w:rPr>
          <w:b/>
          <w:bCs/>
          <w:sz w:val="28"/>
          <w:szCs w:val="28"/>
          <w:lang w:val="uk-UA"/>
        </w:rPr>
        <w:t xml:space="preserve"> </w:t>
      </w:r>
    </w:p>
    <w:p w14:paraId="0576BBF9" w14:textId="77777777" w:rsidR="00F908D1" w:rsidRPr="00097F8C" w:rsidRDefault="00F908D1" w:rsidP="00F908D1">
      <w:pPr>
        <w:suppressAutoHyphens/>
        <w:autoSpaceDE w:val="0"/>
        <w:autoSpaceDN w:val="0"/>
        <w:adjustRightInd w:val="0"/>
        <w:jc w:val="center"/>
        <w:rPr>
          <w:sz w:val="28"/>
          <w:szCs w:val="28"/>
          <w:lang w:val="uk-UA"/>
        </w:rPr>
        <w:sectPr w:rsidR="00F908D1" w:rsidRPr="00097F8C" w:rsidSect="00CE3352">
          <w:pgSz w:w="11909" w:h="16834"/>
          <w:pgMar w:top="851" w:right="567" w:bottom="851" w:left="1701" w:header="720" w:footer="720" w:gutter="0"/>
          <w:pgNumType w:start="1"/>
          <w:cols w:space="60"/>
          <w:noEndnote/>
          <w:titlePg/>
        </w:sectPr>
      </w:pPr>
    </w:p>
    <w:p w14:paraId="3715ECA4" w14:textId="77777777" w:rsidR="00F908D1" w:rsidRPr="00097F8C" w:rsidRDefault="00F908D1" w:rsidP="00F908D1">
      <w:pPr>
        <w:suppressAutoHyphens/>
        <w:autoSpaceDE w:val="0"/>
        <w:autoSpaceDN w:val="0"/>
        <w:adjustRightInd w:val="0"/>
        <w:ind w:left="10490"/>
        <w:rPr>
          <w:sz w:val="28"/>
          <w:szCs w:val="28"/>
          <w:lang w:val="uk-UA"/>
        </w:rPr>
      </w:pPr>
      <w:r w:rsidRPr="00097F8C">
        <w:rPr>
          <w:sz w:val="28"/>
          <w:szCs w:val="28"/>
          <w:lang w:val="uk-UA"/>
        </w:rPr>
        <w:lastRenderedPageBreak/>
        <w:t>Додаток 1</w:t>
      </w:r>
    </w:p>
    <w:p w14:paraId="5F24175C" w14:textId="77777777" w:rsidR="00F908D1" w:rsidRPr="00097F8C" w:rsidRDefault="00F908D1" w:rsidP="00F908D1">
      <w:pPr>
        <w:suppressAutoHyphens/>
        <w:autoSpaceDE w:val="0"/>
        <w:autoSpaceDN w:val="0"/>
        <w:adjustRightInd w:val="0"/>
        <w:ind w:left="10490"/>
        <w:rPr>
          <w:sz w:val="28"/>
          <w:szCs w:val="28"/>
          <w:lang w:val="uk-UA"/>
        </w:rPr>
      </w:pPr>
      <w:r w:rsidRPr="00097F8C">
        <w:rPr>
          <w:sz w:val="28"/>
          <w:szCs w:val="28"/>
          <w:lang w:val="uk-UA"/>
        </w:rPr>
        <w:t>до Положення про введення режимів радіаційного захисту у разі виникнення радіаційних аварій</w:t>
      </w:r>
    </w:p>
    <w:p w14:paraId="06A0FEB7" w14:textId="77777777" w:rsidR="00F908D1" w:rsidRPr="00097F8C" w:rsidRDefault="00F908D1" w:rsidP="00F908D1">
      <w:pPr>
        <w:suppressAutoHyphens/>
        <w:autoSpaceDE w:val="0"/>
        <w:autoSpaceDN w:val="0"/>
        <w:adjustRightInd w:val="0"/>
        <w:ind w:left="10490"/>
        <w:rPr>
          <w:sz w:val="20"/>
          <w:szCs w:val="20"/>
          <w:lang w:val="uk-UA"/>
        </w:rPr>
      </w:pPr>
      <w:r w:rsidRPr="00097F8C">
        <w:rPr>
          <w:sz w:val="28"/>
          <w:szCs w:val="28"/>
          <w:lang w:val="uk-UA"/>
        </w:rPr>
        <w:t>(підпункт 2 пункту 6 розділу ІV)</w:t>
      </w:r>
    </w:p>
    <w:p w14:paraId="6958613C" w14:textId="77777777" w:rsidR="00F908D1" w:rsidRPr="00097F8C" w:rsidRDefault="00F908D1" w:rsidP="00F908D1">
      <w:pPr>
        <w:suppressAutoHyphens/>
        <w:autoSpaceDE w:val="0"/>
        <w:autoSpaceDN w:val="0"/>
        <w:adjustRightInd w:val="0"/>
        <w:jc w:val="center"/>
        <w:rPr>
          <w:b/>
          <w:color w:val="000000"/>
          <w:lang w:val="uk-UA"/>
        </w:rPr>
      </w:pPr>
    </w:p>
    <w:p w14:paraId="7E9721D2" w14:textId="77777777" w:rsidR="00F908D1" w:rsidRPr="00097F8C" w:rsidRDefault="00F908D1" w:rsidP="00F908D1">
      <w:pPr>
        <w:suppressAutoHyphens/>
        <w:autoSpaceDE w:val="0"/>
        <w:autoSpaceDN w:val="0"/>
        <w:adjustRightInd w:val="0"/>
        <w:jc w:val="center"/>
        <w:rPr>
          <w:b/>
          <w:color w:val="000000"/>
          <w:sz w:val="28"/>
          <w:szCs w:val="28"/>
          <w:lang w:val="uk-UA"/>
        </w:rPr>
      </w:pPr>
      <w:r w:rsidRPr="00097F8C">
        <w:rPr>
          <w:b/>
          <w:color w:val="000000"/>
          <w:sz w:val="28"/>
          <w:szCs w:val="28"/>
          <w:lang w:val="uk-UA"/>
        </w:rPr>
        <w:t xml:space="preserve">ТИПОВИЙ РЕЖИМ </w:t>
      </w:r>
    </w:p>
    <w:p w14:paraId="06F96C21" w14:textId="77777777" w:rsidR="00F908D1" w:rsidRPr="00097F8C" w:rsidRDefault="00F908D1" w:rsidP="00F908D1">
      <w:pPr>
        <w:suppressAutoHyphens/>
        <w:autoSpaceDE w:val="0"/>
        <w:autoSpaceDN w:val="0"/>
        <w:adjustRightInd w:val="0"/>
        <w:jc w:val="center"/>
        <w:rPr>
          <w:b/>
          <w:color w:val="000000"/>
          <w:sz w:val="28"/>
          <w:szCs w:val="28"/>
          <w:lang w:val="uk-UA"/>
        </w:rPr>
      </w:pPr>
      <w:r w:rsidRPr="00097F8C">
        <w:rPr>
          <w:b/>
          <w:color w:val="000000"/>
          <w:sz w:val="28"/>
          <w:szCs w:val="28"/>
          <w:lang w:val="uk-UA"/>
        </w:rPr>
        <w:t xml:space="preserve">радіаційного захисту населення №1 в умовах радіоактивного зараження місцевості, що проживає в дерев'яних будинках з </w:t>
      </w:r>
      <w:proofErr w:type="spellStart"/>
      <w:r w:rsidRPr="00097F8C">
        <w:rPr>
          <w:b/>
          <w:color w:val="000000"/>
          <w:sz w:val="28"/>
          <w:szCs w:val="28"/>
          <w:lang w:val="uk-UA"/>
        </w:rPr>
        <w:t>К</w:t>
      </w:r>
      <w:r w:rsidRPr="00097F8C">
        <w:rPr>
          <w:b/>
          <w:color w:val="000000"/>
          <w:sz w:val="28"/>
          <w:szCs w:val="28"/>
          <w:vertAlign w:val="subscript"/>
          <w:lang w:val="uk-UA"/>
        </w:rPr>
        <w:t>посл</w:t>
      </w:r>
      <w:proofErr w:type="spellEnd"/>
      <w:r w:rsidRPr="00097F8C">
        <w:rPr>
          <w:b/>
          <w:color w:val="000000"/>
          <w:sz w:val="28"/>
          <w:szCs w:val="28"/>
          <w:vertAlign w:val="subscript"/>
          <w:lang w:val="uk-UA"/>
        </w:rPr>
        <w:t xml:space="preserve">. </w:t>
      </w:r>
      <w:r w:rsidRPr="00097F8C">
        <w:rPr>
          <w:b/>
          <w:color w:val="000000"/>
          <w:sz w:val="28"/>
          <w:szCs w:val="28"/>
          <w:lang w:val="uk-UA"/>
        </w:rPr>
        <w:t xml:space="preserve">= 2 і що використовує ПРУ з </w:t>
      </w:r>
      <w:proofErr w:type="spellStart"/>
      <w:r w:rsidRPr="00097F8C">
        <w:rPr>
          <w:b/>
          <w:color w:val="000000"/>
          <w:sz w:val="28"/>
          <w:szCs w:val="28"/>
          <w:lang w:val="uk-UA"/>
        </w:rPr>
        <w:t>К</w:t>
      </w:r>
      <w:r w:rsidRPr="00097F8C">
        <w:rPr>
          <w:b/>
          <w:color w:val="000000"/>
          <w:sz w:val="28"/>
          <w:szCs w:val="28"/>
          <w:vertAlign w:val="subscript"/>
          <w:lang w:val="uk-UA"/>
        </w:rPr>
        <w:t>посл</w:t>
      </w:r>
      <w:proofErr w:type="spellEnd"/>
      <w:r w:rsidRPr="00097F8C">
        <w:rPr>
          <w:b/>
          <w:color w:val="000000"/>
          <w:sz w:val="28"/>
          <w:szCs w:val="28"/>
          <w:vertAlign w:val="subscript"/>
          <w:lang w:val="uk-UA"/>
        </w:rPr>
        <w:t xml:space="preserve">. </w:t>
      </w:r>
      <w:r w:rsidRPr="00097F8C">
        <w:rPr>
          <w:b/>
          <w:color w:val="000000"/>
          <w:sz w:val="28"/>
          <w:szCs w:val="28"/>
          <w:lang w:val="uk-UA"/>
        </w:rPr>
        <w:t>= 50</w:t>
      </w:r>
    </w:p>
    <w:p w14:paraId="29B5E4C3" w14:textId="77777777" w:rsidR="00F908D1" w:rsidRPr="00097F8C" w:rsidRDefault="00F908D1" w:rsidP="00F908D1">
      <w:pPr>
        <w:suppressAutoHyphens/>
        <w:autoSpaceDE w:val="0"/>
        <w:autoSpaceDN w:val="0"/>
        <w:adjustRightInd w:val="0"/>
        <w:jc w:val="center"/>
        <w:rPr>
          <w:b/>
          <w:color w:val="000000"/>
          <w:sz w:val="28"/>
          <w:szCs w:val="28"/>
          <w:lang w:val="uk-UA"/>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994"/>
        <w:gridCol w:w="850"/>
        <w:gridCol w:w="992"/>
        <w:gridCol w:w="1134"/>
        <w:gridCol w:w="3686"/>
        <w:gridCol w:w="851"/>
        <w:gridCol w:w="1512"/>
        <w:gridCol w:w="1275"/>
        <w:gridCol w:w="1717"/>
        <w:gridCol w:w="1732"/>
      </w:tblGrid>
      <w:tr w:rsidR="00F908D1" w:rsidRPr="00097F8C" w14:paraId="242AC3AA" w14:textId="77777777" w:rsidTr="00212895">
        <w:trPr>
          <w:cantSplit/>
          <w:trHeight w:val="70"/>
        </w:trPr>
        <w:tc>
          <w:tcPr>
            <w:tcW w:w="561" w:type="dxa"/>
            <w:vMerge w:val="restart"/>
            <w:shd w:val="clear" w:color="auto" w:fill="auto"/>
            <w:textDirection w:val="btLr"/>
            <w:vAlign w:val="center"/>
          </w:tcPr>
          <w:p w14:paraId="4215DE36"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Найменування зон</w:t>
            </w:r>
          </w:p>
        </w:tc>
        <w:tc>
          <w:tcPr>
            <w:tcW w:w="994" w:type="dxa"/>
            <w:vMerge w:val="restart"/>
            <w:shd w:val="clear" w:color="auto" w:fill="auto"/>
            <w:textDirection w:val="btLr"/>
            <w:vAlign w:val="center"/>
          </w:tcPr>
          <w:p w14:paraId="5BFAA17F"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Рівні радіації на 1 годину після ядерного вибуху, Р/год.</w:t>
            </w:r>
          </w:p>
        </w:tc>
        <w:tc>
          <w:tcPr>
            <w:tcW w:w="850" w:type="dxa"/>
            <w:vMerge w:val="restart"/>
            <w:shd w:val="clear" w:color="auto" w:fill="auto"/>
            <w:textDirection w:val="btLr"/>
            <w:vAlign w:val="center"/>
          </w:tcPr>
          <w:p w14:paraId="391263D9"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Умовне найменування режиму захисту</w:t>
            </w:r>
          </w:p>
        </w:tc>
        <w:tc>
          <w:tcPr>
            <w:tcW w:w="992" w:type="dxa"/>
            <w:vMerge w:val="restart"/>
            <w:shd w:val="clear" w:color="auto" w:fill="auto"/>
            <w:textDirection w:val="btLr"/>
            <w:vAlign w:val="center"/>
          </w:tcPr>
          <w:p w14:paraId="118D4617"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Загальна тривалість дотримання режиму захисту</w:t>
            </w:r>
          </w:p>
        </w:tc>
        <w:tc>
          <w:tcPr>
            <w:tcW w:w="11907" w:type="dxa"/>
            <w:gridSpan w:val="7"/>
            <w:shd w:val="clear" w:color="auto" w:fill="auto"/>
          </w:tcPr>
          <w:p w14:paraId="73C6940E"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Послідовність додержання режиму захисту</w:t>
            </w:r>
          </w:p>
        </w:tc>
      </w:tr>
      <w:tr w:rsidR="00F908D1" w:rsidRPr="00097F8C" w14:paraId="7B650E07" w14:textId="77777777" w:rsidTr="00212895">
        <w:tc>
          <w:tcPr>
            <w:tcW w:w="561" w:type="dxa"/>
            <w:vMerge/>
            <w:shd w:val="clear" w:color="auto" w:fill="auto"/>
          </w:tcPr>
          <w:p w14:paraId="17A11DDD" w14:textId="77777777" w:rsidR="00F908D1" w:rsidRPr="00097F8C" w:rsidRDefault="00F908D1" w:rsidP="00212895">
            <w:pPr>
              <w:suppressAutoHyphens/>
              <w:autoSpaceDE w:val="0"/>
              <w:autoSpaceDN w:val="0"/>
              <w:adjustRightInd w:val="0"/>
              <w:jc w:val="center"/>
              <w:rPr>
                <w:color w:val="000000"/>
                <w:lang w:val="uk-UA"/>
              </w:rPr>
            </w:pPr>
          </w:p>
        </w:tc>
        <w:tc>
          <w:tcPr>
            <w:tcW w:w="994" w:type="dxa"/>
            <w:vMerge/>
            <w:shd w:val="clear" w:color="auto" w:fill="auto"/>
          </w:tcPr>
          <w:p w14:paraId="1B03573E" w14:textId="77777777" w:rsidR="00F908D1" w:rsidRPr="00097F8C" w:rsidRDefault="00F908D1" w:rsidP="00212895">
            <w:pPr>
              <w:suppressAutoHyphens/>
              <w:autoSpaceDE w:val="0"/>
              <w:autoSpaceDN w:val="0"/>
              <w:adjustRightInd w:val="0"/>
              <w:jc w:val="center"/>
              <w:rPr>
                <w:color w:val="000000"/>
                <w:lang w:val="uk-UA"/>
              </w:rPr>
            </w:pPr>
          </w:p>
        </w:tc>
        <w:tc>
          <w:tcPr>
            <w:tcW w:w="850" w:type="dxa"/>
            <w:vMerge/>
            <w:shd w:val="clear" w:color="auto" w:fill="auto"/>
          </w:tcPr>
          <w:p w14:paraId="6A36A296" w14:textId="77777777" w:rsidR="00F908D1" w:rsidRPr="00097F8C" w:rsidRDefault="00F908D1" w:rsidP="00212895">
            <w:pPr>
              <w:suppressAutoHyphens/>
              <w:autoSpaceDE w:val="0"/>
              <w:autoSpaceDN w:val="0"/>
              <w:adjustRightInd w:val="0"/>
              <w:jc w:val="center"/>
              <w:rPr>
                <w:color w:val="000000"/>
                <w:lang w:val="uk-UA"/>
              </w:rPr>
            </w:pPr>
          </w:p>
        </w:tc>
        <w:tc>
          <w:tcPr>
            <w:tcW w:w="992" w:type="dxa"/>
            <w:vMerge/>
            <w:shd w:val="clear" w:color="auto" w:fill="auto"/>
          </w:tcPr>
          <w:p w14:paraId="4D08561E" w14:textId="77777777" w:rsidR="00F908D1" w:rsidRPr="00097F8C" w:rsidRDefault="00F908D1" w:rsidP="00212895">
            <w:pPr>
              <w:suppressAutoHyphens/>
              <w:autoSpaceDE w:val="0"/>
              <w:autoSpaceDN w:val="0"/>
              <w:adjustRightInd w:val="0"/>
              <w:jc w:val="center"/>
              <w:rPr>
                <w:color w:val="000000"/>
                <w:lang w:val="uk-UA"/>
              </w:rPr>
            </w:pPr>
          </w:p>
        </w:tc>
        <w:tc>
          <w:tcPr>
            <w:tcW w:w="4820" w:type="dxa"/>
            <w:gridSpan w:val="2"/>
            <w:shd w:val="clear" w:color="auto" w:fill="auto"/>
          </w:tcPr>
          <w:p w14:paraId="53DC9FE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укриття населення у ПРУ</w:t>
            </w:r>
          </w:p>
        </w:tc>
        <w:tc>
          <w:tcPr>
            <w:tcW w:w="5355" w:type="dxa"/>
            <w:gridSpan w:val="4"/>
            <w:shd w:val="clear" w:color="auto" w:fill="auto"/>
          </w:tcPr>
          <w:p w14:paraId="51EE528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послідуюче укриття населення у будинках і ПРУ</w:t>
            </w:r>
          </w:p>
        </w:tc>
        <w:tc>
          <w:tcPr>
            <w:tcW w:w="1732" w:type="dxa"/>
            <w:vMerge w:val="restart"/>
            <w:shd w:val="clear" w:color="auto" w:fill="auto"/>
            <w:textDirection w:val="btLr"/>
            <w:vAlign w:val="center"/>
          </w:tcPr>
          <w:p w14:paraId="3EE1E6EE"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тривалість мешкання населення у будинках з обмеженим перебуванням на відкриті місцевості до 1 години, доба</w:t>
            </w:r>
          </w:p>
        </w:tc>
      </w:tr>
      <w:tr w:rsidR="00F908D1" w:rsidRPr="00097F8C" w14:paraId="764164F1" w14:textId="77777777" w:rsidTr="00212895">
        <w:tc>
          <w:tcPr>
            <w:tcW w:w="561" w:type="dxa"/>
            <w:vMerge/>
            <w:shd w:val="clear" w:color="auto" w:fill="auto"/>
          </w:tcPr>
          <w:p w14:paraId="6ED80D03" w14:textId="77777777" w:rsidR="00F908D1" w:rsidRPr="00097F8C" w:rsidRDefault="00F908D1" w:rsidP="00212895">
            <w:pPr>
              <w:suppressAutoHyphens/>
              <w:autoSpaceDE w:val="0"/>
              <w:autoSpaceDN w:val="0"/>
              <w:adjustRightInd w:val="0"/>
              <w:jc w:val="center"/>
              <w:rPr>
                <w:color w:val="000000"/>
                <w:lang w:val="uk-UA"/>
              </w:rPr>
            </w:pPr>
          </w:p>
        </w:tc>
        <w:tc>
          <w:tcPr>
            <w:tcW w:w="994" w:type="dxa"/>
            <w:vMerge/>
            <w:shd w:val="clear" w:color="auto" w:fill="auto"/>
          </w:tcPr>
          <w:p w14:paraId="717830A3" w14:textId="77777777" w:rsidR="00F908D1" w:rsidRPr="00097F8C" w:rsidRDefault="00F908D1" w:rsidP="00212895">
            <w:pPr>
              <w:suppressAutoHyphens/>
              <w:autoSpaceDE w:val="0"/>
              <w:autoSpaceDN w:val="0"/>
              <w:adjustRightInd w:val="0"/>
              <w:jc w:val="center"/>
              <w:rPr>
                <w:color w:val="000000"/>
                <w:lang w:val="uk-UA"/>
              </w:rPr>
            </w:pPr>
          </w:p>
        </w:tc>
        <w:tc>
          <w:tcPr>
            <w:tcW w:w="850" w:type="dxa"/>
            <w:vMerge/>
            <w:shd w:val="clear" w:color="auto" w:fill="auto"/>
          </w:tcPr>
          <w:p w14:paraId="2AEEC37E" w14:textId="77777777" w:rsidR="00F908D1" w:rsidRPr="00097F8C" w:rsidRDefault="00F908D1" w:rsidP="00212895">
            <w:pPr>
              <w:suppressAutoHyphens/>
              <w:autoSpaceDE w:val="0"/>
              <w:autoSpaceDN w:val="0"/>
              <w:adjustRightInd w:val="0"/>
              <w:jc w:val="center"/>
              <w:rPr>
                <w:color w:val="000000"/>
                <w:lang w:val="uk-UA"/>
              </w:rPr>
            </w:pPr>
          </w:p>
        </w:tc>
        <w:tc>
          <w:tcPr>
            <w:tcW w:w="992" w:type="dxa"/>
            <w:vMerge/>
            <w:shd w:val="clear" w:color="auto" w:fill="auto"/>
          </w:tcPr>
          <w:p w14:paraId="24CE905E" w14:textId="77777777" w:rsidR="00F908D1" w:rsidRPr="00097F8C" w:rsidRDefault="00F908D1" w:rsidP="00212895">
            <w:pPr>
              <w:suppressAutoHyphens/>
              <w:autoSpaceDE w:val="0"/>
              <w:autoSpaceDN w:val="0"/>
              <w:adjustRightInd w:val="0"/>
              <w:jc w:val="center"/>
              <w:rPr>
                <w:color w:val="000000"/>
                <w:lang w:val="uk-UA"/>
              </w:rPr>
            </w:pPr>
          </w:p>
        </w:tc>
        <w:tc>
          <w:tcPr>
            <w:tcW w:w="1134" w:type="dxa"/>
            <w:vMerge w:val="restart"/>
            <w:shd w:val="clear" w:color="auto" w:fill="auto"/>
            <w:textDirection w:val="btLr"/>
            <w:vAlign w:val="center"/>
          </w:tcPr>
          <w:p w14:paraId="23852697"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тривалість перебування у ПРУ</w:t>
            </w:r>
          </w:p>
        </w:tc>
        <w:tc>
          <w:tcPr>
            <w:tcW w:w="3686" w:type="dxa"/>
            <w:vMerge w:val="restart"/>
            <w:shd w:val="clear" w:color="auto" w:fill="auto"/>
            <w:vAlign w:val="center"/>
          </w:tcPr>
          <w:p w14:paraId="46262A6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час та тривалість короткочасного виходу з ПРУ</w:t>
            </w:r>
          </w:p>
        </w:tc>
        <w:tc>
          <w:tcPr>
            <w:tcW w:w="851" w:type="dxa"/>
            <w:vMerge w:val="restart"/>
            <w:shd w:val="clear" w:color="auto" w:fill="auto"/>
            <w:textDirection w:val="btLr"/>
            <w:vAlign w:val="center"/>
          </w:tcPr>
          <w:p w14:paraId="41365A95"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тривалість виконання, діб</w:t>
            </w:r>
          </w:p>
        </w:tc>
        <w:tc>
          <w:tcPr>
            <w:tcW w:w="4504" w:type="dxa"/>
            <w:gridSpan w:val="3"/>
            <w:shd w:val="clear" w:color="auto" w:fill="auto"/>
          </w:tcPr>
          <w:p w14:paraId="5D3DEEC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у тому числі тривалість перебування в продовж доби, год.</w:t>
            </w:r>
          </w:p>
        </w:tc>
        <w:tc>
          <w:tcPr>
            <w:tcW w:w="1732" w:type="dxa"/>
            <w:vMerge/>
            <w:shd w:val="clear" w:color="auto" w:fill="auto"/>
          </w:tcPr>
          <w:p w14:paraId="2BFF2529" w14:textId="77777777" w:rsidR="00F908D1" w:rsidRPr="00097F8C" w:rsidRDefault="00F908D1" w:rsidP="00212895">
            <w:pPr>
              <w:suppressAutoHyphens/>
              <w:autoSpaceDE w:val="0"/>
              <w:autoSpaceDN w:val="0"/>
              <w:adjustRightInd w:val="0"/>
              <w:jc w:val="center"/>
              <w:rPr>
                <w:color w:val="000000"/>
                <w:lang w:val="uk-UA"/>
              </w:rPr>
            </w:pPr>
          </w:p>
        </w:tc>
      </w:tr>
      <w:tr w:rsidR="00F908D1" w:rsidRPr="00097F8C" w14:paraId="7DD8A187" w14:textId="77777777" w:rsidTr="00212895">
        <w:trPr>
          <w:cantSplit/>
          <w:trHeight w:val="1895"/>
        </w:trPr>
        <w:tc>
          <w:tcPr>
            <w:tcW w:w="561" w:type="dxa"/>
            <w:vMerge/>
            <w:shd w:val="clear" w:color="auto" w:fill="auto"/>
          </w:tcPr>
          <w:p w14:paraId="45CA6397" w14:textId="77777777" w:rsidR="00F908D1" w:rsidRPr="00097F8C" w:rsidRDefault="00F908D1" w:rsidP="00212895">
            <w:pPr>
              <w:suppressAutoHyphens/>
              <w:autoSpaceDE w:val="0"/>
              <w:autoSpaceDN w:val="0"/>
              <w:adjustRightInd w:val="0"/>
              <w:jc w:val="center"/>
              <w:rPr>
                <w:color w:val="000000"/>
                <w:lang w:val="uk-UA"/>
              </w:rPr>
            </w:pPr>
          </w:p>
        </w:tc>
        <w:tc>
          <w:tcPr>
            <w:tcW w:w="994" w:type="dxa"/>
            <w:vMerge/>
            <w:shd w:val="clear" w:color="auto" w:fill="auto"/>
          </w:tcPr>
          <w:p w14:paraId="005B8362" w14:textId="77777777" w:rsidR="00F908D1" w:rsidRPr="00097F8C" w:rsidRDefault="00F908D1" w:rsidP="00212895">
            <w:pPr>
              <w:suppressAutoHyphens/>
              <w:autoSpaceDE w:val="0"/>
              <w:autoSpaceDN w:val="0"/>
              <w:adjustRightInd w:val="0"/>
              <w:jc w:val="center"/>
              <w:rPr>
                <w:color w:val="000000"/>
                <w:lang w:val="uk-UA"/>
              </w:rPr>
            </w:pPr>
          </w:p>
        </w:tc>
        <w:tc>
          <w:tcPr>
            <w:tcW w:w="850" w:type="dxa"/>
            <w:vMerge/>
            <w:shd w:val="clear" w:color="auto" w:fill="auto"/>
          </w:tcPr>
          <w:p w14:paraId="51CBECD0" w14:textId="77777777" w:rsidR="00F908D1" w:rsidRPr="00097F8C" w:rsidRDefault="00F908D1" w:rsidP="00212895">
            <w:pPr>
              <w:suppressAutoHyphens/>
              <w:autoSpaceDE w:val="0"/>
              <w:autoSpaceDN w:val="0"/>
              <w:adjustRightInd w:val="0"/>
              <w:jc w:val="center"/>
              <w:rPr>
                <w:color w:val="000000"/>
                <w:lang w:val="uk-UA"/>
              </w:rPr>
            </w:pPr>
          </w:p>
        </w:tc>
        <w:tc>
          <w:tcPr>
            <w:tcW w:w="992" w:type="dxa"/>
            <w:vMerge/>
            <w:shd w:val="clear" w:color="auto" w:fill="auto"/>
          </w:tcPr>
          <w:p w14:paraId="1748D9D5" w14:textId="77777777" w:rsidR="00F908D1" w:rsidRPr="00097F8C" w:rsidRDefault="00F908D1" w:rsidP="00212895">
            <w:pPr>
              <w:suppressAutoHyphens/>
              <w:autoSpaceDE w:val="0"/>
              <w:autoSpaceDN w:val="0"/>
              <w:adjustRightInd w:val="0"/>
              <w:jc w:val="center"/>
              <w:rPr>
                <w:color w:val="000000"/>
                <w:lang w:val="uk-UA"/>
              </w:rPr>
            </w:pPr>
          </w:p>
        </w:tc>
        <w:tc>
          <w:tcPr>
            <w:tcW w:w="1134" w:type="dxa"/>
            <w:vMerge/>
            <w:shd w:val="clear" w:color="auto" w:fill="auto"/>
          </w:tcPr>
          <w:p w14:paraId="60D98250" w14:textId="77777777" w:rsidR="00F908D1" w:rsidRPr="00097F8C" w:rsidRDefault="00F908D1" w:rsidP="00212895">
            <w:pPr>
              <w:suppressAutoHyphens/>
              <w:autoSpaceDE w:val="0"/>
              <w:autoSpaceDN w:val="0"/>
              <w:adjustRightInd w:val="0"/>
              <w:jc w:val="center"/>
              <w:rPr>
                <w:color w:val="000000"/>
                <w:lang w:val="uk-UA"/>
              </w:rPr>
            </w:pPr>
          </w:p>
        </w:tc>
        <w:tc>
          <w:tcPr>
            <w:tcW w:w="3686" w:type="dxa"/>
            <w:vMerge/>
            <w:shd w:val="clear" w:color="auto" w:fill="auto"/>
          </w:tcPr>
          <w:p w14:paraId="13693146" w14:textId="77777777" w:rsidR="00F908D1" w:rsidRPr="00097F8C" w:rsidRDefault="00F908D1" w:rsidP="00212895">
            <w:pPr>
              <w:suppressAutoHyphens/>
              <w:autoSpaceDE w:val="0"/>
              <w:autoSpaceDN w:val="0"/>
              <w:adjustRightInd w:val="0"/>
              <w:jc w:val="center"/>
              <w:rPr>
                <w:color w:val="000000"/>
                <w:lang w:val="uk-UA"/>
              </w:rPr>
            </w:pPr>
          </w:p>
        </w:tc>
        <w:tc>
          <w:tcPr>
            <w:tcW w:w="851" w:type="dxa"/>
            <w:vMerge/>
            <w:shd w:val="clear" w:color="auto" w:fill="auto"/>
          </w:tcPr>
          <w:p w14:paraId="459407B9" w14:textId="77777777" w:rsidR="00F908D1" w:rsidRPr="00097F8C" w:rsidRDefault="00F908D1" w:rsidP="00212895">
            <w:pPr>
              <w:suppressAutoHyphens/>
              <w:autoSpaceDE w:val="0"/>
              <w:autoSpaceDN w:val="0"/>
              <w:adjustRightInd w:val="0"/>
              <w:jc w:val="center"/>
              <w:rPr>
                <w:color w:val="000000"/>
                <w:lang w:val="uk-UA"/>
              </w:rPr>
            </w:pPr>
          </w:p>
        </w:tc>
        <w:tc>
          <w:tcPr>
            <w:tcW w:w="1512" w:type="dxa"/>
            <w:shd w:val="clear" w:color="auto" w:fill="auto"/>
            <w:textDirection w:val="btLr"/>
            <w:vAlign w:val="center"/>
          </w:tcPr>
          <w:p w14:paraId="5AF90E03"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у будинках</w:t>
            </w:r>
          </w:p>
        </w:tc>
        <w:tc>
          <w:tcPr>
            <w:tcW w:w="1275" w:type="dxa"/>
            <w:shd w:val="clear" w:color="auto" w:fill="auto"/>
            <w:textDirection w:val="btLr"/>
            <w:vAlign w:val="center"/>
          </w:tcPr>
          <w:p w14:paraId="1F9B5FB6"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у ПРУ</w:t>
            </w:r>
          </w:p>
        </w:tc>
        <w:tc>
          <w:tcPr>
            <w:tcW w:w="1717" w:type="dxa"/>
            <w:shd w:val="clear" w:color="auto" w:fill="auto"/>
            <w:textDirection w:val="btLr"/>
            <w:vAlign w:val="center"/>
          </w:tcPr>
          <w:p w14:paraId="26B37BB2"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на відкриті місцевості</w:t>
            </w:r>
          </w:p>
        </w:tc>
        <w:tc>
          <w:tcPr>
            <w:tcW w:w="1732" w:type="dxa"/>
            <w:vMerge/>
            <w:shd w:val="clear" w:color="auto" w:fill="auto"/>
          </w:tcPr>
          <w:p w14:paraId="4E9D2671" w14:textId="77777777" w:rsidR="00F908D1" w:rsidRPr="00097F8C" w:rsidRDefault="00F908D1" w:rsidP="00212895">
            <w:pPr>
              <w:suppressAutoHyphens/>
              <w:autoSpaceDE w:val="0"/>
              <w:autoSpaceDN w:val="0"/>
              <w:adjustRightInd w:val="0"/>
              <w:jc w:val="center"/>
              <w:rPr>
                <w:color w:val="000000"/>
                <w:lang w:val="uk-UA"/>
              </w:rPr>
            </w:pPr>
          </w:p>
        </w:tc>
      </w:tr>
    </w:tbl>
    <w:p w14:paraId="7AB9A822" w14:textId="77777777" w:rsidR="00F908D1" w:rsidRPr="00097F8C" w:rsidRDefault="00F908D1" w:rsidP="00F908D1">
      <w:pPr>
        <w:widowControl w:val="0"/>
        <w:autoSpaceDE w:val="0"/>
        <w:autoSpaceDN w:val="0"/>
        <w:adjustRightInd w:val="0"/>
        <w:rPr>
          <w:sz w:val="2"/>
          <w:szCs w:val="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994"/>
        <w:gridCol w:w="850"/>
        <w:gridCol w:w="992"/>
        <w:gridCol w:w="1134"/>
        <w:gridCol w:w="3686"/>
        <w:gridCol w:w="851"/>
        <w:gridCol w:w="1512"/>
        <w:gridCol w:w="1275"/>
        <w:gridCol w:w="1717"/>
        <w:gridCol w:w="1732"/>
      </w:tblGrid>
      <w:tr w:rsidR="00F908D1" w:rsidRPr="00097F8C" w14:paraId="0FDF57BC" w14:textId="77777777" w:rsidTr="00212895">
        <w:trPr>
          <w:tblHeader/>
        </w:trPr>
        <w:tc>
          <w:tcPr>
            <w:tcW w:w="561" w:type="dxa"/>
            <w:shd w:val="clear" w:color="auto" w:fill="auto"/>
          </w:tcPr>
          <w:p w14:paraId="3F74165D"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w:t>
            </w:r>
          </w:p>
        </w:tc>
        <w:tc>
          <w:tcPr>
            <w:tcW w:w="994" w:type="dxa"/>
            <w:shd w:val="clear" w:color="auto" w:fill="auto"/>
          </w:tcPr>
          <w:p w14:paraId="638ACAEB"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2</w:t>
            </w:r>
          </w:p>
        </w:tc>
        <w:tc>
          <w:tcPr>
            <w:tcW w:w="850" w:type="dxa"/>
            <w:shd w:val="clear" w:color="auto" w:fill="auto"/>
          </w:tcPr>
          <w:p w14:paraId="5E97911B"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3</w:t>
            </w:r>
          </w:p>
        </w:tc>
        <w:tc>
          <w:tcPr>
            <w:tcW w:w="992" w:type="dxa"/>
            <w:shd w:val="clear" w:color="auto" w:fill="auto"/>
          </w:tcPr>
          <w:p w14:paraId="77A69CAF"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4</w:t>
            </w:r>
          </w:p>
        </w:tc>
        <w:tc>
          <w:tcPr>
            <w:tcW w:w="1134" w:type="dxa"/>
            <w:shd w:val="clear" w:color="auto" w:fill="auto"/>
          </w:tcPr>
          <w:p w14:paraId="4DD5EAA5"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5</w:t>
            </w:r>
          </w:p>
        </w:tc>
        <w:tc>
          <w:tcPr>
            <w:tcW w:w="3686" w:type="dxa"/>
            <w:shd w:val="clear" w:color="auto" w:fill="auto"/>
          </w:tcPr>
          <w:p w14:paraId="2297AC90"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6</w:t>
            </w:r>
          </w:p>
        </w:tc>
        <w:tc>
          <w:tcPr>
            <w:tcW w:w="851" w:type="dxa"/>
            <w:shd w:val="clear" w:color="auto" w:fill="auto"/>
          </w:tcPr>
          <w:p w14:paraId="2FC3C404"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7</w:t>
            </w:r>
          </w:p>
        </w:tc>
        <w:tc>
          <w:tcPr>
            <w:tcW w:w="1512" w:type="dxa"/>
            <w:shd w:val="clear" w:color="auto" w:fill="auto"/>
          </w:tcPr>
          <w:p w14:paraId="04438DAC"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8</w:t>
            </w:r>
          </w:p>
        </w:tc>
        <w:tc>
          <w:tcPr>
            <w:tcW w:w="1275" w:type="dxa"/>
            <w:shd w:val="clear" w:color="auto" w:fill="auto"/>
          </w:tcPr>
          <w:p w14:paraId="2E9EA626"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9</w:t>
            </w:r>
          </w:p>
        </w:tc>
        <w:tc>
          <w:tcPr>
            <w:tcW w:w="1717" w:type="dxa"/>
            <w:shd w:val="clear" w:color="auto" w:fill="auto"/>
          </w:tcPr>
          <w:p w14:paraId="1758CF28"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10</w:t>
            </w:r>
          </w:p>
        </w:tc>
        <w:tc>
          <w:tcPr>
            <w:tcW w:w="1732" w:type="dxa"/>
            <w:shd w:val="clear" w:color="auto" w:fill="auto"/>
          </w:tcPr>
          <w:p w14:paraId="450FF2B8"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11</w:t>
            </w:r>
          </w:p>
        </w:tc>
      </w:tr>
      <w:tr w:rsidR="00F908D1" w:rsidRPr="00097F8C" w14:paraId="673F1FEA" w14:textId="77777777" w:rsidTr="00212895">
        <w:tc>
          <w:tcPr>
            <w:tcW w:w="561" w:type="dxa"/>
            <w:vMerge w:val="restart"/>
            <w:shd w:val="clear" w:color="auto" w:fill="auto"/>
          </w:tcPr>
          <w:p w14:paraId="0635877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А</w:t>
            </w:r>
          </w:p>
        </w:tc>
        <w:tc>
          <w:tcPr>
            <w:tcW w:w="994" w:type="dxa"/>
            <w:shd w:val="clear" w:color="auto" w:fill="auto"/>
          </w:tcPr>
          <w:p w14:paraId="4E9999B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850" w:type="dxa"/>
            <w:shd w:val="clear" w:color="auto" w:fill="auto"/>
          </w:tcPr>
          <w:p w14:paraId="75AC07D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1-А-1</w:t>
            </w:r>
          </w:p>
        </w:tc>
        <w:tc>
          <w:tcPr>
            <w:tcW w:w="992" w:type="dxa"/>
            <w:shd w:val="clear" w:color="auto" w:fill="auto"/>
          </w:tcPr>
          <w:p w14:paraId="63B643B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134" w:type="dxa"/>
            <w:shd w:val="clear" w:color="auto" w:fill="auto"/>
          </w:tcPr>
          <w:p w14:paraId="625161C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 години</w:t>
            </w:r>
          </w:p>
        </w:tc>
        <w:tc>
          <w:tcPr>
            <w:tcW w:w="3686" w:type="dxa"/>
            <w:shd w:val="clear" w:color="auto" w:fill="auto"/>
          </w:tcPr>
          <w:p w14:paraId="6721115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851" w:type="dxa"/>
            <w:shd w:val="clear" w:color="auto" w:fill="auto"/>
          </w:tcPr>
          <w:p w14:paraId="7AA4299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512" w:type="dxa"/>
            <w:shd w:val="clear" w:color="auto" w:fill="auto"/>
          </w:tcPr>
          <w:p w14:paraId="06DBD1D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275" w:type="dxa"/>
            <w:shd w:val="clear" w:color="auto" w:fill="auto"/>
          </w:tcPr>
          <w:p w14:paraId="3A0E964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717" w:type="dxa"/>
            <w:shd w:val="clear" w:color="auto" w:fill="auto"/>
          </w:tcPr>
          <w:p w14:paraId="5CA8D65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732" w:type="dxa"/>
            <w:shd w:val="clear" w:color="auto" w:fill="auto"/>
          </w:tcPr>
          <w:p w14:paraId="5433EE0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r>
      <w:tr w:rsidR="00F908D1" w:rsidRPr="00097F8C" w14:paraId="5F0C2D07" w14:textId="77777777" w:rsidTr="00212895">
        <w:tc>
          <w:tcPr>
            <w:tcW w:w="561" w:type="dxa"/>
            <w:vMerge/>
            <w:shd w:val="clear" w:color="auto" w:fill="auto"/>
          </w:tcPr>
          <w:p w14:paraId="7BB835A3" w14:textId="77777777" w:rsidR="00F908D1" w:rsidRPr="00097F8C" w:rsidRDefault="00F908D1" w:rsidP="00212895">
            <w:pPr>
              <w:suppressAutoHyphens/>
              <w:autoSpaceDE w:val="0"/>
              <w:autoSpaceDN w:val="0"/>
              <w:adjustRightInd w:val="0"/>
              <w:jc w:val="center"/>
              <w:rPr>
                <w:color w:val="000000"/>
                <w:lang w:val="uk-UA"/>
              </w:rPr>
            </w:pPr>
          </w:p>
        </w:tc>
        <w:tc>
          <w:tcPr>
            <w:tcW w:w="994" w:type="dxa"/>
            <w:shd w:val="clear" w:color="auto" w:fill="auto"/>
          </w:tcPr>
          <w:p w14:paraId="64EEA20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w:t>
            </w:r>
          </w:p>
        </w:tc>
        <w:tc>
          <w:tcPr>
            <w:tcW w:w="850" w:type="dxa"/>
            <w:shd w:val="clear" w:color="auto" w:fill="auto"/>
          </w:tcPr>
          <w:p w14:paraId="31CBC608"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1-А-2</w:t>
            </w:r>
          </w:p>
        </w:tc>
        <w:tc>
          <w:tcPr>
            <w:tcW w:w="992" w:type="dxa"/>
            <w:shd w:val="clear" w:color="auto" w:fill="auto"/>
          </w:tcPr>
          <w:p w14:paraId="7178FDA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1134" w:type="dxa"/>
            <w:shd w:val="clear" w:color="auto" w:fill="auto"/>
          </w:tcPr>
          <w:p w14:paraId="49A85E0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 годин</w:t>
            </w:r>
          </w:p>
        </w:tc>
        <w:tc>
          <w:tcPr>
            <w:tcW w:w="3686" w:type="dxa"/>
            <w:shd w:val="clear" w:color="auto" w:fill="auto"/>
          </w:tcPr>
          <w:p w14:paraId="5B2B91A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851" w:type="dxa"/>
            <w:shd w:val="clear" w:color="auto" w:fill="auto"/>
          </w:tcPr>
          <w:p w14:paraId="317F711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512" w:type="dxa"/>
            <w:shd w:val="clear" w:color="auto" w:fill="auto"/>
          </w:tcPr>
          <w:p w14:paraId="012316E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275" w:type="dxa"/>
            <w:shd w:val="clear" w:color="auto" w:fill="auto"/>
          </w:tcPr>
          <w:p w14:paraId="3A32DD6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717" w:type="dxa"/>
            <w:shd w:val="clear" w:color="auto" w:fill="auto"/>
          </w:tcPr>
          <w:p w14:paraId="4C63D24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732" w:type="dxa"/>
            <w:shd w:val="clear" w:color="auto" w:fill="auto"/>
          </w:tcPr>
          <w:p w14:paraId="2C87567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r>
      <w:tr w:rsidR="00F908D1" w:rsidRPr="00097F8C" w14:paraId="2F4CDEF6" w14:textId="77777777" w:rsidTr="00212895">
        <w:tc>
          <w:tcPr>
            <w:tcW w:w="561" w:type="dxa"/>
            <w:vMerge/>
            <w:tcBorders>
              <w:bottom w:val="single" w:sz="12" w:space="0" w:color="auto"/>
            </w:tcBorders>
            <w:shd w:val="clear" w:color="auto" w:fill="auto"/>
          </w:tcPr>
          <w:p w14:paraId="712848AC" w14:textId="77777777" w:rsidR="00F908D1" w:rsidRPr="00097F8C" w:rsidRDefault="00F908D1" w:rsidP="00212895">
            <w:pPr>
              <w:suppressAutoHyphens/>
              <w:autoSpaceDE w:val="0"/>
              <w:autoSpaceDN w:val="0"/>
              <w:adjustRightInd w:val="0"/>
              <w:jc w:val="center"/>
              <w:rPr>
                <w:color w:val="000000"/>
                <w:lang w:val="uk-UA"/>
              </w:rPr>
            </w:pPr>
          </w:p>
        </w:tc>
        <w:tc>
          <w:tcPr>
            <w:tcW w:w="994" w:type="dxa"/>
            <w:tcBorders>
              <w:bottom w:val="single" w:sz="12" w:space="0" w:color="auto"/>
            </w:tcBorders>
            <w:shd w:val="clear" w:color="auto" w:fill="auto"/>
          </w:tcPr>
          <w:p w14:paraId="3178D43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w:t>
            </w:r>
          </w:p>
        </w:tc>
        <w:tc>
          <w:tcPr>
            <w:tcW w:w="850" w:type="dxa"/>
            <w:tcBorders>
              <w:bottom w:val="single" w:sz="12" w:space="0" w:color="auto"/>
            </w:tcBorders>
            <w:shd w:val="clear" w:color="auto" w:fill="auto"/>
          </w:tcPr>
          <w:p w14:paraId="0372F56A"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1-А-3</w:t>
            </w:r>
          </w:p>
        </w:tc>
        <w:tc>
          <w:tcPr>
            <w:tcW w:w="992" w:type="dxa"/>
            <w:tcBorders>
              <w:bottom w:val="single" w:sz="12" w:space="0" w:color="auto"/>
            </w:tcBorders>
            <w:shd w:val="clear" w:color="auto" w:fill="auto"/>
          </w:tcPr>
          <w:p w14:paraId="6C3DA16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1134" w:type="dxa"/>
            <w:tcBorders>
              <w:bottom w:val="single" w:sz="12" w:space="0" w:color="auto"/>
            </w:tcBorders>
            <w:shd w:val="clear" w:color="auto" w:fill="auto"/>
          </w:tcPr>
          <w:p w14:paraId="1365A13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 годин</w:t>
            </w:r>
          </w:p>
        </w:tc>
        <w:tc>
          <w:tcPr>
            <w:tcW w:w="3686" w:type="dxa"/>
            <w:tcBorders>
              <w:bottom w:val="single" w:sz="12" w:space="0" w:color="auto"/>
            </w:tcBorders>
            <w:shd w:val="clear" w:color="auto" w:fill="auto"/>
          </w:tcPr>
          <w:p w14:paraId="3CE7A39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851" w:type="dxa"/>
            <w:tcBorders>
              <w:bottom w:val="single" w:sz="12" w:space="0" w:color="auto"/>
            </w:tcBorders>
            <w:shd w:val="clear" w:color="auto" w:fill="auto"/>
          </w:tcPr>
          <w:p w14:paraId="1D7C7A9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512" w:type="dxa"/>
            <w:tcBorders>
              <w:bottom w:val="single" w:sz="12" w:space="0" w:color="auto"/>
            </w:tcBorders>
            <w:shd w:val="clear" w:color="auto" w:fill="auto"/>
          </w:tcPr>
          <w:p w14:paraId="4B77509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275" w:type="dxa"/>
            <w:tcBorders>
              <w:bottom w:val="single" w:sz="12" w:space="0" w:color="auto"/>
            </w:tcBorders>
            <w:shd w:val="clear" w:color="auto" w:fill="auto"/>
          </w:tcPr>
          <w:p w14:paraId="3B5C708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w:t>
            </w:r>
          </w:p>
        </w:tc>
        <w:tc>
          <w:tcPr>
            <w:tcW w:w="1717" w:type="dxa"/>
            <w:tcBorders>
              <w:bottom w:val="single" w:sz="12" w:space="0" w:color="auto"/>
            </w:tcBorders>
            <w:shd w:val="clear" w:color="auto" w:fill="auto"/>
          </w:tcPr>
          <w:p w14:paraId="6454B3B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732" w:type="dxa"/>
            <w:tcBorders>
              <w:bottom w:val="single" w:sz="12" w:space="0" w:color="auto"/>
            </w:tcBorders>
            <w:shd w:val="clear" w:color="auto" w:fill="auto"/>
          </w:tcPr>
          <w:p w14:paraId="207E7B4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r>
      <w:tr w:rsidR="00F908D1" w:rsidRPr="00097F8C" w14:paraId="11C198ED" w14:textId="77777777" w:rsidTr="00212895">
        <w:tc>
          <w:tcPr>
            <w:tcW w:w="561" w:type="dxa"/>
            <w:vMerge w:val="restart"/>
            <w:tcBorders>
              <w:top w:val="single" w:sz="12" w:space="0" w:color="auto"/>
            </w:tcBorders>
            <w:shd w:val="clear" w:color="auto" w:fill="auto"/>
          </w:tcPr>
          <w:p w14:paraId="331260B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Б</w:t>
            </w:r>
          </w:p>
        </w:tc>
        <w:tc>
          <w:tcPr>
            <w:tcW w:w="994" w:type="dxa"/>
            <w:tcBorders>
              <w:top w:val="single" w:sz="12" w:space="0" w:color="auto"/>
            </w:tcBorders>
            <w:shd w:val="clear" w:color="auto" w:fill="auto"/>
          </w:tcPr>
          <w:p w14:paraId="6315A5D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w:t>
            </w:r>
          </w:p>
        </w:tc>
        <w:tc>
          <w:tcPr>
            <w:tcW w:w="850" w:type="dxa"/>
            <w:tcBorders>
              <w:top w:val="single" w:sz="12" w:space="0" w:color="auto"/>
            </w:tcBorders>
            <w:shd w:val="clear" w:color="auto" w:fill="auto"/>
          </w:tcPr>
          <w:p w14:paraId="50884D5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1-Б-1</w:t>
            </w:r>
          </w:p>
        </w:tc>
        <w:tc>
          <w:tcPr>
            <w:tcW w:w="992" w:type="dxa"/>
            <w:tcBorders>
              <w:top w:val="single" w:sz="12" w:space="0" w:color="auto"/>
            </w:tcBorders>
            <w:shd w:val="clear" w:color="auto" w:fill="auto"/>
          </w:tcPr>
          <w:p w14:paraId="180C2F2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c>
          <w:tcPr>
            <w:tcW w:w="1134" w:type="dxa"/>
            <w:tcBorders>
              <w:top w:val="single" w:sz="12" w:space="0" w:color="auto"/>
            </w:tcBorders>
            <w:shd w:val="clear" w:color="auto" w:fill="auto"/>
          </w:tcPr>
          <w:p w14:paraId="267A445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 діб</w:t>
            </w:r>
          </w:p>
        </w:tc>
        <w:tc>
          <w:tcPr>
            <w:tcW w:w="3686" w:type="dxa"/>
            <w:tcBorders>
              <w:top w:val="single" w:sz="12" w:space="0" w:color="auto"/>
            </w:tcBorders>
            <w:shd w:val="clear" w:color="auto" w:fill="auto"/>
          </w:tcPr>
          <w:p w14:paraId="3B9B73A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доби на 1 годину</w:t>
            </w:r>
          </w:p>
        </w:tc>
        <w:tc>
          <w:tcPr>
            <w:tcW w:w="851" w:type="dxa"/>
            <w:tcBorders>
              <w:top w:val="single" w:sz="12" w:space="0" w:color="auto"/>
            </w:tcBorders>
            <w:shd w:val="clear" w:color="auto" w:fill="auto"/>
          </w:tcPr>
          <w:p w14:paraId="55B179A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1512" w:type="dxa"/>
            <w:tcBorders>
              <w:top w:val="single" w:sz="12" w:space="0" w:color="auto"/>
            </w:tcBorders>
            <w:shd w:val="clear" w:color="auto" w:fill="auto"/>
          </w:tcPr>
          <w:p w14:paraId="1495ED2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275" w:type="dxa"/>
            <w:tcBorders>
              <w:top w:val="single" w:sz="12" w:space="0" w:color="auto"/>
            </w:tcBorders>
            <w:shd w:val="clear" w:color="auto" w:fill="auto"/>
          </w:tcPr>
          <w:p w14:paraId="56B74B4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w:t>
            </w:r>
          </w:p>
        </w:tc>
        <w:tc>
          <w:tcPr>
            <w:tcW w:w="1717" w:type="dxa"/>
            <w:tcBorders>
              <w:top w:val="single" w:sz="12" w:space="0" w:color="auto"/>
            </w:tcBorders>
            <w:shd w:val="clear" w:color="auto" w:fill="auto"/>
          </w:tcPr>
          <w:p w14:paraId="50CED9E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732" w:type="dxa"/>
            <w:tcBorders>
              <w:top w:val="single" w:sz="12" w:space="0" w:color="auto"/>
            </w:tcBorders>
            <w:shd w:val="clear" w:color="auto" w:fill="auto"/>
          </w:tcPr>
          <w:p w14:paraId="2A8A2BD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r>
      <w:tr w:rsidR="00F908D1" w:rsidRPr="00097F8C" w14:paraId="71DD3F64" w14:textId="77777777" w:rsidTr="00212895">
        <w:tc>
          <w:tcPr>
            <w:tcW w:w="561" w:type="dxa"/>
            <w:vMerge/>
            <w:shd w:val="clear" w:color="auto" w:fill="auto"/>
          </w:tcPr>
          <w:p w14:paraId="4B147531" w14:textId="77777777" w:rsidR="00F908D1" w:rsidRPr="00097F8C" w:rsidRDefault="00F908D1" w:rsidP="00212895">
            <w:pPr>
              <w:suppressAutoHyphens/>
              <w:autoSpaceDE w:val="0"/>
              <w:autoSpaceDN w:val="0"/>
              <w:adjustRightInd w:val="0"/>
              <w:jc w:val="center"/>
              <w:rPr>
                <w:color w:val="000000"/>
                <w:lang w:val="uk-UA"/>
              </w:rPr>
            </w:pPr>
          </w:p>
        </w:tc>
        <w:tc>
          <w:tcPr>
            <w:tcW w:w="994" w:type="dxa"/>
            <w:shd w:val="clear" w:color="auto" w:fill="auto"/>
          </w:tcPr>
          <w:p w14:paraId="6AE0C25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140</w:t>
            </w:r>
          </w:p>
        </w:tc>
        <w:tc>
          <w:tcPr>
            <w:tcW w:w="850" w:type="dxa"/>
            <w:shd w:val="clear" w:color="auto" w:fill="auto"/>
          </w:tcPr>
          <w:p w14:paraId="4B8DB417"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1-Б-2</w:t>
            </w:r>
          </w:p>
        </w:tc>
        <w:tc>
          <w:tcPr>
            <w:tcW w:w="992" w:type="dxa"/>
            <w:shd w:val="clear" w:color="auto" w:fill="auto"/>
          </w:tcPr>
          <w:p w14:paraId="1642C0A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1134" w:type="dxa"/>
            <w:shd w:val="clear" w:color="auto" w:fill="auto"/>
          </w:tcPr>
          <w:p w14:paraId="19E6A36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 діб</w:t>
            </w:r>
          </w:p>
        </w:tc>
        <w:tc>
          <w:tcPr>
            <w:tcW w:w="3686" w:type="dxa"/>
            <w:shd w:val="clear" w:color="auto" w:fill="auto"/>
          </w:tcPr>
          <w:p w14:paraId="4016CE1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доби на 1 годину</w:t>
            </w:r>
          </w:p>
        </w:tc>
        <w:tc>
          <w:tcPr>
            <w:tcW w:w="851" w:type="dxa"/>
            <w:shd w:val="clear" w:color="auto" w:fill="auto"/>
          </w:tcPr>
          <w:p w14:paraId="45ECA92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1512" w:type="dxa"/>
            <w:shd w:val="clear" w:color="auto" w:fill="auto"/>
          </w:tcPr>
          <w:p w14:paraId="23235AB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w:t>
            </w:r>
          </w:p>
        </w:tc>
        <w:tc>
          <w:tcPr>
            <w:tcW w:w="1275" w:type="dxa"/>
            <w:shd w:val="clear" w:color="auto" w:fill="auto"/>
          </w:tcPr>
          <w:p w14:paraId="1E5B4AB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w:t>
            </w:r>
          </w:p>
        </w:tc>
        <w:tc>
          <w:tcPr>
            <w:tcW w:w="1717" w:type="dxa"/>
            <w:shd w:val="clear" w:color="auto" w:fill="auto"/>
          </w:tcPr>
          <w:p w14:paraId="2F4DFF1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732" w:type="dxa"/>
            <w:shd w:val="clear" w:color="auto" w:fill="auto"/>
          </w:tcPr>
          <w:p w14:paraId="5E40AA9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r>
      <w:tr w:rsidR="00F908D1" w:rsidRPr="00097F8C" w14:paraId="52ACE5C3" w14:textId="77777777" w:rsidTr="00212895">
        <w:tc>
          <w:tcPr>
            <w:tcW w:w="561" w:type="dxa"/>
            <w:vMerge/>
            <w:shd w:val="clear" w:color="auto" w:fill="auto"/>
          </w:tcPr>
          <w:p w14:paraId="4FD5C5AE" w14:textId="77777777" w:rsidR="00F908D1" w:rsidRPr="00097F8C" w:rsidRDefault="00F908D1" w:rsidP="00212895">
            <w:pPr>
              <w:suppressAutoHyphens/>
              <w:autoSpaceDE w:val="0"/>
              <w:autoSpaceDN w:val="0"/>
              <w:adjustRightInd w:val="0"/>
              <w:jc w:val="center"/>
              <w:rPr>
                <w:color w:val="000000"/>
                <w:lang w:val="uk-UA"/>
              </w:rPr>
            </w:pPr>
          </w:p>
        </w:tc>
        <w:tc>
          <w:tcPr>
            <w:tcW w:w="994" w:type="dxa"/>
            <w:shd w:val="clear" w:color="auto" w:fill="auto"/>
          </w:tcPr>
          <w:p w14:paraId="570D82D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180</w:t>
            </w:r>
          </w:p>
        </w:tc>
        <w:tc>
          <w:tcPr>
            <w:tcW w:w="850" w:type="dxa"/>
            <w:shd w:val="clear" w:color="auto" w:fill="auto"/>
          </w:tcPr>
          <w:p w14:paraId="3C61821E"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1-Б-3</w:t>
            </w:r>
          </w:p>
        </w:tc>
        <w:tc>
          <w:tcPr>
            <w:tcW w:w="992" w:type="dxa"/>
            <w:shd w:val="clear" w:color="auto" w:fill="auto"/>
          </w:tcPr>
          <w:p w14:paraId="03C9971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134" w:type="dxa"/>
            <w:shd w:val="clear" w:color="auto" w:fill="auto"/>
          </w:tcPr>
          <w:p w14:paraId="67B5E6D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 діб</w:t>
            </w:r>
          </w:p>
        </w:tc>
        <w:tc>
          <w:tcPr>
            <w:tcW w:w="3686" w:type="dxa"/>
            <w:shd w:val="clear" w:color="auto" w:fill="auto"/>
          </w:tcPr>
          <w:p w14:paraId="486549E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доби на 1 годину</w:t>
            </w:r>
          </w:p>
        </w:tc>
        <w:tc>
          <w:tcPr>
            <w:tcW w:w="851" w:type="dxa"/>
            <w:shd w:val="clear" w:color="auto" w:fill="auto"/>
          </w:tcPr>
          <w:p w14:paraId="70D1ED0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1512" w:type="dxa"/>
            <w:shd w:val="clear" w:color="auto" w:fill="auto"/>
          </w:tcPr>
          <w:p w14:paraId="407FF16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w:t>
            </w:r>
          </w:p>
        </w:tc>
        <w:tc>
          <w:tcPr>
            <w:tcW w:w="1275" w:type="dxa"/>
            <w:shd w:val="clear" w:color="auto" w:fill="auto"/>
          </w:tcPr>
          <w:p w14:paraId="075CC2A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w:t>
            </w:r>
          </w:p>
        </w:tc>
        <w:tc>
          <w:tcPr>
            <w:tcW w:w="1717" w:type="dxa"/>
            <w:shd w:val="clear" w:color="auto" w:fill="auto"/>
          </w:tcPr>
          <w:p w14:paraId="0CA3558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732" w:type="dxa"/>
            <w:shd w:val="clear" w:color="auto" w:fill="auto"/>
          </w:tcPr>
          <w:p w14:paraId="7115215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3,5</w:t>
            </w:r>
          </w:p>
        </w:tc>
      </w:tr>
      <w:tr w:rsidR="00F908D1" w:rsidRPr="00097F8C" w14:paraId="4E2DAAB8" w14:textId="77777777" w:rsidTr="00212895">
        <w:trPr>
          <w:trHeight w:val="70"/>
        </w:trPr>
        <w:tc>
          <w:tcPr>
            <w:tcW w:w="561" w:type="dxa"/>
            <w:vMerge/>
            <w:tcBorders>
              <w:bottom w:val="single" w:sz="12" w:space="0" w:color="auto"/>
            </w:tcBorders>
            <w:shd w:val="clear" w:color="auto" w:fill="auto"/>
          </w:tcPr>
          <w:p w14:paraId="4DF75E0E" w14:textId="77777777" w:rsidR="00F908D1" w:rsidRPr="00097F8C" w:rsidRDefault="00F908D1" w:rsidP="00212895">
            <w:pPr>
              <w:suppressAutoHyphens/>
              <w:autoSpaceDE w:val="0"/>
              <w:autoSpaceDN w:val="0"/>
              <w:adjustRightInd w:val="0"/>
              <w:jc w:val="center"/>
              <w:rPr>
                <w:color w:val="000000"/>
                <w:lang w:val="uk-UA"/>
              </w:rPr>
            </w:pPr>
          </w:p>
        </w:tc>
        <w:tc>
          <w:tcPr>
            <w:tcW w:w="994" w:type="dxa"/>
            <w:tcBorders>
              <w:bottom w:val="single" w:sz="12" w:space="0" w:color="auto"/>
            </w:tcBorders>
            <w:shd w:val="clear" w:color="auto" w:fill="auto"/>
          </w:tcPr>
          <w:p w14:paraId="25E00E5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240</w:t>
            </w:r>
          </w:p>
        </w:tc>
        <w:tc>
          <w:tcPr>
            <w:tcW w:w="850" w:type="dxa"/>
            <w:tcBorders>
              <w:bottom w:val="single" w:sz="12" w:space="0" w:color="auto"/>
            </w:tcBorders>
            <w:shd w:val="clear" w:color="auto" w:fill="auto"/>
          </w:tcPr>
          <w:p w14:paraId="1F93C002"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1-Б-4</w:t>
            </w:r>
          </w:p>
        </w:tc>
        <w:tc>
          <w:tcPr>
            <w:tcW w:w="992" w:type="dxa"/>
            <w:tcBorders>
              <w:bottom w:val="single" w:sz="12" w:space="0" w:color="auto"/>
            </w:tcBorders>
            <w:shd w:val="clear" w:color="auto" w:fill="auto"/>
          </w:tcPr>
          <w:p w14:paraId="0239C56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1134" w:type="dxa"/>
            <w:tcBorders>
              <w:bottom w:val="single" w:sz="12" w:space="0" w:color="auto"/>
            </w:tcBorders>
            <w:shd w:val="clear" w:color="auto" w:fill="auto"/>
          </w:tcPr>
          <w:p w14:paraId="7D55B3A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 діб</w:t>
            </w:r>
          </w:p>
        </w:tc>
        <w:tc>
          <w:tcPr>
            <w:tcW w:w="3686" w:type="dxa"/>
            <w:tcBorders>
              <w:bottom w:val="single" w:sz="12" w:space="0" w:color="auto"/>
            </w:tcBorders>
            <w:shd w:val="clear" w:color="auto" w:fill="auto"/>
          </w:tcPr>
          <w:p w14:paraId="5BD9642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В кінці 1-ї доби на 15-30 хвилин, </w:t>
            </w:r>
          </w:p>
          <w:p w14:paraId="3DE451A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2-5 діб на 30-60 хвилин</w:t>
            </w:r>
          </w:p>
        </w:tc>
        <w:tc>
          <w:tcPr>
            <w:tcW w:w="851" w:type="dxa"/>
            <w:tcBorders>
              <w:bottom w:val="single" w:sz="12" w:space="0" w:color="auto"/>
            </w:tcBorders>
            <w:shd w:val="clear" w:color="auto" w:fill="auto"/>
          </w:tcPr>
          <w:p w14:paraId="7B1E89C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1512" w:type="dxa"/>
            <w:tcBorders>
              <w:bottom w:val="single" w:sz="12" w:space="0" w:color="auto"/>
            </w:tcBorders>
            <w:shd w:val="clear" w:color="auto" w:fill="auto"/>
          </w:tcPr>
          <w:p w14:paraId="5D98840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1275" w:type="dxa"/>
            <w:tcBorders>
              <w:bottom w:val="single" w:sz="12" w:space="0" w:color="auto"/>
            </w:tcBorders>
            <w:shd w:val="clear" w:color="auto" w:fill="auto"/>
          </w:tcPr>
          <w:p w14:paraId="3F0D568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1717" w:type="dxa"/>
            <w:tcBorders>
              <w:bottom w:val="single" w:sz="12" w:space="0" w:color="auto"/>
            </w:tcBorders>
            <w:shd w:val="clear" w:color="auto" w:fill="auto"/>
          </w:tcPr>
          <w:p w14:paraId="7DBC96E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732" w:type="dxa"/>
            <w:tcBorders>
              <w:bottom w:val="single" w:sz="12" w:space="0" w:color="auto"/>
            </w:tcBorders>
            <w:shd w:val="clear" w:color="auto" w:fill="auto"/>
          </w:tcPr>
          <w:p w14:paraId="46F55E4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r>
      <w:tr w:rsidR="00F908D1" w:rsidRPr="00097F8C" w14:paraId="1D02B82D" w14:textId="77777777" w:rsidTr="00212895">
        <w:tc>
          <w:tcPr>
            <w:tcW w:w="561" w:type="dxa"/>
            <w:vMerge w:val="restart"/>
            <w:tcBorders>
              <w:top w:val="single" w:sz="12" w:space="0" w:color="auto"/>
            </w:tcBorders>
            <w:shd w:val="clear" w:color="auto" w:fill="auto"/>
          </w:tcPr>
          <w:p w14:paraId="48FB3D2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w:t>
            </w:r>
          </w:p>
        </w:tc>
        <w:tc>
          <w:tcPr>
            <w:tcW w:w="994" w:type="dxa"/>
            <w:tcBorders>
              <w:top w:val="single" w:sz="12" w:space="0" w:color="auto"/>
            </w:tcBorders>
            <w:shd w:val="clear" w:color="auto" w:fill="auto"/>
          </w:tcPr>
          <w:p w14:paraId="6965884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300</w:t>
            </w:r>
          </w:p>
        </w:tc>
        <w:tc>
          <w:tcPr>
            <w:tcW w:w="850" w:type="dxa"/>
            <w:tcBorders>
              <w:top w:val="single" w:sz="12" w:space="0" w:color="auto"/>
            </w:tcBorders>
            <w:shd w:val="clear" w:color="auto" w:fill="auto"/>
          </w:tcPr>
          <w:p w14:paraId="772A3C2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1-В-1</w:t>
            </w:r>
          </w:p>
        </w:tc>
        <w:tc>
          <w:tcPr>
            <w:tcW w:w="992" w:type="dxa"/>
            <w:tcBorders>
              <w:top w:val="single" w:sz="12" w:space="0" w:color="auto"/>
            </w:tcBorders>
            <w:shd w:val="clear" w:color="auto" w:fill="auto"/>
          </w:tcPr>
          <w:p w14:paraId="2A53542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1134" w:type="dxa"/>
            <w:tcBorders>
              <w:top w:val="single" w:sz="12" w:space="0" w:color="auto"/>
            </w:tcBorders>
            <w:shd w:val="clear" w:color="auto" w:fill="auto"/>
          </w:tcPr>
          <w:p w14:paraId="59D032D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 діб</w:t>
            </w:r>
          </w:p>
        </w:tc>
        <w:tc>
          <w:tcPr>
            <w:tcW w:w="3686" w:type="dxa"/>
            <w:tcBorders>
              <w:top w:val="single" w:sz="12" w:space="0" w:color="auto"/>
            </w:tcBorders>
            <w:shd w:val="clear" w:color="auto" w:fill="auto"/>
          </w:tcPr>
          <w:p w14:paraId="233C01D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В кінці 1-ї доби на 15 хвилин, </w:t>
            </w:r>
          </w:p>
          <w:p w14:paraId="501F0F0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2-3 діб на 30-60 хвилин</w:t>
            </w:r>
          </w:p>
        </w:tc>
        <w:tc>
          <w:tcPr>
            <w:tcW w:w="851" w:type="dxa"/>
            <w:tcBorders>
              <w:top w:val="single" w:sz="12" w:space="0" w:color="auto"/>
            </w:tcBorders>
            <w:shd w:val="clear" w:color="auto" w:fill="auto"/>
          </w:tcPr>
          <w:p w14:paraId="5290B11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512" w:type="dxa"/>
            <w:tcBorders>
              <w:top w:val="single" w:sz="12" w:space="0" w:color="auto"/>
            </w:tcBorders>
            <w:shd w:val="clear" w:color="auto" w:fill="auto"/>
          </w:tcPr>
          <w:p w14:paraId="13E7DED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6,5</w:t>
            </w:r>
          </w:p>
        </w:tc>
        <w:tc>
          <w:tcPr>
            <w:tcW w:w="1275" w:type="dxa"/>
            <w:tcBorders>
              <w:top w:val="single" w:sz="12" w:space="0" w:color="auto"/>
            </w:tcBorders>
            <w:shd w:val="clear" w:color="auto" w:fill="auto"/>
          </w:tcPr>
          <w:p w14:paraId="415C72C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17</w:t>
            </w:r>
          </w:p>
        </w:tc>
        <w:tc>
          <w:tcPr>
            <w:tcW w:w="1717" w:type="dxa"/>
            <w:tcBorders>
              <w:top w:val="single" w:sz="12" w:space="0" w:color="auto"/>
            </w:tcBorders>
            <w:shd w:val="clear" w:color="auto" w:fill="auto"/>
          </w:tcPr>
          <w:p w14:paraId="12AC67F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0,5</w:t>
            </w:r>
          </w:p>
        </w:tc>
        <w:tc>
          <w:tcPr>
            <w:tcW w:w="1732" w:type="dxa"/>
            <w:tcBorders>
              <w:top w:val="single" w:sz="12" w:space="0" w:color="auto"/>
            </w:tcBorders>
            <w:shd w:val="clear" w:color="auto" w:fill="auto"/>
          </w:tcPr>
          <w:p w14:paraId="7B1CDAC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r>
      <w:tr w:rsidR="00F908D1" w:rsidRPr="00097F8C" w14:paraId="2FDC896E" w14:textId="77777777" w:rsidTr="00212895">
        <w:tc>
          <w:tcPr>
            <w:tcW w:w="561" w:type="dxa"/>
            <w:vMerge/>
            <w:shd w:val="clear" w:color="auto" w:fill="auto"/>
          </w:tcPr>
          <w:p w14:paraId="0C6057C3" w14:textId="77777777" w:rsidR="00F908D1" w:rsidRPr="00097F8C" w:rsidRDefault="00F908D1" w:rsidP="00212895">
            <w:pPr>
              <w:suppressAutoHyphens/>
              <w:autoSpaceDE w:val="0"/>
              <w:autoSpaceDN w:val="0"/>
              <w:adjustRightInd w:val="0"/>
              <w:jc w:val="center"/>
              <w:rPr>
                <w:color w:val="000000"/>
                <w:lang w:val="uk-UA"/>
              </w:rPr>
            </w:pPr>
          </w:p>
        </w:tc>
        <w:tc>
          <w:tcPr>
            <w:tcW w:w="994" w:type="dxa"/>
            <w:shd w:val="clear" w:color="auto" w:fill="auto"/>
          </w:tcPr>
          <w:p w14:paraId="67139D4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400</w:t>
            </w:r>
          </w:p>
        </w:tc>
        <w:tc>
          <w:tcPr>
            <w:tcW w:w="850" w:type="dxa"/>
            <w:shd w:val="clear" w:color="auto" w:fill="auto"/>
          </w:tcPr>
          <w:p w14:paraId="76853A34"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1-В-2</w:t>
            </w:r>
          </w:p>
        </w:tc>
        <w:tc>
          <w:tcPr>
            <w:tcW w:w="992" w:type="dxa"/>
            <w:shd w:val="clear" w:color="auto" w:fill="auto"/>
          </w:tcPr>
          <w:p w14:paraId="7016CA6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w:t>
            </w:r>
          </w:p>
        </w:tc>
        <w:tc>
          <w:tcPr>
            <w:tcW w:w="1134" w:type="dxa"/>
            <w:shd w:val="clear" w:color="auto" w:fill="auto"/>
          </w:tcPr>
          <w:p w14:paraId="3560F3B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 діб</w:t>
            </w:r>
          </w:p>
        </w:tc>
        <w:tc>
          <w:tcPr>
            <w:tcW w:w="3686" w:type="dxa"/>
            <w:shd w:val="clear" w:color="auto" w:fill="auto"/>
          </w:tcPr>
          <w:p w14:paraId="63739DC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В кінці 1-ї доби на 15 хвилин, </w:t>
            </w:r>
          </w:p>
          <w:p w14:paraId="6577FE3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2-ї доби на 30-60 хвилин</w:t>
            </w:r>
          </w:p>
        </w:tc>
        <w:tc>
          <w:tcPr>
            <w:tcW w:w="851" w:type="dxa"/>
            <w:shd w:val="clear" w:color="auto" w:fill="auto"/>
          </w:tcPr>
          <w:p w14:paraId="476106B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w:t>
            </w:r>
          </w:p>
        </w:tc>
        <w:tc>
          <w:tcPr>
            <w:tcW w:w="1512" w:type="dxa"/>
            <w:shd w:val="clear" w:color="auto" w:fill="auto"/>
          </w:tcPr>
          <w:p w14:paraId="704B2F7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5,5</w:t>
            </w:r>
          </w:p>
        </w:tc>
        <w:tc>
          <w:tcPr>
            <w:tcW w:w="1275" w:type="dxa"/>
            <w:shd w:val="clear" w:color="auto" w:fill="auto"/>
          </w:tcPr>
          <w:p w14:paraId="0F68965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w:t>
            </w:r>
          </w:p>
        </w:tc>
        <w:tc>
          <w:tcPr>
            <w:tcW w:w="1717" w:type="dxa"/>
            <w:shd w:val="clear" w:color="auto" w:fill="auto"/>
          </w:tcPr>
          <w:p w14:paraId="3A5B49D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0,5</w:t>
            </w:r>
          </w:p>
        </w:tc>
        <w:tc>
          <w:tcPr>
            <w:tcW w:w="1732" w:type="dxa"/>
            <w:shd w:val="clear" w:color="auto" w:fill="auto"/>
          </w:tcPr>
          <w:p w14:paraId="5B2B86B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20</w:t>
            </w:r>
          </w:p>
        </w:tc>
      </w:tr>
      <w:tr w:rsidR="00F908D1" w:rsidRPr="00097F8C" w14:paraId="41F1CB1B" w14:textId="77777777" w:rsidTr="00212895">
        <w:tc>
          <w:tcPr>
            <w:tcW w:w="561" w:type="dxa"/>
            <w:vMerge/>
            <w:shd w:val="clear" w:color="auto" w:fill="auto"/>
          </w:tcPr>
          <w:p w14:paraId="3A90FE1A" w14:textId="77777777" w:rsidR="00F908D1" w:rsidRPr="00097F8C" w:rsidRDefault="00F908D1" w:rsidP="00212895">
            <w:pPr>
              <w:suppressAutoHyphens/>
              <w:autoSpaceDE w:val="0"/>
              <w:autoSpaceDN w:val="0"/>
              <w:adjustRightInd w:val="0"/>
              <w:jc w:val="center"/>
              <w:rPr>
                <w:color w:val="000000"/>
                <w:lang w:val="uk-UA"/>
              </w:rPr>
            </w:pPr>
          </w:p>
        </w:tc>
        <w:tc>
          <w:tcPr>
            <w:tcW w:w="994" w:type="dxa"/>
            <w:shd w:val="clear" w:color="auto" w:fill="auto"/>
          </w:tcPr>
          <w:p w14:paraId="67710DA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500</w:t>
            </w:r>
          </w:p>
        </w:tc>
        <w:tc>
          <w:tcPr>
            <w:tcW w:w="850" w:type="dxa"/>
            <w:shd w:val="clear" w:color="auto" w:fill="auto"/>
          </w:tcPr>
          <w:p w14:paraId="772684B4"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1-В-3</w:t>
            </w:r>
          </w:p>
        </w:tc>
        <w:tc>
          <w:tcPr>
            <w:tcW w:w="992" w:type="dxa"/>
            <w:shd w:val="clear" w:color="auto" w:fill="auto"/>
          </w:tcPr>
          <w:p w14:paraId="1BBDEBF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w:t>
            </w:r>
          </w:p>
        </w:tc>
        <w:tc>
          <w:tcPr>
            <w:tcW w:w="1134" w:type="dxa"/>
            <w:shd w:val="clear" w:color="auto" w:fill="auto"/>
          </w:tcPr>
          <w:p w14:paraId="601174C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 діб</w:t>
            </w:r>
          </w:p>
        </w:tc>
        <w:tc>
          <w:tcPr>
            <w:tcW w:w="3686" w:type="dxa"/>
            <w:shd w:val="clear" w:color="auto" w:fill="auto"/>
          </w:tcPr>
          <w:p w14:paraId="18BB177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В кінці 1-ї та 2-ї доби на 15 хвилин, </w:t>
            </w:r>
          </w:p>
          <w:p w14:paraId="5C8124F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3-10-ї діб на 30-60 хвилин</w:t>
            </w:r>
          </w:p>
        </w:tc>
        <w:tc>
          <w:tcPr>
            <w:tcW w:w="851" w:type="dxa"/>
            <w:shd w:val="clear" w:color="auto" w:fill="auto"/>
          </w:tcPr>
          <w:p w14:paraId="61753DE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20</w:t>
            </w:r>
          </w:p>
        </w:tc>
        <w:tc>
          <w:tcPr>
            <w:tcW w:w="1512" w:type="dxa"/>
            <w:shd w:val="clear" w:color="auto" w:fill="auto"/>
          </w:tcPr>
          <w:p w14:paraId="69D3A22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5,5</w:t>
            </w:r>
          </w:p>
        </w:tc>
        <w:tc>
          <w:tcPr>
            <w:tcW w:w="1275" w:type="dxa"/>
            <w:shd w:val="clear" w:color="auto" w:fill="auto"/>
          </w:tcPr>
          <w:p w14:paraId="77007B9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w:t>
            </w:r>
          </w:p>
        </w:tc>
        <w:tc>
          <w:tcPr>
            <w:tcW w:w="1717" w:type="dxa"/>
            <w:shd w:val="clear" w:color="auto" w:fill="auto"/>
          </w:tcPr>
          <w:p w14:paraId="689276B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0,5</w:t>
            </w:r>
          </w:p>
        </w:tc>
        <w:tc>
          <w:tcPr>
            <w:tcW w:w="1732" w:type="dxa"/>
            <w:shd w:val="clear" w:color="auto" w:fill="auto"/>
          </w:tcPr>
          <w:p w14:paraId="55E15E7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w:t>
            </w:r>
          </w:p>
        </w:tc>
      </w:tr>
    </w:tbl>
    <w:p w14:paraId="74099669" w14:textId="77777777" w:rsidR="00F908D1" w:rsidRPr="00097F8C" w:rsidRDefault="00F908D1" w:rsidP="00F908D1">
      <w:pPr>
        <w:suppressAutoHyphens/>
        <w:autoSpaceDE w:val="0"/>
        <w:autoSpaceDN w:val="0"/>
        <w:adjustRightInd w:val="0"/>
        <w:jc w:val="center"/>
        <w:rPr>
          <w:lang w:val="uk-UA"/>
        </w:rPr>
        <w:sectPr w:rsidR="00F908D1" w:rsidRPr="00097F8C" w:rsidSect="007D6D6C">
          <w:pgSz w:w="16838" w:h="11906" w:orient="landscape"/>
          <w:pgMar w:top="426" w:right="567" w:bottom="284" w:left="1134" w:header="709" w:footer="709" w:gutter="0"/>
          <w:pgNumType w:start="1"/>
          <w:cols w:space="708"/>
          <w:titlePg/>
          <w:docGrid w:linePitch="360"/>
        </w:sectPr>
      </w:pPr>
      <w:r w:rsidRPr="00097F8C">
        <w:rPr>
          <w:lang w:val="uk-UA"/>
        </w:rPr>
        <w:t>___________________________________</w:t>
      </w:r>
    </w:p>
    <w:p w14:paraId="4D8CC9FC" w14:textId="2ADE7092" w:rsidR="00F908D1" w:rsidRPr="00097F8C" w:rsidRDefault="007D6D6C" w:rsidP="007D6D6C">
      <w:pPr>
        <w:suppressAutoHyphens/>
        <w:autoSpaceDE w:val="0"/>
        <w:autoSpaceDN w:val="0"/>
        <w:adjustRightInd w:val="0"/>
        <w:rPr>
          <w:sz w:val="28"/>
          <w:szCs w:val="28"/>
          <w:lang w:val="uk-UA"/>
        </w:rPr>
      </w:pPr>
      <w:r>
        <w:rPr>
          <w:lang w:val="uk-UA"/>
        </w:rPr>
        <w:lastRenderedPageBreak/>
        <w:t xml:space="preserve">                                                                                                                                                                               </w:t>
      </w:r>
      <w:r w:rsidR="00F908D1" w:rsidRPr="00097F8C">
        <w:rPr>
          <w:sz w:val="28"/>
          <w:szCs w:val="28"/>
          <w:lang w:val="uk-UA"/>
        </w:rPr>
        <w:t>Додаток 2</w:t>
      </w:r>
    </w:p>
    <w:p w14:paraId="2D2D9C51" w14:textId="77777777" w:rsidR="00F908D1" w:rsidRPr="00097F8C" w:rsidRDefault="00F908D1" w:rsidP="00F908D1">
      <w:pPr>
        <w:suppressAutoHyphens/>
        <w:autoSpaceDE w:val="0"/>
        <w:autoSpaceDN w:val="0"/>
        <w:adjustRightInd w:val="0"/>
        <w:ind w:left="10490"/>
        <w:rPr>
          <w:sz w:val="28"/>
          <w:szCs w:val="28"/>
          <w:lang w:val="uk-UA"/>
        </w:rPr>
      </w:pPr>
      <w:r w:rsidRPr="00097F8C">
        <w:rPr>
          <w:sz w:val="28"/>
          <w:szCs w:val="28"/>
          <w:lang w:val="uk-UA"/>
        </w:rPr>
        <w:t>до Положення про введення режимів радіаційного захисту у разі виникнення радіаційних аварій</w:t>
      </w:r>
    </w:p>
    <w:p w14:paraId="4F625F1C" w14:textId="32915FF1" w:rsidR="00F908D1" w:rsidRPr="007D6D6C" w:rsidRDefault="00F908D1" w:rsidP="007D6D6C">
      <w:pPr>
        <w:suppressAutoHyphens/>
        <w:autoSpaceDE w:val="0"/>
        <w:autoSpaceDN w:val="0"/>
        <w:adjustRightInd w:val="0"/>
        <w:ind w:left="10490"/>
        <w:rPr>
          <w:sz w:val="20"/>
          <w:szCs w:val="20"/>
          <w:lang w:val="uk-UA"/>
        </w:rPr>
      </w:pPr>
      <w:r w:rsidRPr="00097F8C">
        <w:rPr>
          <w:sz w:val="28"/>
          <w:szCs w:val="28"/>
          <w:lang w:val="uk-UA"/>
        </w:rPr>
        <w:t>(підпункт 2 пункту 6 розділу ІV)</w:t>
      </w:r>
    </w:p>
    <w:p w14:paraId="0BE791A3"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ТИПОВИЙ РЕЖИМ </w:t>
      </w:r>
    </w:p>
    <w:p w14:paraId="4DCAD33C"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радіаційного захисту населення № 2 в умовах радіоактивного зараження місцевості, що проживає в цегляних одноповерхових будинках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 xml:space="preserve">. </w:t>
      </w:r>
      <w:r w:rsidRPr="00097F8C">
        <w:rPr>
          <w:b/>
          <w:sz w:val="28"/>
          <w:szCs w:val="28"/>
          <w:lang w:val="uk-UA"/>
        </w:rPr>
        <w:t xml:space="preserve">= 10 і що використовує ПРУ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 xml:space="preserve">. </w:t>
      </w:r>
      <w:r w:rsidRPr="00097F8C">
        <w:rPr>
          <w:b/>
          <w:sz w:val="28"/>
          <w:szCs w:val="28"/>
          <w:lang w:val="uk-UA"/>
        </w:rPr>
        <w:t>= 50</w:t>
      </w:r>
    </w:p>
    <w:p w14:paraId="79168766" w14:textId="77777777" w:rsidR="00F908D1" w:rsidRPr="00097F8C" w:rsidRDefault="00F908D1" w:rsidP="00F908D1">
      <w:pPr>
        <w:suppressAutoHyphens/>
        <w:autoSpaceDE w:val="0"/>
        <w:autoSpaceDN w:val="0"/>
        <w:adjustRightInd w:val="0"/>
        <w:jc w:val="center"/>
        <w:rPr>
          <w:sz w:val="10"/>
          <w:szCs w:val="10"/>
          <w:lang w:val="uk-U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93"/>
        <w:gridCol w:w="850"/>
        <w:gridCol w:w="992"/>
        <w:gridCol w:w="1134"/>
        <w:gridCol w:w="3685"/>
        <w:gridCol w:w="851"/>
        <w:gridCol w:w="1136"/>
        <w:gridCol w:w="1275"/>
        <w:gridCol w:w="1277"/>
        <w:gridCol w:w="2523"/>
      </w:tblGrid>
      <w:tr w:rsidR="00F908D1" w:rsidRPr="00097F8C" w14:paraId="3F01CFE2" w14:textId="77777777" w:rsidTr="00212895">
        <w:trPr>
          <w:cantSplit/>
          <w:trHeight w:val="70"/>
        </w:trPr>
        <w:tc>
          <w:tcPr>
            <w:tcW w:w="560" w:type="dxa"/>
            <w:vMerge w:val="restart"/>
            <w:shd w:val="clear" w:color="auto" w:fill="auto"/>
            <w:textDirection w:val="btLr"/>
            <w:vAlign w:val="center"/>
          </w:tcPr>
          <w:p w14:paraId="705555C1"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Найменування зон</w:t>
            </w:r>
          </w:p>
        </w:tc>
        <w:tc>
          <w:tcPr>
            <w:tcW w:w="993" w:type="dxa"/>
            <w:vMerge w:val="restart"/>
            <w:shd w:val="clear" w:color="auto" w:fill="auto"/>
            <w:textDirection w:val="btLr"/>
            <w:vAlign w:val="center"/>
          </w:tcPr>
          <w:p w14:paraId="14C7B724"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Рівні радіації на 1 годину після ядерного вибуху, Р/год.</w:t>
            </w:r>
          </w:p>
        </w:tc>
        <w:tc>
          <w:tcPr>
            <w:tcW w:w="850" w:type="dxa"/>
            <w:vMerge w:val="restart"/>
            <w:shd w:val="clear" w:color="auto" w:fill="auto"/>
            <w:textDirection w:val="btLr"/>
            <w:vAlign w:val="center"/>
          </w:tcPr>
          <w:p w14:paraId="4CC99474"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Умовне найменування режиму захисту</w:t>
            </w:r>
          </w:p>
        </w:tc>
        <w:tc>
          <w:tcPr>
            <w:tcW w:w="992" w:type="dxa"/>
            <w:vMerge w:val="restart"/>
            <w:shd w:val="clear" w:color="auto" w:fill="auto"/>
            <w:textDirection w:val="btLr"/>
            <w:vAlign w:val="center"/>
          </w:tcPr>
          <w:p w14:paraId="6C50FEB4"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Загальна тривалість виконання режиму захисту, доба</w:t>
            </w:r>
          </w:p>
        </w:tc>
        <w:tc>
          <w:tcPr>
            <w:tcW w:w="11881" w:type="dxa"/>
            <w:gridSpan w:val="7"/>
            <w:shd w:val="clear" w:color="auto" w:fill="auto"/>
          </w:tcPr>
          <w:p w14:paraId="7A48340D"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Послідовність додержання режиму захисту</w:t>
            </w:r>
          </w:p>
        </w:tc>
      </w:tr>
      <w:tr w:rsidR="00F908D1" w:rsidRPr="00097F8C" w14:paraId="54C23DD9" w14:textId="77777777" w:rsidTr="00212895">
        <w:tc>
          <w:tcPr>
            <w:tcW w:w="560" w:type="dxa"/>
            <w:vMerge/>
            <w:shd w:val="clear" w:color="auto" w:fill="auto"/>
          </w:tcPr>
          <w:p w14:paraId="4390E000" w14:textId="77777777" w:rsidR="00F908D1" w:rsidRPr="00097F8C" w:rsidRDefault="00F908D1" w:rsidP="00212895">
            <w:pPr>
              <w:suppressAutoHyphens/>
              <w:autoSpaceDE w:val="0"/>
              <w:autoSpaceDN w:val="0"/>
              <w:adjustRightInd w:val="0"/>
              <w:jc w:val="center"/>
              <w:rPr>
                <w:color w:val="000000"/>
                <w:lang w:val="uk-UA"/>
              </w:rPr>
            </w:pPr>
          </w:p>
        </w:tc>
        <w:tc>
          <w:tcPr>
            <w:tcW w:w="993" w:type="dxa"/>
            <w:vMerge/>
            <w:shd w:val="clear" w:color="auto" w:fill="auto"/>
          </w:tcPr>
          <w:p w14:paraId="27EE441B" w14:textId="77777777" w:rsidR="00F908D1" w:rsidRPr="00097F8C" w:rsidRDefault="00F908D1" w:rsidP="00212895">
            <w:pPr>
              <w:suppressAutoHyphens/>
              <w:autoSpaceDE w:val="0"/>
              <w:autoSpaceDN w:val="0"/>
              <w:adjustRightInd w:val="0"/>
              <w:jc w:val="center"/>
              <w:rPr>
                <w:color w:val="000000"/>
                <w:lang w:val="uk-UA"/>
              </w:rPr>
            </w:pPr>
          </w:p>
        </w:tc>
        <w:tc>
          <w:tcPr>
            <w:tcW w:w="850" w:type="dxa"/>
            <w:vMerge/>
            <w:shd w:val="clear" w:color="auto" w:fill="auto"/>
          </w:tcPr>
          <w:p w14:paraId="7AB78D0E" w14:textId="77777777" w:rsidR="00F908D1" w:rsidRPr="00097F8C" w:rsidRDefault="00F908D1" w:rsidP="00212895">
            <w:pPr>
              <w:suppressAutoHyphens/>
              <w:autoSpaceDE w:val="0"/>
              <w:autoSpaceDN w:val="0"/>
              <w:adjustRightInd w:val="0"/>
              <w:jc w:val="center"/>
              <w:rPr>
                <w:color w:val="000000"/>
                <w:lang w:val="uk-UA"/>
              </w:rPr>
            </w:pPr>
          </w:p>
        </w:tc>
        <w:tc>
          <w:tcPr>
            <w:tcW w:w="992" w:type="dxa"/>
            <w:vMerge/>
            <w:shd w:val="clear" w:color="auto" w:fill="auto"/>
          </w:tcPr>
          <w:p w14:paraId="6EAB5CB3" w14:textId="77777777" w:rsidR="00F908D1" w:rsidRPr="00097F8C" w:rsidRDefault="00F908D1" w:rsidP="00212895">
            <w:pPr>
              <w:suppressAutoHyphens/>
              <w:autoSpaceDE w:val="0"/>
              <w:autoSpaceDN w:val="0"/>
              <w:adjustRightInd w:val="0"/>
              <w:jc w:val="center"/>
              <w:rPr>
                <w:color w:val="000000"/>
                <w:lang w:val="uk-UA"/>
              </w:rPr>
            </w:pPr>
          </w:p>
        </w:tc>
        <w:tc>
          <w:tcPr>
            <w:tcW w:w="4819" w:type="dxa"/>
            <w:gridSpan w:val="2"/>
            <w:shd w:val="clear" w:color="auto" w:fill="auto"/>
          </w:tcPr>
          <w:p w14:paraId="3F1040B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укриття населення у ПРУ</w:t>
            </w:r>
          </w:p>
        </w:tc>
        <w:tc>
          <w:tcPr>
            <w:tcW w:w="4539" w:type="dxa"/>
            <w:gridSpan w:val="4"/>
            <w:shd w:val="clear" w:color="auto" w:fill="auto"/>
          </w:tcPr>
          <w:p w14:paraId="6D90099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послідуюче укриття населення у будинках і ПРУ</w:t>
            </w:r>
          </w:p>
        </w:tc>
        <w:tc>
          <w:tcPr>
            <w:tcW w:w="2523" w:type="dxa"/>
            <w:vMerge w:val="restart"/>
            <w:shd w:val="clear" w:color="auto" w:fill="auto"/>
            <w:textDirection w:val="btLr"/>
            <w:vAlign w:val="center"/>
          </w:tcPr>
          <w:p w14:paraId="49CCE6E2"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тривалість обмеження перебуванням населення на відкритій місцевості до 1-2 годин на добу</w:t>
            </w:r>
          </w:p>
        </w:tc>
      </w:tr>
      <w:tr w:rsidR="00F908D1" w:rsidRPr="00097F8C" w14:paraId="5A65DFC2" w14:textId="77777777" w:rsidTr="00212895">
        <w:tc>
          <w:tcPr>
            <w:tcW w:w="560" w:type="dxa"/>
            <w:vMerge/>
            <w:shd w:val="clear" w:color="auto" w:fill="auto"/>
          </w:tcPr>
          <w:p w14:paraId="3ACB8E31" w14:textId="77777777" w:rsidR="00F908D1" w:rsidRPr="00097F8C" w:rsidRDefault="00F908D1" w:rsidP="00212895">
            <w:pPr>
              <w:suppressAutoHyphens/>
              <w:autoSpaceDE w:val="0"/>
              <w:autoSpaceDN w:val="0"/>
              <w:adjustRightInd w:val="0"/>
              <w:jc w:val="center"/>
              <w:rPr>
                <w:color w:val="000000"/>
                <w:lang w:val="uk-UA"/>
              </w:rPr>
            </w:pPr>
          </w:p>
        </w:tc>
        <w:tc>
          <w:tcPr>
            <w:tcW w:w="993" w:type="dxa"/>
            <w:vMerge/>
            <w:shd w:val="clear" w:color="auto" w:fill="auto"/>
          </w:tcPr>
          <w:p w14:paraId="2E1AB7E8" w14:textId="77777777" w:rsidR="00F908D1" w:rsidRPr="00097F8C" w:rsidRDefault="00F908D1" w:rsidP="00212895">
            <w:pPr>
              <w:suppressAutoHyphens/>
              <w:autoSpaceDE w:val="0"/>
              <w:autoSpaceDN w:val="0"/>
              <w:adjustRightInd w:val="0"/>
              <w:jc w:val="center"/>
              <w:rPr>
                <w:color w:val="000000"/>
                <w:lang w:val="uk-UA"/>
              </w:rPr>
            </w:pPr>
          </w:p>
        </w:tc>
        <w:tc>
          <w:tcPr>
            <w:tcW w:w="850" w:type="dxa"/>
            <w:vMerge/>
            <w:shd w:val="clear" w:color="auto" w:fill="auto"/>
          </w:tcPr>
          <w:p w14:paraId="520E0B68" w14:textId="77777777" w:rsidR="00F908D1" w:rsidRPr="00097F8C" w:rsidRDefault="00F908D1" w:rsidP="00212895">
            <w:pPr>
              <w:suppressAutoHyphens/>
              <w:autoSpaceDE w:val="0"/>
              <w:autoSpaceDN w:val="0"/>
              <w:adjustRightInd w:val="0"/>
              <w:jc w:val="center"/>
              <w:rPr>
                <w:color w:val="000000"/>
                <w:lang w:val="uk-UA"/>
              </w:rPr>
            </w:pPr>
          </w:p>
        </w:tc>
        <w:tc>
          <w:tcPr>
            <w:tcW w:w="992" w:type="dxa"/>
            <w:vMerge/>
            <w:shd w:val="clear" w:color="auto" w:fill="auto"/>
          </w:tcPr>
          <w:p w14:paraId="7FD88399" w14:textId="77777777" w:rsidR="00F908D1" w:rsidRPr="00097F8C" w:rsidRDefault="00F908D1" w:rsidP="00212895">
            <w:pPr>
              <w:suppressAutoHyphens/>
              <w:autoSpaceDE w:val="0"/>
              <w:autoSpaceDN w:val="0"/>
              <w:adjustRightInd w:val="0"/>
              <w:jc w:val="center"/>
              <w:rPr>
                <w:color w:val="000000"/>
                <w:lang w:val="uk-UA"/>
              </w:rPr>
            </w:pPr>
          </w:p>
        </w:tc>
        <w:tc>
          <w:tcPr>
            <w:tcW w:w="1134" w:type="dxa"/>
            <w:vMerge w:val="restart"/>
            <w:shd w:val="clear" w:color="auto" w:fill="auto"/>
            <w:textDirection w:val="btLr"/>
            <w:vAlign w:val="center"/>
          </w:tcPr>
          <w:p w14:paraId="303D7739"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тривалість перебування у ПРУ</w:t>
            </w:r>
          </w:p>
        </w:tc>
        <w:tc>
          <w:tcPr>
            <w:tcW w:w="3685" w:type="dxa"/>
            <w:vMerge w:val="restart"/>
            <w:shd w:val="clear" w:color="auto" w:fill="auto"/>
            <w:vAlign w:val="center"/>
          </w:tcPr>
          <w:p w14:paraId="41139C4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час та тривалість короткочасного виходу від ПРУ</w:t>
            </w:r>
          </w:p>
        </w:tc>
        <w:tc>
          <w:tcPr>
            <w:tcW w:w="851" w:type="dxa"/>
            <w:vMerge w:val="restart"/>
            <w:shd w:val="clear" w:color="auto" w:fill="auto"/>
            <w:textDirection w:val="btLr"/>
            <w:vAlign w:val="center"/>
          </w:tcPr>
          <w:p w14:paraId="285E1539"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тривалість виконання, діб</w:t>
            </w:r>
          </w:p>
        </w:tc>
        <w:tc>
          <w:tcPr>
            <w:tcW w:w="3688" w:type="dxa"/>
            <w:gridSpan w:val="3"/>
            <w:shd w:val="clear" w:color="auto" w:fill="auto"/>
          </w:tcPr>
          <w:p w14:paraId="3C60FA9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у тому числі тривалість перебування в продовж доби, год.</w:t>
            </w:r>
          </w:p>
        </w:tc>
        <w:tc>
          <w:tcPr>
            <w:tcW w:w="2523" w:type="dxa"/>
            <w:vMerge/>
            <w:shd w:val="clear" w:color="auto" w:fill="auto"/>
          </w:tcPr>
          <w:p w14:paraId="6F7AF069" w14:textId="77777777" w:rsidR="00F908D1" w:rsidRPr="00097F8C" w:rsidRDefault="00F908D1" w:rsidP="00212895">
            <w:pPr>
              <w:suppressAutoHyphens/>
              <w:autoSpaceDE w:val="0"/>
              <w:autoSpaceDN w:val="0"/>
              <w:adjustRightInd w:val="0"/>
              <w:jc w:val="center"/>
              <w:rPr>
                <w:color w:val="000000"/>
                <w:lang w:val="uk-UA"/>
              </w:rPr>
            </w:pPr>
          </w:p>
        </w:tc>
      </w:tr>
      <w:tr w:rsidR="00F908D1" w:rsidRPr="00097F8C" w14:paraId="45E1D57A" w14:textId="77777777" w:rsidTr="00212895">
        <w:trPr>
          <w:cantSplit/>
          <w:trHeight w:val="1253"/>
        </w:trPr>
        <w:tc>
          <w:tcPr>
            <w:tcW w:w="560" w:type="dxa"/>
            <w:vMerge/>
            <w:shd w:val="clear" w:color="auto" w:fill="auto"/>
          </w:tcPr>
          <w:p w14:paraId="1145F9CF" w14:textId="77777777" w:rsidR="00F908D1" w:rsidRPr="00097F8C" w:rsidRDefault="00F908D1" w:rsidP="00212895">
            <w:pPr>
              <w:suppressAutoHyphens/>
              <w:autoSpaceDE w:val="0"/>
              <w:autoSpaceDN w:val="0"/>
              <w:adjustRightInd w:val="0"/>
              <w:jc w:val="center"/>
              <w:rPr>
                <w:color w:val="000000"/>
                <w:lang w:val="uk-UA"/>
              </w:rPr>
            </w:pPr>
          </w:p>
        </w:tc>
        <w:tc>
          <w:tcPr>
            <w:tcW w:w="993" w:type="dxa"/>
            <w:vMerge/>
            <w:shd w:val="clear" w:color="auto" w:fill="auto"/>
          </w:tcPr>
          <w:p w14:paraId="448D35FE" w14:textId="77777777" w:rsidR="00F908D1" w:rsidRPr="00097F8C" w:rsidRDefault="00F908D1" w:rsidP="00212895">
            <w:pPr>
              <w:suppressAutoHyphens/>
              <w:autoSpaceDE w:val="0"/>
              <w:autoSpaceDN w:val="0"/>
              <w:adjustRightInd w:val="0"/>
              <w:jc w:val="center"/>
              <w:rPr>
                <w:color w:val="000000"/>
                <w:lang w:val="uk-UA"/>
              </w:rPr>
            </w:pPr>
          </w:p>
        </w:tc>
        <w:tc>
          <w:tcPr>
            <w:tcW w:w="850" w:type="dxa"/>
            <w:vMerge/>
            <w:shd w:val="clear" w:color="auto" w:fill="auto"/>
          </w:tcPr>
          <w:p w14:paraId="785D2929" w14:textId="77777777" w:rsidR="00F908D1" w:rsidRPr="00097F8C" w:rsidRDefault="00F908D1" w:rsidP="00212895">
            <w:pPr>
              <w:suppressAutoHyphens/>
              <w:autoSpaceDE w:val="0"/>
              <w:autoSpaceDN w:val="0"/>
              <w:adjustRightInd w:val="0"/>
              <w:jc w:val="center"/>
              <w:rPr>
                <w:color w:val="000000"/>
                <w:lang w:val="uk-UA"/>
              </w:rPr>
            </w:pPr>
          </w:p>
        </w:tc>
        <w:tc>
          <w:tcPr>
            <w:tcW w:w="992" w:type="dxa"/>
            <w:vMerge/>
            <w:shd w:val="clear" w:color="auto" w:fill="auto"/>
          </w:tcPr>
          <w:p w14:paraId="29010C92" w14:textId="77777777" w:rsidR="00F908D1" w:rsidRPr="00097F8C" w:rsidRDefault="00F908D1" w:rsidP="00212895">
            <w:pPr>
              <w:suppressAutoHyphens/>
              <w:autoSpaceDE w:val="0"/>
              <w:autoSpaceDN w:val="0"/>
              <w:adjustRightInd w:val="0"/>
              <w:jc w:val="center"/>
              <w:rPr>
                <w:color w:val="000000"/>
                <w:lang w:val="uk-UA"/>
              </w:rPr>
            </w:pPr>
          </w:p>
        </w:tc>
        <w:tc>
          <w:tcPr>
            <w:tcW w:w="1134" w:type="dxa"/>
            <w:vMerge/>
            <w:shd w:val="clear" w:color="auto" w:fill="auto"/>
          </w:tcPr>
          <w:p w14:paraId="284C0E7D" w14:textId="77777777" w:rsidR="00F908D1" w:rsidRPr="00097F8C" w:rsidRDefault="00F908D1" w:rsidP="00212895">
            <w:pPr>
              <w:suppressAutoHyphens/>
              <w:autoSpaceDE w:val="0"/>
              <w:autoSpaceDN w:val="0"/>
              <w:adjustRightInd w:val="0"/>
              <w:jc w:val="center"/>
              <w:rPr>
                <w:color w:val="000000"/>
                <w:lang w:val="uk-UA"/>
              </w:rPr>
            </w:pPr>
          </w:p>
        </w:tc>
        <w:tc>
          <w:tcPr>
            <w:tcW w:w="3685" w:type="dxa"/>
            <w:vMerge/>
            <w:shd w:val="clear" w:color="auto" w:fill="auto"/>
          </w:tcPr>
          <w:p w14:paraId="08D495E6" w14:textId="77777777" w:rsidR="00F908D1" w:rsidRPr="00097F8C" w:rsidRDefault="00F908D1" w:rsidP="00212895">
            <w:pPr>
              <w:suppressAutoHyphens/>
              <w:autoSpaceDE w:val="0"/>
              <w:autoSpaceDN w:val="0"/>
              <w:adjustRightInd w:val="0"/>
              <w:jc w:val="center"/>
              <w:rPr>
                <w:color w:val="000000"/>
                <w:lang w:val="uk-UA"/>
              </w:rPr>
            </w:pPr>
          </w:p>
        </w:tc>
        <w:tc>
          <w:tcPr>
            <w:tcW w:w="851" w:type="dxa"/>
            <w:vMerge/>
            <w:shd w:val="clear" w:color="auto" w:fill="auto"/>
          </w:tcPr>
          <w:p w14:paraId="5E874CC7" w14:textId="77777777" w:rsidR="00F908D1" w:rsidRPr="00097F8C" w:rsidRDefault="00F908D1" w:rsidP="00212895">
            <w:pPr>
              <w:suppressAutoHyphens/>
              <w:autoSpaceDE w:val="0"/>
              <w:autoSpaceDN w:val="0"/>
              <w:adjustRightInd w:val="0"/>
              <w:jc w:val="center"/>
              <w:rPr>
                <w:color w:val="000000"/>
                <w:lang w:val="uk-UA"/>
              </w:rPr>
            </w:pPr>
          </w:p>
        </w:tc>
        <w:tc>
          <w:tcPr>
            <w:tcW w:w="1136" w:type="dxa"/>
            <w:shd w:val="clear" w:color="auto" w:fill="auto"/>
            <w:textDirection w:val="btLr"/>
            <w:vAlign w:val="center"/>
          </w:tcPr>
          <w:p w14:paraId="07995F4A"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у будинках</w:t>
            </w:r>
          </w:p>
        </w:tc>
        <w:tc>
          <w:tcPr>
            <w:tcW w:w="1275" w:type="dxa"/>
            <w:shd w:val="clear" w:color="auto" w:fill="auto"/>
            <w:textDirection w:val="btLr"/>
            <w:vAlign w:val="center"/>
          </w:tcPr>
          <w:p w14:paraId="21E94A10"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у ПРУ</w:t>
            </w:r>
          </w:p>
        </w:tc>
        <w:tc>
          <w:tcPr>
            <w:tcW w:w="1277" w:type="dxa"/>
            <w:shd w:val="clear" w:color="auto" w:fill="auto"/>
            <w:textDirection w:val="btLr"/>
            <w:vAlign w:val="center"/>
          </w:tcPr>
          <w:p w14:paraId="0DCB19CA"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на відкриті місцевості</w:t>
            </w:r>
          </w:p>
        </w:tc>
        <w:tc>
          <w:tcPr>
            <w:tcW w:w="2523" w:type="dxa"/>
            <w:vMerge/>
            <w:shd w:val="clear" w:color="auto" w:fill="auto"/>
          </w:tcPr>
          <w:p w14:paraId="43A902EB" w14:textId="77777777" w:rsidR="00F908D1" w:rsidRPr="00097F8C" w:rsidRDefault="00F908D1" w:rsidP="00212895">
            <w:pPr>
              <w:suppressAutoHyphens/>
              <w:autoSpaceDE w:val="0"/>
              <w:autoSpaceDN w:val="0"/>
              <w:adjustRightInd w:val="0"/>
              <w:jc w:val="center"/>
              <w:rPr>
                <w:color w:val="000000"/>
                <w:lang w:val="uk-UA"/>
              </w:rPr>
            </w:pPr>
          </w:p>
        </w:tc>
      </w:tr>
    </w:tbl>
    <w:p w14:paraId="03C77693" w14:textId="77777777" w:rsidR="00F908D1" w:rsidRPr="00097F8C" w:rsidRDefault="00F908D1" w:rsidP="00F908D1">
      <w:pPr>
        <w:widowControl w:val="0"/>
        <w:autoSpaceDE w:val="0"/>
        <w:autoSpaceDN w:val="0"/>
        <w:adjustRightInd w:val="0"/>
        <w:rPr>
          <w:sz w:val="2"/>
          <w:szCs w:val="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93"/>
        <w:gridCol w:w="850"/>
        <w:gridCol w:w="992"/>
        <w:gridCol w:w="1134"/>
        <w:gridCol w:w="3685"/>
        <w:gridCol w:w="851"/>
        <w:gridCol w:w="1136"/>
        <w:gridCol w:w="1275"/>
        <w:gridCol w:w="1277"/>
        <w:gridCol w:w="2523"/>
      </w:tblGrid>
      <w:tr w:rsidR="00F908D1" w:rsidRPr="00097F8C" w14:paraId="24B73930" w14:textId="77777777" w:rsidTr="00212895">
        <w:trPr>
          <w:tblHeader/>
        </w:trPr>
        <w:tc>
          <w:tcPr>
            <w:tcW w:w="560" w:type="dxa"/>
            <w:shd w:val="clear" w:color="auto" w:fill="auto"/>
          </w:tcPr>
          <w:p w14:paraId="161CA34C"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w:t>
            </w:r>
          </w:p>
        </w:tc>
        <w:tc>
          <w:tcPr>
            <w:tcW w:w="993" w:type="dxa"/>
            <w:shd w:val="clear" w:color="auto" w:fill="auto"/>
          </w:tcPr>
          <w:p w14:paraId="63B14F6F"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2</w:t>
            </w:r>
          </w:p>
        </w:tc>
        <w:tc>
          <w:tcPr>
            <w:tcW w:w="850" w:type="dxa"/>
            <w:shd w:val="clear" w:color="auto" w:fill="auto"/>
          </w:tcPr>
          <w:p w14:paraId="24413157"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3</w:t>
            </w:r>
          </w:p>
        </w:tc>
        <w:tc>
          <w:tcPr>
            <w:tcW w:w="992" w:type="dxa"/>
            <w:shd w:val="clear" w:color="auto" w:fill="auto"/>
          </w:tcPr>
          <w:p w14:paraId="740E8C2D"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4</w:t>
            </w:r>
          </w:p>
        </w:tc>
        <w:tc>
          <w:tcPr>
            <w:tcW w:w="1134" w:type="dxa"/>
            <w:shd w:val="clear" w:color="auto" w:fill="auto"/>
          </w:tcPr>
          <w:p w14:paraId="6D2495AD"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5</w:t>
            </w:r>
          </w:p>
        </w:tc>
        <w:tc>
          <w:tcPr>
            <w:tcW w:w="3685" w:type="dxa"/>
            <w:shd w:val="clear" w:color="auto" w:fill="auto"/>
          </w:tcPr>
          <w:p w14:paraId="2F8F0D74"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6</w:t>
            </w:r>
          </w:p>
        </w:tc>
        <w:tc>
          <w:tcPr>
            <w:tcW w:w="851" w:type="dxa"/>
            <w:shd w:val="clear" w:color="auto" w:fill="auto"/>
          </w:tcPr>
          <w:p w14:paraId="1E03DB82"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7</w:t>
            </w:r>
          </w:p>
        </w:tc>
        <w:tc>
          <w:tcPr>
            <w:tcW w:w="1136" w:type="dxa"/>
            <w:shd w:val="clear" w:color="auto" w:fill="auto"/>
          </w:tcPr>
          <w:p w14:paraId="1508BED4"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8</w:t>
            </w:r>
          </w:p>
        </w:tc>
        <w:tc>
          <w:tcPr>
            <w:tcW w:w="1275" w:type="dxa"/>
            <w:shd w:val="clear" w:color="auto" w:fill="auto"/>
          </w:tcPr>
          <w:p w14:paraId="0B8D9220"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9</w:t>
            </w:r>
          </w:p>
        </w:tc>
        <w:tc>
          <w:tcPr>
            <w:tcW w:w="1277" w:type="dxa"/>
            <w:shd w:val="clear" w:color="auto" w:fill="auto"/>
          </w:tcPr>
          <w:p w14:paraId="512B9790"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10</w:t>
            </w:r>
          </w:p>
        </w:tc>
        <w:tc>
          <w:tcPr>
            <w:tcW w:w="2523" w:type="dxa"/>
            <w:shd w:val="clear" w:color="auto" w:fill="auto"/>
          </w:tcPr>
          <w:p w14:paraId="10624329"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11</w:t>
            </w:r>
          </w:p>
        </w:tc>
      </w:tr>
      <w:tr w:rsidR="00F908D1" w:rsidRPr="00097F8C" w14:paraId="5E9AF8B7" w14:textId="77777777" w:rsidTr="00212895">
        <w:tc>
          <w:tcPr>
            <w:tcW w:w="560" w:type="dxa"/>
            <w:vMerge w:val="restart"/>
            <w:shd w:val="clear" w:color="auto" w:fill="auto"/>
          </w:tcPr>
          <w:p w14:paraId="2419B03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А</w:t>
            </w:r>
          </w:p>
        </w:tc>
        <w:tc>
          <w:tcPr>
            <w:tcW w:w="993" w:type="dxa"/>
            <w:shd w:val="clear" w:color="auto" w:fill="auto"/>
          </w:tcPr>
          <w:p w14:paraId="088B112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850" w:type="dxa"/>
            <w:shd w:val="clear" w:color="auto" w:fill="auto"/>
          </w:tcPr>
          <w:p w14:paraId="5A1D6B0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2-А-1</w:t>
            </w:r>
          </w:p>
        </w:tc>
        <w:tc>
          <w:tcPr>
            <w:tcW w:w="992" w:type="dxa"/>
            <w:shd w:val="clear" w:color="auto" w:fill="auto"/>
          </w:tcPr>
          <w:p w14:paraId="359F699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134" w:type="dxa"/>
            <w:shd w:val="clear" w:color="auto" w:fill="auto"/>
          </w:tcPr>
          <w:p w14:paraId="3FA2D0B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 години</w:t>
            </w:r>
          </w:p>
        </w:tc>
        <w:tc>
          <w:tcPr>
            <w:tcW w:w="3685" w:type="dxa"/>
            <w:shd w:val="clear" w:color="auto" w:fill="auto"/>
          </w:tcPr>
          <w:p w14:paraId="642D2CC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851" w:type="dxa"/>
            <w:shd w:val="clear" w:color="auto" w:fill="auto"/>
          </w:tcPr>
          <w:p w14:paraId="341ADE2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136" w:type="dxa"/>
            <w:shd w:val="clear" w:color="auto" w:fill="auto"/>
          </w:tcPr>
          <w:p w14:paraId="05C84EB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275" w:type="dxa"/>
            <w:shd w:val="clear" w:color="auto" w:fill="auto"/>
          </w:tcPr>
          <w:p w14:paraId="707F805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277" w:type="dxa"/>
            <w:shd w:val="clear" w:color="auto" w:fill="auto"/>
          </w:tcPr>
          <w:p w14:paraId="666B719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523" w:type="dxa"/>
            <w:shd w:val="clear" w:color="auto" w:fill="auto"/>
          </w:tcPr>
          <w:p w14:paraId="42F225A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r>
      <w:tr w:rsidR="00F908D1" w:rsidRPr="00097F8C" w14:paraId="1217397B" w14:textId="77777777" w:rsidTr="00212895">
        <w:tc>
          <w:tcPr>
            <w:tcW w:w="560" w:type="dxa"/>
            <w:vMerge/>
            <w:shd w:val="clear" w:color="auto" w:fill="auto"/>
          </w:tcPr>
          <w:p w14:paraId="7A447325"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2F025D8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w:t>
            </w:r>
          </w:p>
        </w:tc>
        <w:tc>
          <w:tcPr>
            <w:tcW w:w="850" w:type="dxa"/>
            <w:shd w:val="clear" w:color="auto" w:fill="auto"/>
          </w:tcPr>
          <w:p w14:paraId="08CA22DD"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2-А-2</w:t>
            </w:r>
          </w:p>
        </w:tc>
        <w:tc>
          <w:tcPr>
            <w:tcW w:w="992" w:type="dxa"/>
            <w:shd w:val="clear" w:color="auto" w:fill="auto"/>
          </w:tcPr>
          <w:p w14:paraId="4DA83B9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1134" w:type="dxa"/>
            <w:shd w:val="clear" w:color="auto" w:fill="auto"/>
          </w:tcPr>
          <w:p w14:paraId="4A022E3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 годин</w:t>
            </w:r>
          </w:p>
        </w:tc>
        <w:tc>
          <w:tcPr>
            <w:tcW w:w="3685" w:type="dxa"/>
            <w:shd w:val="clear" w:color="auto" w:fill="auto"/>
          </w:tcPr>
          <w:p w14:paraId="50B426E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851" w:type="dxa"/>
            <w:shd w:val="clear" w:color="auto" w:fill="auto"/>
          </w:tcPr>
          <w:p w14:paraId="2A45893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136" w:type="dxa"/>
            <w:shd w:val="clear" w:color="auto" w:fill="auto"/>
          </w:tcPr>
          <w:p w14:paraId="48AD00C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275" w:type="dxa"/>
            <w:shd w:val="clear" w:color="auto" w:fill="auto"/>
          </w:tcPr>
          <w:p w14:paraId="3002D1C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277" w:type="dxa"/>
            <w:shd w:val="clear" w:color="auto" w:fill="auto"/>
          </w:tcPr>
          <w:p w14:paraId="77371EE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523" w:type="dxa"/>
            <w:shd w:val="clear" w:color="auto" w:fill="auto"/>
          </w:tcPr>
          <w:p w14:paraId="18A8782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r>
      <w:tr w:rsidR="00F908D1" w:rsidRPr="00097F8C" w14:paraId="4CD2A8B9" w14:textId="77777777" w:rsidTr="00212895">
        <w:tc>
          <w:tcPr>
            <w:tcW w:w="560" w:type="dxa"/>
            <w:vMerge/>
            <w:tcBorders>
              <w:bottom w:val="single" w:sz="12" w:space="0" w:color="auto"/>
            </w:tcBorders>
            <w:shd w:val="clear" w:color="auto" w:fill="auto"/>
          </w:tcPr>
          <w:p w14:paraId="2004E313" w14:textId="77777777" w:rsidR="00F908D1" w:rsidRPr="00097F8C" w:rsidRDefault="00F908D1" w:rsidP="00212895">
            <w:pPr>
              <w:suppressAutoHyphens/>
              <w:autoSpaceDE w:val="0"/>
              <w:autoSpaceDN w:val="0"/>
              <w:adjustRightInd w:val="0"/>
              <w:jc w:val="center"/>
              <w:rPr>
                <w:color w:val="000000"/>
                <w:lang w:val="uk-UA"/>
              </w:rPr>
            </w:pPr>
          </w:p>
        </w:tc>
        <w:tc>
          <w:tcPr>
            <w:tcW w:w="993" w:type="dxa"/>
            <w:tcBorders>
              <w:bottom w:val="single" w:sz="12" w:space="0" w:color="auto"/>
            </w:tcBorders>
            <w:shd w:val="clear" w:color="auto" w:fill="auto"/>
          </w:tcPr>
          <w:p w14:paraId="76881D0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w:t>
            </w:r>
          </w:p>
        </w:tc>
        <w:tc>
          <w:tcPr>
            <w:tcW w:w="850" w:type="dxa"/>
            <w:tcBorders>
              <w:bottom w:val="single" w:sz="12" w:space="0" w:color="auto"/>
            </w:tcBorders>
            <w:shd w:val="clear" w:color="auto" w:fill="auto"/>
          </w:tcPr>
          <w:p w14:paraId="5ECD85AE"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2-А-3</w:t>
            </w:r>
          </w:p>
        </w:tc>
        <w:tc>
          <w:tcPr>
            <w:tcW w:w="992" w:type="dxa"/>
            <w:tcBorders>
              <w:bottom w:val="single" w:sz="12" w:space="0" w:color="auto"/>
            </w:tcBorders>
            <w:shd w:val="clear" w:color="auto" w:fill="auto"/>
          </w:tcPr>
          <w:p w14:paraId="0D8E47A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1134" w:type="dxa"/>
            <w:tcBorders>
              <w:bottom w:val="single" w:sz="12" w:space="0" w:color="auto"/>
            </w:tcBorders>
            <w:shd w:val="clear" w:color="auto" w:fill="auto"/>
          </w:tcPr>
          <w:p w14:paraId="265F39D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 годин</w:t>
            </w:r>
          </w:p>
        </w:tc>
        <w:tc>
          <w:tcPr>
            <w:tcW w:w="3685" w:type="dxa"/>
            <w:tcBorders>
              <w:bottom w:val="single" w:sz="12" w:space="0" w:color="auto"/>
            </w:tcBorders>
            <w:shd w:val="clear" w:color="auto" w:fill="auto"/>
          </w:tcPr>
          <w:p w14:paraId="2E3AD01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851" w:type="dxa"/>
            <w:tcBorders>
              <w:bottom w:val="single" w:sz="12" w:space="0" w:color="auto"/>
            </w:tcBorders>
            <w:shd w:val="clear" w:color="auto" w:fill="auto"/>
          </w:tcPr>
          <w:p w14:paraId="214DB3C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136" w:type="dxa"/>
            <w:tcBorders>
              <w:bottom w:val="single" w:sz="12" w:space="0" w:color="auto"/>
            </w:tcBorders>
            <w:shd w:val="clear" w:color="auto" w:fill="auto"/>
          </w:tcPr>
          <w:p w14:paraId="3CF7E18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275" w:type="dxa"/>
            <w:tcBorders>
              <w:bottom w:val="single" w:sz="12" w:space="0" w:color="auto"/>
            </w:tcBorders>
            <w:shd w:val="clear" w:color="auto" w:fill="auto"/>
          </w:tcPr>
          <w:p w14:paraId="0C94671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277" w:type="dxa"/>
            <w:tcBorders>
              <w:bottom w:val="single" w:sz="12" w:space="0" w:color="auto"/>
            </w:tcBorders>
            <w:shd w:val="clear" w:color="auto" w:fill="auto"/>
          </w:tcPr>
          <w:p w14:paraId="3442BB4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523" w:type="dxa"/>
            <w:tcBorders>
              <w:bottom w:val="single" w:sz="12" w:space="0" w:color="auto"/>
            </w:tcBorders>
            <w:shd w:val="clear" w:color="auto" w:fill="auto"/>
          </w:tcPr>
          <w:p w14:paraId="7F17BDA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3,5</w:t>
            </w:r>
          </w:p>
        </w:tc>
      </w:tr>
      <w:tr w:rsidR="00F908D1" w:rsidRPr="00097F8C" w14:paraId="26BA1ECF" w14:textId="77777777" w:rsidTr="00212895">
        <w:tc>
          <w:tcPr>
            <w:tcW w:w="560" w:type="dxa"/>
            <w:vMerge w:val="restart"/>
            <w:tcBorders>
              <w:top w:val="single" w:sz="12" w:space="0" w:color="auto"/>
            </w:tcBorders>
            <w:shd w:val="clear" w:color="auto" w:fill="auto"/>
          </w:tcPr>
          <w:p w14:paraId="489F95F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Б</w:t>
            </w:r>
          </w:p>
        </w:tc>
        <w:tc>
          <w:tcPr>
            <w:tcW w:w="993" w:type="dxa"/>
            <w:tcBorders>
              <w:top w:val="single" w:sz="12" w:space="0" w:color="auto"/>
            </w:tcBorders>
            <w:shd w:val="clear" w:color="auto" w:fill="auto"/>
          </w:tcPr>
          <w:p w14:paraId="2D4875D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w:t>
            </w:r>
          </w:p>
        </w:tc>
        <w:tc>
          <w:tcPr>
            <w:tcW w:w="850" w:type="dxa"/>
            <w:tcBorders>
              <w:top w:val="single" w:sz="12" w:space="0" w:color="auto"/>
            </w:tcBorders>
            <w:shd w:val="clear" w:color="auto" w:fill="auto"/>
          </w:tcPr>
          <w:p w14:paraId="4FDD04B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2-Б-1</w:t>
            </w:r>
          </w:p>
        </w:tc>
        <w:tc>
          <w:tcPr>
            <w:tcW w:w="992" w:type="dxa"/>
            <w:tcBorders>
              <w:top w:val="single" w:sz="12" w:space="0" w:color="auto"/>
            </w:tcBorders>
            <w:shd w:val="clear" w:color="auto" w:fill="auto"/>
          </w:tcPr>
          <w:p w14:paraId="6D0B550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c>
          <w:tcPr>
            <w:tcW w:w="1134" w:type="dxa"/>
            <w:tcBorders>
              <w:top w:val="single" w:sz="12" w:space="0" w:color="auto"/>
            </w:tcBorders>
            <w:shd w:val="clear" w:color="auto" w:fill="auto"/>
          </w:tcPr>
          <w:p w14:paraId="66CA8267"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16 годин</w:t>
            </w:r>
          </w:p>
        </w:tc>
        <w:tc>
          <w:tcPr>
            <w:tcW w:w="3685" w:type="dxa"/>
            <w:tcBorders>
              <w:top w:val="single" w:sz="12" w:space="0" w:color="auto"/>
            </w:tcBorders>
            <w:shd w:val="clear" w:color="auto" w:fill="auto"/>
          </w:tcPr>
          <w:p w14:paraId="01F9898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851" w:type="dxa"/>
            <w:tcBorders>
              <w:top w:val="single" w:sz="12" w:space="0" w:color="auto"/>
            </w:tcBorders>
            <w:shd w:val="clear" w:color="auto" w:fill="auto"/>
          </w:tcPr>
          <w:p w14:paraId="5D1EC1C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136" w:type="dxa"/>
            <w:tcBorders>
              <w:top w:val="single" w:sz="12" w:space="0" w:color="auto"/>
            </w:tcBorders>
            <w:shd w:val="clear" w:color="auto" w:fill="auto"/>
          </w:tcPr>
          <w:p w14:paraId="7FFD148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275" w:type="dxa"/>
            <w:tcBorders>
              <w:top w:val="single" w:sz="12" w:space="0" w:color="auto"/>
            </w:tcBorders>
            <w:shd w:val="clear" w:color="auto" w:fill="auto"/>
          </w:tcPr>
          <w:p w14:paraId="2B08C3E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1277" w:type="dxa"/>
            <w:tcBorders>
              <w:top w:val="single" w:sz="12" w:space="0" w:color="auto"/>
            </w:tcBorders>
            <w:shd w:val="clear" w:color="auto" w:fill="auto"/>
          </w:tcPr>
          <w:p w14:paraId="0A5128F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523" w:type="dxa"/>
            <w:tcBorders>
              <w:top w:val="single" w:sz="12" w:space="0" w:color="auto"/>
            </w:tcBorders>
            <w:shd w:val="clear" w:color="auto" w:fill="auto"/>
          </w:tcPr>
          <w:p w14:paraId="669CC18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r>
      <w:tr w:rsidR="00F908D1" w:rsidRPr="00097F8C" w14:paraId="2C684473" w14:textId="77777777" w:rsidTr="00212895">
        <w:tc>
          <w:tcPr>
            <w:tcW w:w="560" w:type="dxa"/>
            <w:vMerge/>
            <w:shd w:val="clear" w:color="auto" w:fill="auto"/>
          </w:tcPr>
          <w:p w14:paraId="4D3CA3D8"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2A667B9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140</w:t>
            </w:r>
          </w:p>
        </w:tc>
        <w:tc>
          <w:tcPr>
            <w:tcW w:w="850" w:type="dxa"/>
            <w:shd w:val="clear" w:color="auto" w:fill="auto"/>
          </w:tcPr>
          <w:p w14:paraId="38A0662A"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2-Б-2</w:t>
            </w:r>
          </w:p>
        </w:tc>
        <w:tc>
          <w:tcPr>
            <w:tcW w:w="992" w:type="dxa"/>
            <w:shd w:val="clear" w:color="auto" w:fill="auto"/>
          </w:tcPr>
          <w:p w14:paraId="7C7C1AF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1134" w:type="dxa"/>
            <w:shd w:val="clear" w:color="auto" w:fill="auto"/>
          </w:tcPr>
          <w:p w14:paraId="40238166"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24 години</w:t>
            </w:r>
          </w:p>
        </w:tc>
        <w:tc>
          <w:tcPr>
            <w:tcW w:w="3685" w:type="dxa"/>
            <w:shd w:val="clear" w:color="auto" w:fill="auto"/>
          </w:tcPr>
          <w:p w14:paraId="2D27EFB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851" w:type="dxa"/>
            <w:shd w:val="clear" w:color="auto" w:fill="auto"/>
          </w:tcPr>
          <w:p w14:paraId="7023E1C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136" w:type="dxa"/>
            <w:shd w:val="clear" w:color="auto" w:fill="auto"/>
          </w:tcPr>
          <w:p w14:paraId="2B9A304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w:t>
            </w:r>
          </w:p>
        </w:tc>
        <w:tc>
          <w:tcPr>
            <w:tcW w:w="1275" w:type="dxa"/>
            <w:shd w:val="clear" w:color="auto" w:fill="auto"/>
          </w:tcPr>
          <w:p w14:paraId="553B775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277" w:type="dxa"/>
            <w:shd w:val="clear" w:color="auto" w:fill="auto"/>
          </w:tcPr>
          <w:p w14:paraId="655E83D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2523" w:type="dxa"/>
            <w:shd w:val="clear" w:color="auto" w:fill="auto"/>
          </w:tcPr>
          <w:p w14:paraId="75F3FE1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r>
      <w:tr w:rsidR="00F908D1" w:rsidRPr="00097F8C" w14:paraId="09C76663" w14:textId="77777777" w:rsidTr="00212895">
        <w:tc>
          <w:tcPr>
            <w:tcW w:w="560" w:type="dxa"/>
            <w:vMerge/>
            <w:shd w:val="clear" w:color="auto" w:fill="auto"/>
          </w:tcPr>
          <w:p w14:paraId="3716C652"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7FC309C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180</w:t>
            </w:r>
          </w:p>
        </w:tc>
        <w:tc>
          <w:tcPr>
            <w:tcW w:w="850" w:type="dxa"/>
            <w:shd w:val="clear" w:color="auto" w:fill="auto"/>
          </w:tcPr>
          <w:p w14:paraId="785A4CBC"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2-Б-3</w:t>
            </w:r>
          </w:p>
        </w:tc>
        <w:tc>
          <w:tcPr>
            <w:tcW w:w="992" w:type="dxa"/>
            <w:shd w:val="clear" w:color="auto" w:fill="auto"/>
          </w:tcPr>
          <w:p w14:paraId="3B3ED2D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11</w:t>
            </w:r>
          </w:p>
        </w:tc>
        <w:tc>
          <w:tcPr>
            <w:tcW w:w="1134" w:type="dxa"/>
            <w:shd w:val="clear" w:color="auto" w:fill="auto"/>
          </w:tcPr>
          <w:p w14:paraId="742B566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 діб</w:t>
            </w:r>
          </w:p>
        </w:tc>
        <w:tc>
          <w:tcPr>
            <w:tcW w:w="3685" w:type="dxa"/>
            <w:shd w:val="clear" w:color="auto" w:fill="auto"/>
          </w:tcPr>
          <w:p w14:paraId="3D9E6E2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851" w:type="dxa"/>
            <w:shd w:val="clear" w:color="auto" w:fill="auto"/>
          </w:tcPr>
          <w:p w14:paraId="01F4CBF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1136" w:type="dxa"/>
            <w:shd w:val="clear" w:color="auto" w:fill="auto"/>
          </w:tcPr>
          <w:p w14:paraId="2741E85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w:t>
            </w:r>
          </w:p>
        </w:tc>
        <w:tc>
          <w:tcPr>
            <w:tcW w:w="1275" w:type="dxa"/>
            <w:shd w:val="clear" w:color="auto" w:fill="auto"/>
          </w:tcPr>
          <w:p w14:paraId="267A7BF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277" w:type="dxa"/>
            <w:shd w:val="clear" w:color="auto" w:fill="auto"/>
          </w:tcPr>
          <w:p w14:paraId="43F28BF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2523" w:type="dxa"/>
            <w:shd w:val="clear" w:color="auto" w:fill="auto"/>
          </w:tcPr>
          <w:p w14:paraId="4AF08FB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7,5</w:t>
            </w:r>
          </w:p>
        </w:tc>
      </w:tr>
      <w:tr w:rsidR="00F908D1" w:rsidRPr="00097F8C" w14:paraId="226E58F8" w14:textId="77777777" w:rsidTr="00212895">
        <w:trPr>
          <w:trHeight w:val="70"/>
        </w:trPr>
        <w:tc>
          <w:tcPr>
            <w:tcW w:w="560" w:type="dxa"/>
            <w:vMerge/>
            <w:tcBorders>
              <w:bottom w:val="single" w:sz="12" w:space="0" w:color="auto"/>
            </w:tcBorders>
            <w:shd w:val="clear" w:color="auto" w:fill="auto"/>
          </w:tcPr>
          <w:p w14:paraId="41AF88D4" w14:textId="77777777" w:rsidR="00F908D1" w:rsidRPr="00097F8C" w:rsidRDefault="00F908D1" w:rsidP="00212895">
            <w:pPr>
              <w:suppressAutoHyphens/>
              <w:autoSpaceDE w:val="0"/>
              <w:autoSpaceDN w:val="0"/>
              <w:adjustRightInd w:val="0"/>
              <w:jc w:val="center"/>
              <w:rPr>
                <w:color w:val="000000"/>
                <w:lang w:val="uk-UA"/>
              </w:rPr>
            </w:pPr>
          </w:p>
        </w:tc>
        <w:tc>
          <w:tcPr>
            <w:tcW w:w="993" w:type="dxa"/>
            <w:tcBorders>
              <w:bottom w:val="single" w:sz="12" w:space="0" w:color="auto"/>
            </w:tcBorders>
            <w:shd w:val="clear" w:color="auto" w:fill="auto"/>
          </w:tcPr>
          <w:p w14:paraId="062114F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240</w:t>
            </w:r>
          </w:p>
        </w:tc>
        <w:tc>
          <w:tcPr>
            <w:tcW w:w="850" w:type="dxa"/>
            <w:tcBorders>
              <w:bottom w:val="single" w:sz="12" w:space="0" w:color="auto"/>
            </w:tcBorders>
            <w:shd w:val="clear" w:color="auto" w:fill="auto"/>
          </w:tcPr>
          <w:p w14:paraId="3E2D38EB"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2-Б-4</w:t>
            </w:r>
          </w:p>
        </w:tc>
        <w:tc>
          <w:tcPr>
            <w:tcW w:w="992" w:type="dxa"/>
            <w:tcBorders>
              <w:bottom w:val="single" w:sz="12" w:space="0" w:color="auto"/>
            </w:tcBorders>
            <w:shd w:val="clear" w:color="auto" w:fill="auto"/>
          </w:tcPr>
          <w:p w14:paraId="67ED614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1134" w:type="dxa"/>
            <w:tcBorders>
              <w:bottom w:val="single" w:sz="12" w:space="0" w:color="auto"/>
            </w:tcBorders>
            <w:shd w:val="clear" w:color="auto" w:fill="auto"/>
          </w:tcPr>
          <w:p w14:paraId="18B95C0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 доби</w:t>
            </w:r>
          </w:p>
        </w:tc>
        <w:tc>
          <w:tcPr>
            <w:tcW w:w="3685" w:type="dxa"/>
            <w:tcBorders>
              <w:bottom w:val="single" w:sz="12" w:space="0" w:color="auto"/>
            </w:tcBorders>
            <w:shd w:val="clear" w:color="auto" w:fill="auto"/>
          </w:tcPr>
          <w:p w14:paraId="1A0B2DD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доби на 1 годину</w:t>
            </w:r>
          </w:p>
        </w:tc>
        <w:tc>
          <w:tcPr>
            <w:tcW w:w="851" w:type="dxa"/>
            <w:tcBorders>
              <w:bottom w:val="single" w:sz="12" w:space="0" w:color="auto"/>
            </w:tcBorders>
            <w:shd w:val="clear" w:color="auto" w:fill="auto"/>
          </w:tcPr>
          <w:p w14:paraId="39EB442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1136" w:type="dxa"/>
            <w:tcBorders>
              <w:bottom w:val="single" w:sz="12" w:space="0" w:color="auto"/>
            </w:tcBorders>
            <w:shd w:val="clear" w:color="auto" w:fill="auto"/>
          </w:tcPr>
          <w:p w14:paraId="11A2C0A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w:t>
            </w:r>
          </w:p>
        </w:tc>
        <w:tc>
          <w:tcPr>
            <w:tcW w:w="1275" w:type="dxa"/>
            <w:tcBorders>
              <w:bottom w:val="single" w:sz="12" w:space="0" w:color="auto"/>
            </w:tcBorders>
            <w:shd w:val="clear" w:color="auto" w:fill="auto"/>
          </w:tcPr>
          <w:p w14:paraId="2BC64FE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277" w:type="dxa"/>
            <w:tcBorders>
              <w:bottom w:val="single" w:sz="12" w:space="0" w:color="auto"/>
            </w:tcBorders>
            <w:shd w:val="clear" w:color="auto" w:fill="auto"/>
          </w:tcPr>
          <w:p w14:paraId="71F49E2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2523" w:type="dxa"/>
            <w:tcBorders>
              <w:bottom w:val="single" w:sz="12" w:space="0" w:color="auto"/>
            </w:tcBorders>
            <w:shd w:val="clear" w:color="auto" w:fill="auto"/>
          </w:tcPr>
          <w:p w14:paraId="5063DEF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r>
      <w:tr w:rsidR="00F908D1" w:rsidRPr="00097F8C" w14:paraId="4EE69133" w14:textId="77777777" w:rsidTr="00212895">
        <w:tc>
          <w:tcPr>
            <w:tcW w:w="560" w:type="dxa"/>
            <w:vMerge w:val="restart"/>
            <w:tcBorders>
              <w:top w:val="single" w:sz="12" w:space="0" w:color="auto"/>
            </w:tcBorders>
            <w:shd w:val="clear" w:color="auto" w:fill="auto"/>
          </w:tcPr>
          <w:p w14:paraId="7E57D96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w:t>
            </w:r>
          </w:p>
        </w:tc>
        <w:tc>
          <w:tcPr>
            <w:tcW w:w="993" w:type="dxa"/>
            <w:tcBorders>
              <w:top w:val="single" w:sz="12" w:space="0" w:color="auto"/>
            </w:tcBorders>
            <w:shd w:val="clear" w:color="auto" w:fill="auto"/>
          </w:tcPr>
          <w:p w14:paraId="0B3BAD1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300</w:t>
            </w:r>
          </w:p>
        </w:tc>
        <w:tc>
          <w:tcPr>
            <w:tcW w:w="850" w:type="dxa"/>
            <w:tcBorders>
              <w:top w:val="single" w:sz="12" w:space="0" w:color="auto"/>
            </w:tcBorders>
            <w:shd w:val="clear" w:color="auto" w:fill="auto"/>
          </w:tcPr>
          <w:p w14:paraId="0B6D1F0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2-В-1</w:t>
            </w:r>
          </w:p>
        </w:tc>
        <w:tc>
          <w:tcPr>
            <w:tcW w:w="992" w:type="dxa"/>
            <w:tcBorders>
              <w:top w:val="single" w:sz="12" w:space="0" w:color="auto"/>
            </w:tcBorders>
            <w:shd w:val="clear" w:color="auto" w:fill="auto"/>
          </w:tcPr>
          <w:p w14:paraId="744B51A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20</w:t>
            </w:r>
          </w:p>
        </w:tc>
        <w:tc>
          <w:tcPr>
            <w:tcW w:w="1134" w:type="dxa"/>
            <w:tcBorders>
              <w:top w:val="single" w:sz="12" w:space="0" w:color="auto"/>
            </w:tcBorders>
            <w:shd w:val="clear" w:color="auto" w:fill="auto"/>
          </w:tcPr>
          <w:p w14:paraId="0888BA9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 діб</w:t>
            </w:r>
          </w:p>
        </w:tc>
        <w:tc>
          <w:tcPr>
            <w:tcW w:w="3685" w:type="dxa"/>
            <w:tcBorders>
              <w:top w:val="single" w:sz="12" w:space="0" w:color="auto"/>
            </w:tcBorders>
            <w:shd w:val="clear" w:color="auto" w:fill="auto"/>
          </w:tcPr>
          <w:p w14:paraId="006B89A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В кінці 1-ї доби на 30 хвилин, </w:t>
            </w:r>
          </w:p>
          <w:p w14:paraId="388D829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2-3 діб на 30-60 хвилин</w:t>
            </w:r>
          </w:p>
        </w:tc>
        <w:tc>
          <w:tcPr>
            <w:tcW w:w="851" w:type="dxa"/>
            <w:tcBorders>
              <w:top w:val="single" w:sz="12" w:space="0" w:color="auto"/>
            </w:tcBorders>
            <w:shd w:val="clear" w:color="auto" w:fill="auto"/>
          </w:tcPr>
          <w:p w14:paraId="27D8E04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1136" w:type="dxa"/>
            <w:tcBorders>
              <w:top w:val="single" w:sz="12" w:space="0" w:color="auto"/>
            </w:tcBorders>
            <w:shd w:val="clear" w:color="auto" w:fill="auto"/>
          </w:tcPr>
          <w:p w14:paraId="462028C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11</w:t>
            </w:r>
          </w:p>
        </w:tc>
        <w:tc>
          <w:tcPr>
            <w:tcW w:w="1275" w:type="dxa"/>
            <w:tcBorders>
              <w:top w:val="single" w:sz="12" w:space="0" w:color="auto"/>
            </w:tcBorders>
            <w:shd w:val="clear" w:color="auto" w:fill="auto"/>
          </w:tcPr>
          <w:p w14:paraId="5AC859B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11</w:t>
            </w:r>
          </w:p>
        </w:tc>
        <w:tc>
          <w:tcPr>
            <w:tcW w:w="1277" w:type="dxa"/>
            <w:tcBorders>
              <w:top w:val="single" w:sz="12" w:space="0" w:color="auto"/>
            </w:tcBorders>
            <w:shd w:val="clear" w:color="auto" w:fill="auto"/>
          </w:tcPr>
          <w:p w14:paraId="5326A70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21</w:t>
            </w:r>
          </w:p>
        </w:tc>
        <w:tc>
          <w:tcPr>
            <w:tcW w:w="2523" w:type="dxa"/>
            <w:tcBorders>
              <w:top w:val="single" w:sz="12" w:space="0" w:color="auto"/>
            </w:tcBorders>
            <w:shd w:val="clear" w:color="auto" w:fill="auto"/>
          </w:tcPr>
          <w:p w14:paraId="0CE1D64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w:t>
            </w:r>
          </w:p>
        </w:tc>
      </w:tr>
      <w:tr w:rsidR="00F908D1" w:rsidRPr="00097F8C" w14:paraId="578CC260" w14:textId="77777777" w:rsidTr="00212895">
        <w:tc>
          <w:tcPr>
            <w:tcW w:w="560" w:type="dxa"/>
            <w:vMerge/>
            <w:shd w:val="clear" w:color="auto" w:fill="auto"/>
          </w:tcPr>
          <w:p w14:paraId="7E5D33D4"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589A583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400</w:t>
            </w:r>
          </w:p>
        </w:tc>
        <w:tc>
          <w:tcPr>
            <w:tcW w:w="850" w:type="dxa"/>
            <w:shd w:val="clear" w:color="auto" w:fill="auto"/>
          </w:tcPr>
          <w:p w14:paraId="3436BD66"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2-В-2</w:t>
            </w:r>
          </w:p>
        </w:tc>
        <w:tc>
          <w:tcPr>
            <w:tcW w:w="992" w:type="dxa"/>
            <w:shd w:val="clear" w:color="auto" w:fill="auto"/>
          </w:tcPr>
          <w:p w14:paraId="330CCB3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w:t>
            </w:r>
          </w:p>
        </w:tc>
        <w:tc>
          <w:tcPr>
            <w:tcW w:w="1134" w:type="dxa"/>
            <w:shd w:val="clear" w:color="auto" w:fill="auto"/>
          </w:tcPr>
          <w:p w14:paraId="0CDD030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 діб</w:t>
            </w:r>
          </w:p>
        </w:tc>
        <w:tc>
          <w:tcPr>
            <w:tcW w:w="3685" w:type="dxa"/>
            <w:shd w:val="clear" w:color="auto" w:fill="auto"/>
          </w:tcPr>
          <w:p w14:paraId="15C9FBA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В кінці 1-ї доби на 15 хвилин, </w:t>
            </w:r>
          </w:p>
          <w:p w14:paraId="00C84D4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2-4 доби на 30-60 хвилин</w:t>
            </w:r>
          </w:p>
        </w:tc>
        <w:tc>
          <w:tcPr>
            <w:tcW w:w="851" w:type="dxa"/>
            <w:shd w:val="clear" w:color="auto" w:fill="auto"/>
          </w:tcPr>
          <w:p w14:paraId="1F48555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1136" w:type="dxa"/>
            <w:shd w:val="clear" w:color="auto" w:fill="auto"/>
          </w:tcPr>
          <w:p w14:paraId="34FE89D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11</w:t>
            </w:r>
          </w:p>
        </w:tc>
        <w:tc>
          <w:tcPr>
            <w:tcW w:w="1275" w:type="dxa"/>
            <w:shd w:val="clear" w:color="auto" w:fill="auto"/>
          </w:tcPr>
          <w:p w14:paraId="23FB4BB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w:t>
            </w:r>
          </w:p>
        </w:tc>
        <w:tc>
          <w:tcPr>
            <w:tcW w:w="1277" w:type="dxa"/>
            <w:shd w:val="clear" w:color="auto" w:fill="auto"/>
          </w:tcPr>
          <w:p w14:paraId="7A94BA0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2523" w:type="dxa"/>
            <w:shd w:val="clear" w:color="auto" w:fill="auto"/>
          </w:tcPr>
          <w:p w14:paraId="36B1A17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21</w:t>
            </w:r>
          </w:p>
        </w:tc>
      </w:tr>
      <w:tr w:rsidR="00F908D1" w:rsidRPr="00097F8C" w14:paraId="544609ED" w14:textId="77777777" w:rsidTr="00212895">
        <w:tc>
          <w:tcPr>
            <w:tcW w:w="560" w:type="dxa"/>
            <w:vMerge/>
            <w:shd w:val="clear" w:color="auto" w:fill="auto"/>
          </w:tcPr>
          <w:p w14:paraId="4E09BCC8"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669C31A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500</w:t>
            </w:r>
          </w:p>
        </w:tc>
        <w:tc>
          <w:tcPr>
            <w:tcW w:w="850" w:type="dxa"/>
            <w:shd w:val="clear" w:color="auto" w:fill="auto"/>
          </w:tcPr>
          <w:p w14:paraId="112A9EB4"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2-В-3</w:t>
            </w:r>
          </w:p>
        </w:tc>
        <w:tc>
          <w:tcPr>
            <w:tcW w:w="992" w:type="dxa"/>
            <w:shd w:val="clear" w:color="auto" w:fill="auto"/>
          </w:tcPr>
          <w:p w14:paraId="2B17259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45</w:t>
            </w:r>
          </w:p>
        </w:tc>
        <w:tc>
          <w:tcPr>
            <w:tcW w:w="1134" w:type="dxa"/>
            <w:shd w:val="clear" w:color="auto" w:fill="auto"/>
          </w:tcPr>
          <w:p w14:paraId="320A3FF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 діб</w:t>
            </w:r>
          </w:p>
        </w:tc>
        <w:tc>
          <w:tcPr>
            <w:tcW w:w="3685" w:type="dxa"/>
            <w:shd w:val="clear" w:color="auto" w:fill="auto"/>
          </w:tcPr>
          <w:p w14:paraId="4E45ABD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В кінці 1-ї доби на 45 хвилин, </w:t>
            </w:r>
          </w:p>
          <w:p w14:paraId="61DE5CA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2-5-ї діб на 30 хвилин</w:t>
            </w:r>
          </w:p>
        </w:tc>
        <w:tc>
          <w:tcPr>
            <w:tcW w:w="851" w:type="dxa"/>
            <w:shd w:val="clear" w:color="auto" w:fill="auto"/>
          </w:tcPr>
          <w:p w14:paraId="2A945A3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1136" w:type="dxa"/>
            <w:shd w:val="clear" w:color="auto" w:fill="auto"/>
          </w:tcPr>
          <w:p w14:paraId="1854CB2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w:t>
            </w:r>
          </w:p>
        </w:tc>
        <w:tc>
          <w:tcPr>
            <w:tcW w:w="1275" w:type="dxa"/>
            <w:shd w:val="clear" w:color="auto" w:fill="auto"/>
          </w:tcPr>
          <w:p w14:paraId="0801E68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w:t>
            </w:r>
          </w:p>
        </w:tc>
        <w:tc>
          <w:tcPr>
            <w:tcW w:w="1277" w:type="dxa"/>
            <w:shd w:val="clear" w:color="auto" w:fill="auto"/>
          </w:tcPr>
          <w:p w14:paraId="4BF61A6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2523" w:type="dxa"/>
            <w:shd w:val="clear" w:color="auto" w:fill="auto"/>
          </w:tcPr>
          <w:p w14:paraId="3B5F5B8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33</w:t>
            </w:r>
          </w:p>
        </w:tc>
      </w:tr>
      <w:tr w:rsidR="00F908D1" w:rsidRPr="00097F8C" w14:paraId="12005DC2" w14:textId="77777777" w:rsidTr="00212895">
        <w:tc>
          <w:tcPr>
            <w:tcW w:w="560" w:type="dxa"/>
            <w:vMerge/>
            <w:shd w:val="clear" w:color="auto" w:fill="auto"/>
          </w:tcPr>
          <w:p w14:paraId="1DF7AD6E"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41C510C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600</w:t>
            </w:r>
          </w:p>
        </w:tc>
        <w:tc>
          <w:tcPr>
            <w:tcW w:w="850" w:type="dxa"/>
            <w:shd w:val="clear" w:color="auto" w:fill="auto"/>
          </w:tcPr>
          <w:p w14:paraId="40209401"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2-В-4</w:t>
            </w:r>
          </w:p>
        </w:tc>
        <w:tc>
          <w:tcPr>
            <w:tcW w:w="992" w:type="dxa"/>
            <w:shd w:val="clear" w:color="auto" w:fill="auto"/>
          </w:tcPr>
          <w:p w14:paraId="3CDAC6A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w:t>
            </w:r>
          </w:p>
        </w:tc>
        <w:tc>
          <w:tcPr>
            <w:tcW w:w="1134" w:type="dxa"/>
            <w:shd w:val="clear" w:color="auto" w:fill="auto"/>
          </w:tcPr>
          <w:p w14:paraId="3004AC4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 діб</w:t>
            </w:r>
          </w:p>
        </w:tc>
        <w:tc>
          <w:tcPr>
            <w:tcW w:w="3685" w:type="dxa"/>
            <w:shd w:val="clear" w:color="auto" w:fill="auto"/>
          </w:tcPr>
          <w:p w14:paraId="3E52A41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В кінці 2-3-ї доби на 15 хвилин, </w:t>
            </w:r>
          </w:p>
          <w:p w14:paraId="036E075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4-10-ї доби на 30 хвилин</w:t>
            </w:r>
          </w:p>
        </w:tc>
        <w:tc>
          <w:tcPr>
            <w:tcW w:w="851" w:type="dxa"/>
            <w:shd w:val="clear" w:color="auto" w:fill="auto"/>
          </w:tcPr>
          <w:p w14:paraId="2F1B2C5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136" w:type="dxa"/>
            <w:shd w:val="clear" w:color="auto" w:fill="auto"/>
          </w:tcPr>
          <w:p w14:paraId="4080690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8,5</w:t>
            </w:r>
          </w:p>
        </w:tc>
        <w:tc>
          <w:tcPr>
            <w:tcW w:w="1275" w:type="dxa"/>
            <w:shd w:val="clear" w:color="auto" w:fill="auto"/>
          </w:tcPr>
          <w:p w14:paraId="194B366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1277" w:type="dxa"/>
            <w:shd w:val="clear" w:color="auto" w:fill="auto"/>
          </w:tcPr>
          <w:p w14:paraId="75739C2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2523" w:type="dxa"/>
            <w:shd w:val="clear" w:color="auto" w:fill="auto"/>
          </w:tcPr>
          <w:p w14:paraId="6F39A87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43</w:t>
            </w:r>
          </w:p>
        </w:tc>
      </w:tr>
      <w:tr w:rsidR="00F908D1" w:rsidRPr="00097F8C" w14:paraId="4E0E4EE4" w14:textId="77777777" w:rsidTr="00212895">
        <w:tc>
          <w:tcPr>
            <w:tcW w:w="560" w:type="dxa"/>
            <w:vMerge/>
            <w:tcBorders>
              <w:bottom w:val="single" w:sz="12" w:space="0" w:color="auto"/>
            </w:tcBorders>
            <w:shd w:val="clear" w:color="auto" w:fill="auto"/>
          </w:tcPr>
          <w:p w14:paraId="33199972" w14:textId="77777777" w:rsidR="00F908D1" w:rsidRPr="00097F8C" w:rsidRDefault="00F908D1" w:rsidP="00212895">
            <w:pPr>
              <w:suppressAutoHyphens/>
              <w:autoSpaceDE w:val="0"/>
              <w:autoSpaceDN w:val="0"/>
              <w:adjustRightInd w:val="0"/>
              <w:jc w:val="center"/>
              <w:rPr>
                <w:color w:val="000000"/>
                <w:lang w:val="uk-UA"/>
              </w:rPr>
            </w:pPr>
          </w:p>
        </w:tc>
        <w:tc>
          <w:tcPr>
            <w:tcW w:w="993" w:type="dxa"/>
            <w:tcBorders>
              <w:bottom w:val="single" w:sz="12" w:space="0" w:color="auto"/>
            </w:tcBorders>
            <w:shd w:val="clear" w:color="auto" w:fill="auto"/>
          </w:tcPr>
          <w:p w14:paraId="7820663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800</w:t>
            </w:r>
          </w:p>
        </w:tc>
        <w:tc>
          <w:tcPr>
            <w:tcW w:w="850" w:type="dxa"/>
            <w:tcBorders>
              <w:bottom w:val="single" w:sz="12" w:space="0" w:color="auto"/>
            </w:tcBorders>
            <w:shd w:val="clear" w:color="auto" w:fill="auto"/>
          </w:tcPr>
          <w:p w14:paraId="0DFDD72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2-В-5</w:t>
            </w:r>
          </w:p>
        </w:tc>
        <w:tc>
          <w:tcPr>
            <w:tcW w:w="992" w:type="dxa"/>
            <w:tcBorders>
              <w:bottom w:val="single" w:sz="12" w:space="0" w:color="auto"/>
            </w:tcBorders>
            <w:shd w:val="clear" w:color="auto" w:fill="auto"/>
          </w:tcPr>
          <w:p w14:paraId="5E3382D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75</w:t>
            </w:r>
          </w:p>
        </w:tc>
        <w:tc>
          <w:tcPr>
            <w:tcW w:w="1134" w:type="dxa"/>
            <w:tcBorders>
              <w:bottom w:val="single" w:sz="12" w:space="0" w:color="auto"/>
            </w:tcBorders>
            <w:shd w:val="clear" w:color="auto" w:fill="auto"/>
          </w:tcPr>
          <w:p w14:paraId="792ED76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 діб</w:t>
            </w:r>
          </w:p>
        </w:tc>
        <w:tc>
          <w:tcPr>
            <w:tcW w:w="3685" w:type="dxa"/>
            <w:tcBorders>
              <w:bottom w:val="single" w:sz="12" w:space="0" w:color="auto"/>
            </w:tcBorders>
            <w:shd w:val="clear" w:color="auto" w:fill="auto"/>
          </w:tcPr>
          <w:p w14:paraId="150B7DB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В кінці 3-ї доби на 15 хвилин, </w:t>
            </w:r>
          </w:p>
          <w:p w14:paraId="74E1A3F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 кінці 4-10-ї доби на 30 хвилин</w:t>
            </w:r>
          </w:p>
        </w:tc>
        <w:tc>
          <w:tcPr>
            <w:tcW w:w="851" w:type="dxa"/>
            <w:tcBorders>
              <w:bottom w:val="single" w:sz="12" w:space="0" w:color="auto"/>
            </w:tcBorders>
            <w:shd w:val="clear" w:color="auto" w:fill="auto"/>
          </w:tcPr>
          <w:p w14:paraId="0F5C7BE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w:t>
            </w:r>
          </w:p>
        </w:tc>
        <w:tc>
          <w:tcPr>
            <w:tcW w:w="1136" w:type="dxa"/>
            <w:tcBorders>
              <w:bottom w:val="single" w:sz="12" w:space="0" w:color="auto"/>
            </w:tcBorders>
            <w:shd w:val="clear" w:color="auto" w:fill="auto"/>
          </w:tcPr>
          <w:p w14:paraId="6A09E48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c>
          <w:tcPr>
            <w:tcW w:w="1275" w:type="dxa"/>
            <w:tcBorders>
              <w:bottom w:val="single" w:sz="12" w:space="0" w:color="auto"/>
            </w:tcBorders>
            <w:shd w:val="clear" w:color="auto" w:fill="auto"/>
          </w:tcPr>
          <w:p w14:paraId="1890A47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17,5</w:t>
            </w:r>
          </w:p>
        </w:tc>
        <w:tc>
          <w:tcPr>
            <w:tcW w:w="1277" w:type="dxa"/>
            <w:tcBorders>
              <w:bottom w:val="single" w:sz="12" w:space="0" w:color="auto"/>
            </w:tcBorders>
            <w:shd w:val="clear" w:color="auto" w:fill="auto"/>
          </w:tcPr>
          <w:p w14:paraId="00028DD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2523" w:type="dxa"/>
            <w:tcBorders>
              <w:bottom w:val="single" w:sz="12" w:space="0" w:color="auto"/>
            </w:tcBorders>
            <w:shd w:val="clear" w:color="auto" w:fill="auto"/>
          </w:tcPr>
          <w:p w14:paraId="7D089A2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52</w:t>
            </w:r>
          </w:p>
        </w:tc>
      </w:tr>
      <w:tr w:rsidR="00F908D1" w:rsidRPr="00097F8C" w14:paraId="32BA1AE7" w14:textId="77777777" w:rsidTr="00212895">
        <w:tc>
          <w:tcPr>
            <w:tcW w:w="560" w:type="dxa"/>
            <w:tcBorders>
              <w:top w:val="single" w:sz="12" w:space="0" w:color="auto"/>
            </w:tcBorders>
            <w:shd w:val="clear" w:color="auto" w:fill="auto"/>
          </w:tcPr>
          <w:p w14:paraId="15F5532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Г</w:t>
            </w:r>
          </w:p>
        </w:tc>
        <w:tc>
          <w:tcPr>
            <w:tcW w:w="993" w:type="dxa"/>
            <w:tcBorders>
              <w:top w:val="single" w:sz="12" w:space="0" w:color="auto"/>
            </w:tcBorders>
            <w:shd w:val="clear" w:color="auto" w:fill="auto"/>
          </w:tcPr>
          <w:p w14:paraId="7F84B0B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1000</w:t>
            </w:r>
          </w:p>
        </w:tc>
        <w:tc>
          <w:tcPr>
            <w:tcW w:w="850" w:type="dxa"/>
            <w:tcBorders>
              <w:top w:val="single" w:sz="12" w:space="0" w:color="auto"/>
            </w:tcBorders>
            <w:shd w:val="clear" w:color="auto" w:fill="auto"/>
          </w:tcPr>
          <w:p w14:paraId="207C9F1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2-Г-1</w:t>
            </w:r>
          </w:p>
        </w:tc>
        <w:tc>
          <w:tcPr>
            <w:tcW w:w="992" w:type="dxa"/>
            <w:tcBorders>
              <w:top w:val="single" w:sz="12" w:space="0" w:color="auto"/>
            </w:tcBorders>
            <w:shd w:val="clear" w:color="auto" w:fill="auto"/>
          </w:tcPr>
          <w:p w14:paraId="67EF44B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90</w:t>
            </w:r>
          </w:p>
        </w:tc>
        <w:tc>
          <w:tcPr>
            <w:tcW w:w="1134" w:type="dxa"/>
            <w:tcBorders>
              <w:top w:val="single" w:sz="12" w:space="0" w:color="auto"/>
            </w:tcBorders>
            <w:shd w:val="clear" w:color="auto" w:fill="auto"/>
          </w:tcPr>
          <w:p w14:paraId="612CE04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 діб</w:t>
            </w:r>
          </w:p>
        </w:tc>
        <w:tc>
          <w:tcPr>
            <w:tcW w:w="3685" w:type="dxa"/>
            <w:tcBorders>
              <w:top w:val="single" w:sz="12" w:space="0" w:color="auto"/>
            </w:tcBorders>
            <w:shd w:val="clear" w:color="auto" w:fill="auto"/>
          </w:tcPr>
          <w:p w14:paraId="11A4C09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В кінці 3-5-ї доби на 15 хвилин, </w:t>
            </w:r>
          </w:p>
          <w:p w14:paraId="787C13B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6-15-ї доби на 30 хвилин</w:t>
            </w:r>
          </w:p>
        </w:tc>
        <w:tc>
          <w:tcPr>
            <w:tcW w:w="851" w:type="dxa"/>
            <w:tcBorders>
              <w:top w:val="single" w:sz="12" w:space="0" w:color="auto"/>
            </w:tcBorders>
            <w:shd w:val="clear" w:color="auto" w:fill="auto"/>
          </w:tcPr>
          <w:p w14:paraId="4B0CAD7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20</w:t>
            </w:r>
          </w:p>
        </w:tc>
        <w:tc>
          <w:tcPr>
            <w:tcW w:w="1136" w:type="dxa"/>
            <w:tcBorders>
              <w:top w:val="single" w:sz="12" w:space="0" w:color="auto"/>
            </w:tcBorders>
            <w:shd w:val="clear" w:color="auto" w:fill="auto"/>
          </w:tcPr>
          <w:p w14:paraId="4068912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c>
          <w:tcPr>
            <w:tcW w:w="1275" w:type="dxa"/>
            <w:tcBorders>
              <w:top w:val="single" w:sz="12" w:space="0" w:color="auto"/>
            </w:tcBorders>
            <w:shd w:val="clear" w:color="auto" w:fill="auto"/>
          </w:tcPr>
          <w:p w14:paraId="0695E2A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17,5</w:t>
            </w:r>
          </w:p>
        </w:tc>
        <w:tc>
          <w:tcPr>
            <w:tcW w:w="1277" w:type="dxa"/>
            <w:tcBorders>
              <w:top w:val="single" w:sz="12" w:space="0" w:color="auto"/>
            </w:tcBorders>
            <w:shd w:val="clear" w:color="auto" w:fill="auto"/>
          </w:tcPr>
          <w:p w14:paraId="3F251E2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2523" w:type="dxa"/>
            <w:tcBorders>
              <w:top w:val="single" w:sz="12" w:space="0" w:color="auto"/>
            </w:tcBorders>
            <w:shd w:val="clear" w:color="auto" w:fill="auto"/>
          </w:tcPr>
          <w:p w14:paraId="0E03615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55</w:t>
            </w:r>
          </w:p>
        </w:tc>
      </w:tr>
    </w:tbl>
    <w:p w14:paraId="5F0FBED2" w14:textId="160EDE03" w:rsidR="00F908D1" w:rsidRPr="00097F8C" w:rsidRDefault="00F908D1" w:rsidP="008F7F89">
      <w:pPr>
        <w:suppressAutoHyphens/>
        <w:autoSpaceDE w:val="0"/>
        <w:autoSpaceDN w:val="0"/>
        <w:adjustRightInd w:val="0"/>
        <w:rPr>
          <w:sz w:val="28"/>
          <w:szCs w:val="28"/>
          <w:lang w:val="uk-UA"/>
        </w:rPr>
        <w:sectPr w:rsidR="00F908D1" w:rsidRPr="00097F8C" w:rsidSect="007D6D6C">
          <w:pgSz w:w="16838" w:h="11906" w:orient="landscape"/>
          <w:pgMar w:top="142" w:right="567" w:bottom="142" w:left="1134" w:header="709" w:footer="709" w:gutter="0"/>
          <w:pgNumType w:start="1"/>
          <w:cols w:space="708"/>
          <w:titlePg/>
          <w:docGrid w:linePitch="360"/>
        </w:sectPr>
      </w:pPr>
    </w:p>
    <w:p w14:paraId="7A186876" w14:textId="77777777" w:rsidR="00F908D1" w:rsidRPr="00097F8C" w:rsidRDefault="00F908D1" w:rsidP="00F908D1">
      <w:pPr>
        <w:suppressAutoHyphens/>
        <w:autoSpaceDE w:val="0"/>
        <w:autoSpaceDN w:val="0"/>
        <w:adjustRightInd w:val="0"/>
        <w:ind w:left="10490"/>
        <w:rPr>
          <w:sz w:val="28"/>
          <w:szCs w:val="28"/>
          <w:lang w:val="uk-UA"/>
        </w:rPr>
      </w:pPr>
      <w:r w:rsidRPr="00097F8C">
        <w:rPr>
          <w:sz w:val="28"/>
          <w:szCs w:val="28"/>
          <w:lang w:val="uk-UA"/>
        </w:rPr>
        <w:lastRenderedPageBreak/>
        <w:t>Додаток 3</w:t>
      </w:r>
    </w:p>
    <w:p w14:paraId="156C5F78" w14:textId="77777777" w:rsidR="00F908D1" w:rsidRPr="00097F8C" w:rsidRDefault="00F908D1" w:rsidP="00F908D1">
      <w:pPr>
        <w:suppressAutoHyphens/>
        <w:autoSpaceDE w:val="0"/>
        <w:autoSpaceDN w:val="0"/>
        <w:adjustRightInd w:val="0"/>
        <w:ind w:left="10490"/>
        <w:rPr>
          <w:sz w:val="28"/>
          <w:szCs w:val="28"/>
          <w:lang w:val="uk-UA"/>
        </w:rPr>
      </w:pPr>
      <w:r w:rsidRPr="00097F8C">
        <w:rPr>
          <w:sz w:val="28"/>
          <w:szCs w:val="28"/>
          <w:lang w:val="uk-UA"/>
        </w:rPr>
        <w:t>до Положення про введення режимів радіаційного захисту у разі виникнення радіаційних аварій</w:t>
      </w:r>
    </w:p>
    <w:p w14:paraId="799747F2" w14:textId="77777777" w:rsidR="00F908D1" w:rsidRPr="00097F8C" w:rsidRDefault="00F908D1" w:rsidP="00F908D1">
      <w:pPr>
        <w:suppressAutoHyphens/>
        <w:autoSpaceDE w:val="0"/>
        <w:autoSpaceDN w:val="0"/>
        <w:adjustRightInd w:val="0"/>
        <w:ind w:left="10490"/>
        <w:rPr>
          <w:sz w:val="20"/>
          <w:szCs w:val="20"/>
          <w:lang w:val="uk-UA"/>
        </w:rPr>
      </w:pPr>
      <w:r w:rsidRPr="00097F8C">
        <w:rPr>
          <w:sz w:val="28"/>
          <w:szCs w:val="28"/>
          <w:lang w:val="uk-UA"/>
        </w:rPr>
        <w:t>(підпункт 2 пункту 6 розділу ІV)</w:t>
      </w:r>
    </w:p>
    <w:p w14:paraId="3BB00873" w14:textId="77777777" w:rsidR="00F908D1" w:rsidRPr="00097F8C" w:rsidRDefault="00F908D1" w:rsidP="00F908D1">
      <w:pPr>
        <w:suppressAutoHyphens/>
        <w:autoSpaceDE w:val="0"/>
        <w:autoSpaceDN w:val="0"/>
        <w:adjustRightInd w:val="0"/>
        <w:ind w:left="10490"/>
        <w:rPr>
          <w:sz w:val="20"/>
          <w:szCs w:val="20"/>
          <w:lang w:val="uk-UA"/>
        </w:rPr>
      </w:pPr>
    </w:p>
    <w:p w14:paraId="6B40EF3A" w14:textId="77777777" w:rsidR="00F908D1" w:rsidRPr="00097F8C" w:rsidRDefault="00F908D1" w:rsidP="00F908D1">
      <w:pPr>
        <w:suppressAutoHyphens/>
        <w:autoSpaceDE w:val="0"/>
        <w:autoSpaceDN w:val="0"/>
        <w:adjustRightInd w:val="0"/>
        <w:jc w:val="center"/>
        <w:rPr>
          <w:sz w:val="28"/>
          <w:szCs w:val="28"/>
          <w:lang w:val="uk-UA"/>
        </w:rPr>
      </w:pPr>
    </w:p>
    <w:p w14:paraId="352680E7"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ТИПОВИЙ РЕЖИМ </w:t>
      </w:r>
    </w:p>
    <w:p w14:paraId="212BE913"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радіаційного захисту № 3 населення в умовах радіоактивного зараження місцевості, що проживає в цегляних багатоповерхових будинках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 xml:space="preserve">. </w:t>
      </w:r>
      <w:r w:rsidRPr="00097F8C">
        <w:rPr>
          <w:b/>
          <w:sz w:val="28"/>
          <w:szCs w:val="28"/>
          <w:lang w:val="uk-UA"/>
        </w:rPr>
        <w:t xml:space="preserve">= 20 і що використовує ПРУ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 xml:space="preserve">. </w:t>
      </w:r>
      <w:r w:rsidRPr="00097F8C">
        <w:rPr>
          <w:b/>
          <w:sz w:val="28"/>
          <w:szCs w:val="28"/>
          <w:lang w:val="uk-UA"/>
        </w:rPr>
        <w:t>= 200-400</w:t>
      </w:r>
    </w:p>
    <w:p w14:paraId="2C99387F" w14:textId="77777777" w:rsidR="00F908D1" w:rsidRPr="00097F8C" w:rsidRDefault="00F908D1" w:rsidP="00F908D1">
      <w:pPr>
        <w:suppressAutoHyphens/>
        <w:autoSpaceDE w:val="0"/>
        <w:autoSpaceDN w:val="0"/>
        <w:adjustRightInd w:val="0"/>
        <w:jc w:val="center"/>
        <w:rPr>
          <w:b/>
          <w:sz w:val="28"/>
          <w:szCs w:val="28"/>
          <w:lang w:val="uk-U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93"/>
        <w:gridCol w:w="850"/>
        <w:gridCol w:w="992"/>
        <w:gridCol w:w="1533"/>
        <w:gridCol w:w="4990"/>
        <w:gridCol w:w="2097"/>
        <w:gridCol w:w="1512"/>
        <w:gridCol w:w="1749"/>
      </w:tblGrid>
      <w:tr w:rsidR="00F908D1" w:rsidRPr="00097F8C" w14:paraId="1EFFF965" w14:textId="77777777" w:rsidTr="00212895">
        <w:trPr>
          <w:cantSplit/>
          <w:trHeight w:val="70"/>
        </w:trPr>
        <w:tc>
          <w:tcPr>
            <w:tcW w:w="560" w:type="dxa"/>
            <w:vMerge w:val="restart"/>
            <w:shd w:val="clear" w:color="auto" w:fill="auto"/>
            <w:textDirection w:val="btLr"/>
            <w:vAlign w:val="center"/>
          </w:tcPr>
          <w:p w14:paraId="0D193BA1"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Найменування зон</w:t>
            </w:r>
          </w:p>
        </w:tc>
        <w:tc>
          <w:tcPr>
            <w:tcW w:w="993" w:type="dxa"/>
            <w:vMerge w:val="restart"/>
            <w:shd w:val="clear" w:color="auto" w:fill="auto"/>
            <w:textDirection w:val="btLr"/>
            <w:vAlign w:val="center"/>
          </w:tcPr>
          <w:p w14:paraId="1C113AA6"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Рівні радіації на  1 годину після ядерного вибуху, Р/год.</w:t>
            </w:r>
          </w:p>
        </w:tc>
        <w:tc>
          <w:tcPr>
            <w:tcW w:w="850" w:type="dxa"/>
            <w:vMerge w:val="restart"/>
            <w:shd w:val="clear" w:color="auto" w:fill="auto"/>
            <w:textDirection w:val="btLr"/>
            <w:vAlign w:val="center"/>
          </w:tcPr>
          <w:p w14:paraId="5C03BDC2"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Умови найменування режиму захисту</w:t>
            </w:r>
          </w:p>
        </w:tc>
        <w:tc>
          <w:tcPr>
            <w:tcW w:w="992" w:type="dxa"/>
            <w:vMerge w:val="restart"/>
            <w:shd w:val="clear" w:color="auto" w:fill="auto"/>
            <w:textDirection w:val="btLr"/>
            <w:vAlign w:val="center"/>
          </w:tcPr>
          <w:p w14:paraId="169391F2"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Загальна тривалість виконання режиму захисту, діб</w:t>
            </w:r>
          </w:p>
        </w:tc>
        <w:tc>
          <w:tcPr>
            <w:tcW w:w="11881" w:type="dxa"/>
            <w:gridSpan w:val="5"/>
            <w:shd w:val="clear" w:color="auto" w:fill="auto"/>
          </w:tcPr>
          <w:p w14:paraId="3652BBEB" w14:textId="77777777" w:rsidR="00F908D1" w:rsidRPr="00097F8C" w:rsidRDefault="00F908D1" w:rsidP="00212895">
            <w:pPr>
              <w:suppressAutoHyphens/>
              <w:autoSpaceDE w:val="0"/>
              <w:autoSpaceDN w:val="0"/>
              <w:adjustRightInd w:val="0"/>
              <w:ind w:left="113"/>
              <w:jc w:val="center"/>
              <w:rPr>
                <w:color w:val="000000"/>
                <w:lang w:val="uk-UA"/>
              </w:rPr>
            </w:pPr>
            <w:r w:rsidRPr="00097F8C">
              <w:rPr>
                <w:color w:val="000000"/>
                <w:lang w:val="uk-UA"/>
              </w:rPr>
              <w:t>Послідовність додержання режиму захисту</w:t>
            </w:r>
          </w:p>
        </w:tc>
      </w:tr>
      <w:tr w:rsidR="00F908D1" w:rsidRPr="00097F8C" w14:paraId="776E63D4" w14:textId="77777777" w:rsidTr="00212895">
        <w:tc>
          <w:tcPr>
            <w:tcW w:w="560" w:type="dxa"/>
            <w:vMerge/>
            <w:shd w:val="clear" w:color="auto" w:fill="auto"/>
          </w:tcPr>
          <w:p w14:paraId="5D0F550E" w14:textId="77777777" w:rsidR="00F908D1" w:rsidRPr="00097F8C" w:rsidRDefault="00F908D1" w:rsidP="00212895">
            <w:pPr>
              <w:suppressAutoHyphens/>
              <w:autoSpaceDE w:val="0"/>
              <w:autoSpaceDN w:val="0"/>
              <w:adjustRightInd w:val="0"/>
              <w:jc w:val="center"/>
              <w:rPr>
                <w:color w:val="000000"/>
                <w:lang w:val="uk-UA"/>
              </w:rPr>
            </w:pPr>
          </w:p>
        </w:tc>
        <w:tc>
          <w:tcPr>
            <w:tcW w:w="993" w:type="dxa"/>
            <w:vMerge/>
            <w:shd w:val="clear" w:color="auto" w:fill="auto"/>
          </w:tcPr>
          <w:p w14:paraId="303EF139" w14:textId="77777777" w:rsidR="00F908D1" w:rsidRPr="00097F8C" w:rsidRDefault="00F908D1" w:rsidP="00212895">
            <w:pPr>
              <w:suppressAutoHyphens/>
              <w:autoSpaceDE w:val="0"/>
              <w:autoSpaceDN w:val="0"/>
              <w:adjustRightInd w:val="0"/>
              <w:jc w:val="center"/>
              <w:rPr>
                <w:color w:val="000000"/>
                <w:lang w:val="uk-UA"/>
              </w:rPr>
            </w:pPr>
          </w:p>
        </w:tc>
        <w:tc>
          <w:tcPr>
            <w:tcW w:w="850" w:type="dxa"/>
            <w:vMerge/>
            <w:shd w:val="clear" w:color="auto" w:fill="auto"/>
          </w:tcPr>
          <w:p w14:paraId="79B8EA33" w14:textId="77777777" w:rsidR="00F908D1" w:rsidRPr="00097F8C" w:rsidRDefault="00F908D1" w:rsidP="00212895">
            <w:pPr>
              <w:suppressAutoHyphens/>
              <w:autoSpaceDE w:val="0"/>
              <w:autoSpaceDN w:val="0"/>
              <w:adjustRightInd w:val="0"/>
              <w:jc w:val="center"/>
              <w:rPr>
                <w:color w:val="000000"/>
                <w:lang w:val="uk-UA"/>
              </w:rPr>
            </w:pPr>
          </w:p>
        </w:tc>
        <w:tc>
          <w:tcPr>
            <w:tcW w:w="992" w:type="dxa"/>
            <w:vMerge/>
            <w:shd w:val="clear" w:color="auto" w:fill="auto"/>
          </w:tcPr>
          <w:p w14:paraId="45FDA635" w14:textId="77777777" w:rsidR="00F908D1" w:rsidRPr="00097F8C" w:rsidRDefault="00F908D1" w:rsidP="00212895">
            <w:pPr>
              <w:suppressAutoHyphens/>
              <w:autoSpaceDE w:val="0"/>
              <w:autoSpaceDN w:val="0"/>
              <w:adjustRightInd w:val="0"/>
              <w:jc w:val="center"/>
              <w:rPr>
                <w:color w:val="000000"/>
                <w:lang w:val="uk-UA"/>
              </w:rPr>
            </w:pPr>
          </w:p>
        </w:tc>
        <w:tc>
          <w:tcPr>
            <w:tcW w:w="6523" w:type="dxa"/>
            <w:gridSpan w:val="2"/>
            <w:shd w:val="clear" w:color="auto" w:fill="auto"/>
          </w:tcPr>
          <w:p w14:paraId="2EDE068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укриття населення у ПРУ</w:t>
            </w:r>
          </w:p>
        </w:tc>
        <w:tc>
          <w:tcPr>
            <w:tcW w:w="5358" w:type="dxa"/>
            <w:gridSpan w:val="3"/>
            <w:shd w:val="clear" w:color="auto" w:fill="auto"/>
          </w:tcPr>
          <w:p w14:paraId="16AC9F7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послідуюче укриття населення у будинках і ПРУ</w:t>
            </w:r>
          </w:p>
        </w:tc>
      </w:tr>
      <w:tr w:rsidR="00F908D1" w:rsidRPr="00097F8C" w14:paraId="6BEAF536" w14:textId="77777777" w:rsidTr="00212895">
        <w:tc>
          <w:tcPr>
            <w:tcW w:w="560" w:type="dxa"/>
            <w:vMerge/>
            <w:shd w:val="clear" w:color="auto" w:fill="auto"/>
          </w:tcPr>
          <w:p w14:paraId="60F8C6C8" w14:textId="77777777" w:rsidR="00F908D1" w:rsidRPr="00097F8C" w:rsidRDefault="00F908D1" w:rsidP="00212895">
            <w:pPr>
              <w:suppressAutoHyphens/>
              <w:autoSpaceDE w:val="0"/>
              <w:autoSpaceDN w:val="0"/>
              <w:adjustRightInd w:val="0"/>
              <w:jc w:val="center"/>
              <w:rPr>
                <w:color w:val="000000"/>
                <w:lang w:val="uk-UA"/>
              </w:rPr>
            </w:pPr>
          </w:p>
        </w:tc>
        <w:tc>
          <w:tcPr>
            <w:tcW w:w="993" w:type="dxa"/>
            <w:vMerge/>
            <w:shd w:val="clear" w:color="auto" w:fill="auto"/>
          </w:tcPr>
          <w:p w14:paraId="42EECFC8" w14:textId="77777777" w:rsidR="00F908D1" w:rsidRPr="00097F8C" w:rsidRDefault="00F908D1" w:rsidP="00212895">
            <w:pPr>
              <w:suppressAutoHyphens/>
              <w:autoSpaceDE w:val="0"/>
              <w:autoSpaceDN w:val="0"/>
              <w:adjustRightInd w:val="0"/>
              <w:jc w:val="center"/>
              <w:rPr>
                <w:color w:val="000000"/>
                <w:lang w:val="uk-UA"/>
              </w:rPr>
            </w:pPr>
          </w:p>
        </w:tc>
        <w:tc>
          <w:tcPr>
            <w:tcW w:w="850" w:type="dxa"/>
            <w:vMerge/>
            <w:shd w:val="clear" w:color="auto" w:fill="auto"/>
          </w:tcPr>
          <w:p w14:paraId="5EA5FF6D" w14:textId="77777777" w:rsidR="00F908D1" w:rsidRPr="00097F8C" w:rsidRDefault="00F908D1" w:rsidP="00212895">
            <w:pPr>
              <w:suppressAutoHyphens/>
              <w:autoSpaceDE w:val="0"/>
              <w:autoSpaceDN w:val="0"/>
              <w:adjustRightInd w:val="0"/>
              <w:jc w:val="center"/>
              <w:rPr>
                <w:color w:val="000000"/>
                <w:lang w:val="uk-UA"/>
              </w:rPr>
            </w:pPr>
          </w:p>
        </w:tc>
        <w:tc>
          <w:tcPr>
            <w:tcW w:w="992" w:type="dxa"/>
            <w:vMerge/>
            <w:shd w:val="clear" w:color="auto" w:fill="auto"/>
          </w:tcPr>
          <w:p w14:paraId="2144D549" w14:textId="77777777" w:rsidR="00F908D1" w:rsidRPr="00097F8C" w:rsidRDefault="00F908D1" w:rsidP="00212895">
            <w:pPr>
              <w:suppressAutoHyphens/>
              <w:autoSpaceDE w:val="0"/>
              <w:autoSpaceDN w:val="0"/>
              <w:adjustRightInd w:val="0"/>
              <w:jc w:val="center"/>
              <w:rPr>
                <w:color w:val="000000"/>
                <w:lang w:val="uk-UA"/>
              </w:rPr>
            </w:pPr>
          </w:p>
        </w:tc>
        <w:tc>
          <w:tcPr>
            <w:tcW w:w="1533" w:type="dxa"/>
            <w:vMerge w:val="restart"/>
            <w:shd w:val="clear" w:color="auto" w:fill="auto"/>
            <w:textDirection w:val="btLr"/>
            <w:vAlign w:val="center"/>
          </w:tcPr>
          <w:p w14:paraId="68B71F71"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тривалість перебування у ПРУ</w:t>
            </w:r>
          </w:p>
        </w:tc>
        <w:tc>
          <w:tcPr>
            <w:tcW w:w="4990" w:type="dxa"/>
            <w:vMerge w:val="restart"/>
            <w:shd w:val="clear" w:color="auto" w:fill="auto"/>
            <w:vAlign w:val="center"/>
          </w:tcPr>
          <w:p w14:paraId="543E2EA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час та тривалість короткочасного виходу p ПРУ</w:t>
            </w:r>
          </w:p>
        </w:tc>
        <w:tc>
          <w:tcPr>
            <w:tcW w:w="2097" w:type="dxa"/>
            <w:vMerge w:val="restart"/>
            <w:shd w:val="clear" w:color="auto" w:fill="auto"/>
            <w:textDirection w:val="btLr"/>
            <w:vAlign w:val="center"/>
          </w:tcPr>
          <w:p w14:paraId="7090BF7D"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тривалість перебування у будинках з ,короткочасним виходом на відкриту місцевість, діб</w:t>
            </w:r>
          </w:p>
        </w:tc>
        <w:tc>
          <w:tcPr>
            <w:tcW w:w="3261" w:type="dxa"/>
            <w:gridSpan w:val="2"/>
            <w:shd w:val="clear" w:color="auto" w:fill="auto"/>
          </w:tcPr>
          <w:p w14:paraId="7C0F242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у тому числі довге перебування протягом доби, год.</w:t>
            </w:r>
          </w:p>
        </w:tc>
      </w:tr>
      <w:tr w:rsidR="00F908D1" w:rsidRPr="00097F8C" w14:paraId="30F47401" w14:textId="77777777" w:rsidTr="00212895">
        <w:trPr>
          <w:cantSplit/>
          <w:trHeight w:val="1120"/>
        </w:trPr>
        <w:tc>
          <w:tcPr>
            <w:tcW w:w="560" w:type="dxa"/>
            <w:vMerge/>
            <w:tcBorders>
              <w:bottom w:val="single" w:sz="4" w:space="0" w:color="auto"/>
            </w:tcBorders>
            <w:shd w:val="clear" w:color="auto" w:fill="auto"/>
          </w:tcPr>
          <w:p w14:paraId="2FCDFB00" w14:textId="77777777" w:rsidR="00F908D1" w:rsidRPr="00097F8C" w:rsidRDefault="00F908D1" w:rsidP="00212895">
            <w:pPr>
              <w:suppressAutoHyphens/>
              <w:autoSpaceDE w:val="0"/>
              <w:autoSpaceDN w:val="0"/>
              <w:adjustRightInd w:val="0"/>
              <w:jc w:val="center"/>
              <w:rPr>
                <w:color w:val="000000"/>
                <w:lang w:val="uk-UA"/>
              </w:rPr>
            </w:pPr>
          </w:p>
        </w:tc>
        <w:tc>
          <w:tcPr>
            <w:tcW w:w="993" w:type="dxa"/>
            <w:vMerge/>
            <w:tcBorders>
              <w:bottom w:val="single" w:sz="4" w:space="0" w:color="auto"/>
            </w:tcBorders>
            <w:shd w:val="clear" w:color="auto" w:fill="auto"/>
          </w:tcPr>
          <w:p w14:paraId="0C22F583" w14:textId="77777777" w:rsidR="00F908D1" w:rsidRPr="00097F8C" w:rsidRDefault="00F908D1" w:rsidP="00212895">
            <w:pPr>
              <w:suppressAutoHyphens/>
              <w:autoSpaceDE w:val="0"/>
              <w:autoSpaceDN w:val="0"/>
              <w:adjustRightInd w:val="0"/>
              <w:jc w:val="center"/>
              <w:rPr>
                <w:color w:val="000000"/>
                <w:lang w:val="uk-UA"/>
              </w:rPr>
            </w:pPr>
          </w:p>
        </w:tc>
        <w:tc>
          <w:tcPr>
            <w:tcW w:w="850" w:type="dxa"/>
            <w:vMerge/>
            <w:tcBorders>
              <w:bottom w:val="single" w:sz="4" w:space="0" w:color="auto"/>
            </w:tcBorders>
            <w:shd w:val="clear" w:color="auto" w:fill="auto"/>
          </w:tcPr>
          <w:p w14:paraId="34315325" w14:textId="77777777" w:rsidR="00F908D1" w:rsidRPr="00097F8C" w:rsidRDefault="00F908D1" w:rsidP="00212895">
            <w:pPr>
              <w:suppressAutoHyphens/>
              <w:autoSpaceDE w:val="0"/>
              <w:autoSpaceDN w:val="0"/>
              <w:adjustRightInd w:val="0"/>
              <w:jc w:val="center"/>
              <w:rPr>
                <w:color w:val="000000"/>
                <w:lang w:val="uk-UA"/>
              </w:rPr>
            </w:pPr>
          </w:p>
        </w:tc>
        <w:tc>
          <w:tcPr>
            <w:tcW w:w="992" w:type="dxa"/>
            <w:vMerge/>
            <w:tcBorders>
              <w:bottom w:val="single" w:sz="4" w:space="0" w:color="auto"/>
            </w:tcBorders>
            <w:shd w:val="clear" w:color="auto" w:fill="auto"/>
          </w:tcPr>
          <w:p w14:paraId="634F80E4" w14:textId="77777777" w:rsidR="00F908D1" w:rsidRPr="00097F8C" w:rsidRDefault="00F908D1" w:rsidP="00212895">
            <w:pPr>
              <w:suppressAutoHyphens/>
              <w:autoSpaceDE w:val="0"/>
              <w:autoSpaceDN w:val="0"/>
              <w:adjustRightInd w:val="0"/>
              <w:jc w:val="center"/>
              <w:rPr>
                <w:color w:val="000000"/>
                <w:lang w:val="uk-UA"/>
              </w:rPr>
            </w:pPr>
          </w:p>
        </w:tc>
        <w:tc>
          <w:tcPr>
            <w:tcW w:w="1533" w:type="dxa"/>
            <w:vMerge/>
            <w:tcBorders>
              <w:bottom w:val="single" w:sz="4" w:space="0" w:color="auto"/>
            </w:tcBorders>
            <w:shd w:val="clear" w:color="auto" w:fill="auto"/>
          </w:tcPr>
          <w:p w14:paraId="7C108B7B" w14:textId="77777777" w:rsidR="00F908D1" w:rsidRPr="00097F8C" w:rsidRDefault="00F908D1" w:rsidP="00212895">
            <w:pPr>
              <w:suppressAutoHyphens/>
              <w:autoSpaceDE w:val="0"/>
              <w:autoSpaceDN w:val="0"/>
              <w:adjustRightInd w:val="0"/>
              <w:jc w:val="center"/>
              <w:rPr>
                <w:color w:val="000000"/>
                <w:lang w:val="uk-UA"/>
              </w:rPr>
            </w:pPr>
          </w:p>
        </w:tc>
        <w:tc>
          <w:tcPr>
            <w:tcW w:w="4990" w:type="dxa"/>
            <w:vMerge/>
            <w:tcBorders>
              <w:bottom w:val="single" w:sz="4" w:space="0" w:color="auto"/>
            </w:tcBorders>
            <w:shd w:val="clear" w:color="auto" w:fill="auto"/>
          </w:tcPr>
          <w:p w14:paraId="21C3FA07" w14:textId="77777777" w:rsidR="00F908D1" w:rsidRPr="00097F8C" w:rsidRDefault="00F908D1" w:rsidP="00212895">
            <w:pPr>
              <w:suppressAutoHyphens/>
              <w:autoSpaceDE w:val="0"/>
              <w:autoSpaceDN w:val="0"/>
              <w:adjustRightInd w:val="0"/>
              <w:jc w:val="center"/>
              <w:rPr>
                <w:color w:val="000000"/>
                <w:lang w:val="uk-UA"/>
              </w:rPr>
            </w:pPr>
          </w:p>
        </w:tc>
        <w:tc>
          <w:tcPr>
            <w:tcW w:w="2097" w:type="dxa"/>
            <w:vMerge/>
            <w:tcBorders>
              <w:bottom w:val="single" w:sz="4" w:space="0" w:color="auto"/>
            </w:tcBorders>
            <w:shd w:val="clear" w:color="auto" w:fill="auto"/>
          </w:tcPr>
          <w:p w14:paraId="765B9A42" w14:textId="77777777" w:rsidR="00F908D1" w:rsidRPr="00097F8C" w:rsidRDefault="00F908D1" w:rsidP="00212895">
            <w:pPr>
              <w:suppressAutoHyphens/>
              <w:autoSpaceDE w:val="0"/>
              <w:autoSpaceDN w:val="0"/>
              <w:adjustRightInd w:val="0"/>
              <w:jc w:val="center"/>
              <w:rPr>
                <w:color w:val="000000"/>
                <w:lang w:val="uk-UA"/>
              </w:rPr>
            </w:pPr>
          </w:p>
        </w:tc>
        <w:tc>
          <w:tcPr>
            <w:tcW w:w="1512" w:type="dxa"/>
            <w:tcBorders>
              <w:bottom w:val="single" w:sz="4" w:space="0" w:color="auto"/>
            </w:tcBorders>
            <w:shd w:val="clear" w:color="auto" w:fill="auto"/>
            <w:textDirection w:val="btLr"/>
            <w:vAlign w:val="center"/>
          </w:tcPr>
          <w:p w14:paraId="3339CD43"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 xml:space="preserve">у </w:t>
            </w:r>
            <w:proofErr w:type="spellStart"/>
            <w:r w:rsidRPr="00097F8C">
              <w:rPr>
                <w:color w:val="000000"/>
                <w:lang w:val="uk-UA"/>
              </w:rPr>
              <w:t>будин-ках</w:t>
            </w:r>
            <w:proofErr w:type="spellEnd"/>
          </w:p>
        </w:tc>
        <w:tc>
          <w:tcPr>
            <w:tcW w:w="1749" w:type="dxa"/>
            <w:tcBorders>
              <w:bottom w:val="single" w:sz="4" w:space="0" w:color="auto"/>
            </w:tcBorders>
            <w:shd w:val="clear" w:color="auto" w:fill="auto"/>
            <w:textDirection w:val="btLr"/>
            <w:vAlign w:val="center"/>
          </w:tcPr>
          <w:p w14:paraId="4B8463C6"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 xml:space="preserve">на </w:t>
            </w:r>
            <w:proofErr w:type="spellStart"/>
            <w:r w:rsidRPr="00097F8C">
              <w:rPr>
                <w:color w:val="000000"/>
                <w:lang w:val="uk-UA"/>
              </w:rPr>
              <w:t>відкри-тій</w:t>
            </w:r>
            <w:proofErr w:type="spellEnd"/>
            <w:r w:rsidRPr="00097F8C">
              <w:rPr>
                <w:color w:val="000000"/>
                <w:lang w:val="uk-UA"/>
              </w:rPr>
              <w:t xml:space="preserve"> </w:t>
            </w:r>
            <w:proofErr w:type="spellStart"/>
            <w:r w:rsidRPr="00097F8C">
              <w:rPr>
                <w:color w:val="000000"/>
                <w:lang w:val="uk-UA"/>
              </w:rPr>
              <w:t>місце-вості</w:t>
            </w:r>
            <w:proofErr w:type="spellEnd"/>
          </w:p>
        </w:tc>
      </w:tr>
    </w:tbl>
    <w:p w14:paraId="2D13125F" w14:textId="77777777" w:rsidR="00F908D1" w:rsidRPr="00097F8C" w:rsidRDefault="00F908D1" w:rsidP="00F908D1">
      <w:pPr>
        <w:widowControl w:val="0"/>
        <w:autoSpaceDE w:val="0"/>
        <w:autoSpaceDN w:val="0"/>
        <w:adjustRightInd w:val="0"/>
        <w:rPr>
          <w:sz w:val="2"/>
          <w:szCs w:val="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93"/>
        <w:gridCol w:w="850"/>
        <w:gridCol w:w="992"/>
        <w:gridCol w:w="1533"/>
        <w:gridCol w:w="4990"/>
        <w:gridCol w:w="2097"/>
        <w:gridCol w:w="1512"/>
        <w:gridCol w:w="1749"/>
      </w:tblGrid>
      <w:tr w:rsidR="00F908D1" w:rsidRPr="00097F8C" w14:paraId="1A8A947D" w14:textId="77777777" w:rsidTr="00212895">
        <w:trPr>
          <w:tblHeader/>
        </w:trPr>
        <w:tc>
          <w:tcPr>
            <w:tcW w:w="560" w:type="dxa"/>
            <w:shd w:val="clear" w:color="auto" w:fill="auto"/>
          </w:tcPr>
          <w:p w14:paraId="4FB48F57"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w:t>
            </w:r>
          </w:p>
        </w:tc>
        <w:tc>
          <w:tcPr>
            <w:tcW w:w="993" w:type="dxa"/>
            <w:shd w:val="clear" w:color="auto" w:fill="auto"/>
          </w:tcPr>
          <w:p w14:paraId="5CEBEBB9"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2</w:t>
            </w:r>
          </w:p>
        </w:tc>
        <w:tc>
          <w:tcPr>
            <w:tcW w:w="850" w:type="dxa"/>
            <w:shd w:val="clear" w:color="auto" w:fill="auto"/>
          </w:tcPr>
          <w:p w14:paraId="61BF005B"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3</w:t>
            </w:r>
          </w:p>
        </w:tc>
        <w:tc>
          <w:tcPr>
            <w:tcW w:w="992" w:type="dxa"/>
            <w:shd w:val="clear" w:color="auto" w:fill="auto"/>
          </w:tcPr>
          <w:p w14:paraId="777D8F54"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4</w:t>
            </w:r>
          </w:p>
        </w:tc>
        <w:tc>
          <w:tcPr>
            <w:tcW w:w="1533" w:type="dxa"/>
            <w:shd w:val="clear" w:color="auto" w:fill="auto"/>
          </w:tcPr>
          <w:p w14:paraId="26F0756A" w14:textId="77777777" w:rsidR="00F908D1" w:rsidRPr="00097F8C" w:rsidRDefault="00F908D1" w:rsidP="00212895">
            <w:pPr>
              <w:suppressAutoHyphens/>
              <w:autoSpaceDE w:val="0"/>
              <w:autoSpaceDN w:val="0"/>
              <w:adjustRightInd w:val="0"/>
              <w:ind w:left="-105" w:right="-113"/>
              <w:jc w:val="center"/>
              <w:rPr>
                <w:b/>
                <w:color w:val="000000"/>
                <w:lang w:val="uk-UA"/>
              </w:rPr>
            </w:pPr>
            <w:r w:rsidRPr="00097F8C">
              <w:rPr>
                <w:b/>
                <w:color w:val="000000"/>
                <w:lang w:val="uk-UA"/>
              </w:rPr>
              <w:t>5</w:t>
            </w:r>
          </w:p>
        </w:tc>
        <w:tc>
          <w:tcPr>
            <w:tcW w:w="4990" w:type="dxa"/>
            <w:shd w:val="clear" w:color="auto" w:fill="auto"/>
          </w:tcPr>
          <w:p w14:paraId="71D52C8F"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6</w:t>
            </w:r>
          </w:p>
        </w:tc>
        <w:tc>
          <w:tcPr>
            <w:tcW w:w="2097" w:type="dxa"/>
            <w:shd w:val="clear" w:color="auto" w:fill="auto"/>
          </w:tcPr>
          <w:p w14:paraId="1A1B6DFA"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7</w:t>
            </w:r>
          </w:p>
        </w:tc>
        <w:tc>
          <w:tcPr>
            <w:tcW w:w="1512" w:type="dxa"/>
            <w:shd w:val="clear" w:color="auto" w:fill="auto"/>
          </w:tcPr>
          <w:p w14:paraId="2956C565"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8</w:t>
            </w:r>
          </w:p>
        </w:tc>
        <w:tc>
          <w:tcPr>
            <w:tcW w:w="1749" w:type="dxa"/>
            <w:shd w:val="clear" w:color="auto" w:fill="auto"/>
          </w:tcPr>
          <w:p w14:paraId="00DF88AA"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9</w:t>
            </w:r>
          </w:p>
        </w:tc>
      </w:tr>
      <w:tr w:rsidR="00F908D1" w:rsidRPr="00097F8C" w14:paraId="4748EB04" w14:textId="77777777" w:rsidTr="00212895">
        <w:tc>
          <w:tcPr>
            <w:tcW w:w="560" w:type="dxa"/>
            <w:vMerge w:val="restart"/>
            <w:shd w:val="clear" w:color="auto" w:fill="auto"/>
          </w:tcPr>
          <w:p w14:paraId="516F31C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А</w:t>
            </w:r>
          </w:p>
        </w:tc>
        <w:tc>
          <w:tcPr>
            <w:tcW w:w="993" w:type="dxa"/>
            <w:shd w:val="clear" w:color="auto" w:fill="auto"/>
          </w:tcPr>
          <w:p w14:paraId="31D4ED9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850" w:type="dxa"/>
            <w:shd w:val="clear" w:color="auto" w:fill="auto"/>
          </w:tcPr>
          <w:p w14:paraId="50AB1FE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3-А-1</w:t>
            </w:r>
          </w:p>
        </w:tc>
        <w:tc>
          <w:tcPr>
            <w:tcW w:w="992" w:type="dxa"/>
            <w:shd w:val="clear" w:color="auto" w:fill="auto"/>
          </w:tcPr>
          <w:p w14:paraId="4FF4CD2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533" w:type="dxa"/>
            <w:shd w:val="clear" w:color="auto" w:fill="auto"/>
          </w:tcPr>
          <w:p w14:paraId="7D6EDC8E"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до 2 годин</w:t>
            </w:r>
          </w:p>
        </w:tc>
        <w:tc>
          <w:tcPr>
            <w:tcW w:w="4990" w:type="dxa"/>
            <w:shd w:val="clear" w:color="auto" w:fill="auto"/>
          </w:tcPr>
          <w:p w14:paraId="211024C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097" w:type="dxa"/>
            <w:shd w:val="clear" w:color="auto" w:fill="auto"/>
          </w:tcPr>
          <w:p w14:paraId="0360B80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512" w:type="dxa"/>
            <w:shd w:val="clear" w:color="auto" w:fill="auto"/>
          </w:tcPr>
          <w:p w14:paraId="307F7E3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20</w:t>
            </w:r>
          </w:p>
        </w:tc>
        <w:tc>
          <w:tcPr>
            <w:tcW w:w="1749" w:type="dxa"/>
            <w:shd w:val="clear" w:color="auto" w:fill="auto"/>
          </w:tcPr>
          <w:p w14:paraId="2619CFE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r>
      <w:tr w:rsidR="00F908D1" w:rsidRPr="00097F8C" w14:paraId="2C202D95" w14:textId="77777777" w:rsidTr="00212895">
        <w:tc>
          <w:tcPr>
            <w:tcW w:w="560" w:type="dxa"/>
            <w:vMerge/>
            <w:shd w:val="clear" w:color="auto" w:fill="auto"/>
          </w:tcPr>
          <w:p w14:paraId="536CD118"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109E5AF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w:t>
            </w:r>
          </w:p>
        </w:tc>
        <w:tc>
          <w:tcPr>
            <w:tcW w:w="850" w:type="dxa"/>
            <w:shd w:val="clear" w:color="auto" w:fill="auto"/>
          </w:tcPr>
          <w:p w14:paraId="26156A83"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3-А-2</w:t>
            </w:r>
          </w:p>
        </w:tc>
        <w:tc>
          <w:tcPr>
            <w:tcW w:w="992" w:type="dxa"/>
            <w:shd w:val="clear" w:color="auto" w:fill="auto"/>
          </w:tcPr>
          <w:p w14:paraId="1EA3EBD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1533" w:type="dxa"/>
            <w:shd w:val="clear" w:color="auto" w:fill="auto"/>
          </w:tcPr>
          <w:p w14:paraId="119AB50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3 годин</w:t>
            </w:r>
          </w:p>
        </w:tc>
        <w:tc>
          <w:tcPr>
            <w:tcW w:w="4990" w:type="dxa"/>
            <w:shd w:val="clear" w:color="auto" w:fill="auto"/>
          </w:tcPr>
          <w:p w14:paraId="771F89E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097" w:type="dxa"/>
            <w:shd w:val="clear" w:color="auto" w:fill="auto"/>
          </w:tcPr>
          <w:p w14:paraId="0FFB7F1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512" w:type="dxa"/>
            <w:shd w:val="clear" w:color="auto" w:fill="auto"/>
          </w:tcPr>
          <w:p w14:paraId="3E47C3D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22</w:t>
            </w:r>
          </w:p>
        </w:tc>
        <w:tc>
          <w:tcPr>
            <w:tcW w:w="1749" w:type="dxa"/>
            <w:shd w:val="clear" w:color="auto" w:fill="auto"/>
          </w:tcPr>
          <w:p w14:paraId="6231D0B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r>
      <w:tr w:rsidR="00F908D1" w:rsidRPr="00097F8C" w14:paraId="2BD45ED8" w14:textId="77777777" w:rsidTr="00212895">
        <w:tc>
          <w:tcPr>
            <w:tcW w:w="560" w:type="dxa"/>
            <w:vMerge/>
            <w:tcBorders>
              <w:bottom w:val="single" w:sz="12" w:space="0" w:color="auto"/>
            </w:tcBorders>
            <w:shd w:val="clear" w:color="auto" w:fill="auto"/>
          </w:tcPr>
          <w:p w14:paraId="69817CB3" w14:textId="77777777" w:rsidR="00F908D1" w:rsidRPr="00097F8C" w:rsidRDefault="00F908D1" w:rsidP="00212895">
            <w:pPr>
              <w:suppressAutoHyphens/>
              <w:autoSpaceDE w:val="0"/>
              <w:autoSpaceDN w:val="0"/>
              <w:adjustRightInd w:val="0"/>
              <w:jc w:val="center"/>
              <w:rPr>
                <w:color w:val="000000"/>
                <w:lang w:val="uk-UA"/>
              </w:rPr>
            </w:pPr>
          </w:p>
        </w:tc>
        <w:tc>
          <w:tcPr>
            <w:tcW w:w="993" w:type="dxa"/>
            <w:tcBorders>
              <w:bottom w:val="single" w:sz="12" w:space="0" w:color="auto"/>
            </w:tcBorders>
            <w:shd w:val="clear" w:color="auto" w:fill="auto"/>
          </w:tcPr>
          <w:p w14:paraId="2799DB7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w:t>
            </w:r>
          </w:p>
        </w:tc>
        <w:tc>
          <w:tcPr>
            <w:tcW w:w="850" w:type="dxa"/>
            <w:tcBorders>
              <w:bottom w:val="single" w:sz="12" w:space="0" w:color="auto"/>
            </w:tcBorders>
            <w:shd w:val="clear" w:color="auto" w:fill="auto"/>
          </w:tcPr>
          <w:p w14:paraId="5485F292"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3-А-3</w:t>
            </w:r>
          </w:p>
        </w:tc>
        <w:tc>
          <w:tcPr>
            <w:tcW w:w="992" w:type="dxa"/>
            <w:tcBorders>
              <w:bottom w:val="single" w:sz="12" w:space="0" w:color="auto"/>
            </w:tcBorders>
            <w:shd w:val="clear" w:color="auto" w:fill="auto"/>
          </w:tcPr>
          <w:p w14:paraId="31B7B2A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1533" w:type="dxa"/>
            <w:tcBorders>
              <w:bottom w:val="single" w:sz="12" w:space="0" w:color="auto"/>
            </w:tcBorders>
            <w:shd w:val="clear" w:color="auto" w:fill="auto"/>
          </w:tcPr>
          <w:p w14:paraId="6F4E059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4 годин</w:t>
            </w:r>
          </w:p>
        </w:tc>
        <w:tc>
          <w:tcPr>
            <w:tcW w:w="4990" w:type="dxa"/>
            <w:tcBorders>
              <w:bottom w:val="single" w:sz="12" w:space="0" w:color="auto"/>
            </w:tcBorders>
            <w:shd w:val="clear" w:color="auto" w:fill="auto"/>
          </w:tcPr>
          <w:p w14:paraId="1F3A3A6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097" w:type="dxa"/>
            <w:tcBorders>
              <w:bottom w:val="single" w:sz="12" w:space="0" w:color="auto"/>
            </w:tcBorders>
            <w:shd w:val="clear" w:color="auto" w:fill="auto"/>
          </w:tcPr>
          <w:p w14:paraId="17DFE16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1512" w:type="dxa"/>
            <w:tcBorders>
              <w:bottom w:val="single" w:sz="12" w:space="0" w:color="auto"/>
            </w:tcBorders>
            <w:shd w:val="clear" w:color="auto" w:fill="auto"/>
          </w:tcPr>
          <w:p w14:paraId="02D61D2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22</w:t>
            </w:r>
          </w:p>
        </w:tc>
        <w:tc>
          <w:tcPr>
            <w:tcW w:w="1749" w:type="dxa"/>
            <w:tcBorders>
              <w:bottom w:val="single" w:sz="12" w:space="0" w:color="auto"/>
            </w:tcBorders>
            <w:shd w:val="clear" w:color="auto" w:fill="auto"/>
          </w:tcPr>
          <w:p w14:paraId="6B2955F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r>
      <w:tr w:rsidR="00F908D1" w:rsidRPr="00097F8C" w14:paraId="078BBD5D" w14:textId="77777777" w:rsidTr="00212895">
        <w:tc>
          <w:tcPr>
            <w:tcW w:w="560" w:type="dxa"/>
            <w:vMerge w:val="restart"/>
            <w:tcBorders>
              <w:top w:val="single" w:sz="12" w:space="0" w:color="auto"/>
            </w:tcBorders>
            <w:shd w:val="clear" w:color="auto" w:fill="auto"/>
          </w:tcPr>
          <w:p w14:paraId="0D475B2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Б</w:t>
            </w:r>
          </w:p>
        </w:tc>
        <w:tc>
          <w:tcPr>
            <w:tcW w:w="993" w:type="dxa"/>
            <w:tcBorders>
              <w:top w:val="single" w:sz="12" w:space="0" w:color="auto"/>
            </w:tcBorders>
            <w:shd w:val="clear" w:color="auto" w:fill="auto"/>
          </w:tcPr>
          <w:p w14:paraId="058113C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w:t>
            </w:r>
          </w:p>
        </w:tc>
        <w:tc>
          <w:tcPr>
            <w:tcW w:w="850" w:type="dxa"/>
            <w:tcBorders>
              <w:top w:val="single" w:sz="12" w:space="0" w:color="auto"/>
            </w:tcBorders>
            <w:shd w:val="clear" w:color="auto" w:fill="auto"/>
          </w:tcPr>
          <w:p w14:paraId="43E18C7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3-Б-1</w:t>
            </w:r>
          </w:p>
        </w:tc>
        <w:tc>
          <w:tcPr>
            <w:tcW w:w="992" w:type="dxa"/>
            <w:tcBorders>
              <w:top w:val="single" w:sz="12" w:space="0" w:color="auto"/>
            </w:tcBorders>
            <w:shd w:val="clear" w:color="auto" w:fill="auto"/>
          </w:tcPr>
          <w:p w14:paraId="3ED7A2A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1533" w:type="dxa"/>
            <w:tcBorders>
              <w:top w:val="single" w:sz="12" w:space="0" w:color="auto"/>
            </w:tcBorders>
            <w:shd w:val="clear" w:color="auto" w:fill="auto"/>
          </w:tcPr>
          <w:p w14:paraId="7186C0B2"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до 6 годин</w:t>
            </w:r>
          </w:p>
        </w:tc>
        <w:tc>
          <w:tcPr>
            <w:tcW w:w="4990" w:type="dxa"/>
            <w:tcBorders>
              <w:top w:val="single" w:sz="12" w:space="0" w:color="auto"/>
            </w:tcBorders>
            <w:shd w:val="clear" w:color="auto" w:fill="auto"/>
          </w:tcPr>
          <w:p w14:paraId="599B4E1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097" w:type="dxa"/>
            <w:tcBorders>
              <w:top w:val="single" w:sz="12" w:space="0" w:color="auto"/>
            </w:tcBorders>
            <w:shd w:val="clear" w:color="auto" w:fill="auto"/>
          </w:tcPr>
          <w:p w14:paraId="360EE77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1512" w:type="dxa"/>
            <w:tcBorders>
              <w:top w:val="single" w:sz="12" w:space="0" w:color="auto"/>
            </w:tcBorders>
            <w:shd w:val="clear" w:color="auto" w:fill="auto"/>
          </w:tcPr>
          <w:p w14:paraId="74D2EC1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22</w:t>
            </w:r>
          </w:p>
        </w:tc>
        <w:tc>
          <w:tcPr>
            <w:tcW w:w="1749" w:type="dxa"/>
            <w:tcBorders>
              <w:top w:val="single" w:sz="12" w:space="0" w:color="auto"/>
            </w:tcBorders>
            <w:shd w:val="clear" w:color="auto" w:fill="auto"/>
          </w:tcPr>
          <w:p w14:paraId="5AB9089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r>
      <w:tr w:rsidR="00F908D1" w:rsidRPr="00097F8C" w14:paraId="5A09ED95" w14:textId="77777777" w:rsidTr="00212895">
        <w:tc>
          <w:tcPr>
            <w:tcW w:w="560" w:type="dxa"/>
            <w:vMerge/>
            <w:shd w:val="clear" w:color="auto" w:fill="auto"/>
          </w:tcPr>
          <w:p w14:paraId="16EC3BDB"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7FC0F45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140</w:t>
            </w:r>
          </w:p>
        </w:tc>
        <w:tc>
          <w:tcPr>
            <w:tcW w:w="850" w:type="dxa"/>
            <w:shd w:val="clear" w:color="auto" w:fill="auto"/>
          </w:tcPr>
          <w:p w14:paraId="286A4E6D"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3-Б-2</w:t>
            </w:r>
          </w:p>
        </w:tc>
        <w:tc>
          <w:tcPr>
            <w:tcW w:w="992" w:type="dxa"/>
            <w:shd w:val="clear" w:color="auto" w:fill="auto"/>
          </w:tcPr>
          <w:p w14:paraId="114F74A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1533" w:type="dxa"/>
            <w:shd w:val="clear" w:color="auto" w:fill="auto"/>
          </w:tcPr>
          <w:p w14:paraId="303B0854"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до 8 годин</w:t>
            </w:r>
          </w:p>
        </w:tc>
        <w:tc>
          <w:tcPr>
            <w:tcW w:w="4990" w:type="dxa"/>
            <w:shd w:val="clear" w:color="auto" w:fill="auto"/>
          </w:tcPr>
          <w:p w14:paraId="63BB5A4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097" w:type="dxa"/>
            <w:shd w:val="clear" w:color="auto" w:fill="auto"/>
          </w:tcPr>
          <w:p w14:paraId="2584295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1512" w:type="dxa"/>
            <w:shd w:val="clear" w:color="auto" w:fill="auto"/>
          </w:tcPr>
          <w:p w14:paraId="5A33DC7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22</w:t>
            </w:r>
          </w:p>
        </w:tc>
        <w:tc>
          <w:tcPr>
            <w:tcW w:w="1749" w:type="dxa"/>
            <w:shd w:val="clear" w:color="auto" w:fill="auto"/>
          </w:tcPr>
          <w:p w14:paraId="129E32A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r>
      <w:tr w:rsidR="00F908D1" w:rsidRPr="00097F8C" w14:paraId="627ECBC9" w14:textId="77777777" w:rsidTr="00212895">
        <w:tc>
          <w:tcPr>
            <w:tcW w:w="560" w:type="dxa"/>
            <w:vMerge/>
            <w:shd w:val="clear" w:color="auto" w:fill="auto"/>
          </w:tcPr>
          <w:p w14:paraId="49EC60D1"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0C4B1D2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180</w:t>
            </w:r>
          </w:p>
        </w:tc>
        <w:tc>
          <w:tcPr>
            <w:tcW w:w="850" w:type="dxa"/>
            <w:shd w:val="clear" w:color="auto" w:fill="auto"/>
          </w:tcPr>
          <w:p w14:paraId="38AA11DF"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3-Б-3</w:t>
            </w:r>
          </w:p>
        </w:tc>
        <w:tc>
          <w:tcPr>
            <w:tcW w:w="992" w:type="dxa"/>
            <w:shd w:val="clear" w:color="auto" w:fill="auto"/>
          </w:tcPr>
          <w:p w14:paraId="6F7C746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3,5</w:t>
            </w:r>
          </w:p>
        </w:tc>
        <w:tc>
          <w:tcPr>
            <w:tcW w:w="1533" w:type="dxa"/>
            <w:shd w:val="clear" w:color="auto" w:fill="auto"/>
          </w:tcPr>
          <w:p w14:paraId="148A457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10 годин</w:t>
            </w:r>
          </w:p>
        </w:tc>
        <w:tc>
          <w:tcPr>
            <w:tcW w:w="4990" w:type="dxa"/>
            <w:shd w:val="clear" w:color="auto" w:fill="auto"/>
          </w:tcPr>
          <w:p w14:paraId="1797F35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097" w:type="dxa"/>
            <w:shd w:val="clear" w:color="auto" w:fill="auto"/>
          </w:tcPr>
          <w:p w14:paraId="3B5E6BC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1512" w:type="dxa"/>
            <w:shd w:val="clear" w:color="auto" w:fill="auto"/>
          </w:tcPr>
          <w:p w14:paraId="3058923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22</w:t>
            </w:r>
          </w:p>
        </w:tc>
        <w:tc>
          <w:tcPr>
            <w:tcW w:w="1749" w:type="dxa"/>
            <w:shd w:val="clear" w:color="auto" w:fill="auto"/>
          </w:tcPr>
          <w:p w14:paraId="50EE56A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r>
      <w:tr w:rsidR="00F908D1" w:rsidRPr="00097F8C" w14:paraId="6DC8AD94" w14:textId="77777777" w:rsidTr="00212895">
        <w:trPr>
          <w:trHeight w:val="70"/>
        </w:trPr>
        <w:tc>
          <w:tcPr>
            <w:tcW w:w="560" w:type="dxa"/>
            <w:vMerge/>
            <w:tcBorders>
              <w:bottom w:val="single" w:sz="12" w:space="0" w:color="auto"/>
            </w:tcBorders>
            <w:shd w:val="clear" w:color="auto" w:fill="auto"/>
          </w:tcPr>
          <w:p w14:paraId="355CC1AD" w14:textId="77777777" w:rsidR="00F908D1" w:rsidRPr="00097F8C" w:rsidRDefault="00F908D1" w:rsidP="00212895">
            <w:pPr>
              <w:suppressAutoHyphens/>
              <w:autoSpaceDE w:val="0"/>
              <w:autoSpaceDN w:val="0"/>
              <w:adjustRightInd w:val="0"/>
              <w:jc w:val="center"/>
              <w:rPr>
                <w:color w:val="000000"/>
                <w:lang w:val="uk-UA"/>
              </w:rPr>
            </w:pPr>
          </w:p>
        </w:tc>
        <w:tc>
          <w:tcPr>
            <w:tcW w:w="993" w:type="dxa"/>
            <w:tcBorders>
              <w:bottom w:val="single" w:sz="12" w:space="0" w:color="auto"/>
            </w:tcBorders>
            <w:shd w:val="clear" w:color="auto" w:fill="auto"/>
          </w:tcPr>
          <w:p w14:paraId="427ED3A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240</w:t>
            </w:r>
          </w:p>
        </w:tc>
        <w:tc>
          <w:tcPr>
            <w:tcW w:w="850" w:type="dxa"/>
            <w:tcBorders>
              <w:bottom w:val="single" w:sz="12" w:space="0" w:color="auto"/>
            </w:tcBorders>
            <w:shd w:val="clear" w:color="auto" w:fill="auto"/>
          </w:tcPr>
          <w:p w14:paraId="168A844A"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3-Б-4</w:t>
            </w:r>
          </w:p>
        </w:tc>
        <w:tc>
          <w:tcPr>
            <w:tcW w:w="992" w:type="dxa"/>
            <w:tcBorders>
              <w:bottom w:val="single" w:sz="12" w:space="0" w:color="auto"/>
            </w:tcBorders>
            <w:shd w:val="clear" w:color="auto" w:fill="auto"/>
          </w:tcPr>
          <w:p w14:paraId="5B01BD7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1533" w:type="dxa"/>
            <w:tcBorders>
              <w:bottom w:val="single" w:sz="12" w:space="0" w:color="auto"/>
            </w:tcBorders>
            <w:shd w:val="clear" w:color="auto" w:fill="auto"/>
          </w:tcPr>
          <w:p w14:paraId="6CCE22A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12 годин</w:t>
            </w:r>
          </w:p>
        </w:tc>
        <w:tc>
          <w:tcPr>
            <w:tcW w:w="4990" w:type="dxa"/>
            <w:tcBorders>
              <w:bottom w:val="single" w:sz="12" w:space="0" w:color="auto"/>
            </w:tcBorders>
            <w:shd w:val="clear" w:color="auto" w:fill="auto"/>
          </w:tcPr>
          <w:p w14:paraId="3B13F86C" w14:textId="77777777" w:rsidR="00F908D1" w:rsidRPr="00097F8C" w:rsidRDefault="00F908D1" w:rsidP="00212895">
            <w:pPr>
              <w:suppressAutoHyphens/>
              <w:autoSpaceDE w:val="0"/>
              <w:autoSpaceDN w:val="0"/>
              <w:adjustRightInd w:val="0"/>
              <w:jc w:val="center"/>
              <w:rPr>
                <w:color w:val="000000"/>
                <w:lang w:val="uk-UA"/>
              </w:rPr>
            </w:pPr>
          </w:p>
        </w:tc>
        <w:tc>
          <w:tcPr>
            <w:tcW w:w="2097" w:type="dxa"/>
            <w:tcBorders>
              <w:bottom w:val="single" w:sz="12" w:space="0" w:color="auto"/>
            </w:tcBorders>
            <w:shd w:val="clear" w:color="auto" w:fill="auto"/>
          </w:tcPr>
          <w:p w14:paraId="082E110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3,5</w:t>
            </w:r>
          </w:p>
        </w:tc>
        <w:tc>
          <w:tcPr>
            <w:tcW w:w="1512" w:type="dxa"/>
            <w:tcBorders>
              <w:bottom w:val="single" w:sz="12" w:space="0" w:color="auto"/>
            </w:tcBorders>
            <w:shd w:val="clear" w:color="auto" w:fill="auto"/>
          </w:tcPr>
          <w:p w14:paraId="6A50833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w:t>
            </w:r>
          </w:p>
        </w:tc>
        <w:tc>
          <w:tcPr>
            <w:tcW w:w="1749" w:type="dxa"/>
            <w:tcBorders>
              <w:bottom w:val="single" w:sz="12" w:space="0" w:color="auto"/>
            </w:tcBorders>
            <w:shd w:val="clear" w:color="auto" w:fill="auto"/>
          </w:tcPr>
          <w:p w14:paraId="2DC8073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r>
      <w:tr w:rsidR="00F908D1" w:rsidRPr="00097F8C" w14:paraId="00C0A9DF" w14:textId="77777777" w:rsidTr="00212895">
        <w:tc>
          <w:tcPr>
            <w:tcW w:w="560" w:type="dxa"/>
            <w:vMerge w:val="restart"/>
            <w:tcBorders>
              <w:top w:val="single" w:sz="12" w:space="0" w:color="auto"/>
            </w:tcBorders>
            <w:shd w:val="clear" w:color="auto" w:fill="auto"/>
          </w:tcPr>
          <w:p w14:paraId="46B7EB3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w:t>
            </w:r>
          </w:p>
        </w:tc>
        <w:tc>
          <w:tcPr>
            <w:tcW w:w="993" w:type="dxa"/>
            <w:tcBorders>
              <w:top w:val="single" w:sz="12" w:space="0" w:color="auto"/>
            </w:tcBorders>
            <w:shd w:val="clear" w:color="auto" w:fill="auto"/>
          </w:tcPr>
          <w:p w14:paraId="18C899B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300</w:t>
            </w:r>
          </w:p>
        </w:tc>
        <w:tc>
          <w:tcPr>
            <w:tcW w:w="850" w:type="dxa"/>
            <w:tcBorders>
              <w:top w:val="single" w:sz="12" w:space="0" w:color="auto"/>
            </w:tcBorders>
            <w:shd w:val="clear" w:color="auto" w:fill="auto"/>
          </w:tcPr>
          <w:p w14:paraId="62BCF1E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3-В-1</w:t>
            </w:r>
          </w:p>
        </w:tc>
        <w:tc>
          <w:tcPr>
            <w:tcW w:w="992" w:type="dxa"/>
            <w:tcBorders>
              <w:top w:val="single" w:sz="12" w:space="0" w:color="auto"/>
            </w:tcBorders>
            <w:shd w:val="clear" w:color="auto" w:fill="auto"/>
          </w:tcPr>
          <w:p w14:paraId="05999D5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1533" w:type="dxa"/>
            <w:tcBorders>
              <w:top w:val="single" w:sz="12" w:space="0" w:color="auto"/>
            </w:tcBorders>
            <w:shd w:val="clear" w:color="auto" w:fill="auto"/>
          </w:tcPr>
          <w:p w14:paraId="7134D0D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16 годин</w:t>
            </w:r>
          </w:p>
        </w:tc>
        <w:tc>
          <w:tcPr>
            <w:tcW w:w="4990" w:type="dxa"/>
            <w:tcBorders>
              <w:top w:val="single" w:sz="12" w:space="0" w:color="auto"/>
            </w:tcBorders>
            <w:shd w:val="clear" w:color="auto" w:fill="auto"/>
          </w:tcPr>
          <w:p w14:paraId="123CAC96" w14:textId="77777777" w:rsidR="00F908D1" w:rsidRPr="00097F8C" w:rsidRDefault="00F908D1" w:rsidP="00212895">
            <w:pPr>
              <w:suppressAutoHyphens/>
              <w:autoSpaceDE w:val="0"/>
              <w:autoSpaceDN w:val="0"/>
              <w:adjustRightInd w:val="0"/>
              <w:jc w:val="center"/>
              <w:rPr>
                <w:color w:val="000000"/>
                <w:lang w:val="uk-UA"/>
              </w:rPr>
            </w:pPr>
          </w:p>
        </w:tc>
        <w:tc>
          <w:tcPr>
            <w:tcW w:w="2097" w:type="dxa"/>
            <w:tcBorders>
              <w:top w:val="single" w:sz="12" w:space="0" w:color="auto"/>
            </w:tcBorders>
            <w:shd w:val="clear" w:color="auto" w:fill="auto"/>
          </w:tcPr>
          <w:p w14:paraId="3CB5C04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c>
          <w:tcPr>
            <w:tcW w:w="1512" w:type="dxa"/>
            <w:tcBorders>
              <w:top w:val="single" w:sz="12" w:space="0" w:color="auto"/>
            </w:tcBorders>
            <w:shd w:val="clear" w:color="auto" w:fill="auto"/>
          </w:tcPr>
          <w:p w14:paraId="239EFA3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w:t>
            </w:r>
          </w:p>
        </w:tc>
        <w:tc>
          <w:tcPr>
            <w:tcW w:w="1749" w:type="dxa"/>
            <w:tcBorders>
              <w:top w:val="single" w:sz="12" w:space="0" w:color="auto"/>
            </w:tcBorders>
            <w:shd w:val="clear" w:color="auto" w:fill="auto"/>
          </w:tcPr>
          <w:p w14:paraId="24F25C0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r>
      <w:tr w:rsidR="00F908D1" w:rsidRPr="00097F8C" w14:paraId="714709BE" w14:textId="77777777" w:rsidTr="00212895">
        <w:tc>
          <w:tcPr>
            <w:tcW w:w="560" w:type="dxa"/>
            <w:vMerge/>
            <w:shd w:val="clear" w:color="auto" w:fill="auto"/>
          </w:tcPr>
          <w:p w14:paraId="7A418E20"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3FF651B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400</w:t>
            </w:r>
          </w:p>
        </w:tc>
        <w:tc>
          <w:tcPr>
            <w:tcW w:w="850" w:type="dxa"/>
            <w:shd w:val="clear" w:color="auto" w:fill="auto"/>
          </w:tcPr>
          <w:p w14:paraId="67A9DB08"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3-В-2</w:t>
            </w:r>
          </w:p>
        </w:tc>
        <w:tc>
          <w:tcPr>
            <w:tcW w:w="992" w:type="dxa"/>
            <w:shd w:val="clear" w:color="auto" w:fill="auto"/>
          </w:tcPr>
          <w:p w14:paraId="7A449DE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533" w:type="dxa"/>
            <w:shd w:val="clear" w:color="auto" w:fill="auto"/>
          </w:tcPr>
          <w:p w14:paraId="356B1C4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24 годин</w:t>
            </w:r>
          </w:p>
        </w:tc>
        <w:tc>
          <w:tcPr>
            <w:tcW w:w="4990" w:type="dxa"/>
            <w:shd w:val="clear" w:color="auto" w:fill="auto"/>
          </w:tcPr>
          <w:p w14:paraId="6929D7B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1-ї доби на 30 хвилин</w:t>
            </w:r>
          </w:p>
        </w:tc>
        <w:tc>
          <w:tcPr>
            <w:tcW w:w="2097" w:type="dxa"/>
            <w:shd w:val="clear" w:color="auto" w:fill="auto"/>
          </w:tcPr>
          <w:p w14:paraId="0546741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w:t>
            </w:r>
          </w:p>
        </w:tc>
        <w:tc>
          <w:tcPr>
            <w:tcW w:w="1512" w:type="dxa"/>
            <w:shd w:val="clear" w:color="auto" w:fill="auto"/>
          </w:tcPr>
          <w:p w14:paraId="7AE01E3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w:t>
            </w:r>
          </w:p>
        </w:tc>
        <w:tc>
          <w:tcPr>
            <w:tcW w:w="1749" w:type="dxa"/>
            <w:shd w:val="clear" w:color="auto" w:fill="auto"/>
          </w:tcPr>
          <w:p w14:paraId="02F44D5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r>
      <w:tr w:rsidR="00F908D1" w:rsidRPr="00097F8C" w14:paraId="145E7227" w14:textId="77777777" w:rsidTr="00212895">
        <w:tc>
          <w:tcPr>
            <w:tcW w:w="560" w:type="dxa"/>
            <w:vMerge/>
            <w:shd w:val="clear" w:color="auto" w:fill="auto"/>
          </w:tcPr>
          <w:p w14:paraId="4D4DBEC1"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3A9BBEE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500</w:t>
            </w:r>
          </w:p>
        </w:tc>
        <w:tc>
          <w:tcPr>
            <w:tcW w:w="850" w:type="dxa"/>
            <w:shd w:val="clear" w:color="auto" w:fill="auto"/>
          </w:tcPr>
          <w:p w14:paraId="03F7F7D2"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3-В-3</w:t>
            </w:r>
          </w:p>
        </w:tc>
        <w:tc>
          <w:tcPr>
            <w:tcW w:w="992" w:type="dxa"/>
            <w:shd w:val="clear" w:color="auto" w:fill="auto"/>
          </w:tcPr>
          <w:p w14:paraId="5AEADA7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1533" w:type="dxa"/>
            <w:shd w:val="clear" w:color="auto" w:fill="auto"/>
          </w:tcPr>
          <w:p w14:paraId="7ECC541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1,5 доби</w:t>
            </w:r>
          </w:p>
        </w:tc>
        <w:tc>
          <w:tcPr>
            <w:tcW w:w="4990" w:type="dxa"/>
            <w:shd w:val="clear" w:color="auto" w:fill="auto"/>
          </w:tcPr>
          <w:p w14:paraId="7FC29AB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1-ї доби на 15 хвилин</w:t>
            </w:r>
          </w:p>
        </w:tc>
        <w:tc>
          <w:tcPr>
            <w:tcW w:w="2097" w:type="dxa"/>
            <w:shd w:val="clear" w:color="auto" w:fill="auto"/>
          </w:tcPr>
          <w:p w14:paraId="67B57C3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13,5</w:t>
            </w:r>
          </w:p>
        </w:tc>
        <w:tc>
          <w:tcPr>
            <w:tcW w:w="1512" w:type="dxa"/>
            <w:shd w:val="clear" w:color="auto" w:fill="auto"/>
          </w:tcPr>
          <w:p w14:paraId="386C782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23-23,5</w:t>
            </w:r>
          </w:p>
        </w:tc>
        <w:tc>
          <w:tcPr>
            <w:tcW w:w="1749" w:type="dxa"/>
            <w:shd w:val="clear" w:color="auto" w:fill="auto"/>
          </w:tcPr>
          <w:p w14:paraId="3449F59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0,5-1</w:t>
            </w:r>
          </w:p>
        </w:tc>
      </w:tr>
      <w:tr w:rsidR="00F908D1" w:rsidRPr="00097F8C" w14:paraId="11BB7BE1" w14:textId="77777777" w:rsidTr="00212895">
        <w:tc>
          <w:tcPr>
            <w:tcW w:w="560" w:type="dxa"/>
            <w:vMerge/>
            <w:shd w:val="clear" w:color="auto" w:fill="auto"/>
          </w:tcPr>
          <w:p w14:paraId="064DF7AC" w14:textId="77777777" w:rsidR="00F908D1" w:rsidRPr="00097F8C" w:rsidRDefault="00F908D1" w:rsidP="00212895">
            <w:pPr>
              <w:suppressAutoHyphens/>
              <w:autoSpaceDE w:val="0"/>
              <w:autoSpaceDN w:val="0"/>
              <w:adjustRightInd w:val="0"/>
              <w:jc w:val="center"/>
              <w:rPr>
                <w:color w:val="000000"/>
                <w:lang w:val="uk-UA"/>
              </w:rPr>
            </w:pPr>
          </w:p>
        </w:tc>
        <w:tc>
          <w:tcPr>
            <w:tcW w:w="993" w:type="dxa"/>
            <w:shd w:val="clear" w:color="auto" w:fill="auto"/>
          </w:tcPr>
          <w:p w14:paraId="7823291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600</w:t>
            </w:r>
          </w:p>
        </w:tc>
        <w:tc>
          <w:tcPr>
            <w:tcW w:w="850" w:type="dxa"/>
            <w:shd w:val="clear" w:color="auto" w:fill="auto"/>
          </w:tcPr>
          <w:p w14:paraId="77ED6778"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3-В-4</w:t>
            </w:r>
          </w:p>
        </w:tc>
        <w:tc>
          <w:tcPr>
            <w:tcW w:w="992" w:type="dxa"/>
            <w:shd w:val="clear" w:color="auto" w:fill="auto"/>
          </w:tcPr>
          <w:p w14:paraId="69A7654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20</w:t>
            </w:r>
          </w:p>
        </w:tc>
        <w:tc>
          <w:tcPr>
            <w:tcW w:w="1533" w:type="dxa"/>
            <w:shd w:val="clear" w:color="auto" w:fill="auto"/>
          </w:tcPr>
          <w:p w14:paraId="55E5F47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2 діб</w:t>
            </w:r>
          </w:p>
        </w:tc>
        <w:tc>
          <w:tcPr>
            <w:tcW w:w="4990" w:type="dxa"/>
            <w:shd w:val="clear" w:color="auto" w:fill="auto"/>
          </w:tcPr>
          <w:p w14:paraId="71DF791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2-ї доби на 15 хвилин</w:t>
            </w:r>
          </w:p>
        </w:tc>
        <w:tc>
          <w:tcPr>
            <w:tcW w:w="2097" w:type="dxa"/>
            <w:shd w:val="clear" w:color="auto" w:fill="auto"/>
          </w:tcPr>
          <w:p w14:paraId="2535C36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16</w:t>
            </w:r>
          </w:p>
        </w:tc>
        <w:tc>
          <w:tcPr>
            <w:tcW w:w="1512" w:type="dxa"/>
            <w:shd w:val="clear" w:color="auto" w:fill="auto"/>
          </w:tcPr>
          <w:p w14:paraId="1A96CC2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w:t>
            </w:r>
          </w:p>
        </w:tc>
        <w:tc>
          <w:tcPr>
            <w:tcW w:w="1749" w:type="dxa"/>
            <w:shd w:val="clear" w:color="auto" w:fill="auto"/>
          </w:tcPr>
          <w:p w14:paraId="26226CF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r>
      <w:tr w:rsidR="00F908D1" w:rsidRPr="00097F8C" w14:paraId="2F7E85C7" w14:textId="77777777" w:rsidTr="00212895">
        <w:tc>
          <w:tcPr>
            <w:tcW w:w="560" w:type="dxa"/>
            <w:vMerge/>
            <w:tcBorders>
              <w:bottom w:val="single" w:sz="12" w:space="0" w:color="auto"/>
            </w:tcBorders>
            <w:shd w:val="clear" w:color="auto" w:fill="auto"/>
          </w:tcPr>
          <w:p w14:paraId="608C1E09" w14:textId="77777777" w:rsidR="00F908D1" w:rsidRPr="00097F8C" w:rsidRDefault="00F908D1" w:rsidP="00212895">
            <w:pPr>
              <w:suppressAutoHyphens/>
              <w:autoSpaceDE w:val="0"/>
              <w:autoSpaceDN w:val="0"/>
              <w:adjustRightInd w:val="0"/>
              <w:jc w:val="center"/>
              <w:rPr>
                <w:color w:val="000000"/>
                <w:lang w:val="uk-UA"/>
              </w:rPr>
            </w:pPr>
          </w:p>
        </w:tc>
        <w:tc>
          <w:tcPr>
            <w:tcW w:w="993" w:type="dxa"/>
            <w:tcBorders>
              <w:bottom w:val="single" w:sz="12" w:space="0" w:color="auto"/>
            </w:tcBorders>
            <w:shd w:val="clear" w:color="auto" w:fill="auto"/>
          </w:tcPr>
          <w:p w14:paraId="7A691B0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800</w:t>
            </w:r>
          </w:p>
        </w:tc>
        <w:tc>
          <w:tcPr>
            <w:tcW w:w="850" w:type="dxa"/>
            <w:tcBorders>
              <w:bottom w:val="single" w:sz="12" w:space="0" w:color="auto"/>
            </w:tcBorders>
            <w:shd w:val="clear" w:color="auto" w:fill="auto"/>
          </w:tcPr>
          <w:p w14:paraId="2D3FD57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3-В-5</w:t>
            </w:r>
          </w:p>
        </w:tc>
        <w:tc>
          <w:tcPr>
            <w:tcW w:w="992" w:type="dxa"/>
            <w:tcBorders>
              <w:bottom w:val="single" w:sz="12" w:space="0" w:color="auto"/>
            </w:tcBorders>
            <w:shd w:val="clear" w:color="auto" w:fill="auto"/>
          </w:tcPr>
          <w:p w14:paraId="04EDB10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w:t>
            </w:r>
          </w:p>
        </w:tc>
        <w:tc>
          <w:tcPr>
            <w:tcW w:w="1533" w:type="dxa"/>
            <w:tcBorders>
              <w:bottom w:val="single" w:sz="12" w:space="0" w:color="auto"/>
            </w:tcBorders>
            <w:shd w:val="clear" w:color="auto" w:fill="auto"/>
          </w:tcPr>
          <w:p w14:paraId="2DACBE6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3 діб</w:t>
            </w:r>
          </w:p>
        </w:tc>
        <w:tc>
          <w:tcPr>
            <w:tcW w:w="4990" w:type="dxa"/>
            <w:tcBorders>
              <w:bottom w:val="single" w:sz="12" w:space="0" w:color="auto"/>
            </w:tcBorders>
            <w:shd w:val="clear" w:color="auto" w:fill="auto"/>
          </w:tcPr>
          <w:p w14:paraId="5711F22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3-4-ї доби на 15 хвилин</w:t>
            </w:r>
          </w:p>
        </w:tc>
        <w:tc>
          <w:tcPr>
            <w:tcW w:w="2097" w:type="dxa"/>
            <w:tcBorders>
              <w:bottom w:val="single" w:sz="12" w:space="0" w:color="auto"/>
            </w:tcBorders>
            <w:shd w:val="clear" w:color="auto" w:fill="auto"/>
          </w:tcPr>
          <w:p w14:paraId="66838F7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27</w:t>
            </w:r>
          </w:p>
        </w:tc>
        <w:tc>
          <w:tcPr>
            <w:tcW w:w="1512" w:type="dxa"/>
            <w:tcBorders>
              <w:bottom w:val="single" w:sz="12" w:space="0" w:color="auto"/>
            </w:tcBorders>
            <w:shd w:val="clear" w:color="auto" w:fill="auto"/>
          </w:tcPr>
          <w:p w14:paraId="6024BFF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23-23,5</w:t>
            </w:r>
          </w:p>
        </w:tc>
        <w:tc>
          <w:tcPr>
            <w:tcW w:w="1749" w:type="dxa"/>
            <w:tcBorders>
              <w:bottom w:val="single" w:sz="12" w:space="0" w:color="auto"/>
            </w:tcBorders>
            <w:shd w:val="clear" w:color="auto" w:fill="auto"/>
          </w:tcPr>
          <w:p w14:paraId="7CE670B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0,5-1</w:t>
            </w:r>
          </w:p>
        </w:tc>
      </w:tr>
      <w:tr w:rsidR="00F908D1" w:rsidRPr="00097F8C" w14:paraId="4D14279C" w14:textId="77777777" w:rsidTr="00212895">
        <w:tc>
          <w:tcPr>
            <w:tcW w:w="560" w:type="dxa"/>
            <w:tcBorders>
              <w:top w:val="single" w:sz="12" w:space="0" w:color="auto"/>
            </w:tcBorders>
            <w:shd w:val="clear" w:color="auto" w:fill="auto"/>
          </w:tcPr>
          <w:p w14:paraId="23DEFBC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Г</w:t>
            </w:r>
          </w:p>
        </w:tc>
        <w:tc>
          <w:tcPr>
            <w:tcW w:w="993" w:type="dxa"/>
            <w:tcBorders>
              <w:top w:val="single" w:sz="12" w:space="0" w:color="auto"/>
            </w:tcBorders>
            <w:shd w:val="clear" w:color="auto" w:fill="auto"/>
          </w:tcPr>
          <w:p w14:paraId="3C6E155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1000</w:t>
            </w:r>
          </w:p>
        </w:tc>
        <w:tc>
          <w:tcPr>
            <w:tcW w:w="850" w:type="dxa"/>
            <w:tcBorders>
              <w:top w:val="single" w:sz="12" w:space="0" w:color="auto"/>
            </w:tcBorders>
            <w:shd w:val="clear" w:color="auto" w:fill="auto"/>
          </w:tcPr>
          <w:p w14:paraId="6635F48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3-Г-1</w:t>
            </w:r>
          </w:p>
        </w:tc>
        <w:tc>
          <w:tcPr>
            <w:tcW w:w="992" w:type="dxa"/>
            <w:tcBorders>
              <w:top w:val="single" w:sz="12" w:space="0" w:color="auto"/>
            </w:tcBorders>
            <w:shd w:val="clear" w:color="auto" w:fill="auto"/>
          </w:tcPr>
          <w:p w14:paraId="3EF3199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w:t>
            </w:r>
          </w:p>
        </w:tc>
        <w:tc>
          <w:tcPr>
            <w:tcW w:w="1533" w:type="dxa"/>
            <w:tcBorders>
              <w:top w:val="single" w:sz="12" w:space="0" w:color="auto"/>
            </w:tcBorders>
            <w:shd w:val="clear" w:color="auto" w:fill="auto"/>
          </w:tcPr>
          <w:p w14:paraId="0F2A80D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4 діб</w:t>
            </w:r>
          </w:p>
        </w:tc>
        <w:tc>
          <w:tcPr>
            <w:tcW w:w="4990" w:type="dxa"/>
            <w:tcBorders>
              <w:top w:val="single" w:sz="12" w:space="0" w:color="auto"/>
            </w:tcBorders>
            <w:shd w:val="clear" w:color="auto" w:fill="auto"/>
          </w:tcPr>
          <w:p w14:paraId="6C9C912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 кінці 3-4-ї доби на 15 хвилин</w:t>
            </w:r>
          </w:p>
        </w:tc>
        <w:tc>
          <w:tcPr>
            <w:tcW w:w="2097" w:type="dxa"/>
            <w:tcBorders>
              <w:top w:val="single" w:sz="12" w:space="0" w:color="auto"/>
            </w:tcBorders>
            <w:shd w:val="clear" w:color="auto" w:fill="auto"/>
          </w:tcPr>
          <w:p w14:paraId="4D79DDC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36</w:t>
            </w:r>
          </w:p>
        </w:tc>
        <w:tc>
          <w:tcPr>
            <w:tcW w:w="1512" w:type="dxa"/>
            <w:tcBorders>
              <w:top w:val="single" w:sz="12" w:space="0" w:color="auto"/>
            </w:tcBorders>
            <w:shd w:val="clear" w:color="auto" w:fill="auto"/>
          </w:tcPr>
          <w:p w14:paraId="573E46A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23-23,5</w:t>
            </w:r>
          </w:p>
        </w:tc>
        <w:tc>
          <w:tcPr>
            <w:tcW w:w="1749" w:type="dxa"/>
            <w:tcBorders>
              <w:top w:val="single" w:sz="12" w:space="0" w:color="auto"/>
            </w:tcBorders>
            <w:shd w:val="clear" w:color="auto" w:fill="auto"/>
          </w:tcPr>
          <w:p w14:paraId="0B295E5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0,5-1</w:t>
            </w:r>
          </w:p>
        </w:tc>
      </w:tr>
    </w:tbl>
    <w:p w14:paraId="194071E0" w14:textId="77777777" w:rsidR="00F908D1" w:rsidRPr="00097F8C" w:rsidRDefault="00F908D1" w:rsidP="00F908D1">
      <w:pPr>
        <w:suppressAutoHyphens/>
        <w:autoSpaceDE w:val="0"/>
        <w:autoSpaceDN w:val="0"/>
        <w:adjustRightInd w:val="0"/>
        <w:ind w:firstLine="567"/>
        <w:jc w:val="center"/>
        <w:rPr>
          <w:color w:val="000000"/>
          <w:sz w:val="28"/>
          <w:szCs w:val="28"/>
          <w:lang w:val="uk-UA"/>
        </w:rPr>
        <w:sectPr w:rsidR="00F908D1" w:rsidRPr="00097F8C" w:rsidSect="007D6D6C">
          <w:pgSz w:w="16838" w:h="11906" w:orient="landscape"/>
          <w:pgMar w:top="426" w:right="567" w:bottom="851" w:left="1134" w:header="709" w:footer="709" w:gutter="0"/>
          <w:pgNumType w:start="1"/>
          <w:cols w:space="708"/>
          <w:titlePg/>
          <w:docGrid w:linePitch="360"/>
        </w:sectPr>
      </w:pPr>
      <w:r w:rsidRPr="00097F8C">
        <w:rPr>
          <w:color w:val="000000"/>
          <w:lang w:val="uk-UA"/>
        </w:rPr>
        <w:t>___________________________</w:t>
      </w:r>
    </w:p>
    <w:p w14:paraId="585D6EEC" w14:textId="77777777" w:rsidR="00F908D1" w:rsidRPr="00097F8C" w:rsidRDefault="00F908D1" w:rsidP="00F908D1">
      <w:pPr>
        <w:suppressAutoHyphens/>
        <w:autoSpaceDE w:val="0"/>
        <w:autoSpaceDN w:val="0"/>
        <w:adjustRightInd w:val="0"/>
        <w:ind w:left="5103"/>
        <w:rPr>
          <w:sz w:val="20"/>
          <w:szCs w:val="20"/>
          <w:lang w:val="uk-UA"/>
        </w:rPr>
      </w:pPr>
      <w:r w:rsidRPr="00097F8C">
        <w:rPr>
          <w:sz w:val="28"/>
          <w:szCs w:val="28"/>
          <w:lang w:val="uk-UA"/>
        </w:rPr>
        <w:lastRenderedPageBreak/>
        <w:t>Додаток 4</w:t>
      </w:r>
    </w:p>
    <w:p w14:paraId="137537B1" w14:textId="77777777" w:rsidR="00F908D1" w:rsidRPr="00097F8C" w:rsidRDefault="00F908D1" w:rsidP="00F908D1">
      <w:pPr>
        <w:suppressAutoHyphens/>
        <w:autoSpaceDE w:val="0"/>
        <w:autoSpaceDN w:val="0"/>
        <w:adjustRightInd w:val="0"/>
        <w:ind w:left="5103"/>
        <w:rPr>
          <w:sz w:val="28"/>
          <w:szCs w:val="28"/>
          <w:lang w:val="uk-UA"/>
        </w:rPr>
      </w:pPr>
      <w:r w:rsidRPr="00097F8C">
        <w:rPr>
          <w:sz w:val="28"/>
          <w:szCs w:val="28"/>
          <w:lang w:val="uk-UA"/>
        </w:rPr>
        <w:t>до Положення про введення режимів радіаційного захисту у разі виникнення радіаційних аварій</w:t>
      </w:r>
    </w:p>
    <w:p w14:paraId="12E6409E" w14:textId="77777777" w:rsidR="00F908D1" w:rsidRPr="00097F8C" w:rsidRDefault="00F908D1" w:rsidP="00F908D1">
      <w:pPr>
        <w:suppressAutoHyphens/>
        <w:autoSpaceDE w:val="0"/>
        <w:autoSpaceDN w:val="0"/>
        <w:adjustRightInd w:val="0"/>
        <w:ind w:left="5103"/>
        <w:rPr>
          <w:sz w:val="28"/>
          <w:szCs w:val="28"/>
          <w:lang w:val="uk-UA"/>
        </w:rPr>
      </w:pPr>
      <w:r w:rsidRPr="00097F8C">
        <w:rPr>
          <w:sz w:val="28"/>
          <w:szCs w:val="28"/>
          <w:lang w:val="uk-UA"/>
        </w:rPr>
        <w:t>(підпункт 1 пункту 7 розділу ІV)</w:t>
      </w:r>
    </w:p>
    <w:p w14:paraId="2649B389" w14:textId="77777777" w:rsidR="00F908D1" w:rsidRPr="00097F8C" w:rsidRDefault="00F908D1" w:rsidP="00F908D1">
      <w:pPr>
        <w:suppressAutoHyphens/>
        <w:autoSpaceDE w:val="0"/>
        <w:autoSpaceDN w:val="0"/>
        <w:adjustRightInd w:val="0"/>
        <w:rPr>
          <w:sz w:val="20"/>
          <w:szCs w:val="20"/>
          <w:lang w:val="uk-UA"/>
        </w:rPr>
      </w:pPr>
    </w:p>
    <w:p w14:paraId="747942D8" w14:textId="77777777" w:rsidR="00F908D1" w:rsidRPr="00097F8C" w:rsidRDefault="00F908D1" w:rsidP="00F908D1">
      <w:pPr>
        <w:suppressAutoHyphens/>
        <w:autoSpaceDE w:val="0"/>
        <w:autoSpaceDN w:val="0"/>
        <w:adjustRightInd w:val="0"/>
        <w:jc w:val="center"/>
        <w:rPr>
          <w:sz w:val="28"/>
          <w:szCs w:val="28"/>
          <w:lang w:val="uk-UA"/>
        </w:rPr>
      </w:pPr>
    </w:p>
    <w:p w14:paraId="6B063B86"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ТИПОВИЙ РЕЖИМ </w:t>
      </w:r>
    </w:p>
    <w:p w14:paraId="6926629D"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радіаційного захисту № 4 персоналу  </w:t>
      </w:r>
      <w:r w:rsidRPr="00097F8C">
        <w:rPr>
          <w:b/>
          <w:color w:val="000000"/>
          <w:sz w:val="28"/>
          <w:szCs w:val="28"/>
          <w:lang w:val="uk-UA"/>
        </w:rPr>
        <w:t>суб'єктів господарювання відповідних категорій цивільного захисту</w:t>
      </w:r>
      <w:r w:rsidRPr="00097F8C">
        <w:rPr>
          <w:color w:val="000000"/>
          <w:sz w:val="28"/>
          <w:szCs w:val="28"/>
          <w:lang w:val="uk-UA"/>
        </w:rPr>
        <w:t xml:space="preserve"> </w:t>
      </w:r>
      <w:r w:rsidRPr="00097F8C">
        <w:rPr>
          <w:b/>
          <w:color w:val="000000"/>
          <w:sz w:val="28"/>
          <w:szCs w:val="28"/>
          <w:lang w:val="uk-UA"/>
        </w:rPr>
        <w:t xml:space="preserve">та </w:t>
      </w:r>
      <w:r w:rsidRPr="00097F8C">
        <w:rPr>
          <w:b/>
          <w:sz w:val="28"/>
          <w:szCs w:val="28"/>
          <w:lang w:val="uk-UA"/>
        </w:rPr>
        <w:t>об’єктів</w:t>
      </w:r>
      <w:r w:rsidRPr="00097F8C">
        <w:rPr>
          <w:color w:val="000000"/>
          <w:sz w:val="28"/>
          <w:szCs w:val="28"/>
          <w:lang w:val="uk-UA"/>
        </w:rPr>
        <w:t xml:space="preserve"> </w:t>
      </w:r>
      <w:r w:rsidRPr="00097F8C">
        <w:rPr>
          <w:b/>
          <w:sz w:val="28"/>
          <w:szCs w:val="28"/>
          <w:lang w:val="uk-UA"/>
        </w:rPr>
        <w:t xml:space="preserve">критичної інфраструктури в умовах радіоактивного зараження місцевості, що проживає в дерев'яних будинках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w:t>
      </w:r>
      <w:r w:rsidRPr="00097F8C">
        <w:rPr>
          <w:b/>
          <w:sz w:val="28"/>
          <w:szCs w:val="28"/>
          <w:lang w:val="uk-UA"/>
        </w:rPr>
        <w:t xml:space="preserve"> = 2 і що використовує ПРУ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w:t>
      </w:r>
      <w:r w:rsidRPr="00097F8C">
        <w:rPr>
          <w:b/>
          <w:sz w:val="28"/>
          <w:szCs w:val="28"/>
          <w:lang w:val="uk-UA"/>
        </w:rPr>
        <w:t xml:space="preserve"> = 20-50</w:t>
      </w:r>
    </w:p>
    <w:p w14:paraId="00A20046" w14:textId="77777777" w:rsidR="00F908D1" w:rsidRPr="00097F8C" w:rsidRDefault="00F908D1" w:rsidP="00F908D1">
      <w:pPr>
        <w:suppressAutoHyphens/>
        <w:autoSpaceDE w:val="0"/>
        <w:autoSpaceDN w:val="0"/>
        <w:adjustRightInd w:val="0"/>
        <w:jc w:val="center"/>
        <w:rPr>
          <w:b/>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285"/>
        <w:gridCol w:w="805"/>
        <w:gridCol w:w="1180"/>
        <w:gridCol w:w="1842"/>
        <w:gridCol w:w="1831"/>
        <w:gridCol w:w="2138"/>
      </w:tblGrid>
      <w:tr w:rsidR="00F908D1" w:rsidRPr="00097F8C" w14:paraId="3292EC28" w14:textId="77777777" w:rsidTr="00212895">
        <w:trPr>
          <w:cantSplit/>
          <w:trHeight w:val="269"/>
        </w:trPr>
        <w:tc>
          <w:tcPr>
            <w:tcW w:w="553" w:type="dxa"/>
            <w:vMerge w:val="restart"/>
            <w:shd w:val="clear" w:color="auto" w:fill="auto"/>
            <w:textDirection w:val="btLr"/>
            <w:vAlign w:val="center"/>
          </w:tcPr>
          <w:p w14:paraId="61F12BBC"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Найменування зон</w:t>
            </w:r>
          </w:p>
        </w:tc>
        <w:tc>
          <w:tcPr>
            <w:tcW w:w="1285" w:type="dxa"/>
            <w:vMerge w:val="restart"/>
            <w:shd w:val="clear" w:color="auto" w:fill="auto"/>
            <w:textDirection w:val="btLr"/>
            <w:vAlign w:val="center"/>
          </w:tcPr>
          <w:p w14:paraId="7C27AEE0"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Рівні випромінювання на 1 годину після ядерного вибуху, Р/ч</w:t>
            </w:r>
          </w:p>
        </w:tc>
        <w:tc>
          <w:tcPr>
            <w:tcW w:w="805" w:type="dxa"/>
            <w:vMerge w:val="restart"/>
            <w:shd w:val="clear" w:color="auto" w:fill="auto"/>
            <w:textDirection w:val="btLr"/>
            <w:vAlign w:val="center"/>
          </w:tcPr>
          <w:p w14:paraId="196CBC0B"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Умови найменування режиму захисту</w:t>
            </w:r>
          </w:p>
        </w:tc>
        <w:tc>
          <w:tcPr>
            <w:tcW w:w="1180" w:type="dxa"/>
            <w:vMerge w:val="restart"/>
            <w:shd w:val="clear" w:color="auto" w:fill="auto"/>
            <w:textDirection w:val="btLr"/>
            <w:vAlign w:val="center"/>
          </w:tcPr>
          <w:p w14:paraId="7B769E6D"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Загальна тривалість виконання режиму захисту, діб</w:t>
            </w:r>
          </w:p>
        </w:tc>
        <w:tc>
          <w:tcPr>
            <w:tcW w:w="5811" w:type="dxa"/>
            <w:gridSpan w:val="3"/>
            <w:shd w:val="clear" w:color="auto" w:fill="auto"/>
            <w:vAlign w:val="center"/>
          </w:tcPr>
          <w:p w14:paraId="10A8B0C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Послідовність додержання режиму захисту</w:t>
            </w:r>
          </w:p>
        </w:tc>
      </w:tr>
      <w:tr w:rsidR="00F908D1" w:rsidRPr="00097F8C" w14:paraId="0E83C8DA" w14:textId="77777777" w:rsidTr="00212895">
        <w:trPr>
          <w:cantSplit/>
          <w:trHeight w:val="1631"/>
        </w:trPr>
        <w:tc>
          <w:tcPr>
            <w:tcW w:w="553" w:type="dxa"/>
            <w:vMerge/>
            <w:shd w:val="clear" w:color="auto" w:fill="auto"/>
            <w:textDirection w:val="btLr"/>
            <w:vAlign w:val="center"/>
          </w:tcPr>
          <w:p w14:paraId="497A8BE7"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285" w:type="dxa"/>
            <w:vMerge/>
            <w:shd w:val="clear" w:color="auto" w:fill="auto"/>
            <w:textDirection w:val="btLr"/>
            <w:vAlign w:val="center"/>
          </w:tcPr>
          <w:p w14:paraId="7D5600CB"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805" w:type="dxa"/>
            <w:vMerge/>
            <w:shd w:val="clear" w:color="auto" w:fill="auto"/>
            <w:textDirection w:val="btLr"/>
            <w:vAlign w:val="center"/>
          </w:tcPr>
          <w:p w14:paraId="676970D1"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180" w:type="dxa"/>
            <w:vMerge/>
            <w:shd w:val="clear" w:color="auto" w:fill="auto"/>
            <w:textDirection w:val="btLr"/>
            <w:vAlign w:val="center"/>
          </w:tcPr>
          <w:p w14:paraId="5319F28B"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842" w:type="dxa"/>
            <w:shd w:val="clear" w:color="auto" w:fill="auto"/>
            <w:vAlign w:val="center"/>
          </w:tcPr>
          <w:p w14:paraId="257A9890" w14:textId="77777777" w:rsidR="00F908D1" w:rsidRPr="00097F8C" w:rsidRDefault="00F908D1" w:rsidP="00212895">
            <w:pPr>
              <w:suppressAutoHyphens/>
              <w:autoSpaceDE w:val="0"/>
              <w:autoSpaceDN w:val="0"/>
              <w:adjustRightInd w:val="0"/>
              <w:ind w:left="-67" w:right="-58"/>
              <w:jc w:val="center"/>
              <w:rPr>
                <w:color w:val="000000"/>
                <w:lang w:val="uk-UA"/>
              </w:rPr>
            </w:pPr>
            <w:r w:rsidRPr="00097F8C">
              <w:rPr>
                <w:color w:val="000000"/>
                <w:lang w:val="uk-UA"/>
              </w:rPr>
              <w:t>тривалість перебування</w:t>
            </w:r>
          </w:p>
          <w:p w14:paraId="6B3B8C86" w14:textId="77777777" w:rsidR="00F908D1" w:rsidRPr="00097F8C" w:rsidRDefault="00F908D1" w:rsidP="00212895">
            <w:pPr>
              <w:suppressAutoHyphens/>
              <w:autoSpaceDE w:val="0"/>
              <w:autoSpaceDN w:val="0"/>
              <w:adjustRightInd w:val="0"/>
              <w:ind w:left="-67" w:right="-58"/>
              <w:jc w:val="center"/>
              <w:rPr>
                <w:color w:val="000000"/>
                <w:lang w:val="uk-UA"/>
              </w:rPr>
            </w:pPr>
            <w:r w:rsidRPr="00097F8C">
              <w:rPr>
                <w:color w:val="000000"/>
                <w:lang w:val="uk-UA"/>
              </w:rPr>
              <w:t>у ПРУ</w:t>
            </w:r>
          </w:p>
          <w:p w14:paraId="668AE411" w14:textId="77777777" w:rsidR="00F908D1" w:rsidRPr="00097F8C" w:rsidRDefault="00F908D1" w:rsidP="00212895">
            <w:pPr>
              <w:suppressAutoHyphens/>
              <w:autoSpaceDE w:val="0"/>
              <w:autoSpaceDN w:val="0"/>
              <w:adjustRightInd w:val="0"/>
              <w:ind w:left="-67" w:right="-58"/>
              <w:jc w:val="center"/>
              <w:rPr>
                <w:color w:val="000000"/>
                <w:lang w:val="uk-UA"/>
              </w:rPr>
            </w:pPr>
            <w:r w:rsidRPr="00097F8C">
              <w:rPr>
                <w:color w:val="000000"/>
                <w:lang w:val="uk-UA"/>
              </w:rPr>
              <w:t>(час закінчення роботи об'єкта), діб</w:t>
            </w:r>
          </w:p>
        </w:tc>
        <w:tc>
          <w:tcPr>
            <w:tcW w:w="1831" w:type="dxa"/>
            <w:shd w:val="clear" w:color="auto" w:fill="auto"/>
            <w:vAlign w:val="center"/>
          </w:tcPr>
          <w:p w14:paraId="795C55E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тривалість роботи об’єкта з використанням для відпочинку ПРУ, діб</w:t>
            </w:r>
          </w:p>
        </w:tc>
        <w:tc>
          <w:tcPr>
            <w:tcW w:w="2138" w:type="dxa"/>
            <w:shd w:val="clear" w:color="auto" w:fill="auto"/>
            <w:vAlign w:val="center"/>
          </w:tcPr>
          <w:p w14:paraId="6657CD0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тривалість роботи об’єкта з обмеженням перебування на відкритій місцевості на кожну добу до </w:t>
            </w:r>
          </w:p>
          <w:p w14:paraId="5160ED7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 годин, діб</w:t>
            </w:r>
          </w:p>
        </w:tc>
      </w:tr>
      <w:tr w:rsidR="00F908D1" w:rsidRPr="00097F8C" w14:paraId="46F404E7" w14:textId="77777777" w:rsidTr="00212895">
        <w:tc>
          <w:tcPr>
            <w:tcW w:w="553" w:type="dxa"/>
            <w:vMerge w:val="restart"/>
            <w:shd w:val="clear" w:color="auto" w:fill="auto"/>
          </w:tcPr>
          <w:p w14:paraId="70BD110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А</w:t>
            </w:r>
          </w:p>
        </w:tc>
        <w:tc>
          <w:tcPr>
            <w:tcW w:w="1285" w:type="dxa"/>
            <w:shd w:val="clear" w:color="auto" w:fill="auto"/>
          </w:tcPr>
          <w:p w14:paraId="2042745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805" w:type="dxa"/>
            <w:shd w:val="clear" w:color="auto" w:fill="auto"/>
          </w:tcPr>
          <w:p w14:paraId="3074DAD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4-А-1</w:t>
            </w:r>
          </w:p>
        </w:tc>
        <w:tc>
          <w:tcPr>
            <w:tcW w:w="1180" w:type="dxa"/>
            <w:shd w:val="clear" w:color="auto" w:fill="auto"/>
          </w:tcPr>
          <w:p w14:paraId="0DFBF8F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842" w:type="dxa"/>
            <w:shd w:val="clear" w:color="auto" w:fill="auto"/>
          </w:tcPr>
          <w:p w14:paraId="168A0E0B"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до 2 годин</w:t>
            </w:r>
          </w:p>
        </w:tc>
        <w:tc>
          <w:tcPr>
            <w:tcW w:w="1831" w:type="dxa"/>
            <w:shd w:val="clear" w:color="auto" w:fill="auto"/>
          </w:tcPr>
          <w:p w14:paraId="49498354"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w:t>
            </w:r>
          </w:p>
        </w:tc>
        <w:tc>
          <w:tcPr>
            <w:tcW w:w="2138" w:type="dxa"/>
            <w:shd w:val="clear" w:color="auto" w:fill="auto"/>
          </w:tcPr>
          <w:p w14:paraId="2440045C"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1</w:t>
            </w:r>
          </w:p>
        </w:tc>
      </w:tr>
      <w:tr w:rsidR="00F908D1" w:rsidRPr="00097F8C" w14:paraId="63910117" w14:textId="77777777" w:rsidTr="00212895">
        <w:tc>
          <w:tcPr>
            <w:tcW w:w="553" w:type="dxa"/>
            <w:vMerge/>
            <w:shd w:val="clear" w:color="auto" w:fill="auto"/>
          </w:tcPr>
          <w:p w14:paraId="1A6CF6B3"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6140F04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w:t>
            </w:r>
          </w:p>
        </w:tc>
        <w:tc>
          <w:tcPr>
            <w:tcW w:w="805" w:type="dxa"/>
            <w:shd w:val="clear" w:color="auto" w:fill="auto"/>
          </w:tcPr>
          <w:p w14:paraId="134E463C"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4-А-2</w:t>
            </w:r>
          </w:p>
        </w:tc>
        <w:tc>
          <w:tcPr>
            <w:tcW w:w="1180" w:type="dxa"/>
            <w:shd w:val="clear" w:color="auto" w:fill="auto"/>
          </w:tcPr>
          <w:p w14:paraId="3CE923F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1842" w:type="dxa"/>
            <w:shd w:val="clear" w:color="auto" w:fill="auto"/>
          </w:tcPr>
          <w:p w14:paraId="5716A9F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4 годин</w:t>
            </w:r>
          </w:p>
        </w:tc>
        <w:tc>
          <w:tcPr>
            <w:tcW w:w="1831" w:type="dxa"/>
            <w:shd w:val="clear" w:color="auto" w:fill="auto"/>
          </w:tcPr>
          <w:p w14:paraId="1B82D7F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138" w:type="dxa"/>
            <w:shd w:val="clear" w:color="auto" w:fill="auto"/>
          </w:tcPr>
          <w:p w14:paraId="05A344B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r>
      <w:tr w:rsidR="00F908D1" w:rsidRPr="00097F8C" w14:paraId="3BEE6EFB" w14:textId="77777777" w:rsidTr="00212895">
        <w:tc>
          <w:tcPr>
            <w:tcW w:w="553" w:type="dxa"/>
            <w:vMerge/>
            <w:tcBorders>
              <w:bottom w:val="single" w:sz="12" w:space="0" w:color="auto"/>
            </w:tcBorders>
            <w:shd w:val="clear" w:color="auto" w:fill="auto"/>
          </w:tcPr>
          <w:p w14:paraId="4CE3C7EA" w14:textId="77777777" w:rsidR="00F908D1" w:rsidRPr="00097F8C" w:rsidRDefault="00F908D1" w:rsidP="00212895">
            <w:pPr>
              <w:suppressAutoHyphens/>
              <w:autoSpaceDE w:val="0"/>
              <w:autoSpaceDN w:val="0"/>
              <w:adjustRightInd w:val="0"/>
              <w:jc w:val="center"/>
              <w:rPr>
                <w:color w:val="000000"/>
                <w:lang w:val="uk-UA"/>
              </w:rPr>
            </w:pPr>
          </w:p>
        </w:tc>
        <w:tc>
          <w:tcPr>
            <w:tcW w:w="1285" w:type="dxa"/>
            <w:tcBorders>
              <w:bottom w:val="single" w:sz="12" w:space="0" w:color="auto"/>
            </w:tcBorders>
            <w:shd w:val="clear" w:color="auto" w:fill="auto"/>
          </w:tcPr>
          <w:p w14:paraId="59793FD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w:t>
            </w:r>
          </w:p>
        </w:tc>
        <w:tc>
          <w:tcPr>
            <w:tcW w:w="805" w:type="dxa"/>
            <w:tcBorders>
              <w:bottom w:val="single" w:sz="12" w:space="0" w:color="auto"/>
            </w:tcBorders>
            <w:shd w:val="clear" w:color="auto" w:fill="auto"/>
          </w:tcPr>
          <w:p w14:paraId="1B91E64E"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4-А-3</w:t>
            </w:r>
          </w:p>
        </w:tc>
        <w:tc>
          <w:tcPr>
            <w:tcW w:w="1180" w:type="dxa"/>
            <w:tcBorders>
              <w:bottom w:val="single" w:sz="12" w:space="0" w:color="auto"/>
            </w:tcBorders>
            <w:shd w:val="clear" w:color="auto" w:fill="auto"/>
          </w:tcPr>
          <w:p w14:paraId="473D0CB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1842" w:type="dxa"/>
            <w:tcBorders>
              <w:bottom w:val="single" w:sz="12" w:space="0" w:color="auto"/>
            </w:tcBorders>
            <w:shd w:val="clear" w:color="auto" w:fill="auto"/>
          </w:tcPr>
          <w:p w14:paraId="0C1D7BC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6 годин</w:t>
            </w:r>
          </w:p>
        </w:tc>
        <w:tc>
          <w:tcPr>
            <w:tcW w:w="1831" w:type="dxa"/>
            <w:tcBorders>
              <w:bottom w:val="single" w:sz="12" w:space="0" w:color="auto"/>
            </w:tcBorders>
            <w:shd w:val="clear" w:color="auto" w:fill="auto"/>
          </w:tcPr>
          <w:p w14:paraId="622377E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138" w:type="dxa"/>
            <w:tcBorders>
              <w:bottom w:val="single" w:sz="12" w:space="0" w:color="auto"/>
            </w:tcBorders>
            <w:shd w:val="clear" w:color="auto" w:fill="auto"/>
          </w:tcPr>
          <w:p w14:paraId="05BCED7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r>
      <w:tr w:rsidR="00F908D1" w:rsidRPr="00097F8C" w14:paraId="336EDA46" w14:textId="77777777" w:rsidTr="00212895">
        <w:tc>
          <w:tcPr>
            <w:tcW w:w="553" w:type="dxa"/>
            <w:vMerge w:val="restart"/>
            <w:tcBorders>
              <w:top w:val="single" w:sz="12" w:space="0" w:color="auto"/>
            </w:tcBorders>
            <w:shd w:val="clear" w:color="auto" w:fill="auto"/>
          </w:tcPr>
          <w:p w14:paraId="452465F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Б</w:t>
            </w:r>
          </w:p>
        </w:tc>
        <w:tc>
          <w:tcPr>
            <w:tcW w:w="1285" w:type="dxa"/>
            <w:tcBorders>
              <w:top w:val="single" w:sz="12" w:space="0" w:color="auto"/>
            </w:tcBorders>
            <w:shd w:val="clear" w:color="auto" w:fill="auto"/>
          </w:tcPr>
          <w:p w14:paraId="20691D0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w:t>
            </w:r>
          </w:p>
        </w:tc>
        <w:tc>
          <w:tcPr>
            <w:tcW w:w="805" w:type="dxa"/>
            <w:tcBorders>
              <w:top w:val="single" w:sz="12" w:space="0" w:color="auto"/>
            </w:tcBorders>
            <w:shd w:val="clear" w:color="auto" w:fill="auto"/>
          </w:tcPr>
          <w:p w14:paraId="7B8AB2D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4-Б-1</w:t>
            </w:r>
          </w:p>
        </w:tc>
        <w:tc>
          <w:tcPr>
            <w:tcW w:w="1180" w:type="dxa"/>
            <w:tcBorders>
              <w:top w:val="single" w:sz="12" w:space="0" w:color="auto"/>
            </w:tcBorders>
            <w:shd w:val="clear" w:color="auto" w:fill="auto"/>
          </w:tcPr>
          <w:p w14:paraId="12FC99A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c>
          <w:tcPr>
            <w:tcW w:w="1842" w:type="dxa"/>
            <w:tcBorders>
              <w:top w:val="single" w:sz="12" w:space="0" w:color="auto"/>
            </w:tcBorders>
            <w:shd w:val="clear" w:color="auto" w:fill="auto"/>
          </w:tcPr>
          <w:p w14:paraId="7F9FA60F"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до 8 годин</w:t>
            </w:r>
          </w:p>
        </w:tc>
        <w:tc>
          <w:tcPr>
            <w:tcW w:w="1831" w:type="dxa"/>
            <w:tcBorders>
              <w:top w:val="single" w:sz="12" w:space="0" w:color="auto"/>
            </w:tcBorders>
            <w:shd w:val="clear" w:color="auto" w:fill="auto"/>
          </w:tcPr>
          <w:p w14:paraId="2AB27A19"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1</w:t>
            </w:r>
          </w:p>
        </w:tc>
        <w:tc>
          <w:tcPr>
            <w:tcW w:w="2138" w:type="dxa"/>
            <w:tcBorders>
              <w:top w:val="single" w:sz="12" w:space="0" w:color="auto"/>
            </w:tcBorders>
            <w:shd w:val="clear" w:color="auto" w:fill="auto"/>
          </w:tcPr>
          <w:p w14:paraId="1C02D33F"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5</w:t>
            </w:r>
          </w:p>
        </w:tc>
      </w:tr>
      <w:tr w:rsidR="00F908D1" w:rsidRPr="00097F8C" w14:paraId="2F7923D4" w14:textId="77777777" w:rsidTr="00212895">
        <w:tc>
          <w:tcPr>
            <w:tcW w:w="553" w:type="dxa"/>
            <w:vMerge/>
            <w:shd w:val="clear" w:color="auto" w:fill="auto"/>
          </w:tcPr>
          <w:p w14:paraId="3EB886B9"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4815322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140</w:t>
            </w:r>
          </w:p>
        </w:tc>
        <w:tc>
          <w:tcPr>
            <w:tcW w:w="805" w:type="dxa"/>
            <w:shd w:val="clear" w:color="auto" w:fill="auto"/>
          </w:tcPr>
          <w:p w14:paraId="703134C4"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4-Б-2</w:t>
            </w:r>
          </w:p>
        </w:tc>
        <w:tc>
          <w:tcPr>
            <w:tcW w:w="1180" w:type="dxa"/>
            <w:shd w:val="clear" w:color="auto" w:fill="auto"/>
          </w:tcPr>
          <w:p w14:paraId="2AC22B0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1842" w:type="dxa"/>
            <w:shd w:val="clear" w:color="auto" w:fill="auto"/>
          </w:tcPr>
          <w:p w14:paraId="75FA88A2"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до 12 годин</w:t>
            </w:r>
          </w:p>
        </w:tc>
        <w:tc>
          <w:tcPr>
            <w:tcW w:w="1831" w:type="dxa"/>
            <w:shd w:val="clear" w:color="auto" w:fill="auto"/>
          </w:tcPr>
          <w:p w14:paraId="275892CF"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1,5</w:t>
            </w:r>
          </w:p>
        </w:tc>
        <w:tc>
          <w:tcPr>
            <w:tcW w:w="2138" w:type="dxa"/>
            <w:shd w:val="clear" w:color="auto" w:fill="auto"/>
          </w:tcPr>
          <w:p w14:paraId="0C04CEAB"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6</w:t>
            </w:r>
          </w:p>
        </w:tc>
      </w:tr>
      <w:tr w:rsidR="00F908D1" w:rsidRPr="00097F8C" w14:paraId="1BDD511B" w14:textId="77777777" w:rsidTr="00212895">
        <w:tc>
          <w:tcPr>
            <w:tcW w:w="553" w:type="dxa"/>
            <w:vMerge/>
            <w:shd w:val="clear" w:color="auto" w:fill="auto"/>
          </w:tcPr>
          <w:p w14:paraId="55604E36"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6AA5516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180</w:t>
            </w:r>
          </w:p>
        </w:tc>
        <w:tc>
          <w:tcPr>
            <w:tcW w:w="805" w:type="dxa"/>
            <w:shd w:val="clear" w:color="auto" w:fill="auto"/>
          </w:tcPr>
          <w:p w14:paraId="633173F9"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4-Б-3</w:t>
            </w:r>
          </w:p>
        </w:tc>
        <w:tc>
          <w:tcPr>
            <w:tcW w:w="1180" w:type="dxa"/>
            <w:shd w:val="clear" w:color="auto" w:fill="auto"/>
          </w:tcPr>
          <w:p w14:paraId="7B3B0C3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842" w:type="dxa"/>
            <w:shd w:val="clear" w:color="auto" w:fill="auto"/>
          </w:tcPr>
          <w:p w14:paraId="234FB3D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16 годин</w:t>
            </w:r>
          </w:p>
        </w:tc>
        <w:tc>
          <w:tcPr>
            <w:tcW w:w="1831" w:type="dxa"/>
            <w:shd w:val="clear" w:color="auto" w:fill="auto"/>
          </w:tcPr>
          <w:p w14:paraId="43B39C5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2138" w:type="dxa"/>
            <w:shd w:val="clear" w:color="auto" w:fill="auto"/>
          </w:tcPr>
          <w:p w14:paraId="5C82AAB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r>
      <w:tr w:rsidR="00F908D1" w:rsidRPr="00097F8C" w14:paraId="054610DF" w14:textId="77777777" w:rsidTr="00212895">
        <w:trPr>
          <w:trHeight w:val="70"/>
        </w:trPr>
        <w:tc>
          <w:tcPr>
            <w:tcW w:w="553" w:type="dxa"/>
            <w:vMerge/>
            <w:tcBorders>
              <w:bottom w:val="single" w:sz="12" w:space="0" w:color="auto"/>
            </w:tcBorders>
            <w:shd w:val="clear" w:color="auto" w:fill="auto"/>
          </w:tcPr>
          <w:p w14:paraId="147D4BFB" w14:textId="77777777" w:rsidR="00F908D1" w:rsidRPr="00097F8C" w:rsidRDefault="00F908D1" w:rsidP="00212895">
            <w:pPr>
              <w:suppressAutoHyphens/>
              <w:autoSpaceDE w:val="0"/>
              <w:autoSpaceDN w:val="0"/>
              <w:adjustRightInd w:val="0"/>
              <w:jc w:val="center"/>
              <w:rPr>
                <w:color w:val="000000"/>
                <w:lang w:val="uk-UA"/>
              </w:rPr>
            </w:pPr>
          </w:p>
        </w:tc>
        <w:tc>
          <w:tcPr>
            <w:tcW w:w="1285" w:type="dxa"/>
            <w:tcBorders>
              <w:bottom w:val="single" w:sz="12" w:space="0" w:color="auto"/>
            </w:tcBorders>
            <w:shd w:val="clear" w:color="auto" w:fill="auto"/>
          </w:tcPr>
          <w:p w14:paraId="25D8A77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240</w:t>
            </w:r>
          </w:p>
        </w:tc>
        <w:tc>
          <w:tcPr>
            <w:tcW w:w="805" w:type="dxa"/>
            <w:tcBorders>
              <w:bottom w:val="single" w:sz="12" w:space="0" w:color="auto"/>
            </w:tcBorders>
            <w:shd w:val="clear" w:color="auto" w:fill="auto"/>
          </w:tcPr>
          <w:p w14:paraId="039E2EF2"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4-Б-4</w:t>
            </w:r>
          </w:p>
        </w:tc>
        <w:tc>
          <w:tcPr>
            <w:tcW w:w="1180" w:type="dxa"/>
            <w:tcBorders>
              <w:bottom w:val="single" w:sz="12" w:space="0" w:color="auto"/>
            </w:tcBorders>
            <w:shd w:val="clear" w:color="auto" w:fill="auto"/>
          </w:tcPr>
          <w:p w14:paraId="667BA6C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1842" w:type="dxa"/>
            <w:tcBorders>
              <w:bottom w:val="single" w:sz="12" w:space="0" w:color="auto"/>
            </w:tcBorders>
            <w:shd w:val="clear" w:color="auto" w:fill="auto"/>
          </w:tcPr>
          <w:p w14:paraId="30BAB26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24 годин</w:t>
            </w:r>
          </w:p>
        </w:tc>
        <w:tc>
          <w:tcPr>
            <w:tcW w:w="1831" w:type="dxa"/>
            <w:tcBorders>
              <w:bottom w:val="single" w:sz="12" w:space="0" w:color="auto"/>
            </w:tcBorders>
            <w:shd w:val="clear" w:color="auto" w:fill="auto"/>
          </w:tcPr>
          <w:p w14:paraId="055A1E0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2138" w:type="dxa"/>
            <w:tcBorders>
              <w:bottom w:val="single" w:sz="12" w:space="0" w:color="auto"/>
            </w:tcBorders>
            <w:shd w:val="clear" w:color="auto" w:fill="auto"/>
          </w:tcPr>
          <w:p w14:paraId="6D3E2CB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w:t>
            </w:r>
          </w:p>
        </w:tc>
      </w:tr>
      <w:tr w:rsidR="00F908D1" w:rsidRPr="00097F8C" w14:paraId="100D6A2B" w14:textId="77777777" w:rsidTr="00212895">
        <w:tc>
          <w:tcPr>
            <w:tcW w:w="553" w:type="dxa"/>
            <w:vMerge w:val="restart"/>
            <w:tcBorders>
              <w:top w:val="single" w:sz="12" w:space="0" w:color="auto"/>
            </w:tcBorders>
            <w:shd w:val="clear" w:color="auto" w:fill="auto"/>
          </w:tcPr>
          <w:p w14:paraId="6C01EAE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w:t>
            </w:r>
          </w:p>
        </w:tc>
        <w:tc>
          <w:tcPr>
            <w:tcW w:w="1285" w:type="dxa"/>
            <w:tcBorders>
              <w:top w:val="single" w:sz="12" w:space="0" w:color="auto"/>
            </w:tcBorders>
            <w:shd w:val="clear" w:color="auto" w:fill="auto"/>
          </w:tcPr>
          <w:p w14:paraId="209D094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300</w:t>
            </w:r>
          </w:p>
        </w:tc>
        <w:tc>
          <w:tcPr>
            <w:tcW w:w="805" w:type="dxa"/>
            <w:tcBorders>
              <w:top w:val="single" w:sz="12" w:space="0" w:color="auto"/>
            </w:tcBorders>
            <w:shd w:val="clear" w:color="auto" w:fill="auto"/>
          </w:tcPr>
          <w:p w14:paraId="437A3B6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4-В-1</w:t>
            </w:r>
          </w:p>
        </w:tc>
        <w:tc>
          <w:tcPr>
            <w:tcW w:w="1180" w:type="dxa"/>
            <w:tcBorders>
              <w:top w:val="single" w:sz="12" w:space="0" w:color="auto"/>
            </w:tcBorders>
            <w:shd w:val="clear" w:color="auto" w:fill="auto"/>
          </w:tcPr>
          <w:p w14:paraId="4346420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w:t>
            </w:r>
          </w:p>
        </w:tc>
        <w:tc>
          <w:tcPr>
            <w:tcW w:w="1842" w:type="dxa"/>
            <w:tcBorders>
              <w:top w:val="single" w:sz="12" w:space="0" w:color="auto"/>
            </w:tcBorders>
            <w:shd w:val="clear" w:color="auto" w:fill="auto"/>
          </w:tcPr>
          <w:p w14:paraId="7960BFD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 доби</w:t>
            </w:r>
          </w:p>
        </w:tc>
        <w:tc>
          <w:tcPr>
            <w:tcW w:w="1831" w:type="dxa"/>
            <w:tcBorders>
              <w:top w:val="single" w:sz="12" w:space="0" w:color="auto"/>
            </w:tcBorders>
            <w:shd w:val="clear" w:color="auto" w:fill="auto"/>
          </w:tcPr>
          <w:p w14:paraId="0FAB9FA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2138" w:type="dxa"/>
            <w:tcBorders>
              <w:top w:val="single" w:sz="12" w:space="0" w:color="auto"/>
            </w:tcBorders>
            <w:shd w:val="clear" w:color="auto" w:fill="auto"/>
          </w:tcPr>
          <w:p w14:paraId="461789C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r>
      <w:tr w:rsidR="00F908D1" w:rsidRPr="00097F8C" w14:paraId="77061F9B" w14:textId="77777777" w:rsidTr="00212895">
        <w:tc>
          <w:tcPr>
            <w:tcW w:w="553" w:type="dxa"/>
            <w:vMerge/>
            <w:shd w:val="clear" w:color="auto" w:fill="auto"/>
          </w:tcPr>
          <w:p w14:paraId="6DAEA30C"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5FB202B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400</w:t>
            </w:r>
          </w:p>
        </w:tc>
        <w:tc>
          <w:tcPr>
            <w:tcW w:w="805" w:type="dxa"/>
            <w:shd w:val="clear" w:color="auto" w:fill="auto"/>
          </w:tcPr>
          <w:p w14:paraId="4B1FDE68"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4-В-2</w:t>
            </w:r>
          </w:p>
        </w:tc>
        <w:tc>
          <w:tcPr>
            <w:tcW w:w="1180" w:type="dxa"/>
            <w:shd w:val="clear" w:color="auto" w:fill="auto"/>
          </w:tcPr>
          <w:p w14:paraId="20A41C2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45</w:t>
            </w:r>
          </w:p>
        </w:tc>
        <w:tc>
          <w:tcPr>
            <w:tcW w:w="1842" w:type="dxa"/>
            <w:shd w:val="clear" w:color="auto" w:fill="auto"/>
          </w:tcPr>
          <w:p w14:paraId="52D85B2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 доби</w:t>
            </w:r>
          </w:p>
        </w:tc>
        <w:tc>
          <w:tcPr>
            <w:tcW w:w="1831" w:type="dxa"/>
            <w:shd w:val="clear" w:color="auto" w:fill="auto"/>
          </w:tcPr>
          <w:p w14:paraId="512EE63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2138" w:type="dxa"/>
            <w:shd w:val="clear" w:color="auto" w:fill="auto"/>
          </w:tcPr>
          <w:p w14:paraId="0F42215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36</w:t>
            </w:r>
          </w:p>
        </w:tc>
      </w:tr>
      <w:tr w:rsidR="00F908D1" w:rsidRPr="00097F8C" w14:paraId="4C08E40C" w14:textId="77777777" w:rsidTr="00212895">
        <w:tc>
          <w:tcPr>
            <w:tcW w:w="553" w:type="dxa"/>
            <w:vMerge/>
            <w:shd w:val="clear" w:color="auto" w:fill="auto"/>
          </w:tcPr>
          <w:p w14:paraId="40F77A11"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7112A24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500</w:t>
            </w:r>
          </w:p>
        </w:tc>
        <w:tc>
          <w:tcPr>
            <w:tcW w:w="805" w:type="dxa"/>
            <w:shd w:val="clear" w:color="auto" w:fill="auto"/>
          </w:tcPr>
          <w:p w14:paraId="72E8A8A0"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4-В-3</w:t>
            </w:r>
          </w:p>
        </w:tc>
        <w:tc>
          <w:tcPr>
            <w:tcW w:w="1180" w:type="dxa"/>
            <w:shd w:val="clear" w:color="auto" w:fill="auto"/>
          </w:tcPr>
          <w:p w14:paraId="629A07B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w:t>
            </w:r>
          </w:p>
        </w:tc>
        <w:tc>
          <w:tcPr>
            <w:tcW w:w="1842" w:type="dxa"/>
            <w:shd w:val="clear" w:color="auto" w:fill="auto"/>
          </w:tcPr>
          <w:p w14:paraId="4A2718F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 діб</w:t>
            </w:r>
          </w:p>
        </w:tc>
        <w:tc>
          <w:tcPr>
            <w:tcW w:w="1831" w:type="dxa"/>
            <w:shd w:val="clear" w:color="auto" w:fill="auto"/>
          </w:tcPr>
          <w:p w14:paraId="58F50CD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2138" w:type="dxa"/>
            <w:shd w:val="clear" w:color="auto" w:fill="auto"/>
          </w:tcPr>
          <w:p w14:paraId="4BF9DFB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45</w:t>
            </w:r>
          </w:p>
        </w:tc>
      </w:tr>
    </w:tbl>
    <w:p w14:paraId="0C217568" w14:textId="77777777" w:rsidR="00F908D1" w:rsidRPr="00097F8C" w:rsidRDefault="00F908D1" w:rsidP="00F908D1">
      <w:pPr>
        <w:suppressAutoHyphens/>
        <w:autoSpaceDE w:val="0"/>
        <w:autoSpaceDN w:val="0"/>
        <w:adjustRightInd w:val="0"/>
        <w:jc w:val="center"/>
        <w:rPr>
          <w:sz w:val="28"/>
          <w:szCs w:val="28"/>
          <w:lang w:val="uk-UA"/>
        </w:rPr>
      </w:pPr>
    </w:p>
    <w:p w14:paraId="7AA1D079" w14:textId="77777777" w:rsidR="00F908D1" w:rsidRPr="00097F8C" w:rsidRDefault="00F908D1" w:rsidP="00F908D1">
      <w:pPr>
        <w:suppressAutoHyphens/>
        <w:autoSpaceDE w:val="0"/>
        <w:autoSpaceDN w:val="0"/>
        <w:adjustRightInd w:val="0"/>
        <w:jc w:val="center"/>
        <w:rPr>
          <w:sz w:val="28"/>
          <w:szCs w:val="28"/>
          <w:lang w:val="uk-UA"/>
        </w:rPr>
      </w:pPr>
    </w:p>
    <w:p w14:paraId="2CC7ACEA" w14:textId="77777777" w:rsidR="00F908D1" w:rsidRPr="00097F8C" w:rsidRDefault="00F908D1" w:rsidP="00F908D1">
      <w:pPr>
        <w:suppressAutoHyphens/>
        <w:autoSpaceDE w:val="0"/>
        <w:autoSpaceDN w:val="0"/>
        <w:adjustRightInd w:val="0"/>
        <w:jc w:val="center"/>
        <w:rPr>
          <w:sz w:val="28"/>
          <w:szCs w:val="28"/>
          <w:lang w:val="uk-UA"/>
        </w:rPr>
      </w:pPr>
      <w:r w:rsidRPr="00097F8C">
        <w:rPr>
          <w:sz w:val="28"/>
          <w:szCs w:val="28"/>
          <w:lang w:val="uk-UA"/>
        </w:rPr>
        <w:t>______________________________</w:t>
      </w:r>
    </w:p>
    <w:p w14:paraId="034169B3" w14:textId="77777777" w:rsidR="00F908D1" w:rsidRPr="00097F8C" w:rsidRDefault="00F908D1" w:rsidP="00F908D1">
      <w:pPr>
        <w:suppressAutoHyphens/>
        <w:autoSpaceDE w:val="0"/>
        <w:autoSpaceDN w:val="0"/>
        <w:adjustRightInd w:val="0"/>
        <w:jc w:val="center"/>
        <w:rPr>
          <w:sz w:val="28"/>
          <w:szCs w:val="28"/>
          <w:lang w:val="uk-UA"/>
        </w:rPr>
        <w:sectPr w:rsidR="00F908D1" w:rsidRPr="00097F8C" w:rsidSect="00D46C46">
          <w:pgSz w:w="11906" w:h="16838"/>
          <w:pgMar w:top="1134" w:right="567" w:bottom="1134" w:left="1701" w:header="709" w:footer="709" w:gutter="0"/>
          <w:pgNumType w:start="1"/>
          <w:cols w:space="708"/>
          <w:titlePg/>
          <w:docGrid w:linePitch="360"/>
        </w:sectPr>
      </w:pPr>
    </w:p>
    <w:p w14:paraId="7F809F96" w14:textId="77777777" w:rsidR="00F908D1" w:rsidRPr="00097F8C" w:rsidRDefault="00F908D1" w:rsidP="00F908D1">
      <w:pPr>
        <w:suppressAutoHyphens/>
        <w:autoSpaceDE w:val="0"/>
        <w:autoSpaceDN w:val="0"/>
        <w:adjustRightInd w:val="0"/>
        <w:ind w:left="5103"/>
        <w:rPr>
          <w:sz w:val="20"/>
          <w:szCs w:val="20"/>
          <w:lang w:val="uk-UA"/>
        </w:rPr>
      </w:pPr>
      <w:r w:rsidRPr="00097F8C">
        <w:rPr>
          <w:sz w:val="28"/>
          <w:szCs w:val="28"/>
          <w:lang w:val="uk-UA"/>
        </w:rPr>
        <w:lastRenderedPageBreak/>
        <w:t>Додаток 5</w:t>
      </w:r>
    </w:p>
    <w:p w14:paraId="04773A1B" w14:textId="77777777" w:rsidR="00F908D1" w:rsidRPr="00097F8C" w:rsidRDefault="00F908D1" w:rsidP="00F908D1">
      <w:pPr>
        <w:suppressAutoHyphens/>
        <w:autoSpaceDE w:val="0"/>
        <w:autoSpaceDN w:val="0"/>
        <w:adjustRightInd w:val="0"/>
        <w:ind w:left="5103"/>
        <w:rPr>
          <w:sz w:val="28"/>
          <w:szCs w:val="28"/>
          <w:lang w:val="uk-UA"/>
        </w:rPr>
      </w:pPr>
      <w:r w:rsidRPr="00097F8C">
        <w:rPr>
          <w:sz w:val="28"/>
          <w:szCs w:val="28"/>
          <w:lang w:val="uk-UA"/>
        </w:rPr>
        <w:t>до Положення про введення режимів радіаційного захисту у разі виникнення радіаційних аварій</w:t>
      </w:r>
    </w:p>
    <w:p w14:paraId="6CFCC48B" w14:textId="77777777" w:rsidR="00F908D1" w:rsidRPr="00097F8C" w:rsidRDefault="00F908D1" w:rsidP="00F908D1">
      <w:pPr>
        <w:suppressAutoHyphens/>
        <w:autoSpaceDE w:val="0"/>
        <w:autoSpaceDN w:val="0"/>
        <w:adjustRightInd w:val="0"/>
        <w:ind w:left="5103"/>
        <w:rPr>
          <w:sz w:val="28"/>
          <w:szCs w:val="28"/>
          <w:lang w:val="uk-UA"/>
        </w:rPr>
      </w:pPr>
      <w:r w:rsidRPr="00097F8C">
        <w:rPr>
          <w:sz w:val="28"/>
          <w:szCs w:val="28"/>
          <w:lang w:val="uk-UA"/>
        </w:rPr>
        <w:t>(підпункт 1 пункту 7 розділу ІV)</w:t>
      </w:r>
    </w:p>
    <w:p w14:paraId="380D052D" w14:textId="77777777" w:rsidR="00F908D1" w:rsidRPr="00097F8C" w:rsidRDefault="00F908D1" w:rsidP="00F908D1">
      <w:pPr>
        <w:suppressAutoHyphens/>
        <w:autoSpaceDE w:val="0"/>
        <w:autoSpaceDN w:val="0"/>
        <w:adjustRightInd w:val="0"/>
        <w:ind w:left="5245"/>
        <w:rPr>
          <w:sz w:val="20"/>
          <w:szCs w:val="20"/>
          <w:lang w:val="uk-UA"/>
        </w:rPr>
      </w:pPr>
    </w:p>
    <w:p w14:paraId="668C72C7" w14:textId="77777777" w:rsidR="00F908D1" w:rsidRPr="00097F8C" w:rsidRDefault="00F908D1" w:rsidP="00F908D1">
      <w:pPr>
        <w:suppressAutoHyphens/>
        <w:autoSpaceDE w:val="0"/>
        <w:autoSpaceDN w:val="0"/>
        <w:adjustRightInd w:val="0"/>
        <w:jc w:val="center"/>
        <w:rPr>
          <w:sz w:val="28"/>
          <w:szCs w:val="28"/>
          <w:lang w:val="uk-UA"/>
        </w:rPr>
      </w:pPr>
    </w:p>
    <w:p w14:paraId="351C178E"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ТИПОВИЙ РЕЖИМ </w:t>
      </w:r>
    </w:p>
    <w:p w14:paraId="11C08592"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радіаційного захисту № 5 персоналу </w:t>
      </w:r>
      <w:r w:rsidRPr="00097F8C">
        <w:rPr>
          <w:b/>
          <w:color w:val="000000"/>
          <w:sz w:val="28"/>
          <w:szCs w:val="28"/>
          <w:lang w:val="uk-UA"/>
        </w:rPr>
        <w:t xml:space="preserve">суб'єктів господарювання відповідних категорій цивільного захисту та </w:t>
      </w:r>
      <w:r w:rsidRPr="00097F8C">
        <w:rPr>
          <w:b/>
          <w:sz w:val="28"/>
          <w:szCs w:val="28"/>
          <w:lang w:val="uk-UA"/>
        </w:rPr>
        <w:t>об'єктів</w:t>
      </w:r>
      <w:r w:rsidRPr="00097F8C">
        <w:rPr>
          <w:color w:val="000000"/>
          <w:sz w:val="28"/>
          <w:szCs w:val="28"/>
          <w:lang w:val="uk-UA"/>
        </w:rPr>
        <w:t xml:space="preserve"> </w:t>
      </w:r>
      <w:r w:rsidRPr="00097F8C">
        <w:rPr>
          <w:b/>
          <w:sz w:val="28"/>
          <w:szCs w:val="28"/>
          <w:lang w:val="uk-UA"/>
        </w:rPr>
        <w:t xml:space="preserve">критичної інфраструктури в умовах радіоактивного зараження місцевості, що мешкає в цегляних будинках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 xml:space="preserve">. </w:t>
      </w:r>
      <w:r w:rsidRPr="00097F8C">
        <w:rPr>
          <w:b/>
          <w:sz w:val="28"/>
          <w:szCs w:val="28"/>
          <w:lang w:val="uk-UA"/>
        </w:rPr>
        <w:t xml:space="preserve">= 10 і що використовує ПРУ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 xml:space="preserve">. </w:t>
      </w:r>
      <w:r w:rsidRPr="00097F8C">
        <w:rPr>
          <w:b/>
          <w:sz w:val="28"/>
          <w:szCs w:val="28"/>
          <w:lang w:val="uk-UA"/>
        </w:rPr>
        <w:t>= 50-100</w:t>
      </w:r>
    </w:p>
    <w:p w14:paraId="21D0E37E" w14:textId="77777777" w:rsidR="00F908D1" w:rsidRPr="00097F8C" w:rsidRDefault="00F908D1" w:rsidP="00F908D1">
      <w:pPr>
        <w:suppressAutoHyphens/>
        <w:autoSpaceDE w:val="0"/>
        <w:autoSpaceDN w:val="0"/>
        <w:adjustRightInd w:val="0"/>
        <w:jc w:val="center"/>
        <w:rPr>
          <w:b/>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43"/>
        <w:gridCol w:w="805"/>
        <w:gridCol w:w="1322"/>
        <w:gridCol w:w="1701"/>
        <w:gridCol w:w="1831"/>
        <w:gridCol w:w="2279"/>
      </w:tblGrid>
      <w:tr w:rsidR="00F908D1" w:rsidRPr="00097F8C" w14:paraId="26186DF8" w14:textId="77777777" w:rsidTr="00212895">
        <w:trPr>
          <w:cantSplit/>
          <w:trHeight w:val="269"/>
        </w:trPr>
        <w:tc>
          <w:tcPr>
            <w:tcW w:w="553" w:type="dxa"/>
            <w:vMerge w:val="restart"/>
            <w:shd w:val="clear" w:color="auto" w:fill="auto"/>
            <w:textDirection w:val="btLr"/>
            <w:vAlign w:val="center"/>
          </w:tcPr>
          <w:p w14:paraId="65B42E1D"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Найменування зон</w:t>
            </w:r>
          </w:p>
        </w:tc>
        <w:tc>
          <w:tcPr>
            <w:tcW w:w="1143" w:type="dxa"/>
            <w:vMerge w:val="restart"/>
            <w:shd w:val="clear" w:color="auto" w:fill="auto"/>
            <w:textDirection w:val="btLr"/>
            <w:vAlign w:val="center"/>
          </w:tcPr>
          <w:p w14:paraId="4C5A0A77"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Рівні радіації на 1 годину після ядерного вибуху, Р/год.</w:t>
            </w:r>
          </w:p>
        </w:tc>
        <w:tc>
          <w:tcPr>
            <w:tcW w:w="805" w:type="dxa"/>
            <w:vMerge w:val="restart"/>
            <w:shd w:val="clear" w:color="auto" w:fill="auto"/>
            <w:textDirection w:val="btLr"/>
            <w:vAlign w:val="center"/>
          </w:tcPr>
          <w:p w14:paraId="355061B4"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Умови найменування режиму захисту</w:t>
            </w:r>
          </w:p>
        </w:tc>
        <w:tc>
          <w:tcPr>
            <w:tcW w:w="1322" w:type="dxa"/>
            <w:vMerge w:val="restart"/>
            <w:shd w:val="clear" w:color="auto" w:fill="auto"/>
            <w:textDirection w:val="btLr"/>
            <w:vAlign w:val="center"/>
          </w:tcPr>
          <w:p w14:paraId="67C11480"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Загальна тривалість виконання режиму захисту, діб</w:t>
            </w:r>
          </w:p>
        </w:tc>
        <w:tc>
          <w:tcPr>
            <w:tcW w:w="5811" w:type="dxa"/>
            <w:gridSpan w:val="3"/>
            <w:shd w:val="clear" w:color="auto" w:fill="auto"/>
            <w:vAlign w:val="center"/>
          </w:tcPr>
          <w:p w14:paraId="753C51B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Послідовність додержання режиму захисту</w:t>
            </w:r>
          </w:p>
        </w:tc>
      </w:tr>
      <w:tr w:rsidR="00F908D1" w:rsidRPr="00097F8C" w14:paraId="4A9D58B8" w14:textId="77777777" w:rsidTr="00212895">
        <w:trPr>
          <w:cantSplit/>
          <w:trHeight w:val="1815"/>
        </w:trPr>
        <w:tc>
          <w:tcPr>
            <w:tcW w:w="553" w:type="dxa"/>
            <w:vMerge/>
            <w:shd w:val="clear" w:color="auto" w:fill="auto"/>
            <w:textDirection w:val="btLr"/>
            <w:vAlign w:val="center"/>
          </w:tcPr>
          <w:p w14:paraId="123F8077"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143" w:type="dxa"/>
            <w:vMerge/>
            <w:shd w:val="clear" w:color="auto" w:fill="auto"/>
            <w:textDirection w:val="btLr"/>
            <w:vAlign w:val="center"/>
          </w:tcPr>
          <w:p w14:paraId="292FFFA4"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805" w:type="dxa"/>
            <w:vMerge/>
            <w:shd w:val="clear" w:color="auto" w:fill="auto"/>
            <w:textDirection w:val="btLr"/>
            <w:vAlign w:val="center"/>
          </w:tcPr>
          <w:p w14:paraId="316F0913"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322" w:type="dxa"/>
            <w:vMerge/>
            <w:shd w:val="clear" w:color="auto" w:fill="auto"/>
            <w:textDirection w:val="btLr"/>
            <w:vAlign w:val="center"/>
          </w:tcPr>
          <w:p w14:paraId="0BBBF738"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701" w:type="dxa"/>
            <w:shd w:val="clear" w:color="auto" w:fill="auto"/>
            <w:vAlign w:val="center"/>
          </w:tcPr>
          <w:p w14:paraId="4507E69A" w14:textId="77777777" w:rsidR="00F908D1" w:rsidRPr="00097F8C" w:rsidRDefault="00F908D1" w:rsidP="00212895">
            <w:pPr>
              <w:suppressAutoHyphens/>
              <w:autoSpaceDE w:val="0"/>
              <w:autoSpaceDN w:val="0"/>
              <w:adjustRightInd w:val="0"/>
              <w:ind w:left="-67" w:right="-58"/>
              <w:jc w:val="center"/>
              <w:rPr>
                <w:color w:val="000000"/>
                <w:lang w:val="uk-UA"/>
              </w:rPr>
            </w:pPr>
            <w:r w:rsidRPr="00097F8C">
              <w:rPr>
                <w:color w:val="000000"/>
                <w:lang w:val="uk-UA"/>
              </w:rPr>
              <w:t>тривалість перебування</w:t>
            </w:r>
          </w:p>
          <w:p w14:paraId="5B2671D1" w14:textId="77777777" w:rsidR="00F908D1" w:rsidRPr="00097F8C" w:rsidRDefault="00F908D1" w:rsidP="00212895">
            <w:pPr>
              <w:suppressAutoHyphens/>
              <w:autoSpaceDE w:val="0"/>
              <w:autoSpaceDN w:val="0"/>
              <w:adjustRightInd w:val="0"/>
              <w:ind w:left="-67" w:right="-58"/>
              <w:jc w:val="center"/>
              <w:rPr>
                <w:color w:val="000000"/>
                <w:lang w:val="uk-UA"/>
              </w:rPr>
            </w:pPr>
            <w:r w:rsidRPr="00097F8C">
              <w:rPr>
                <w:color w:val="000000"/>
                <w:lang w:val="uk-UA"/>
              </w:rPr>
              <w:t>у ПРУ (час закінчення роботи об’єкта)</w:t>
            </w:r>
          </w:p>
        </w:tc>
        <w:tc>
          <w:tcPr>
            <w:tcW w:w="1831" w:type="dxa"/>
            <w:shd w:val="clear" w:color="auto" w:fill="auto"/>
            <w:vAlign w:val="center"/>
          </w:tcPr>
          <w:p w14:paraId="6CE950E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тривалість роботи об'єкта з використанням для відпочинку ПРУ, діб</w:t>
            </w:r>
          </w:p>
        </w:tc>
        <w:tc>
          <w:tcPr>
            <w:tcW w:w="2279" w:type="dxa"/>
            <w:shd w:val="clear" w:color="auto" w:fill="auto"/>
            <w:vAlign w:val="center"/>
          </w:tcPr>
          <w:p w14:paraId="4DD11F3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тривалість роботи об'єкта з обмеженням перебування на відкритій місцевості на кожну добу до </w:t>
            </w:r>
          </w:p>
          <w:p w14:paraId="6AA8038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 годин, діб</w:t>
            </w:r>
          </w:p>
        </w:tc>
      </w:tr>
      <w:tr w:rsidR="00F908D1" w:rsidRPr="00097F8C" w14:paraId="461985BB" w14:textId="77777777" w:rsidTr="00212895">
        <w:tc>
          <w:tcPr>
            <w:tcW w:w="553" w:type="dxa"/>
            <w:vMerge w:val="restart"/>
            <w:shd w:val="clear" w:color="auto" w:fill="auto"/>
          </w:tcPr>
          <w:p w14:paraId="1161678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А</w:t>
            </w:r>
          </w:p>
        </w:tc>
        <w:tc>
          <w:tcPr>
            <w:tcW w:w="1143" w:type="dxa"/>
            <w:shd w:val="clear" w:color="auto" w:fill="auto"/>
          </w:tcPr>
          <w:p w14:paraId="60CD9A5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805" w:type="dxa"/>
            <w:shd w:val="clear" w:color="auto" w:fill="auto"/>
          </w:tcPr>
          <w:p w14:paraId="4AA6851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5-А-1</w:t>
            </w:r>
          </w:p>
        </w:tc>
        <w:tc>
          <w:tcPr>
            <w:tcW w:w="1322" w:type="dxa"/>
            <w:shd w:val="clear" w:color="auto" w:fill="auto"/>
          </w:tcPr>
          <w:p w14:paraId="714DD2B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0,5</w:t>
            </w:r>
          </w:p>
        </w:tc>
        <w:tc>
          <w:tcPr>
            <w:tcW w:w="1701" w:type="dxa"/>
            <w:shd w:val="clear" w:color="auto" w:fill="auto"/>
          </w:tcPr>
          <w:p w14:paraId="5199E297"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до 2 годин</w:t>
            </w:r>
          </w:p>
        </w:tc>
        <w:tc>
          <w:tcPr>
            <w:tcW w:w="1831" w:type="dxa"/>
            <w:shd w:val="clear" w:color="auto" w:fill="auto"/>
          </w:tcPr>
          <w:p w14:paraId="17969D8A"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w:t>
            </w:r>
          </w:p>
        </w:tc>
        <w:tc>
          <w:tcPr>
            <w:tcW w:w="2279" w:type="dxa"/>
            <w:shd w:val="clear" w:color="auto" w:fill="auto"/>
          </w:tcPr>
          <w:p w14:paraId="08267314"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0,4</w:t>
            </w:r>
          </w:p>
        </w:tc>
      </w:tr>
      <w:tr w:rsidR="00F908D1" w:rsidRPr="00097F8C" w14:paraId="153294C6" w14:textId="77777777" w:rsidTr="00212895">
        <w:tc>
          <w:tcPr>
            <w:tcW w:w="553" w:type="dxa"/>
            <w:vMerge/>
            <w:shd w:val="clear" w:color="auto" w:fill="auto"/>
          </w:tcPr>
          <w:p w14:paraId="5C2C2B00" w14:textId="77777777" w:rsidR="00F908D1" w:rsidRPr="00097F8C" w:rsidRDefault="00F908D1" w:rsidP="00212895">
            <w:pPr>
              <w:suppressAutoHyphens/>
              <w:autoSpaceDE w:val="0"/>
              <w:autoSpaceDN w:val="0"/>
              <w:adjustRightInd w:val="0"/>
              <w:jc w:val="center"/>
              <w:rPr>
                <w:color w:val="000000"/>
                <w:lang w:val="uk-UA"/>
              </w:rPr>
            </w:pPr>
          </w:p>
        </w:tc>
        <w:tc>
          <w:tcPr>
            <w:tcW w:w="1143" w:type="dxa"/>
            <w:shd w:val="clear" w:color="auto" w:fill="auto"/>
          </w:tcPr>
          <w:p w14:paraId="257A979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w:t>
            </w:r>
          </w:p>
        </w:tc>
        <w:tc>
          <w:tcPr>
            <w:tcW w:w="805" w:type="dxa"/>
            <w:shd w:val="clear" w:color="auto" w:fill="auto"/>
          </w:tcPr>
          <w:p w14:paraId="6B152CC0"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5-А-2</w:t>
            </w:r>
          </w:p>
        </w:tc>
        <w:tc>
          <w:tcPr>
            <w:tcW w:w="1322" w:type="dxa"/>
            <w:shd w:val="clear" w:color="auto" w:fill="auto"/>
          </w:tcPr>
          <w:p w14:paraId="2662BFD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701" w:type="dxa"/>
            <w:shd w:val="clear" w:color="auto" w:fill="auto"/>
          </w:tcPr>
          <w:p w14:paraId="3567030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4 годин</w:t>
            </w:r>
          </w:p>
        </w:tc>
        <w:tc>
          <w:tcPr>
            <w:tcW w:w="1831" w:type="dxa"/>
            <w:shd w:val="clear" w:color="auto" w:fill="auto"/>
          </w:tcPr>
          <w:p w14:paraId="4BEB446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279" w:type="dxa"/>
            <w:shd w:val="clear" w:color="auto" w:fill="auto"/>
          </w:tcPr>
          <w:p w14:paraId="1BAB499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0,8</w:t>
            </w:r>
          </w:p>
        </w:tc>
      </w:tr>
      <w:tr w:rsidR="00F908D1" w:rsidRPr="00097F8C" w14:paraId="71A09E14" w14:textId="77777777" w:rsidTr="00212895">
        <w:tc>
          <w:tcPr>
            <w:tcW w:w="553" w:type="dxa"/>
            <w:vMerge/>
            <w:tcBorders>
              <w:bottom w:val="single" w:sz="12" w:space="0" w:color="auto"/>
            </w:tcBorders>
            <w:shd w:val="clear" w:color="auto" w:fill="auto"/>
          </w:tcPr>
          <w:p w14:paraId="508239E2" w14:textId="77777777" w:rsidR="00F908D1" w:rsidRPr="00097F8C" w:rsidRDefault="00F908D1" w:rsidP="00212895">
            <w:pPr>
              <w:suppressAutoHyphens/>
              <w:autoSpaceDE w:val="0"/>
              <w:autoSpaceDN w:val="0"/>
              <w:adjustRightInd w:val="0"/>
              <w:jc w:val="center"/>
              <w:rPr>
                <w:color w:val="000000"/>
                <w:lang w:val="uk-UA"/>
              </w:rPr>
            </w:pPr>
          </w:p>
        </w:tc>
        <w:tc>
          <w:tcPr>
            <w:tcW w:w="1143" w:type="dxa"/>
            <w:tcBorders>
              <w:bottom w:val="single" w:sz="12" w:space="0" w:color="auto"/>
            </w:tcBorders>
            <w:shd w:val="clear" w:color="auto" w:fill="auto"/>
          </w:tcPr>
          <w:p w14:paraId="2EF377A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w:t>
            </w:r>
          </w:p>
        </w:tc>
        <w:tc>
          <w:tcPr>
            <w:tcW w:w="805" w:type="dxa"/>
            <w:tcBorders>
              <w:bottom w:val="single" w:sz="12" w:space="0" w:color="auto"/>
            </w:tcBorders>
            <w:shd w:val="clear" w:color="auto" w:fill="auto"/>
          </w:tcPr>
          <w:p w14:paraId="4D4238BB"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5-А-3</w:t>
            </w:r>
          </w:p>
        </w:tc>
        <w:tc>
          <w:tcPr>
            <w:tcW w:w="1322" w:type="dxa"/>
            <w:tcBorders>
              <w:bottom w:val="single" w:sz="12" w:space="0" w:color="auto"/>
            </w:tcBorders>
            <w:shd w:val="clear" w:color="auto" w:fill="auto"/>
          </w:tcPr>
          <w:p w14:paraId="0087297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1701" w:type="dxa"/>
            <w:tcBorders>
              <w:bottom w:val="single" w:sz="12" w:space="0" w:color="auto"/>
            </w:tcBorders>
            <w:shd w:val="clear" w:color="auto" w:fill="auto"/>
          </w:tcPr>
          <w:p w14:paraId="5C4E714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5 годин</w:t>
            </w:r>
          </w:p>
        </w:tc>
        <w:tc>
          <w:tcPr>
            <w:tcW w:w="1831" w:type="dxa"/>
            <w:tcBorders>
              <w:bottom w:val="single" w:sz="12" w:space="0" w:color="auto"/>
            </w:tcBorders>
            <w:shd w:val="clear" w:color="auto" w:fill="auto"/>
          </w:tcPr>
          <w:p w14:paraId="485D843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279" w:type="dxa"/>
            <w:tcBorders>
              <w:bottom w:val="single" w:sz="12" w:space="0" w:color="auto"/>
            </w:tcBorders>
            <w:shd w:val="clear" w:color="auto" w:fill="auto"/>
          </w:tcPr>
          <w:p w14:paraId="46A6373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w:t>
            </w:r>
          </w:p>
        </w:tc>
      </w:tr>
      <w:tr w:rsidR="00F908D1" w:rsidRPr="00097F8C" w14:paraId="0D1DF038" w14:textId="77777777" w:rsidTr="00212895">
        <w:tc>
          <w:tcPr>
            <w:tcW w:w="553" w:type="dxa"/>
            <w:vMerge w:val="restart"/>
            <w:tcBorders>
              <w:top w:val="single" w:sz="12" w:space="0" w:color="auto"/>
            </w:tcBorders>
            <w:shd w:val="clear" w:color="auto" w:fill="auto"/>
          </w:tcPr>
          <w:p w14:paraId="39DD5D7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Б</w:t>
            </w:r>
          </w:p>
        </w:tc>
        <w:tc>
          <w:tcPr>
            <w:tcW w:w="1143" w:type="dxa"/>
            <w:tcBorders>
              <w:top w:val="single" w:sz="12" w:space="0" w:color="auto"/>
            </w:tcBorders>
            <w:shd w:val="clear" w:color="auto" w:fill="auto"/>
          </w:tcPr>
          <w:p w14:paraId="7C56EC1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w:t>
            </w:r>
          </w:p>
        </w:tc>
        <w:tc>
          <w:tcPr>
            <w:tcW w:w="805" w:type="dxa"/>
            <w:tcBorders>
              <w:top w:val="single" w:sz="12" w:space="0" w:color="auto"/>
            </w:tcBorders>
            <w:shd w:val="clear" w:color="auto" w:fill="auto"/>
          </w:tcPr>
          <w:p w14:paraId="2DAC8DC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5-Б-1</w:t>
            </w:r>
          </w:p>
        </w:tc>
        <w:tc>
          <w:tcPr>
            <w:tcW w:w="1322" w:type="dxa"/>
            <w:tcBorders>
              <w:top w:val="single" w:sz="12" w:space="0" w:color="auto"/>
            </w:tcBorders>
            <w:shd w:val="clear" w:color="auto" w:fill="auto"/>
          </w:tcPr>
          <w:p w14:paraId="4FC8716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1701" w:type="dxa"/>
            <w:tcBorders>
              <w:top w:val="single" w:sz="12" w:space="0" w:color="auto"/>
            </w:tcBorders>
            <w:shd w:val="clear" w:color="auto" w:fill="auto"/>
          </w:tcPr>
          <w:p w14:paraId="57B328ED"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до 6 годин</w:t>
            </w:r>
          </w:p>
        </w:tc>
        <w:tc>
          <w:tcPr>
            <w:tcW w:w="1831" w:type="dxa"/>
            <w:tcBorders>
              <w:top w:val="single" w:sz="12" w:space="0" w:color="auto"/>
            </w:tcBorders>
            <w:shd w:val="clear" w:color="auto" w:fill="auto"/>
          </w:tcPr>
          <w:p w14:paraId="0F35E1E5"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w:t>
            </w:r>
          </w:p>
        </w:tc>
        <w:tc>
          <w:tcPr>
            <w:tcW w:w="2279" w:type="dxa"/>
            <w:tcBorders>
              <w:top w:val="single" w:sz="12" w:space="0" w:color="auto"/>
            </w:tcBorders>
            <w:shd w:val="clear" w:color="auto" w:fill="auto"/>
          </w:tcPr>
          <w:p w14:paraId="2127C0D8"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2,7</w:t>
            </w:r>
          </w:p>
        </w:tc>
      </w:tr>
      <w:tr w:rsidR="00F908D1" w:rsidRPr="00097F8C" w14:paraId="17F8F426" w14:textId="77777777" w:rsidTr="00212895">
        <w:tc>
          <w:tcPr>
            <w:tcW w:w="553" w:type="dxa"/>
            <w:vMerge/>
            <w:shd w:val="clear" w:color="auto" w:fill="auto"/>
          </w:tcPr>
          <w:p w14:paraId="50954E56" w14:textId="77777777" w:rsidR="00F908D1" w:rsidRPr="00097F8C" w:rsidRDefault="00F908D1" w:rsidP="00212895">
            <w:pPr>
              <w:suppressAutoHyphens/>
              <w:autoSpaceDE w:val="0"/>
              <w:autoSpaceDN w:val="0"/>
              <w:adjustRightInd w:val="0"/>
              <w:jc w:val="center"/>
              <w:rPr>
                <w:color w:val="000000"/>
                <w:lang w:val="uk-UA"/>
              </w:rPr>
            </w:pPr>
          </w:p>
        </w:tc>
        <w:tc>
          <w:tcPr>
            <w:tcW w:w="1143" w:type="dxa"/>
            <w:shd w:val="clear" w:color="auto" w:fill="auto"/>
          </w:tcPr>
          <w:p w14:paraId="0AEB29B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140</w:t>
            </w:r>
          </w:p>
        </w:tc>
        <w:tc>
          <w:tcPr>
            <w:tcW w:w="805" w:type="dxa"/>
            <w:shd w:val="clear" w:color="auto" w:fill="auto"/>
          </w:tcPr>
          <w:p w14:paraId="7AABF73E"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5-Б-2</w:t>
            </w:r>
          </w:p>
        </w:tc>
        <w:tc>
          <w:tcPr>
            <w:tcW w:w="1322" w:type="dxa"/>
            <w:shd w:val="clear" w:color="auto" w:fill="auto"/>
          </w:tcPr>
          <w:p w14:paraId="3238F45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1701" w:type="dxa"/>
            <w:shd w:val="clear" w:color="auto" w:fill="auto"/>
          </w:tcPr>
          <w:p w14:paraId="4E02A052"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до 9 годин</w:t>
            </w:r>
          </w:p>
        </w:tc>
        <w:tc>
          <w:tcPr>
            <w:tcW w:w="1831" w:type="dxa"/>
            <w:shd w:val="clear" w:color="auto" w:fill="auto"/>
          </w:tcPr>
          <w:p w14:paraId="55CD4726"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w:t>
            </w:r>
          </w:p>
        </w:tc>
        <w:tc>
          <w:tcPr>
            <w:tcW w:w="2279" w:type="dxa"/>
            <w:shd w:val="clear" w:color="auto" w:fill="auto"/>
          </w:tcPr>
          <w:p w14:paraId="3F2F6315"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4,6</w:t>
            </w:r>
          </w:p>
        </w:tc>
      </w:tr>
      <w:tr w:rsidR="00F908D1" w:rsidRPr="00097F8C" w14:paraId="560B3229" w14:textId="77777777" w:rsidTr="00212895">
        <w:tc>
          <w:tcPr>
            <w:tcW w:w="553" w:type="dxa"/>
            <w:vMerge/>
            <w:shd w:val="clear" w:color="auto" w:fill="auto"/>
          </w:tcPr>
          <w:p w14:paraId="44BB0F46" w14:textId="77777777" w:rsidR="00F908D1" w:rsidRPr="00097F8C" w:rsidRDefault="00F908D1" w:rsidP="00212895">
            <w:pPr>
              <w:suppressAutoHyphens/>
              <w:autoSpaceDE w:val="0"/>
              <w:autoSpaceDN w:val="0"/>
              <w:adjustRightInd w:val="0"/>
              <w:jc w:val="center"/>
              <w:rPr>
                <w:color w:val="000000"/>
                <w:lang w:val="uk-UA"/>
              </w:rPr>
            </w:pPr>
          </w:p>
        </w:tc>
        <w:tc>
          <w:tcPr>
            <w:tcW w:w="1143" w:type="dxa"/>
            <w:shd w:val="clear" w:color="auto" w:fill="auto"/>
          </w:tcPr>
          <w:p w14:paraId="5745D67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180</w:t>
            </w:r>
          </w:p>
        </w:tc>
        <w:tc>
          <w:tcPr>
            <w:tcW w:w="805" w:type="dxa"/>
            <w:shd w:val="clear" w:color="auto" w:fill="auto"/>
          </w:tcPr>
          <w:p w14:paraId="2D4215A9"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5-Б-3</w:t>
            </w:r>
          </w:p>
        </w:tc>
        <w:tc>
          <w:tcPr>
            <w:tcW w:w="1322" w:type="dxa"/>
            <w:shd w:val="clear" w:color="auto" w:fill="auto"/>
          </w:tcPr>
          <w:p w14:paraId="5B45BA3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1701" w:type="dxa"/>
            <w:shd w:val="clear" w:color="auto" w:fill="auto"/>
          </w:tcPr>
          <w:p w14:paraId="1D06280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12 годин</w:t>
            </w:r>
          </w:p>
        </w:tc>
        <w:tc>
          <w:tcPr>
            <w:tcW w:w="1831" w:type="dxa"/>
            <w:shd w:val="clear" w:color="auto" w:fill="auto"/>
          </w:tcPr>
          <w:p w14:paraId="1039552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2279" w:type="dxa"/>
            <w:shd w:val="clear" w:color="auto" w:fill="auto"/>
          </w:tcPr>
          <w:p w14:paraId="02857CA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5,5</w:t>
            </w:r>
          </w:p>
        </w:tc>
      </w:tr>
      <w:tr w:rsidR="00F908D1" w:rsidRPr="00097F8C" w14:paraId="7DB02E66" w14:textId="77777777" w:rsidTr="00212895">
        <w:trPr>
          <w:trHeight w:val="70"/>
        </w:trPr>
        <w:tc>
          <w:tcPr>
            <w:tcW w:w="553" w:type="dxa"/>
            <w:vMerge/>
            <w:tcBorders>
              <w:bottom w:val="single" w:sz="12" w:space="0" w:color="auto"/>
            </w:tcBorders>
            <w:shd w:val="clear" w:color="auto" w:fill="auto"/>
          </w:tcPr>
          <w:p w14:paraId="06902A8A" w14:textId="77777777" w:rsidR="00F908D1" w:rsidRPr="00097F8C" w:rsidRDefault="00F908D1" w:rsidP="00212895">
            <w:pPr>
              <w:suppressAutoHyphens/>
              <w:autoSpaceDE w:val="0"/>
              <w:autoSpaceDN w:val="0"/>
              <w:adjustRightInd w:val="0"/>
              <w:jc w:val="center"/>
              <w:rPr>
                <w:color w:val="000000"/>
                <w:lang w:val="uk-UA"/>
              </w:rPr>
            </w:pPr>
          </w:p>
        </w:tc>
        <w:tc>
          <w:tcPr>
            <w:tcW w:w="1143" w:type="dxa"/>
            <w:tcBorders>
              <w:bottom w:val="single" w:sz="12" w:space="0" w:color="auto"/>
            </w:tcBorders>
            <w:shd w:val="clear" w:color="auto" w:fill="auto"/>
          </w:tcPr>
          <w:p w14:paraId="63BC99D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240</w:t>
            </w:r>
          </w:p>
        </w:tc>
        <w:tc>
          <w:tcPr>
            <w:tcW w:w="805" w:type="dxa"/>
            <w:tcBorders>
              <w:bottom w:val="single" w:sz="12" w:space="0" w:color="auto"/>
            </w:tcBorders>
            <w:shd w:val="clear" w:color="auto" w:fill="auto"/>
          </w:tcPr>
          <w:p w14:paraId="5567BA28"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5-Б-4</w:t>
            </w:r>
          </w:p>
        </w:tc>
        <w:tc>
          <w:tcPr>
            <w:tcW w:w="1322" w:type="dxa"/>
            <w:tcBorders>
              <w:bottom w:val="single" w:sz="12" w:space="0" w:color="auto"/>
            </w:tcBorders>
            <w:shd w:val="clear" w:color="auto" w:fill="auto"/>
          </w:tcPr>
          <w:p w14:paraId="075D689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701" w:type="dxa"/>
            <w:tcBorders>
              <w:bottom w:val="single" w:sz="12" w:space="0" w:color="auto"/>
            </w:tcBorders>
            <w:shd w:val="clear" w:color="auto" w:fill="auto"/>
          </w:tcPr>
          <w:p w14:paraId="2581934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16 годин</w:t>
            </w:r>
          </w:p>
        </w:tc>
        <w:tc>
          <w:tcPr>
            <w:tcW w:w="1831" w:type="dxa"/>
            <w:tcBorders>
              <w:bottom w:val="single" w:sz="12" w:space="0" w:color="auto"/>
            </w:tcBorders>
            <w:shd w:val="clear" w:color="auto" w:fill="auto"/>
          </w:tcPr>
          <w:p w14:paraId="76FC471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2279" w:type="dxa"/>
            <w:tcBorders>
              <w:bottom w:val="single" w:sz="12" w:space="0" w:color="auto"/>
            </w:tcBorders>
            <w:shd w:val="clear" w:color="auto" w:fill="auto"/>
          </w:tcPr>
          <w:p w14:paraId="4740029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r>
      <w:tr w:rsidR="00F908D1" w:rsidRPr="00097F8C" w14:paraId="348EDE76" w14:textId="77777777" w:rsidTr="00212895">
        <w:tc>
          <w:tcPr>
            <w:tcW w:w="553" w:type="dxa"/>
            <w:vMerge w:val="restart"/>
            <w:tcBorders>
              <w:top w:val="single" w:sz="12" w:space="0" w:color="auto"/>
            </w:tcBorders>
            <w:shd w:val="clear" w:color="auto" w:fill="auto"/>
          </w:tcPr>
          <w:p w14:paraId="6AF0ED3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w:t>
            </w:r>
          </w:p>
        </w:tc>
        <w:tc>
          <w:tcPr>
            <w:tcW w:w="1143" w:type="dxa"/>
            <w:tcBorders>
              <w:top w:val="single" w:sz="12" w:space="0" w:color="auto"/>
            </w:tcBorders>
            <w:shd w:val="clear" w:color="auto" w:fill="auto"/>
          </w:tcPr>
          <w:p w14:paraId="37C897F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300</w:t>
            </w:r>
          </w:p>
        </w:tc>
        <w:tc>
          <w:tcPr>
            <w:tcW w:w="805" w:type="dxa"/>
            <w:tcBorders>
              <w:top w:val="single" w:sz="12" w:space="0" w:color="auto"/>
            </w:tcBorders>
            <w:shd w:val="clear" w:color="auto" w:fill="auto"/>
          </w:tcPr>
          <w:p w14:paraId="257AC1D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5-В-1</w:t>
            </w:r>
          </w:p>
        </w:tc>
        <w:tc>
          <w:tcPr>
            <w:tcW w:w="1322" w:type="dxa"/>
            <w:tcBorders>
              <w:top w:val="single" w:sz="12" w:space="0" w:color="auto"/>
            </w:tcBorders>
            <w:shd w:val="clear" w:color="auto" w:fill="auto"/>
          </w:tcPr>
          <w:p w14:paraId="716BFAA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1701" w:type="dxa"/>
            <w:tcBorders>
              <w:top w:val="single" w:sz="12" w:space="0" w:color="auto"/>
            </w:tcBorders>
            <w:shd w:val="clear" w:color="auto" w:fill="auto"/>
          </w:tcPr>
          <w:p w14:paraId="567C8BF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1 доби</w:t>
            </w:r>
          </w:p>
        </w:tc>
        <w:tc>
          <w:tcPr>
            <w:tcW w:w="1831" w:type="dxa"/>
            <w:tcBorders>
              <w:top w:val="single" w:sz="12" w:space="0" w:color="auto"/>
            </w:tcBorders>
            <w:shd w:val="clear" w:color="auto" w:fill="auto"/>
          </w:tcPr>
          <w:p w14:paraId="0311BFA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2279" w:type="dxa"/>
            <w:tcBorders>
              <w:top w:val="single" w:sz="12" w:space="0" w:color="auto"/>
            </w:tcBorders>
            <w:shd w:val="clear" w:color="auto" w:fill="auto"/>
          </w:tcPr>
          <w:p w14:paraId="5AF2ED8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w:t>
            </w:r>
          </w:p>
        </w:tc>
      </w:tr>
      <w:tr w:rsidR="00F908D1" w:rsidRPr="00097F8C" w14:paraId="3F842D40" w14:textId="77777777" w:rsidTr="00212895">
        <w:tc>
          <w:tcPr>
            <w:tcW w:w="553" w:type="dxa"/>
            <w:vMerge/>
            <w:shd w:val="clear" w:color="auto" w:fill="auto"/>
          </w:tcPr>
          <w:p w14:paraId="67F928DC" w14:textId="77777777" w:rsidR="00F908D1" w:rsidRPr="00097F8C" w:rsidRDefault="00F908D1" w:rsidP="00212895">
            <w:pPr>
              <w:suppressAutoHyphens/>
              <w:autoSpaceDE w:val="0"/>
              <w:autoSpaceDN w:val="0"/>
              <w:adjustRightInd w:val="0"/>
              <w:jc w:val="center"/>
              <w:rPr>
                <w:color w:val="000000"/>
                <w:lang w:val="uk-UA"/>
              </w:rPr>
            </w:pPr>
          </w:p>
        </w:tc>
        <w:tc>
          <w:tcPr>
            <w:tcW w:w="1143" w:type="dxa"/>
            <w:shd w:val="clear" w:color="auto" w:fill="auto"/>
          </w:tcPr>
          <w:p w14:paraId="5CA1718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400</w:t>
            </w:r>
          </w:p>
        </w:tc>
        <w:tc>
          <w:tcPr>
            <w:tcW w:w="805" w:type="dxa"/>
            <w:shd w:val="clear" w:color="auto" w:fill="auto"/>
          </w:tcPr>
          <w:p w14:paraId="388C9684"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5-В-2</w:t>
            </w:r>
          </w:p>
        </w:tc>
        <w:tc>
          <w:tcPr>
            <w:tcW w:w="1322" w:type="dxa"/>
            <w:shd w:val="clear" w:color="auto" w:fill="auto"/>
          </w:tcPr>
          <w:p w14:paraId="04771D5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1701" w:type="dxa"/>
            <w:shd w:val="clear" w:color="auto" w:fill="auto"/>
          </w:tcPr>
          <w:p w14:paraId="68ACA4A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1,5 доби</w:t>
            </w:r>
          </w:p>
        </w:tc>
        <w:tc>
          <w:tcPr>
            <w:tcW w:w="1831" w:type="dxa"/>
            <w:shd w:val="clear" w:color="auto" w:fill="auto"/>
          </w:tcPr>
          <w:p w14:paraId="4236BBD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2279" w:type="dxa"/>
            <w:shd w:val="clear" w:color="auto" w:fill="auto"/>
          </w:tcPr>
          <w:p w14:paraId="48D21BE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20,5</w:t>
            </w:r>
          </w:p>
        </w:tc>
      </w:tr>
      <w:tr w:rsidR="00F908D1" w:rsidRPr="00097F8C" w14:paraId="60A97DFD" w14:textId="77777777" w:rsidTr="00212895">
        <w:tc>
          <w:tcPr>
            <w:tcW w:w="553" w:type="dxa"/>
            <w:vMerge/>
            <w:shd w:val="clear" w:color="auto" w:fill="auto"/>
          </w:tcPr>
          <w:p w14:paraId="4CC8D806" w14:textId="77777777" w:rsidR="00F908D1" w:rsidRPr="00097F8C" w:rsidRDefault="00F908D1" w:rsidP="00212895">
            <w:pPr>
              <w:suppressAutoHyphens/>
              <w:autoSpaceDE w:val="0"/>
              <w:autoSpaceDN w:val="0"/>
              <w:adjustRightInd w:val="0"/>
              <w:jc w:val="center"/>
              <w:rPr>
                <w:color w:val="000000"/>
                <w:lang w:val="uk-UA"/>
              </w:rPr>
            </w:pPr>
          </w:p>
        </w:tc>
        <w:tc>
          <w:tcPr>
            <w:tcW w:w="1143" w:type="dxa"/>
            <w:shd w:val="clear" w:color="auto" w:fill="auto"/>
          </w:tcPr>
          <w:p w14:paraId="50144DF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500</w:t>
            </w:r>
          </w:p>
        </w:tc>
        <w:tc>
          <w:tcPr>
            <w:tcW w:w="805" w:type="dxa"/>
            <w:shd w:val="clear" w:color="auto" w:fill="auto"/>
          </w:tcPr>
          <w:p w14:paraId="36002399"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5-В-3</w:t>
            </w:r>
          </w:p>
        </w:tc>
        <w:tc>
          <w:tcPr>
            <w:tcW w:w="1322" w:type="dxa"/>
            <w:shd w:val="clear" w:color="auto" w:fill="auto"/>
          </w:tcPr>
          <w:p w14:paraId="3E626BC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35</w:t>
            </w:r>
          </w:p>
        </w:tc>
        <w:tc>
          <w:tcPr>
            <w:tcW w:w="1701" w:type="dxa"/>
            <w:shd w:val="clear" w:color="auto" w:fill="auto"/>
          </w:tcPr>
          <w:p w14:paraId="60CD071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2 діб</w:t>
            </w:r>
          </w:p>
        </w:tc>
        <w:tc>
          <w:tcPr>
            <w:tcW w:w="1831" w:type="dxa"/>
            <w:shd w:val="clear" w:color="auto" w:fill="auto"/>
          </w:tcPr>
          <w:p w14:paraId="34968CE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2279" w:type="dxa"/>
            <w:shd w:val="clear" w:color="auto" w:fill="auto"/>
          </w:tcPr>
          <w:p w14:paraId="0EA8113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29</w:t>
            </w:r>
          </w:p>
        </w:tc>
      </w:tr>
      <w:tr w:rsidR="00F908D1" w:rsidRPr="00097F8C" w14:paraId="0273243E" w14:textId="77777777" w:rsidTr="00212895">
        <w:tc>
          <w:tcPr>
            <w:tcW w:w="553" w:type="dxa"/>
            <w:vMerge/>
            <w:shd w:val="clear" w:color="auto" w:fill="auto"/>
          </w:tcPr>
          <w:p w14:paraId="61533B49" w14:textId="77777777" w:rsidR="00F908D1" w:rsidRPr="00097F8C" w:rsidRDefault="00F908D1" w:rsidP="00212895">
            <w:pPr>
              <w:suppressAutoHyphens/>
              <w:autoSpaceDE w:val="0"/>
              <w:autoSpaceDN w:val="0"/>
              <w:adjustRightInd w:val="0"/>
              <w:jc w:val="center"/>
              <w:rPr>
                <w:color w:val="000000"/>
                <w:lang w:val="uk-UA"/>
              </w:rPr>
            </w:pPr>
          </w:p>
        </w:tc>
        <w:tc>
          <w:tcPr>
            <w:tcW w:w="1143" w:type="dxa"/>
            <w:shd w:val="clear" w:color="auto" w:fill="auto"/>
          </w:tcPr>
          <w:p w14:paraId="51163A5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600</w:t>
            </w:r>
          </w:p>
        </w:tc>
        <w:tc>
          <w:tcPr>
            <w:tcW w:w="805" w:type="dxa"/>
            <w:shd w:val="clear" w:color="auto" w:fill="auto"/>
          </w:tcPr>
          <w:p w14:paraId="5CC8AE69"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5-В-4</w:t>
            </w:r>
          </w:p>
        </w:tc>
        <w:tc>
          <w:tcPr>
            <w:tcW w:w="1322" w:type="dxa"/>
            <w:shd w:val="clear" w:color="auto" w:fill="auto"/>
          </w:tcPr>
          <w:p w14:paraId="19D7E2B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45</w:t>
            </w:r>
          </w:p>
        </w:tc>
        <w:tc>
          <w:tcPr>
            <w:tcW w:w="1701" w:type="dxa"/>
            <w:shd w:val="clear" w:color="auto" w:fill="auto"/>
          </w:tcPr>
          <w:p w14:paraId="0A204D0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3 діб</w:t>
            </w:r>
          </w:p>
        </w:tc>
        <w:tc>
          <w:tcPr>
            <w:tcW w:w="1831" w:type="dxa"/>
            <w:shd w:val="clear" w:color="auto" w:fill="auto"/>
          </w:tcPr>
          <w:p w14:paraId="1438169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2279" w:type="dxa"/>
            <w:shd w:val="clear" w:color="auto" w:fill="auto"/>
          </w:tcPr>
          <w:p w14:paraId="46C804F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37</w:t>
            </w:r>
          </w:p>
        </w:tc>
      </w:tr>
      <w:tr w:rsidR="00F908D1" w:rsidRPr="00097F8C" w14:paraId="1B81F872" w14:textId="77777777" w:rsidTr="00212895">
        <w:tc>
          <w:tcPr>
            <w:tcW w:w="553" w:type="dxa"/>
            <w:vMerge/>
            <w:shd w:val="clear" w:color="auto" w:fill="auto"/>
          </w:tcPr>
          <w:p w14:paraId="16420DF5" w14:textId="77777777" w:rsidR="00F908D1" w:rsidRPr="00097F8C" w:rsidRDefault="00F908D1" w:rsidP="00212895">
            <w:pPr>
              <w:suppressAutoHyphens/>
              <w:autoSpaceDE w:val="0"/>
              <w:autoSpaceDN w:val="0"/>
              <w:adjustRightInd w:val="0"/>
              <w:jc w:val="center"/>
              <w:rPr>
                <w:color w:val="000000"/>
                <w:lang w:val="uk-UA"/>
              </w:rPr>
            </w:pPr>
          </w:p>
        </w:tc>
        <w:tc>
          <w:tcPr>
            <w:tcW w:w="1143" w:type="dxa"/>
            <w:shd w:val="clear" w:color="auto" w:fill="auto"/>
          </w:tcPr>
          <w:p w14:paraId="7F1E22A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800</w:t>
            </w:r>
          </w:p>
        </w:tc>
        <w:tc>
          <w:tcPr>
            <w:tcW w:w="805" w:type="dxa"/>
            <w:shd w:val="clear" w:color="auto" w:fill="auto"/>
          </w:tcPr>
          <w:p w14:paraId="42246FC8"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5-В-5</w:t>
            </w:r>
          </w:p>
        </w:tc>
        <w:tc>
          <w:tcPr>
            <w:tcW w:w="1322" w:type="dxa"/>
            <w:shd w:val="clear" w:color="auto" w:fill="auto"/>
          </w:tcPr>
          <w:p w14:paraId="0AE1231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w:t>
            </w:r>
          </w:p>
        </w:tc>
        <w:tc>
          <w:tcPr>
            <w:tcW w:w="1701" w:type="dxa"/>
            <w:shd w:val="clear" w:color="auto" w:fill="auto"/>
          </w:tcPr>
          <w:p w14:paraId="7A0C4EF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5 діб</w:t>
            </w:r>
          </w:p>
        </w:tc>
        <w:tc>
          <w:tcPr>
            <w:tcW w:w="1831" w:type="dxa"/>
            <w:shd w:val="clear" w:color="auto" w:fill="auto"/>
          </w:tcPr>
          <w:p w14:paraId="453D841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2279" w:type="dxa"/>
            <w:shd w:val="clear" w:color="auto" w:fill="auto"/>
          </w:tcPr>
          <w:p w14:paraId="640128A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48</w:t>
            </w:r>
          </w:p>
        </w:tc>
      </w:tr>
      <w:tr w:rsidR="00F908D1" w:rsidRPr="00097F8C" w14:paraId="58D2B762" w14:textId="77777777" w:rsidTr="00212895">
        <w:tc>
          <w:tcPr>
            <w:tcW w:w="553" w:type="dxa"/>
            <w:tcBorders>
              <w:top w:val="single" w:sz="12" w:space="0" w:color="auto"/>
            </w:tcBorders>
            <w:shd w:val="clear" w:color="auto" w:fill="auto"/>
          </w:tcPr>
          <w:p w14:paraId="6424FC7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Г</w:t>
            </w:r>
          </w:p>
        </w:tc>
        <w:tc>
          <w:tcPr>
            <w:tcW w:w="1143" w:type="dxa"/>
            <w:tcBorders>
              <w:top w:val="single" w:sz="12" w:space="0" w:color="auto"/>
            </w:tcBorders>
            <w:shd w:val="clear" w:color="auto" w:fill="auto"/>
          </w:tcPr>
          <w:p w14:paraId="79F62CE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1000</w:t>
            </w:r>
          </w:p>
        </w:tc>
        <w:tc>
          <w:tcPr>
            <w:tcW w:w="805" w:type="dxa"/>
            <w:tcBorders>
              <w:top w:val="single" w:sz="12" w:space="0" w:color="auto"/>
            </w:tcBorders>
            <w:shd w:val="clear" w:color="auto" w:fill="auto"/>
          </w:tcPr>
          <w:p w14:paraId="7425ABA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5-Г-1</w:t>
            </w:r>
          </w:p>
        </w:tc>
        <w:tc>
          <w:tcPr>
            <w:tcW w:w="1322" w:type="dxa"/>
            <w:tcBorders>
              <w:top w:val="single" w:sz="12" w:space="0" w:color="auto"/>
            </w:tcBorders>
            <w:shd w:val="clear" w:color="auto" w:fill="auto"/>
          </w:tcPr>
          <w:p w14:paraId="64370AB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75</w:t>
            </w:r>
          </w:p>
        </w:tc>
        <w:tc>
          <w:tcPr>
            <w:tcW w:w="1701" w:type="dxa"/>
            <w:tcBorders>
              <w:top w:val="single" w:sz="12" w:space="0" w:color="auto"/>
            </w:tcBorders>
            <w:shd w:val="clear" w:color="auto" w:fill="auto"/>
          </w:tcPr>
          <w:p w14:paraId="2EA41C9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до 7 діб</w:t>
            </w:r>
          </w:p>
        </w:tc>
        <w:tc>
          <w:tcPr>
            <w:tcW w:w="1831" w:type="dxa"/>
            <w:tcBorders>
              <w:top w:val="single" w:sz="12" w:space="0" w:color="auto"/>
            </w:tcBorders>
            <w:shd w:val="clear" w:color="auto" w:fill="auto"/>
          </w:tcPr>
          <w:p w14:paraId="68E90F6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2279" w:type="dxa"/>
            <w:tcBorders>
              <w:top w:val="single" w:sz="12" w:space="0" w:color="auto"/>
            </w:tcBorders>
            <w:shd w:val="clear" w:color="auto" w:fill="auto"/>
          </w:tcPr>
          <w:p w14:paraId="5001317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58</w:t>
            </w:r>
          </w:p>
        </w:tc>
      </w:tr>
    </w:tbl>
    <w:p w14:paraId="26D203B1" w14:textId="77777777" w:rsidR="00F908D1" w:rsidRPr="00097F8C" w:rsidRDefault="00F908D1" w:rsidP="00F908D1">
      <w:pPr>
        <w:suppressAutoHyphens/>
        <w:autoSpaceDE w:val="0"/>
        <w:autoSpaceDN w:val="0"/>
        <w:adjustRightInd w:val="0"/>
        <w:jc w:val="center"/>
        <w:rPr>
          <w:sz w:val="28"/>
          <w:szCs w:val="28"/>
          <w:lang w:val="uk-UA"/>
        </w:rPr>
      </w:pPr>
    </w:p>
    <w:p w14:paraId="61E47604" w14:textId="77777777" w:rsidR="00F908D1" w:rsidRPr="00097F8C" w:rsidRDefault="00F908D1" w:rsidP="00F908D1">
      <w:pPr>
        <w:suppressAutoHyphens/>
        <w:autoSpaceDE w:val="0"/>
        <w:autoSpaceDN w:val="0"/>
        <w:adjustRightInd w:val="0"/>
        <w:jc w:val="center"/>
        <w:rPr>
          <w:sz w:val="28"/>
          <w:szCs w:val="28"/>
          <w:lang w:val="uk-UA"/>
        </w:rPr>
      </w:pPr>
    </w:p>
    <w:p w14:paraId="149053B1" w14:textId="77777777" w:rsidR="00F908D1" w:rsidRPr="00097F8C" w:rsidRDefault="00F908D1" w:rsidP="00F908D1">
      <w:pPr>
        <w:suppressAutoHyphens/>
        <w:autoSpaceDE w:val="0"/>
        <w:autoSpaceDN w:val="0"/>
        <w:adjustRightInd w:val="0"/>
        <w:jc w:val="center"/>
        <w:rPr>
          <w:sz w:val="28"/>
          <w:szCs w:val="28"/>
          <w:lang w:val="uk-UA"/>
        </w:rPr>
        <w:sectPr w:rsidR="00F908D1" w:rsidRPr="00097F8C" w:rsidSect="00D46C46">
          <w:pgSz w:w="11906" w:h="16838"/>
          <w:pgMar w:top="1134" w:right="567" w:bottom="1134" w:left="1701" w:header="709" w:footer="709" w:gutter="0"/>
          <w:cols w:space="708"/>
          <w:titlePg/>
          <w:docGrid w:linePitch="360"/>
        </w:sectPr>
      </w:pPr>
      <w:r w:rsidRPr="00097F8C">
        <w:rPr>
          <w:sz w:val="28"/>
          <w:szCs w:val="28"/>
          <w:lang w:val="uk-UA"/>
        </w:rPr>
        <w:t>_____________________________</w:t>
      </w:r>
    </w:p>
    <w:p w14:paraId="7FE777C7" w14:textId="77777777" w:rsidR="00F908D1" w:rsidRPr="00097F8C" w:rsidRDefault="00F908D1" w:rsidP="00F908D1">
      <w:pPr>
        <w:suppressAutoHyphens/>
        <w:autoSpaceDE w:val="0"/>
        <w:autoSpaceDN w:val="0"/>
        <w:adjustRightInd w:val="0"/>
        <w:ind w:left="5103"/>
        <w:rPr>
          <w:sz w:val="20"/>
          <w:szCs w:val="20"/>
          <w:lang w:val="uk-UA"/>
        </w:rPr>
      </w:pPr>
      <w:r w:rsidRPr="00097F8C">
        <w:rPr>
          <w:sz w:val="28"/>
          <w:szCs w:val="28"/>
          <w:lang w:val="uk-UA"/>
        </w:rPr>
        <w:lastRenderedPageBreak/>
        <w:t>Додаток 6</w:t>
      </w:r>
    </w:p>
    <w:p w14:paraId="6DEAFC42" w14:textId="77777777" w:rsidR="00F908D1" w:rsidRPr="00097F8C" w:rsidRDefault="00F908D1" w:rsidP="00F908D1">
      <w:pPr>
        <w:suppressAutoHyphens/>
        <w:autoSpaceDE w:val="0"/>
        <w:autoSpaceDN w:val="0"/>
        <w:adjustRightInd w:val="0"/>
        <w:ind w:left="5103"/>
        <w:rPr>
          <w:sz w:val="28"/>
          <w:szCs w:val="28"/>
          <w:lang w:val="uk-UA"/>
        </w:rPr>
      </w:pPr>
      <w:r w:rsidRPr="00097F8C">
        <w:rPr>
          <w:sz w:val="28"/>
          <w:szCs w:val="28"/>
          <w:lang w:val="uk-UA"/>
        </w:rPr>
        <w:t>до Положення про введення режимів радіаційного захисту у разі виникнення радіаційних аварій</w:t>
      </w:r>
    </w:p>
    <w:p w14:paraId="6ADC70A0" w14:textId="77777777" w:rsidR="00F908D1" w:rsidRPr="00097F8C" w:rsidRDefault="00F908D1" w:rsidP="00F908D1">
      <w:pPr>
        <w:suppressAutoHyphens/>
        <w:autoSpaceDE w:val="0"/>
        <w:autoSpaceDN w:val="0"/>
        <w:adjustRightInd w:val="0"/>
        <w:ind w:left="5103"/>
        <w:rPr>
          <w:sz w:val="28"/>
          <w:szCs w:val="28"/>
          <w:lang w:val="uk-UA"/>
        </w:rPr>
      </w:pPr>
      <w:r w:rsidRPr="00097F8C">
        <w:rPr>
          <w:sz w:val="28"/>
          <w:szCs w:val="28"/>
          <w:lang w:val="uk-UA"/>
        </w:rPr>
        <w:t>(підпункт 1 пункту 7 розділу ІV)</w:t>
      </w:r>
    </w:p>
    <w:p w14:paraId="25D9A5AF" w14:textId="77777777" w:rsidR="00F908D1" w:rsidRPr="00097F8C" w:rsidRDefault="00F908D1" w:rsidP="00F908D1">
      <w:pPr>
        <w:suppressAutoHyphens/>
        <w:autoSpaceDE w:val="0"/>
        <w:autoSpaceDN w:val="0"/>
        <w:adjustRightInd w:val="0"/>
        <w:ind w:left="5245"/>
        <w:rPr>
          <w:sz w:val="20"/>
          <w:szCs w:val="20"/>
          <w:lang w:val="uk-UA"/>
        </w:rPr>
      </w:pPr>
    </w:p>
    <w:p w14:paraId="29B5F248" w14:textId="77777777" w:rsidR="00F908D1" w:rsidRPr="00097F8C" w:rsidRDefault="00F908D1" w:rsidP="00F908D1">
      <w:pPr>
        <w:suppressAutoHyphens/>
        <w:autoSpaceDE w:val="0"/>
        <w:autoSpaceDN w:val="0"/>
        <w:adjustRightInd w:val="0"/>
        <w:jc w:val="center"/>
        <w:rPr>
          <w:sz w:val="28"/>
          <w:szCs w:val="28"/>
          <w:lang w:val="uk-UA"/>
        </w:rPr>
      </w:pPr>
    </w:p>
    <w:p w14:paraId="441C877A"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ТИПОВИЙ РЕЖИМ </w:t>
      </w:r>
    </w:p>
    <w:p w14:paraId="15862C90"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радіаційного захисту № 6 персоналу </w:t>
      </w:r>
      <w:r w:rsidRPr="00097F8C">
        <w:rPr>
          <w:b/>
          <w:color w:val="000000"/>
          <w:sz w:val="28"/>
          <w:szCs w:val="28"/>
          <w:lang w:val="uk-UA"/>
        </w:rPr>
        <w:t>суб'єктів господарювання відповідних категорій цивільного захисту</w:t>
      </w:r>
      <w:r w:rsidRPr="00097F8C">
        <w:rPr>
          <w:color w:val="000000"/>
          <w:sz w:val="28"/>
          <w:szCs w:val="28"/>
          <w:lang w:val="uk-UA"/>
        </w:rPr>
        <w:t xml:space="preserve"> </w:t>
      </w:r>
      <w:r w:rsidRPr="00097F8C">
        <w:rPr>
          <w:b/>
          <w:sz w:val="28"/>
          <w:szCs w:val="28"/>
          <w:lang w:val="uk-UA"/>
        </w:rPr>
        <w:t xml:space="preserve">та об'єктів критичної інфраструктури в умовах радіоактивного зараження місцевості, що проживає в цегляних будинках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 xml:space="preserve">. </w:t>
      </w:r>
      <w:r w:rsidRPr="00097F8C">
        <w:rPr>
          <w:b/>
          <w:sz w:val="28"/>
          <w:szCs w:val="28"/>
          <w:lang w:val="uk-UA"/>
        </w:rPr>
        <w:t xml:space="preserve">= 10 і що використовує ПРУ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w:t>
      </w:r>
      <w:r w:rsidRPr="00097F8C">
        <w:rPr>
          <w:b/>
          <w:sz w:val="28"/>
          <w:szCs w:val="28"/>
          <w:lang w:val="uk-UA"/>
        </w:rPr>
        <w:t xml:space="preserve"> = 100-200</w:t>
      </w:r>
    </w:p>
    <w:p w14:paraId="5768509A" w14:textId="77777777" w:rsidR="00F908D1" w:rsidRPr="00097F8C" w:rsidRDefault="00F908D1" w:rsidP="00F908D1">
      <w:pPr>
        <w:suppressAutoHyphens/>
        <w:autoSpaceDE w:val="0"/>
        <w:autoSpaceDN w:val="0"/>
        <w:adjustRightInd w:val="0"/>
        <w:jc w:val="center"/>
        <w:rPr>
          <w:b/>
          <w:sz w:val="28"/>
          <w:szCs w:val="28"/>
          <w:lang w:val="uk-UA"/>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256"/>
        <w:gridCol w:w="790"/>
        <w:gridCol w:w="1072"/>
        <w:gridCol w:w="1820"/>
        <w:gridCol w:w="1780"/>
        <w:gridCol w:w="2377"/>
        <w:gridCol w:w="11"/>
      </w:tblGrid>
      <w:tr w:rsidR="00F908D1" w:rsidRPr="00097F8C" w14:paraId="52E42162" w14:textId="77777777" w:rsidTr="00212895">
        <w:trPr>
          <w:cantSplit/>
          <w:trHeight w:val="269"/>
        </w:trPr>
        <w:tc>
          <w:tcPr>
            <w:tcW w:w="553" w:type="dxa"/>
            <w:vMerge w:val="restart"/>
            <w:shd w:val="clear" w:color="auto" w:fill="auto"/>
            <w:textDirection w:val="btLr"/>
            <w:vAlign w:val="center"/>
          </w:tcPr>
          <w:p w14:paraId="57E8F7F0"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Найменування зон</w:t>
            </w:r>
          </w:p>
        </w:tc>
        <w:tc>
          <w:tcPr>
            <w:tcW w:w="1285" w:type="dxa"/>
            <w:vMerge w:val="restart"/>
            <w:shd w:val="clear" w:color="auto" w:fill="auto"/>
            <w:textDirection w:val="btLr"/>
            <w:vAlign w:val="center"/>
          </w:tcPr>
          <w:p w14:paraId="1F7CA3C8"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Рівні випромінювання на 1 годину після ядерного вибуху, Р/год.</w:t>
            </w:r>
          </w:p>
        </w:tc>
        <w:tc>
          <w:tcPr>
            <w:tcW w:w="805" w:type="dxa"/>
            <w:vMerge w:val="restart"/>
            <w:shd w:val="clear" w:color="auto" w:fill="auto"/>
            <w:textDirection w:val="btLr"/>
            <w:vAlign w:val="center"/>
          </w:tcPr>
          <w:p w14:paraId="0BA3F139"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Умови найменування режиму захисту</w:t>
            </w:r>
          </w:p>
        </w:tc>
        <w:tc>
          <w:tcPr>
            <w:tcW w:w="1098" w:type="dxa"/>
            <w:vMerge w:val="restart"/>
            <w:shd w:val="clear" w:color="auto" w:fill="auto"/>
            <w:textDirection w:val="btLr"/>
            <w:vAlign w:val="center"/>
          </w:tcPr>
          <w:p w14:paraId="2B69C8B6"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Загальна тривалість виконання режиму захисту, діб</w:t>
            </w:r>
          </w:p>
        </w:tc>
        <w:tc>
          <w:tcPr>
            <w:tcW w:w="5917" w:type="dxa"/>
            <w:gridSpan w:val="4"/>
            <w:shd w:val="clear" w:color="auto" w:fill="auto"/>
            <w:vAlign w:val="center"/>
          </w:tcPr>
          <w:p w14:paraId="1445C00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Послідовність додержання режиму захисту</w:t>
            </w:r>
          </w:p>
        </w:tc>
      </w:tr>
      <w:tr w:rsidR="00F908D1" w:rsidRPr="00097F8C" w14:paraId="3A9EFA6D" w14:textId="77777777" w:rsidTr="00212895">
        <w:trPr>
          <w:gridAfter w:val="1"/>
          <w:wAfter w:w="11" w:type="dxa"/>
          <w:cantSplit/>
          <w:trHeight w:val="1748"/>
        </w:trPr>
        <w:tc>
          <w:tcPr>
            <w:tcW w:w="553" w:type="dxa"/>
            <w:vMerge/>
            <w:shd w:val="clear" w:color="auto" w:fill="auto"/>
            <w:textDirection w:val="btLr"/>
            <w:vAlign w:val="center"/>
          </w:tcPr>
          <w:p w14:paraId="14E194D4"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285" w:type="dxa"/>
            <w:vMerge/>
            <w:shd w:val="clear" w:color="auto" w:fill="auto"/>
            <w:textDirection w:val="btLr"/>
            <w:vAlign w:val="center"/>
          </w:tcPr>
          <w:p w14:paraId="2D1755E5"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805" w:type="dxa"/>
            <w:vMerge/>
            <w:shd w:val="clear" w:color="auto" w:fill="auto"/>
            <w:textDirection w:val="btLr"/>
            <w:vAlign w:val="center"/>
          </w:tcPr>
          <w:p w14:paraId="7346F39A"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098" w:type="dxa"/>
            <w:vMerge/>
            <w:shd w:val="clear" w:color="auto" w:fill="auto"/>
            <w:textDirection w:val="btLr"/>
            <w:vAlign w:val="center"/>
          </w:tcPr>
          <w:p w14:paraId="03FC4ABE"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843" w:type="dxa"/>
            <w:shd w:val="clear" w:color="auto" w:fill="auto"/>
            <w:vAlign w:val="center"/>
          </w:tcPr>
          <w:p w14:paraId="00CC0ECE" w14:textId="77777777" w:rsidR="00F908D1" w:rsidRPr="00097F8C" w:rsidRDefault="00F908D1" w:rsidP="00212895">
            <w:pPr>
              <w:suppressAutoHyphens/>
              <w:autoSpaceDE w:val="0"/>
              <w:autoSpaceDN w:val="0"/>
              <w:adjustRightInd w:val="0"/>
              <w:ind w:left="-67" w:right="-58"/>
              <w:jc w:val="center"/>
              <w:rPr>
                <w:color w:val="000000"/>
                <w:lang w:val="uk-UA"/>
              </w:rPr>
            </w:pPr>
            <w:r w:rsidRPr="00097F8C">
              <w:rPr>
                <w:color w:val="000000"/>
                <w:lang w:val="uk-UA"/>
              </w:rPr>
              <w:t>тривалість перебування</w:t>
            </w:r>
          </w:p>
          <w:p w14:paraId="2F6095A8" w14:textId="77777777" w:rsidR="00F908D1" w:rsidRPr="00097F8C" w:rsidRDefault="00F908D1" w:rsidP="00212895">
            <w:pPr>
              <w:suppressAutoHyphens/>
              <w:autoSpaceDE w:val="0"/>
              <w:autoSpaceDN w:val="0"/>
              <w:adjustRightInd w:val="0"/>
              <w:ind w:left="-67" w:right="-58"/>
              <w:jc w:val="center"/>
              <w:rPr>
                <w:color w:val="000000"/>
                <w:lang w:val="uk-UA"/>
              </w:rPr>
            </w:pPr>
            <w:r w:rsidRPr="00097F8C">
              <w:rPr>
                <w:color w:val="000000"/>
                <w:lang w:val="uk-UA"/>
              </w:rPr>
              <w:t>у ПРУ</w:t>
            </w:r>
          </w:p>
          <w:p w14:paraId="275A16F1" w14:textId="77777777" w:rsidR="00F908D1" w:rsidRPr="00097F8C" w:rsidRDefault="00F908D1" w:rsidP="00212895">
            <w:pPr>
              <w:suppressAutoHyphens/>
              <w:autoSpaceDE w:val="0"/>
              <w:autoSpaceDN w:val="0"/>
              <w:adjustRightInd w:val="0"/>
              <w:ind w:left="-67" w:right="-58"/>
              <w:jc w:val="center"/>
              <w:rPr>
                <w:color w:val="000000"/>
                <w:lang w:val="uk-UA"/>
              </w:rPr>
            </w:pPr>
            <w:r w:rsidRPr="00097F8C">
              <w:rPr>
                <w:color w:val="000000"/>
                <w:lang w:val="uk-UA"/>
              </w:rPr>
              <w:t>(тривалість закінчення роботи об'єкта)</w:t>
            </w:r>
          </w:p>
        </w:tc>
        <w:tc>
          <w:tcPr>
            <w:tcW w:w="1641" w:type="dxa"/>
            <w:shd w:val="clear" w:color="auto" w:fill="auto"/>
            <w:vAlign w:val="center"/>
          </w:tcPr>
          <w:p w14:paraId="462ED06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тривалість роботи об'єкта з використанням для відпочинку ПРУ, діб</w:t>
            </w:r>
          </w:p>
        </w:tc>
        <w:tc>
          <w:tcPr>
            <w:tcW w:w="2422" w:type="dxa"/>
            <w:shd w:val="clear" w:color="auto" w:fill="auto"/>
            <w:vAlign w:val="center"/>
          </w:tcPr>
          <w:p w14:paraId="0CFE3ED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тривалість роботи об'єкта з обмеженням перебування на відкритій місцевості на кожну добу до </w:t>
            </w:r>
          </w:p>
          <w:p w14:paraId="10BCEB6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 годин, діб</w:t>
            </w:r>
          </w:p>
        </w:tc>
      </w:tr>
      <w:tr w:rsidR="00F908D1" w:rsidRPr="00097F8C" w14:paraId="7F98CA16" w14:textId="77777777" w:rsidTr="00212895">
        <w:trPr>
          <w:gridAfter w:val="1"/>
          <w:wAfter w:w="11" w:type="dxa"/>
        </w:trPr>
        <w:tc>
          <w:tcPr>
            <w:tcW w:w="553" w:type="dxa"/>
            <w:vMerge w:val="restart"/>
            <w:shd w:val="clear" w:color="auto" w:fill="auto"/>
          </w:tcPr>
          <w:p w14:paraId="7FF9E9A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А</w:t>
            </w:r>
          </w:p>
        </w:tc>
        <w:tc>
          <w:tcPr>
            <w:tcW w:w="1285" w:type="dxa"/>
            <w:shd w:val="clear" w:color="auto" w:fill="auto"/>
          </w:tcPr>
          <w:p w14:paraId="3186C05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805" w:type="dxa"/>
            <w:shd w:val="clear" w:color="auto" w:fill="auto"/>
          </w:tcPr>
          <w:p w14:paraId="198E3E8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6-А-1</w:t>
            </w:r>
          </w:p>
        </w:tc>
        <w:tc>
          <w:tcPr>
            <w:tcW w:w="1098" w:type="dxa"/>
            <w:shd w:val="clear" w:color="auto" w:fill="auto"/>
          </w:tcPr>
          <w:p w14:paraId="0102526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0,5</w:t>
            </w:r>
          </w:p>
        </w:tc>
        <w:tc>
          <w:tcPr>
            <w:tcW w:w="1843" w:type="dxa"/>
            <w:shd w:val="clear" w:color="auto" w:fill="auto"/>
          </w:tcPr>
          <w:p w14:paraId="511F450E"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2 години</w:t>
            </w:r>
          </w:p>
        </w:tc>
        <w:tc>
          <w:tcPr>
            <w:tcW w:w="1641" w:type="dxa"/>
            <w:shd w:val="clear" w:color="auto" w:fill="auto"/>
          </w:tcPr>
          <w:p w14:paraId="37A9008E"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w:t>
            </w:r>
          </w:p>
        </w:tc>
        <w:tc>
          <w:tcPr>
            <w:tcW w:w="2422" w:type="dxa"/>
            <w:shd w:val="clear" w:color="auto" w:fill="auto"/>
          </w:tcPr>
          <w:p w14:paraId="69871E0D"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0,4</w:t>
            </w:r>
          </w:p>
        </w:tc>
      </w:tr>
      <w:tr w:rsidR="00F908D1" w:rsidRPr="00097F8C" w14:paraId="69BE6D81" w14:textId="77777777" w:rsidTr="00212895">
        <w:trPr>
          <w:gridAfter w:val="1"/>
          <w:wAfter w:w="11" w:type="dxa"/>
        </w:trPr>
        <w:tc>
          <w:tcPr>
            <w:tcW w:w="553" w:type="dxa"/>
            <w:vMerge/>
            <w:shd w:val="clear" w:color="auto" w:fill="auto"/>
          </w:tcPr>
          <w:p w14:paraId="238DA761"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0C5AF19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w:t>
            </w:r>
          </w:p>
        </w:tc>
        <w:tc>
          <w:tcPr>
            <w:tcW w:w="805" w:type="dxa"/>
            <w:shd w:val="clear" w:color="auto" w:fill="auto"/>
          </w:tcPr>
          <w:p w14:paraId="17F39816"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6-А-2</w:t>
            </w:r>
          </w:p>
        </w:tc>
        <w:tc>
          <w:tcPr>
            <w:tcW w:w="1098" w:type="dxa"/>
            <w:shd w:val="clear" w:color="auto" w:fill="auto"/>
          </w:tcPr>
          <w:p w14:paraId="771E301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843" w:type="dxa"/>
            <w:shd w:val="clear" w:color="auto" w:fill="auto"/>
          </w:tcPr>
          <w:p w14:paraId="5C2914F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 години</w:t>
            </w:r>
          </w:p>
        </w:tc>
        <w:tc>
          <w:tcPr>
            <w:tcW w:w="1641" w:type="dxa"/>
            <w:shd w:val="clear" w:color="auto" w:fill="auto"/>
          </w:tcPr>
          <w:p w14:paraId="2F1528C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422" w:type="dxa"/>
            <w:shd w:val="clear" w:color="auto" w:fill="auto"/>
          </w:tcPr>
          <w:p w14:paraId="59CB5D1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0,8</w:t>
            </w:r>
          </w:p>
        </w:tc>
      </w:tr>
      <w:tr w:rsidR="00F908D1" w:rsidRPr="00097F8C" w14:paraId="195A5955" w14:textId="77777777" w:rsidTr="00212895">
        <w:trPr>
          <w:gridAfter w:val="1"/>
          <w:wAfter w:w="11" w:type="dxa"/>
        </w:trPr>
        <w:tc>
          <w:tcPr>
            <w:tcW w:w="553" w:type="dxa"/>
            <w:vMerge/>
            <w:tcBorders>
              <w:bottom w:val="single" w:sz="12" w:space="0" w:color="auto"/>
            </w:tcBorders>
            <w:shd w:val="clear" w:color="auto" w:fill="auto"/>
          </w:tcPr>
          <w:p w14:paraId="497BD244" w14:textId="77777777" w:rsidR="00F908D1" w:rsidRPr="00097F8C" w:rsidRDefault="00F908D1" w:rsidP="00212895">
            <w:pPr>
              <w:suppressAutoHyphens/>
              <w:autoSpaceDE w:val="0"/>
              <w:autoSpaceDN w:val="0"/>
              <w:adjustRightInd w:val="0"/>
              <w:jc w:val="center"/>
              <w:rPr>
                <w:color w:val="000000"/>
                <w:lang w:val="uk-UA"/>
              </w:rPr>
            </w:pPr>
          </w:p>
        </w:tc>
        <w:tc>
          <w:tcPr>
            <w:tcW w:w="1285" w:type="dxa"/>
            <w:tcBorders>
              <w:bottom w:val="single" w:sz="12" w:space="0" w:color="auto"/>
            </w:tcBorders>
            <w:shd w:val="clear" w:color="auto" w:fill="auto"/>
          </w:tcPr>
          <w:p w14:paraId="2E3E63D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w:t>
            </w:r>
          </w:p>
        </w:tc>
        <w:tc>
          <w:tcPr>
            <w:tcW w:w="805" w:type="dxa"/>
            <w:tcBorders>
              <w:bottom w:val="single" w:sz="12" w:space="0" w:color="auto"/>
            </w:tcBorders>
            <w:shd w:val="clear" w:color="auto" w:fill="auto"/>
          </w:tcPr>
          <w:p w14:paraId="2A888FC9"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6-А-3</w:t>
            </w:r>
          </w:p>
        </w:tc>
        <w:tc>
          <w:tcPr>
            <w:tcW w:w="1098" w:type="dxa"/>
            <w:tcBorders>
              <w:bottom w:val="single" w:sz="12" w:space="0" w:color="auto"/>
            </w:tcBorders>
            <w:shd w:val="clear" w:color="auto" w:fill="auto"/>
          </w:tcPr>
          <w:p w14:paraId="5400EEB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1843" w:type="dxa"/>
            <w:tcBorders>
              <w:bottom w:val="single" w:sz="12" w:space="0" w:color="auto"/>
            </w:tcBorders>
            <w:shd w:val="clear" w:color="auto" w:fill="auto"/>
          </w:tcPr>
          <w:p w14:paraId="42D263A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 годин</w:t>
            </w:r>
          </w:p>
        </w:tc>
        <w:tc>
          <w:tcPr>
            <w:tcW w:w="1641" w:type="dxa"/>
            <w:tcBorders>
              <w:bottom w:val="single" w:sz="12" w:space="0" w:color="auto"/>
            </w:tcBorders>
            <w:shd w:val="clear" w:color="auto" w:fill="auto"/>
          </w:tcPr>
          <w:p w14:paraId="1C46E07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422" w:type="dxa"/>
            <w:tcBorders>
              <w:bottom w:val="single" w:sz="12" w:space="0" w:color="auto"/>
            </w:tcBorders>
            <w:shd w:val="clear" w:color="auto" w:fill="auto"/>
          </w:tcPr>
          <w:p w14:paraId="661D9E9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w:t>
            </w:r>
          </w:p>
        </w:tc>
      </w:tr>
      <w:tr w:rsidR="00F908D1" w:rsidRPr="00097F8C" w14:paraId="19467AE0" w14:textId="77777777" w:rsidTr="00212895">
        <w:trPr>
          <w:gridAfter w:val="1"/>
          <w:wAfter w:w="11" w:type="dxa"/>
        </w:trPr>
        <w:tc>
          <w:tcPr>
            <w:tcW w:w="553" w:type="dxa"/>
            <w:vMerge w:val="restart"/>
            <w:tcBorders>
              <w:top w:val="single" w:sz="12" w:space="0" w:color="auto"/>
            </w:tcBorders>
            <w:shd w:val="clear" w:color="auto" w:fill="auto"/>
          </w:tcPr>
          <w:p w14:paraId="3A21CE1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Б</w:t>
            </w:r>
          </w:p>
        </w:tc>
        <w:tc>
          <w:tcPr>
            <w:tcW w:w="1285" w:type="dxa"/>
            <w:tcBorders>
              <w:top w:val="single" w:sz="12" w:space="0" w:color="auto"/>
            </w:tcBorders>
            <w:shd w:val="clear" w:color="auto" w:fill="auto"/>
          </w:tcPr>
          <w:p w14:paraId="3DED569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w:t>
            </w:r>
          </w:p>
        </w:tc>
        <w:tc>
          <w:tcPr>
            <w:tcW w:w="805" w:type="dxa"/>
            <w:tcBorders>
              <w:top w:val="single" w:sz="12" w:space="0" w:color="auto"/>
            </w:tcBorders>
            <w:shd w:val="clear" w:color="auto" w:fill="auto"/>
          </w:tcPr>
          <w:p w14:paraId="5520158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6-Б-1</w:t>
            </w:r>
          </w:p>
        </w:tc>
        <w:tc>
          <w:tcPr>
            <w:tcW w:w="1098" w:type="dxa"/>
            <w:tcBorders>
              <w:top w:val="single" w:sz="12" w:space="0" w:color="auto"/>
            </w:tcBorders>
            <w:shd w:val="clear" w:color="auto" w:fill="auto"/>
          </w:tcPr>
          <w:p w14:paraId="4AE6D61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1843" w:type="dxa"/>
            <w:tcBorders>
              <w:top w:val="single" w:sz="12" w:space="0" w:color="auto"/>
            </w:tcBorders>
            <w:shd w:val="clear" w:color="auto" w:fill="auto"/>
          </w:tcPr>
          <w:p w14:paraId="14B0792B"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6 годин</w:t>
            </w:r>
          </w:p>
        </w:tc>
        <w:tc>
          <w:tcPr>
            <w:tcW w:w="1641" w:type="dxa"/>
            <w:tcBorders>
              <w:top w:val="single" w:sz="12" w:space="0" w:color="auto"/>
            </w:tcBorders>
            <w:shd w:val="clear" w:color="auto" w:fill="auto"/>
          </w:tcPr>
          <w:p w14:paraId="5125124E"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w:t>
            </w:r>
          </w:p>
        </w:tc>
        <w:tc>
          <w:tcPr>
            <w:tcW w:w="2422" w:type="dxa"/>
            <w:tcBorders>
              <w:top w:val="single" w:sz="12" w:space="0" w:color="auto"/>
            </w:tcBorders>
            <w:shd w:val="clear" w:color="auto" w:fill="auto"/>
          </w:tcPr>
          <w:p w14:paraId="163C1035"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2,8</w:t>
            </w:r>
          </w:p>
        </w:tc>
      </w:tr>
      <w:tr w:rsidR="00F908D1" w:rsidRPr="00097F8C" w14:paraId="4D9C919A" w14:textId="77777777" w:rsidTr="00212895">
        <w:trPr>
          <w:gridAfter w:val="1"/>
          <w:wAfter w:w="11" w:type="dxa"/>
        </w:trPr>
        <w:tc>
          <w:tcPr>
            <w:tcW w:w="553" w:type="dxa"/>
            <w:vMerge/>
            <w:shd w:val="clear" w:color="auto" w:fill="auto"/>
          </w:tcPr>
          <w:p w14:paraId="3FE4B100"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43672DB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140</w:t>
            </w:r>
          </w:p>
        </w:tc>
        <w:tc>
          <w:tcPr>
            <w:tcW w:w="805" w:type="dxa"/>
            <w:shd w:val="clear" w:color="auto" w:fill="auto"/>
          </w:tcPr>
          <w:p w14:paraId="68524BE1"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6-Б-2</w:t>
            </w:r>
          </w:p>
        </w:tc>
        <w:tc>
          <w:tcPr>
            <w:tcW w:w="1098" w:type="dxa"/>
            <w:shd w:val="clear" w:color="auto" w:fill="auto"/>
          </w:tcPr>
          <w:p w14:paraId="3835D4A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1843" w:type="dxa"/>
            <w:shd w:val="clear" w:color="auto" w:fill="auto"/>
          </w:tcPr>
          <w:p w14:paraId="042AC875"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7 годин</w:t>
            </w:r>
          </w:p>
        </w:tc>
        <w:tc>
          <w:tcPr>
            <w:tcW w:w="1641" w:type="dxa"/>
            <w:shd w:val="clear" w:color="auto" w:fill="auto"/>
          </w:tcPr>
          <w:p w14:paraId="7858EB2B"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w:t>
            </w:r>
          </w:p>
        </w:tc>
        <w:tc>
          <w:tcPr>
            <w:tcW w:w="2422" w:type="dxa"/>
            <w:shd w:val="clear" w:color="auto" w:fill="auto"/>
          </w:tcPr>
          <w:p w14:paraId="0642D972"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4,7</w:t>
            </w:r>
          </w:p>
        </w:tc>
      </w:tr>
      <w:tr w:rsidR="00F908D1" w:rsidRPr="00097F8C" w14:paraId="3C076839" w14:textId="77777777" w:rsidTr="00212895">
        <w:trPr>
          <w:gridAfter w:val="1"/>
          <w:wAfter w:w="11" w:type="dxa"/>
        </w:trPr>
        <w:tc>
          <w:tcPr>
            <w:tcW w:w="553" w:type="dxa"/>
            <w:vMerge/>
            <w:shd w:val="clear" w:color="auto" w:fill="auto"/>
          </w:tcPr>
          <w:p w14:paraId="0A8A9AB7"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025E02D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180</w:t>
            </w:r>
          </w:p>
        </w:tc>
        <w:tc>
          <w:tcPr>
            <w:tcW w:w="805" w:type="dxa"/>
            <w:shd w:val="clear" w:color="auto" w:fill="auto"/>
          </w:tcPr>
          <w:p w14:paraId="6B9F0FCC"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6-Б-3</w:t>
            </w:r>
          </w:p>
        </w:tc>
        <w:tc>
          <w:tcPr>
            <w:tcW w:w="1098" w:type="dxa"/>
            <w:shd w:val="clear" w:color="auto" w:fill="auto"/>
          </w:tcPr>
          <w:p w14:paraId="502DF95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1843" w:type="dxa"/>
            <w:shd w:val="clear" w:color="auto" w:fill="auto"/>
          </w:tcPr>
          <w:p w14:paraId="0EC2CB6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 годин</w:t>
            </w:r>
          </w:p>
        </w:tc>
        <w:tc>
          <w:tcPr>
            <w:tcW w:w="1641" w:type="dxa"/>
            <w:shd w:val="clear" w:color="auto" w:fill="auto"/>
          </w:tcPr>
          <w:p w14:paraId="6203127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422" w:type="dxa"/>
            <w:shd w:val="clear" w:color="auto" w:fill="auto"/>
          </w:tcPr>
          <w:p w14:paraId="2AE8B22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6,6</w:t>
            </w:r>
          </w:p>
        </w:tc>
      </w:tr>
      <w:tr w:rsidR="00F908D1" w:rsidRPr="00097F8C" w14:paraId="187A614F" w14:textId="77777777" w:rsidTr="00212895">
        <w:trPr>
          <w:gridAfter w:val="1"/>
          <w:wAfter w:w="11" w:type="dxa"/>
          <w:trHeight w:val="70"/>
        </w:trPr>
        <w:tc>
          <w:tcPr>
            <w:tcW w:w="553" w:type="dxa"/>
            <w:vMerge/>
            <w:shd w:val="clear" w:color="auto" w:fill="auto"/>
          </w:tcPr>
          <w:p w14:paraId="03361553" w14:textId="77777777" w:rsidR="00F908D1" w:rsidRPr="00097F8C" w:rsidRDefault="00F908D1" w:rsidP="00212895">
            <w:pPr>
              <w:suppressAutoHyphens/>
              <w:autoSpaceDE w:val="0"/>
              <w:autoSpaceDN w:val="0"/>
              <w:adjustRightInd w:val="0"/>
              <w:jc w:val="center"/>
              <w:rPr>
                <w:color w:val="000000"/>
                <w:lang w:val="uk-UA"/>
              </w:rPr>
            </w:pPr>
          </w:p>
        </w:tc>
        <w:tc>
          <w:tcPr>
            <w:tcW w:w="1285" w:type="dxa"/>
            <w:tcBorders>
              <w:bottom w:val="single" w:sz="12" w:space="0" w:color="auto"/>
            </w:tcBorders>
            <w:shd w:val="clear" w:color="auto" w:fill="auto"/>
          </w:tcPr>
          <w:p w14:paraId="4CDCB09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240</w:t>
            </w:r>
          </w:p>
        </w:tc>
        <w:tc>
          <w:tcPr>
            <w:tcW w:w="805" w:type="dxa"/>
            <w:tcBorders>
              <w:bottom w:val="single" w:sz="12" w:space="0" w:color="auto"/>
            </w:tcBorders>
            <w:shd w:val="clear" w:color="auto" w:fill="auto"/>
          </w:tcPr>
          <w:p w14:paraId="4970A8B1"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6-Б-4</w:t>
            </w:r>
          </w:p>
        </w:tc>
        <w:tc>
          <w:tcPr>
            <w:tcW w:w="1098" w:type="dxa"/>
            <w:tcBorders>
              <w:bottom w:val="single" w:sz="12" w:space="0" w:color="auto"/>
            </w:tcBorders>
            <w:shd w:val="clear" w:color="auto" w:fill="auto"/>
          </w:tcPr>
          <w:p w14:paraId="0204727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843" w:type="dxa"/>
            <w:tcBorders>
              <w:bottom w:val="single" w:sz="12" w:space="0" w:color="auto"/>
            </w:tcBorders>
            <w:shd w:val="clear" w:color="auto" w:fill="auto"/>
          </w:tcPr>
          <w:p w14:paraId="7FA8ACE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 годин</w:t>
            </w:r>
          </w:p>
        </w:tc>
        <w:tc>
          <w:tcPr>
            <w:tcW w:w="1641" w:type="dxa"/>
            <w:tcBorders>
              <w:bottom w:val="single" w:sz="12" w:space="0" w:color="auto"/>
            </w:tcBorders>
            <w:shd w:val="clear" w:color="auto" w:fill="auto"/>
          </w:tcPr>
          <w:p w14:paraId="04FDFA0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2422" w:type="dxa"/>
            <w:tcBorders>
              <w:bottom w:val="single" w:sz="12" w:space="0" w:color="auto"/>
            </w:tcBorders>
            <w:shd w:val="clear" w:color="auto" w:fill="auto"/>
          </w:tcPr>
          <w:p w14:paraId="1E6EB74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8,5</w:t>
            </w:r>
          </w:p>
        </w:tc>
      </w:tr>
      <w:tr w:rsidR="00F908D1" w:rsidRPr="00097F8C" w14:paraId="2C133FC4" w14:textId="77777777" w:rsidTr="00212895">
        <w:trPr>
          <w:gridAfter w:val="1"/>
          <w:wAfter w:w="11" w:type="dxa"/>
        </w:trPr>
        <w:tc>
          <w:tcPr>
            <w:tcW w:w="553" w:type="dxa"/>
            <w:vMerge w:val="restart"/>
            <w:tcBorders>
              <w:top w:val="single" w:sz="12" w:space="0" w:color="auto"/>
            </w:tcBorders>
            <w:shd w:val="clear" w:color="auto" w:fill="auto"/>
          </w:tcPr>
          <w:p w14:paraId="29F3DBD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w:t>
            </w:r>
          </w:p>
        </w:tc>
        <w:tc>
          <w:tcPr>
            <w:tcW w:w="1285" w:type="dxa"/>
            <w:tcBorders>
              <w:top w:val="single" w:sz="12" w:space="0" w:color="auto"/>
            </w:tcBorders>
            <w:shd w:val="clear" w:color="auto" w:fill="auto"/>
          </w:tcPr>
          <w:p w14:paraId="0B46375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300</w:t>
            </w:r>
          </w:p>
        </w:tc>
        <w:tc>
          <w:tcPr>
            <w:tcW w:w="805" w:type="dxa"/>
            <w:tcBorders>
              <w:top w:val="single" w:sz="12" w:space="0" w:color="auto"/>
            </w:tcBorders>
            <w:shd w:val="clear" w:color="auto" w:fill="auto"/>
          </w:tcPr>
          <w:p w14:paraId="1FC5520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6-В-1</w:t>
            </w:r>
          </w:p>
        </w:tc>
        <w:tc>
          <w:tcPr>
            <w:tcW w:w="1098" w:type="dxa"/>
            <w:tcBorders>
              <w:top w:val="single" w:sz="12" w:space="0" w:color="auto"/>
            </w:tcBorders>
            <w:shd w:val="clear" w:color="auto" w:fill="auto"/>
          </w:tcPr>
          <w:p w14:paraId="6FE8BF7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1843" w:type="dxa"/>
            <w:tcBorders>
              <w:top w:val="single" w:sz="12" w:space="0" w:color="auto"/>
            </w:tcBorders>
            <w:shd w:val="clear" w:color="auto" w:fill="auto"/>
          </w:tcPr>
          <w:p w14:paraId="4F05374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16 годин</w:t>
            </w:r>
          </w:p>
        </w:tc>
        <w:tc>
          <w:tcPr>
            <w:tcW w:w="1641" w:type="dxa"/>
            <w:tcBorders>
              <w:top w:val="single" w:sz="12" w:space="0" w:color="auto"/>
            </w:tcBorders>
            <w:shd w:val="clear" w:color="auto" w:fill="auto"/>
          </w:tcPr>
          <w:p w14:paraId="162687E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2422" w:type="dxa"/>
            <w:tcBorders>
              <w:top w:val="single" w:sz="12" w:space="0" w:color="auto"/>
            </w:tcBorders>
            <w:shd w:val="clear" w:color="auto" w:fill="auto"/>
          </w:tcPr>
          <w:p w14:paraId="5F39162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w:t>
            </w:r>
          </w:p>
        </w:tc>
      </w:tr>
      <w:tr w:rsidR="00F908D1" w:rsidRPr="00097F8C" w14:paraId="5F4CC5BC" w14:textId="77777777" w:rsidTr="00212895">
        <w:trPr>
          <w:gridAfter w:val="1"/>
          <w:wAfter w:w="11" w:type="dxa"/>
        </w:trPr>
        <w:tc>
          <w:tcPr>
            <w:tcW w:w="553" w:type="dxa"/>
            <w:vMerge/>
            <w:shd w:val="clear" w:color="auto" w:fill="auto"/>
          </w:tcPr>
          <w:p w14:paraId="79821020"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0DB1983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400</w:t>
            </w:r>
          </w:p>
        </w:tc>
        <w:tc>
          <w:tcPr>
            <w:tcW w:w="805" w:type="dxa"/>
            <w:shd w:val="clear" w:color="auto" w:fill="auto"/>
          </w:tcPr>
          <w:p w14:paraId="7129EBF8"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6-В-2</w:t>
            </w:r>
          </w:p>
        </w:tc>
        <w:tc>
          <w:tcPr>
            <w:tcW w:w="1098" w:type="dxa"/>
            <w:shd w:val="clear" w:color="auto" w:fill="auto"/>
          </w:tcPr>
          <w:p w14:paraId="704E6F7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1843" w:type="dxa"/>
            <w:shd w:val="clear" w:color="auto" w:fill="auto"/>
          </w:tcPr>
          <w:p w14:paraId="0C16470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 години</w:t>
            </w:r>
          </w:p>
        </w:tc>
        <w:tc>
          <w:tcPr>
            <w:tcW w:w="1641" w:type="dxa"/>
            <w:shd w:val="clear" w:color="auto" w:fill="auto"/>
          </w:tcPr>
          <w:p w14:paraId="4DB0811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2422" w:type="dxa"/>
            <w:shd w:val="clear" w:color="auto" w:fill="auto"/>
          </w:tcPr>
          <w:p w14:paraId="0754E7C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22</w:t>
            </w:r>
          </w:p>
        </w:tc>
      </w:tr>
      <w:tr w:rsidR="00F908D1" w:rsidRPr="00097F8C" w14:paraId="5742D70E" w14:textId="77777777" w:rsidTr="00212895">
        <w:trPr>
          <w:gridAfter w:val="1"/>
          <w:wAfter w:w="11" w:type="dxa"/>
        </w:trPr>
        <w:tc>
          <w:tcPr>
            <w:tcW w:w="553" w:type="dxa"/>
            <w:vMerge/>
            <w:shd w:val="clear" w:color="auto" w:fill="auto"/>
          </w:tcPr>
          <w:p w14:paraId="1F4AB496"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0FFE989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500</w:t>
            </w:r>
          </w:p>
        </w:tc>
        <w:tc>
          <w:tcPr>
            <w:tcW w:w="805" w:type="dxa"/>
            <w:shd w:val="clear" w:color="auto" w:fill="auto"/>
          </w:tcPr>
          <w:p w14:paraId="352F9D63"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6-В-3</w:t>
            </w:r>
          </w:p>
        </w:tc>
        <w:tc>
          <w:tcPr>
            <w:tcW w:w="1098" w:type="dxa"/>
            <w:shd w:val="clear" w:color="auto" w:fill="auto"/>
          </w:tcPr>
          <w:p w14:paraId="7EB5A6F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35</w:t>
            </w:r>
          </w:p>
        </w:tc>
        <w:tc>
          <w:tcPr>
            <w:tcW w:w="1843" w:type="dxa"/>
            <w:shd w:val="clear" w:color="auto" w:fill="auto"/>
          </w:tcPr>
          <w:p w14:paraId="19D3674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 діб</w:t>
            </w:r>
          </w:p>
        </w:tc>
        <w:tc>
          <w:tcPr>
            <w:tcW w:w="1641" w:type="dxa"/>
            <w:shd w:val="clear" w:color="auto" w:fill="auto"/>
          </w:tcPr>
          <w:p w14:paraId="5E2E4AA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2422" w:type="dxa"/>
            <w:shd w:val="clear" w:color="auto" w:fill="auto"/>
          </w:tcPr>
          <w:p w14:paraId="30F2375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31</w:t>
            </w:r>
          </w:p>
        </w:tc>
      </w:tr>
      <w:tr w:rsidR="00F908D1" w:rsidRPr="00097F8C" w14:paraId="48A8A825" w14:textId="77777777" w:rsidTr="00212895">
        <w:trPr>
          <w:gridAfter w:val="1"/>
          <w:wAfter w:w="11" w:type="dxa"/>
        </w:trPr>
        <w:tc>
          <w:tcPr>
            <w:tcW w:w="553" w:type="dxa"/>
            <w:vMerge/>
            <w:shd w:val="clear" w:color="auto" w:fill="auto"/>
          </w:tcPr>
          <w:p w14:paraId="3A411FFC"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6F74CF9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600</w:t>
            </w:r>
          </w:p>
        </w:tc>
        <w:tc>
          <w:tcPr>
            <w:tcW w:w="805" w:type="dxa"/>
            <w:shd w:val="clear" w:color="auto" w:fill="auto"/>
          </w:tcPr>
          <w:p w14:paraId="6F4D249A"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6-В-4</w:t>
            </w:r>
          </w:p>
        </w:tc>
        <w:tc>
          <w:tcPr>
            <w:tcW w:w="1098" w:type="dxa"/>
            <w:shd w:val="clear" w:color="auto" w:fill="auto"/>
          </w:tcPr>
          <w:p w14:paraId="7D822A3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45</w:t>
            </w:r>
          </w:p>
        </w:tc>
        <w:tc>
          <w:tcPr>
            <w:tcW w:w="1843" w:type="dxa"/>
            <w:shd w:val="clear" w:color="auto" w:fill="auto"/>
          </w:tcPr>
          <w:p w14:paraId="059B87E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 діб</w:t>
            </w:r>
          </w:p>
        </w:tc>
        <w:tc>
          <w:tcPr>
            <w:tcW w:w="1641" w:type="dxa"/>
            <w:shd w:val="clear" w:color="auto" w:fill="auto"/>
          </w:tcPr>
          <w:p w14:paraId="3ABA959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2422" w:type="dxa"/>
            <w:shd w:val="clear" w:color="auto" w:fill="auto"/>
          </w:tcPr>
          <w:p w14:paraId="2309C3C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w:t>
            </w:r>
          </w:p>
        </w:tc>
      </w:tr>
      <w:tr w:rsidR="00F908D1" w:rsidRPr="00097F8C" w14:paraId="0A0BAD24" w14:textId="77777777" w:rsidTr="00212895">
        <w:trPr>
          <w:gridAfter w:val="1"/>
          <w:wAfter w:w="11" w:type="dxa"/>
        </w:trPr>
        <w:tc>
          <w:tcPr>
            <w:tcW w:w="553" w:type="dxa"/>
            <w:vMerge/>
            <w:tcBorders>
              <w:bottom w:val="single" w:sz="12" w:space="0" w:color="auto"/>
            </w:tcBorders>
            <w:shd w:val="clear" w:color="auto" w:fill="auto"/>
          </w:tcPr>
          <w:p w14:paraId="09478124" w14:textId="77777777" w:rsidR="00F908D1" w:rsidRPr="00097F8C" w:rsidRDefault="00F908D1" w:rsidP="00212895">
            <w:pPr>
              <w:suppressAutoHyphens/>
              <w:autoSpaceDE w:val="0"/>
              <w:autoSpaceDN w:val="0"/>
              <w:adjustRightInd w:val="0"/>
              <w:jc w:val="center"/>
              <w:rPr>
                <w:color w:val="000000"/>
                <w:lang w:val="uk-UA"/>
              </w:rPr>
            </w:pPr>
          </w:p>
        </w:tc>
        <w:tc>
          <w:tcPr>
            <w:tcW w:w="1285" w:type="dxa"/>
            <w:tcBorders>
              <w:bottom w:val="single" w:sz="12" w:space="0" w:color="auto"/>
            </w:tcBorders>
            <w:shd w:val="clear" w:color="auto" w:fill="auto"/>
          </w:tcPr>
          <w:p w14:paraId="1731F28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800</w:t>
            </w:r>
          </w:p>
        </w:tc>
        <w:tc>
          <w:tcPr>
            <w:tcW w:w="805" w:type="dxa"/>
            <w:tcBorders>
              <w:bottom w:val="single" w:sz="12" w:space="0" w:color="auto"/>
            </w:tcBorders>
            <w:shd w:val="clear" w:color="auto" w:fill="auto"/>
          </w:tcPr>
          <w:p w14:paraId="72331F6E"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6-В-5</w:t>
            </w:r>
          </w:p>
        </w:tc>
        <w:tc>
          <w:tcPr>
            <w:tcW w:w="1098" w:type="dxa"/>
            <w:tcBorders>
              <w:bottom w:val="single" w:sz="12" w:space="0" w:color="auto"/>
            </w:tcBorders>
            <w:shd w:val="clear" w:color="auto" w:fill="auto"/>
          </w:tcPr>
          <w:p w14:paraId="2E49A3B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w:t>
            </w:r>
          </w:p>
        </w:tc>
        <w:tc>
          <w:tcPr>
            <w:tcW w:w="1843" w:type="dxa"/>
            <w:tcBorders>
              <w:bottom w:val="single" w:sz="12" w:space="0" w:color="auto"/>
            </w:tcBorders>
            <w:shd w:val="clear" w:color="auto" w:fill="auto"/>
          </w:tcPr>
          <w:p w14:paraId="5A1B6F5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 діб</w:t>
            </w:r>
          </w:p>
        </w:tc>
        <w:tc>
          <w:tcPr>
            <w:tcW w:w="1641" w:type="dxa"/>
            <w:tcBorders>
              <w:bottom w:val="single" w:sz="12" w:space="0" w:color="auto"/>
            </w:tcBorders>
            <w:shd w:val="clear" w:color="auto" w:fill="auto"/>
          </w:tcPr>
          <w:p w14:paraId="698B22B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2422" w:type="dxa"/>
            <w:tcBorders>
              <w:bottom w:val="single" w:sz="12" w:space="0" w:color="auto"/>
            </w:tcBorders>
            <w:shd w:val="clear" w:color="auto" w:fill="auto"/>
          </w:tcPr>
          <w:p w14:paraId="19C0871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52</w:t>
            </w:r>
          </w:p>
        </w:tc>
      </w:tr>
      <w:tr w:rsidR="00F908D1" w:rsidRPr="00097F8C" w14:paraId="575A650E" w14:textId="77777777" w:rsidTr="00212895">
        <w:trPr>
          <w:gridAfter w:val="1"/>
          <w:wAfter w:w="11" w:type="dxa"/>
        </w:trPr>
        <w:tc>
          <w:tcPr>
            <w:tcW w:w="553" w:type="dxa"/>
            <w:tcBorders>
              <w:top w:val="single" w:sz="12" w:space="0" w:color="auto"/>
            </w:tcBorders>
            <w:shd w:val="clear" w:color="auto" w:fill="auto"/>
          </w:tcPr>
          <w:p w14:paraId="7CFDF67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Г</w:t>
            </w:r>
          </w:p>
        </w:tc>
        <w:tc>
          <w:tcPr>
            <w:tcW w:w="1285" w:type="dxa"/>
            <w:tcBorders>
              <w:top w:val="single" w:sz="12" w:space="0" w:color="auto"/>
            </w:tcBorders>
            <w:shd w:val="clear" w:color="auto" w:fill="auto"/>
          </w:tcPr>
          <w:p w14:paraId="35E65DB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1000</w:t>
            </w:r>
          </w:p>
        </w:tc>
        <w:tc>
          <w:tcPr>
            <w:tcW w:w="805" w:type="dxa"/>
            <w:tcBorders>
              <w:top w:val="single" w:sz="12" w:space="0" w:color="auto"/>
            </w:tcBorders>
            <w:shd w:val="clear" w:color="auto" w:fill="auto"/>
          </w:tcPr>
          <w:p w14:paraId="61A6582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6-Г-1</w:t>
            </w:r>
          </w:p>
        </w:tc>
        <w:tc>
          <w:tcPr>
            <w:tcW w:w="1098" w:type="dxa"/>
            <w:tcBorders>
              <w:top w:val="single" w:sz="12" w:space="0" w:color="auto"/>
            </w:tcBorders>
            <w:shd w:val="clear" w:color="auto" w:fill="auto"/>
          </w:tcPr>
          <w:p w14:paraId="459090C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75</w:t>
            </w:r>
          </w:p>
        </w:tc>
        <w:tc>
          <w:tcPr>
            <w:tcW w:w="1843" w:type="dxa"/>
            <w:tcBorders>
              <w:top w:val="single" w:sz="12" w:space="0" w:color="auto"/>
            </w:tcBorders>
            <w:shd w:val="clear" w:color="auto" w:fill="auto"/>
          </w:tcPr>
          <w:p w14:paraId="560E2BF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 діб</w:t>
            </w:r>
          </w:p>
        </w:tc>
        <w:tc>
          <w:tcPr>
            <w:tcW w:w="1641" w:type="dxa"/>
            <w:tcBorders>
              <w:top w:val="single" w:sz="12" w:space="0" w:color="auto"/>
            </w:tcBorders>
            <w:shd w:val="clear" w:color="auto" w:fill="auto"/>
          </w:tcPr>
          <w:p w14:paraId="78BA1D4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2422" w:type="dxa"/>
            <w:tcBorders>
              <w:top w:val="single" w:sz="12" w:space="0" w:color="auto"/>
            </w:tcBorders>
            <w:shd w:val="clear" w:color="auto" w:fill="auto"/>
          </w:tcPr>
          <w:p w14:paraId="1702894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64</w:t>
            </w:r>
          </w:p>
        </w:tc>
      </w:tr>
      <w:tr w:rsidR="00F908D1" w:rsidRPr="00097F8C" w14:paraId="543FA4B1" w14:textId="77777777" w:rsidTr="00212895">
        <w:trPr>
          <w:gridAfter w:val="1"/>
          <w:wAfter w:w="11" w:type="dxa"/>
        </w:trPr>
        <w:tc>
          <w:tcPr>
            <w:tcW w:w="553" w:type="dxa"/>
            <w:shd w:val="clear" w:color="auto" w:fill="auto"/>
          </w:tcPr>
          <w:p w14:paraId="41E39D42" w14:textId="77777777" w:rsidR="00F908D1" w:rsidRPr="00097F8C" w:rsidRDefault="00F908D1" w:rsidP="00212895">
            <w:pPr>
              <w:suppressAutoHyphens/>
              <w:autoSpaceDE w:val="0"/>
              <w:autoSpaceDN w:val="0"/>
              <w:adjustRightInd w:val="0"/>
              <w:jc w:val="center"/>
              <w:rPr>
                <w:color w:val="000000"/>
                <w:lang w:val="uk-UA"/>
              </w:rPr>
            </w:pPr>
          </w:p>
        </w:tc>
        <w:tc>
          <w:tcPr>
            <w:tcW w:w="1285" w:type="dxa"/>
            <w:shd w:val="clear" w:color="auto" w:fill="auto"/>
          </w:tcPr>
          <w:p w14:paraId="5414B84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1500</w:t>
            </w:r>
          </w:p>
        </w:tc>
        <w:tc>
          <w:tcPr>
            <w:tcW w:w="805" w:type="dxa"/>
            <w:shd w:val="clear" w:color="auto" w:fill="auto"/>
          </w:tcPr>
          <w:p w14:paraId="39EE6AB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6-Г-2</w:t>
            </w:r>
          </w:p>
        </w:tc>
        <w:tc>
          <w:tcPr>
            <w:tcW w:w="1098" w:type="dxa"/>
            <w:shd w:val="clear" w:color="auto" w:fill="auto"/>
          </w:tcPr>
          <w:p w14:paraId="0A7FB53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w:t>
            </w:r>
          </w:p>
        </w:tc>
        <w:tc>
          <w:tcPr>
            <w:tcW w:w="1843" w:type="dxa"/>
            <w:shd w:val="clear" w:color="auto" w:fill="auto"/>
          </w:tcPr>
          <w:p w14:paraId="60569E5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 діб</w:t>
            </w:r>
          </w:p>
        </w:tc>
        <w:tc>
          <w:tcPr>
            <w:tcW w:w="1641" w:type="dxa"/>
            <w:shd w:val="clear" w:color="auto" w:fill="auto"/>
          </w:tcPr>
          <w:p w14:paraId="760580B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2422" w:type="dxa"/>
            <w:shd w:val="clear" w:color="auto" w:fill="auto"/>
          </w:tcPr>
          <w:p w14:paraId="4C28CCA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83</w:t>
            </w:r>
          </w:p>
        </w:tc>
      </w:tr>
    </w:tbl>
    <w:p w14:paraId="289DF078" w14:textId="77777777" w:rsidR="00F908D1" w:rsidRPr="00097F8C" w:rsidRDefault="00F908D1" w:rsidP="00F908D1">
      <w:pPr>
        <w:suppressAutoHyphens/>
        <w:autoSpaceDE w:val="0"/>
        <w:autoSpaceDN w:val="0"/>
        <w:adjustRightInd w:val="0"/>
        <w:jc w:val="center"/>
        <w:rPr>
          <w:sz w:val="28"/>
          <w:szCs w:val="28"/>
          <w:lang w:val="uk-UA"/>
        </w:rPr>
      </w:pPr>
    </w:p>
    <w:p w14:paraId="4E1F0116" w14:textId="77777777" w:rsidR="00F908D1" w:rsidRPr="00097F8C" w:rsidRDefault="00F908D1" w:rsidP="00F908D1">
      <w:pPr>
        <w:suppressAutoHyphens/>
        <w:autoSpaceDE w:val="0"/>
        <w:autoSpaceDN w:val="0"/>
        <w:adjustRightInd w:val="0"/>
        <w:jc w:val="center"/>
        <w:rPr>
          <w:sz w:val="28"/>
          <w:szCs w:val="28"/>
          <w:lang w:val="uk-UA"/>
        </w:rPr>
      </w:pPr>
    </w:p>
    <w:p w14:paraId="16798C80" w14:textId="77777777" w:rsidR="00F908D1" w:rsidRPr="00097F8C" w:rsidRDefault="00F908D1" w:rsidP="00F908D1">
      <w:pPr>
        <w:suppressAutoHyphens/>
        <w:autoSpaceDE w:val="0"/>
        <w:autoSpaceDN w:val="0"/>
        <w:adjustRightInd w:val="0"/>
        <w:jc w:val="center"/>
        <w:rPr>
          <w:sz w:val="28"/>
          <w:szCs w:val="28"/>
          <w:lang w:val="uk-UA"/>
        </w:rPr>
        <w:sectPr w:rsidR="00F908D1" w:rsidRPr="00097F8C" w:rsidSect="00D46C46">
          <w:pgSz w:w="11906" w:h="16838"/>
          <w:pgMar w:top="1134" w:right="567" w:bottom="1134" w:left="1701" w:header="709" w:footer="709" w:gutter="0"/>
          <w:cols w:space="708"/>
          <w:titlePg/>
          <w:docGrid w:linePitch="360"/>
        </w:sectPr>
      </w:pPr>
      <w:r w:rsidRPr="00097F8C">
        <w:rPr>
          <w:sz w:val="28"/>
          <w:szCs w:val="28"/>
          <w:lang w:val="uk-UA"/>
        </w:rPr>
        <w:t>_______________________</w:t>
      </w:r>
    </w:p>
    <w:p w14:paraId="500FC65E" w14:textId="77777777" w:rsidR="00F908D1" w:rsidRPr="00097F8C" w:rsidRDefault="00F908D1" w:rsidP="00F908D1">
      <w:pPr>
        <w:suppressAutoHyphens/>
        <w:autoSpaceDE w:val="0"/>
        <w:autoSpaceDN w:val="0"/>
        <w:adjustRightInd w:val="0"/>
        <w:ind w:left="5103"/>
        <w:jc w:val="both"/>
        <w:rPr>
          <w:sz w:val="20"/>
          <w:szCs w:val="20"/>
          <w:lang w:val="uk-UA"/>
        </w:rPr>
      </w:pPr>
      <w:r w:rsidRPr="00097F8C">
        <w:rPr>
          <w:sz w:val="28"/>
          <w:szCs w:val="28"/>
          <w:lang w:val="uk-UA"/>
        </w:rPr>
        <w:lastRenderedPageBreak/>
        <w:t>Додаток 7</w:t>
      </w:r>
    </w:p>
    <w:p w14:paraId="0839E303" w14:textId="77777777" w:rsidR="00F908D1" w:rsidRPr="00097F8C" w:rsidRDefault="00F908D1" w:rsidP="00F908D1">
      <w:pPr>
        <w:suppressAutoHyphens/>
        <w:autoSpaceDE w:val="0"/>
        <w:autoSpaceDN w:val="0"/>
        <w:adjustRightInd w:val="0"/>
        <w:ind w:left="5103"/>
        <w:rPr>
          <w:sz w:val="28"/>
          <w:szCs w:val="28"/>
          <w:lang w:val="uk-UA"/>
        </w:rPr>
      </w:pPr>
      <w:r w:rsidRPr="00097F8C">
        <w:rPr>
          <w:sz w:val="28"/>
          <w:szCs w:val="28"/>
          <w:lang w:val="uk-UA"/>
        </w:rPr>
        <w:t>до Положення про введення режимів радіаційного захисту у разі виникнення радіаційних аварій</w:t>
      </w:r>
    </w:p>
    <w:p w14:paraId="2FC69BEB" w14:textId="77777777" w:rsidR="00F908D1" w:rsidRPr="00097F8C" w:rsidRDefault="00F908D1" w:rsidP="00F908D1">
      <w:pPr>
        <w:suppressAutoHyphens/>
        <w:autoSpaceDE w:val="0"/>
        <w:autoSpaceDN w:val="0"/>
        <w:adjustRightInd w:val="0"/>
        <w:ind w:left="5103"/>
        <w:rPr>
          <w:sz w:val="28"/>
          <w:szCs w:val="28"/>
          <w:lang w:val="uk-UA"/>
        </w:rPr>
      </w:pPr>
      <w:r w:rsidRPr="00097F8C">
        <w:rPr>
          <w:sz w:val="28"/>
          <w:szCs w:val="28"/>
          <w:lang w:val="uk-UA"/>
        </w:rPr>
        <w:t>(підпункт 1 пункту 7 розділу ІV)</w:t>
      </w:r>
    </w:p>
    <w:p w14:paraId="71585831" w14:textId="77777777" w:rsidR="00F908D1" w:rsidRPr="00097F8C" w:rsidRDefault="00F908D1" w:rsidP="00F908D1">
      <w:pPr>
        <w:suppressAutoHyphens/>
        <w:autoSpaceDE w:val="0"/>
        <w:autoSpaceDN w:val="0"/>
        <w:adjustRightInd w:val="0"/>
        <w:ind w:left="5245"/>
        <w:rPr>
          <w:sz w:val="20"/>
          <w:szCs w:val="20"/>
          <w:lang w:val="uk-UA"/>
        </w:rPr>
      </w:pPr>
    </w:p>
    <w:p w14:paraId="653C3720" w14:textId="77777777" w:rsidR="00F908D1" w:rsidRPr="00097F8C" w:rsidRDefault="00F908D1" w:rsidP="00F908D1">
      <w:pPr>
        <w:suppressAutoHyphens/>
        <w:autoSpaceDE w:val="0"/>
        <w:autoSpaceDN w:val="0"/>
        <w:adjustRightInd w:val="0"/>
        <w:jc w:val="center"/>
        <w:rPr>
          <w:sz w:val="28"/>
          <w:szCs w:val="28"/>
          <w:lang w:val="uk-UA"/>
        </w:rPr>
      </w:pPr>
    </w:p>
    <w:p w14:paraId="521BB30C"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ТИПОВИЙ РЕЖИМ № 7 </w:t>
      </w:r>
    </w:p>
    <w:p w14:paraId="0BB0A6D5" w14:textId="77777777" w:rsidR="00F908D1" w:rsidRPr="00097F8C" w:rsidRDefault="00F908D1" w:rsidP="00F908D1">
      <w:pPr>
        <w:suppressAutoHyphens/>
        <w:autoSpaceDE w:val="0"/>
        <w:autoSpaceDN w:val="0"/>
        <w:adjustRightInd w:val="0"/>
        <w:jc w:val="center"/>
        <w:rPr>
          <w:b/>
          <w:sz w:val="28"/>
          <w:szCs w:val="28"/>
          <w:lang w:val="uk-UA"/>
        </w:rPr>
      </w:pPr>
      <w:r w:rsidRPr="00097F8C">
        <w:rPr>
          <w:b/>
          <w:sz w:val="28"/>
          <w:szCs w:val="28"/>
          <w:lang w:val="uk-UA"/>
        </w:rPr>
        <w:t xml:space="preserve">радіаційного захисту персоналу </w:t>
      </w:r>
      <w:r w:rsidRPr="00097F8C">
        <w:rPr>
          <w:b/>
          <w:color w:val="000000"/>
          <w:sz w:val="28"/>
          <w:szCs w:val="28"/>
          <w:lang w:val="uk-UA"/>
        </w:rPr>
        <w:t>суб'єктів господарювання відповідних категорій цивільного захисту</w:t>
      </w:r>
      <w:r w:rsidRPr="00097F8C">
        <w:rPr>
          <w:color w:val="000000"/>
          <w:sz w:val="28"/>
          <w:szCs w:val="28"/>
          <w:lang w:val="uk-UA"/>
        </w:rPr>
        <w:t xml:space="preserve"> </w:t>
      </w:r>
      <w:r w:rsidRPr="00097F8C">
        <w:rPr>
          <w:b/>
          <w:sz w:val="28"/>
          <w:szCs w:val="28"/>
          <w:lang w:val="uk-UA"/>
        </w:rPr>
        <w:t xml:space="preserve">та об'єктів критичної інфраструктури в умовах радіоактивного зараження місцевості, що проживає в цегляних будинках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 xml:space="preserve">. </w:t>
      </w:r>
      <w:r w:rsidRPr="00097F8C">
        <w:rPr>
          <w:b/>
          <w:sz w:val="28"/>
          <w:szCs w:val="28"/>
          <w:lang w:val="uk-UA"/>
        </w:rPr>
        <w:t xml:space="preserve">= 10 і що використовує ПРУ з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 xml:space="preserve">. </w:t>
      </w:r>
      <w:r w:rsidRPr="00097F8C">
        <w:rPr>
          <w:b/>
          <w:sz w:val="28"/>
          <w:szCs w:val="28"/>
          <w:lang w:val="uk-UA"/>
        </w:rPr>
        <w:t>= 1000 і більше</w:t>
      </w:r>
    </w:p>
    <w:p w14:paraId="12FCFA32" w14:textId="77777777" w:rsidR="00F908D1" w:rsidRPr="00097F8C" w:rsidRDefault="00F908D1" w:rsidP="00F908D1">
      <w:pPr>
        <w:suppressAutoHyphens/>
        <w:autoSpaceDE w:val="0"/>
        <w:autoSpaceDN w:val="0"/>
        <w:adjustRightInd w:val="0"/>
        <w:jc w:val="center"/>
        <w:rPr>
          <w:b/>
          <w:sz w:val="28"/>
          <w:szCs w:val="28"/>
          <w:highlight w:val="yellow"/>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33"/>
        <w:gridCol w:w="1008"/>
        <w:gridCol w:w="1254"/>
        <w:gridCol w:w="1835"/>
        <w:gridCol w:w="1780"/>
        <w:gridCol w:w="2244"/>
      </w:tblGrid>
      <w:tr w:rsidR="00F908D1" w:rsidRPr="00097F8C" w14:paraId="2D2CB521" w14:textId="77777777" w:rsidTr="00212895">
        <w:trPr>
          <w:cantSplit/>
          <w:trHeight w:val="269"/>
        </w:trPr>
        <w:tc>
          <w:tcPr>
            <w:tcW w:w="553" w:type="dxa"/>
            <w:vMerge w:val="restart"/>
            <w:shd w:val="clear" w:color="auto" w:fill="auto"/>
            <w:textDirection w:val="btLr"/>
            <w:vAlign w:val="center"/>
          </w:tcPr>
          <w:p w14:paraId="0E170837"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Найменування зон</w:t>
            </w:r>
          </w:p>
        </w:tc>
        <w:tc>
          <w:tcPr>
            <w:tcW w:w="941" w:type="dxa"/>
            <w:vMerge w:val="restart"/>
            <w:shd w:val="clear" w:color="auto" w:fill="auto"/>
            <w:textDirection w:val="btLr"/>
            <w:vAlign w:val="center"/>
          </w:tcPr>
          <w:p w14:paraId="24A2D45D"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Рівні випромінювання на 1 годину після ядерного вибуху, Р/год.</w:t>
            </w:r>
          </w:p>
        </w:tc>
        <w:tc>
          <w:tcPr>
            <w:tcW w:w="1024" w:type="dxa"/>
            <w:vMerge w:val="restart"/>
            <w:shd w:val="clear" w:color="auto" w:fill="auto"/>
            <w:textDirection w:val="btLr"/>
            <w:vAlign w:val="center"/>
          </w:tcPr>
          <w:p w14:paraId="15B9B7F9"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Умови найменування режиму захисту</w:t>
            </w:r>
          </w:p>
        </w:tc>
        <w:tc>
          <w:tcPr>
            <w:tcW w:w="1276" w:type="dxa"/>
            <w:vMerge w:val="restart"/>
            <w:shd w:val="clear" w:color="auto" w:fill="auto"/>
            <w:textDirection w:val="btLr"/>
            <w:vAlign w:val="center"/>
          </w:tcPr>
          <w:p w14:paraId="10D38A2D"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Загальний тривалість виконання режиму захисту, діб</w:t>
            </w:r>
          </w:p>
        </w:tc>
        <w:tc>
          <w:tcPr>
            <w:tcW w:w="5812" w:type="dxa"/>
            <w:gridSpan w:val="3"/>
            <w:shd w:val="clear" w:color="auto" w:fill="auto"/>
            <w:vAlign w:val="center"/>
          </w:tcPr>
          <w:p w14:paraId="1E68951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Послідовність додержання режиму захисту</w:t>
            </w:r>
          </w:p>
        </w:tc>
      </w:tr>
      <w:tr w:rsidR="00F908D1" w:rsidRPr="00097F8C" w14:paraId="23C0503E" w14:textId="77777777" w:rsidTr="00212895">
        <w:trPr>
          <w:cantSplit/>
          <w:trHeight w:val="2385"/>
        </w:trPr>
        <w:tc>
          <w:tcPr>
            <w:tcW w:w="553" w:type="dxa"/>
            <w:vMerge/>
            <w:shd w:val="clear" w:color="auto" w:fill="auto"/>
            <w:textDirection w:val="btLr"/>
            <w:vAlign w:val="center"/>
          </w:tcPr>
          <w:p w14:paraId="272D6CAF"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941" w:type="dxa"/>
            <w:vMerge/>
            <w:shd w:val="clear" w:color="auto" w:fill="auto"/>
            <w:textDirection w:val="btLr"/>
            <w:vAlign w:val="center"/>
          </w:tcPr>
          <w:p w14:paraId="14AF4A2C"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024" w:type="dxa"/>
            <w:vMerge/>
            <w:shd w:val="clear" w:color="auto" w:fill="auto"/>
            <w:textDirection w:val="btLr"/>
            <w:vAlign w:val="center"/>
          </w:tcPr>
          <w:p w14:paraId="23BD303C"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276" w:type="dxa"/>
            <w:vMerge/>
            <w:shd w:val="clear" w:color="auto" w:fill="auto"/>
            <w:textDirection w:val="btLr"/>
            <w:vAlign w:val="center"/>
          </w:tcPr>
          <w:p w14:paraId="2BF034C1" w14:textId="77777777" w:rsidR="00F908D1" w:rsidRPr="00097F8C" w:rsidRDefault="00F908D1" w:rsidP="00212895">
            <w:pPr>
              <w:suppressAutoHyphens/>
              <w:autoSpaceDE w:val="0"/>
              <w:autoSpaceDN w:val="0"/>
              <w:adjustRightInd w:val="0"/>
              <w:ind w:left="113" w:right="113"/>
              <w:jc w:val="center"/>
              <w:rPr>
                <w:color w:val="000000"/>
                <w:lang w:val="uk-UA"/>
              </w:rPr>
            </w:pPr>
          </w:p>
        </w:tc>
        <w:tc>
          <w:tcPr>
            <w:tcW w:w="1843" w:type="dxa"/>
            <w:shd w:val="clear" w:color="auto" w:fill="auto"/>
            <w:vAlign w:val="center"/>
          </w:tcPr>
          <w:p w14:paraId="3924AA7A" w14:textId="77777777" w:rsidR="00F908D1" w:rsidRPr="00097F8C" w:rsidRDefault="00F908D1" w:rsidP="00212895">
            <w:pPr>
              <w:suppressAutoHyphens/>
              <w:autoSpaceDE w:val="0"/>
              <w:autoSpaceDN w:val="0"/>
              <w:adjustRightInd w:val="0"/>
              <w:ind w:left="-67" w:right="-58"/>
              <w:jc w:val="center"/>
              <w:rPr>
                <w:color w:val="000000"/>
                <w:lang w:val="uk-UA"/>
              </w:rPr>
            </w:pPr>
            <w:r w:rsidRPr="00097F8C">
              <w:rPr>
                <w:color w:val="000000"/>
                <w:lang w:val="uk-UA"/>
              </w:rPr>
              <w:t>тривалість безперервного перебування</w:t>
            </w:r>
          </w:p>
          <w:p w14:paraId="4EACE668" w14:textId="77777777" w:rsidR="00F908D1" w:rsidRPr="00097F8C" w:rsidRDefault="00F908D1" w:rsidP="00212895">
            <w:pPr>
              <w:suppressAutoHyphens/>
              <w:autoSpaceDE w:val="0"/>
              <w:autoSpaceDN w:val="0"/>
              <w:adjustRightInd w:val="0"/>
              <w:ind w:left="-67" w:right="-58"/>
              <w:jc w:val="center"/>
              <w:rPr>
                <w:color w:val="000000"/>
                <w:lang w:val="uk-UA"/>
              </w:rPr>
            </w:pPr>
            <w:r w:rsidRPr="00097F8C">
              <w:rPr>
                <w:color w:val="000000"/>
                <w:lang w:val="uk-UA"/>
              </w:rPr>
              <w:t>у ПРУ (тривалість закінчення роботи об’єкту)</w:t>
            </w:r>
          </w:p>
        </w:tc>
        <w:tc>
          <w:tcPr>
            <w:tcW w:w="1701" w:type="dxa"/>
            <w:shd w:val="clear" w:color="auto" w:fill="auto"/>
            <w:vAlign w:val="center"/>
          </w:tcPr>
          <w:p w14:paraId="5A1006A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тривалість роботи об'єкта з використанням для відпочинку ПРУ, діб</w:t>
            </w:r>
          </w:p>
        </w:tc>
        <w:tc>
          <w:tcPr>
            <w:tcW w:w="2268" w:type="dxa"/>
            <w:shd w:val="clear" w:color="auto" w:fill="auto"/>
            <w:vAlign w:val="center"/>
          </w:tcPr>
          <w:p w14:paraId="33DD5EC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тривалість роботи об'єкта з обмеженням перебування на відкритій місцевості на кожну добу</w:t>
            </w:r>
          </w:p>
          <w:p w14:paraId="4E8A1E7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 до 1-2 годин, діб</w:t>
            </w:r>
          </w:p>
        </w:tc>
      </w:tr>
      <w:tr w:rsidR="00F908D1" w:rsidRPr="00097F8C" w14:paraId="34D995C8" w14:textId="77777777" w:rsidTr="00212895">
        <w:tc>
          <w:tcPr>
            <w:tcW w:w="553" w:type="dxa"/>
            <w:vMerge w:val="restart"/>
            <w:shd w:val="clear" w:color="auto" w:fill="auto"/>
          </w:tcPr>
          <w:p w14:paraId="23D3222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А</w:t>
            </w:r>
          </w:p>
        </w:tc>
        <w:tc>
          <w:tcPr>
            <w:tcW w:w="941" w:type="dxa"/>
            <w:shd w:val="clear" w:color="auto" w:fill="auto"/>
          </w:tcPr>
          <w:p w14:paraId="75D224E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1024" w:type="dxa"/>
            <w:shd w:val="clear" w:color="auto" w:fill="auto"/>
          </w:tcPr>
          <w:p w14:paraId="19DDCF7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7-А-1</w:t>
            </w:r>
          </w:p>
        </w:tc>
        <w:tc>
          <w:tcPr>
            <w:tcW w:w="1276" w:type="dxa"/>
            <w:shd w:val="clear" w:color="auto" w:fill="auto"/>
          </w:tcPr>
          <w:p w14:paraId="6D6CC84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0,5</w:t>
            </w:r>
          </w:p>
        </w:tc>
        <w:tc>
          <w:tcPr>
            <w:tcW w:w="1843" w:type="dxa"/>
            <w:shd w:val="clear" w:color="auto" w:fill="auto"/>
          </w:tcPr>
          <w:p w14:paraId="014CCAB4"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2 години</w:t>
            </w:r>
          </w:p>
        </w:tc>
        <w:tc>
          <w:tcPr>
            <w:tcW w:w="1701" w:type="dxa"/>
            <w:shd w:val="clear" w:color="auto" w:fill="auto"/>
          </w:tcPr>
          <w:p w14:paraId="7A090CC4"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w:t>
            </w:r>
          </w:p>
        </w:tc>
        <w:tc>
          <w:tcPr>
            <w:tcW w:w="2268" w:type="dxa"/>
            <w:shd w:val="clear" w:color="auto" w:fill="auto"/>
          </w:tcPr>
          <w:p w14:paraId="483BAFF1"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0,5</w:t>
            </w:r>
          </w:p>
        </w:tc>
      </w:tr>
      <w:tr w:rsidR="00F908D1" w:rsidRPr="00097F8C" w14:paraId="678E7E74" w14:textId="77777777" w:rsidTr="00212895">
        <w:tc>
          <w:tcPr>
            <w:tcW w:w="553" w:type="dxa"/>
            <w:vMerge/>
            <w:shd w:val="clear" w:color="auto" w:fill="auto"/>
          </w:tcPr>
          <w:p w14:paraId="1A53DC58" w14:textId="77777777" w:rsidR="00F908D1" w:rsidRPr="00097F8C" w:rsidRDefault="00F908D1" w:rsidP="00212895">
            <w:pPr>
              <w:suppressAutoHyphens/>
              <w:autoSpaceDE w:val="0"/>
              <w:autoSpaceDN w:val="0"/>
              <w:adjustRightInd w:val="0"/>
              <w:jc w:val="center"/>
              <w:rPr>
                <w:color w:val="000000"/>
                <w:lang w:val="uk-UA"/>
              </w:rPr>
            </w:pPr>
          </w:p>
        </w:tc>
        <w:tc>
          <w:tcPr>
            <w:tcW w:w="941" w:type="dxa"/>
            <w:shd w:val="clear" w:color="auto" w:fill="auto"/>
          </w:tcPr>
          <w:p w14:paraId="1E38E8C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w:t>
            </w:r>
          </w:p>
        </w:tc>
        <w:tc>
          <w:tcPr>
            <w:tcW w:w="1024" w:type="dxa"/>
            <w:shd w:val="clear" w:color="auto" w:fill="auto"/>
          </w:tcPr>
          <w:p w14:paraId="0846AE61"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7-А-2</w:t>
            </w:r>
          </w:p>
        </w:tc>
        <w:tc>
          <w:tcPr>
            <w:tcW w:w="1276" w:type="dxa"/>
            <w:shd w:val="clear" w:color="auto" w:fill="auto"/>
          </w:tcPr>
          <w:p w14:paraId="1A9C666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1843" w:type="dxa"/>
            <w:shd w:val="clear" w:color="auto" w:fill="auto"/>
          </w:tcPr>
          <w:p w14:paraId="7D123D5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 години</w:t>
            </w:r>
          </w:p>
        </w:tc>
        <w:tc>
          <w:tcPr>
            <w:tcW w:w="1701" w:type="dxa"/>
            <w:shd w:val="clear" w:color="auto" w:fill="auto"/>
          </w:tcPr>
          <w:p w14:paraId="3FC8E37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268" w:type="dxa"/>
            <w:shd w:val="clear" w:color="auto" w:fill="auto"/>
          </w:tcPr>
          <w:p w14:paraId="18CC100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0,9</w:t>
            </w:r>
          </w:p>
        </w:tc>
      </w:tr>
      <w:tr w:rsidR="00F908D1" w:rsidRPr="00097F8C" w14:paraId="72A16744" w14:textId="77777777" w:rsidTr="00212895">
        <w:tc>
          <w:tcPr>
            <w:tcW w:w="553" w:type="dxa"/>
            <w:vMerge/>
            <w:shd w:val="clear" w:color="auto" w:fill="auto"/>
          </w:tcPr>
          <w:p w14:paraId="609619A8" w14:textId="77777777" w:rsidR="00F908D1" w:rsidRPr="00097F8C" w:rsidRDefault="00F908D1" w:rsidP="00212895">
            <w:pPr>
              <w:suppressAutoHyphens/>
              <w:autoSpaceDE w:val="0"/>
              <w:autoSpaceDN w:val="0"/>
              <w:adjustRightInd w:val="0"/>
              <w:jc w:val="center"/>
              <w:rPr>
                <w:color w:val="000000"/>
                <w:lang w:val="uk-UA"/>
              </w:rPr>
            </w:pPr>
          </w:p>
        </w:tc>
        <w:tc>
          <w:tcPr>
            <w:tcW w:w="941" w:type="dxa"/>
            <w:shd w:val="clear" w:color="auto" w:fill="auto"/>
          </w:tcPr>
          <w:p w14:paraId="796322F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w:t>
            </w:r>
          </w:p>
        </w:tc>
        <w:tc>
          <w:tcPr>
            <w:tcW w:w="1024" w:type="dxa"/>
            <w:shd w:val="clear" w:color="auto" w:fill="auto"/>
          </w:tcPr>
          <w:p w14:paraId="6B421F65"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7-А-3</w:t>
            </w:r>
          </w:p>
        </w:tc>
        <w:tc>
          <w:tcPr>
            <w:tcW w:w="1276" w:type="dxa"/>
            <w:shd w:val="clear" w:color="auto" w:fill="auto"/>
          </w:tcPr>
          <w:p w14:paraId="62BB5DA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1843" w:type="dxa"/>
            <w:shd w:val="clear" w:color="auto" w:fill="auto"/>
          </w:tcPr>
          <w:p w14:paraId="4904A22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 години</w:t>
            </w:r>
          </w:p>
        </w:tc>
        <w:tc>
          <w:tcPr>
            <w:tcW w:w="1701" w:type="dxa"/>
            <w:shd w:val="clear" w:color="auto" w:fill="auto"/>
          </w:tcPr>
          <w:p w14:paraId="51CDFE9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268" w:type="dxa"/>
            <w:shd w:val="clear" w:color="auto" w:fill="auto"/>
          </w:tcPr>
          <w:p w14:paraId="66AC14A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w:t>
            </w:r>
          </w:p>
        </w:tc>
      </w:tr>
      <w:tr w:rsidR="00F908D1" w:rsidRPr="00097F8C" w14:paraId="31CAF834" w14:textId="77777777" w:rsidTr="00212895">
        <w:tc>
          <w:tcPr>
            <w:tcW w:w="553" w:type="dxa"/>
            <w:vMerge w:val="restart"/>
            <w:tcBorders>
              <w:top w:val="single" w:sz="12" w:space="0" w:color="auto"/>
            </w:tcBorders>
            <w:shd w:val="clear" w:color="auto" w:fill="auto"/>
          </w:tcPr>
          <w:p w14:paraId="35038DA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Б</w:t>
            </w:r>
          </w:p>
        </w:tc>
        <w:tc>
          <w:tcPr>
            <w:tcW w:w="941" w:type="dxa"/>
            <w:tcBorders>
              <w:top w:val="single" w:sz="12" w:space="0" w:color="auto"/>
            </w:tcBorders>
            <w:shd w:val="clear" w:color="auto" w:fill="auto"/>
          </w:tcPr>
          <w:p w14:paraId="645EBD9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w:t>
            </w:r>
          </w:p>
        </w:tc>
        <w:tc>
          <w:tcPr>
            <w:tcW w:w="1024" w:type="dxa"/>
            <w:tcBorders>
              <w:top w:val="single" w:sz="12" w:space="0" w:color="auto"/>
            </w:tcBorders>
            <w:shd w:val="clear" w:color="auto" w:fill="auto"/>
          </w:tcPr>
          <w:p w14:paraId="219C86A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7-Б-1</w:t>
            </w:r>
          </w:p>
        </w:tc>
        <w:tc>
          <w:tcPr>
            <w:tcW w:w="1276" w:type="dxa"/>
            <w:tcBorders>
              <w:top w:val="single" w:sz="12" w:space="0" w:color="auto"/>
            </w:tcBorders>
            <w:shd w:val="clear" w:color="auto" w:fill="auto"/>
          </w:tcPr>
          <w:p w14:paraId="0CE76A8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1843" w:type="dxa"/>
            <w:tcBorders>
              <w:top w:val="single" w:sz="12" w:space="0" w:color="auto"/>
            </w:tcBorders>
            <w:shd w:val="clear" w:color="auto" w:fill="auto"/>
          </w:tcPr>
          <w:p w14:paraId="24ED673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 годин</w:t>
            </w:r>
          </w:p>
        </w:tc>
        <w:tc>
          <w:tcPr>
            <w:tcW w:w="1701" w:type="dxa"/>
            <w:tcBorders>
              <w:top w:val="single" w:sz="12" w:space="0" w:color="auto"/>
            </w:tcBorders>
            <w:shd w:val="clear" w:color="auto" w:fill="auto"/>
          </w:tcPr>
          <w:p w14:paraId="429CD9EE"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w:t>
            </w:r>
          </w:p>
        </w:tc>
        <w:tc>
          <w:tcPr>
            <w:tcW w:w="2268" w:type="dxa"/>
            <w:tcBorders>
              <w:top w:val="single" w:sz="12" w:space="0" w:color="auto"/>
            </w:tcBorders>
            <w:shd w:val="clear" w:color="auto" w:fill="auto"/>
          </w:tcPr>
          <w:p w14:paraId="16616777"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2,8</w:t>
            </w:r>
          </w:p>
        </w:tc>
      </w:tr>
      <w:tr w:rsidR="00F908D1" w:rsidRPr="00097F8C" w14:paraId="5A4DED54" w14:textId="77777777" w:rsidTr="00212895">
        <w:tc>
          <w:tcPr>
            <w:tcW w:w="553" w:type="dxa"/>
            <w:vMerge/>
            <w:shd w:val="clear" w:color="auto" w:fill="auto"/>
          </w:tcPr>
          <w:p w14:paraId="52A0B0AA" w14:textId="77777777" w:rsidR="00F908D1" w:rsidRPr="00097F8C" w:rsidRDefault="00F908D1" w:rsidP="00212895">
            <w:pPr>
              <w:suppressAutoHyphens/>
              <w:autoSpaceDE w:val="0"/>
              <w:autoSpaceDN w:val="0"/>
              <w:adjustRightInd w:val="0"/>
              <w:jc w:val="center"/>
              <w:rPr>
                <w:color w:val="000000"/>
                <w:lang w:val="uk-UA"/>
              </w:rPr>
            </w:pPr>
          </w:p>
        </w:tc>
        <w:tc>
          <w:tcPr>
            <w:tcW w:w="941" w:type="dxa"/>
            <w:shd w:val="clear" w:color="auto" w:fill="auto"/>
          </w:tcPr>
          <w:p w14:paraId="79A6586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140</w:t>
            </w:r>
          </w:p>
        </w:tc>
        <w:tc>
          <w:tcPr>
            <w:tcW w:w="1024" w:type="dxa"/>
            <w:shd w:val="clear" w:color="auto" w:fill="auto"/>
          </w:tcPr>
          <w:p w14:paraId="7D9B324C"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7-Б-2</w:t>
            </w:r>
          </w:p>
        </w:tc>
        <w:tc>
          <w:tcPr>
            <w:tcW w:w="1276" w:type="dxa"/>
            <w:shd w:val="clear" w:color="auto" w:fill="auto"/>
          </w:tcPr>
          <w:p w14:paraId="45E5929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1843" w:type="dxa"/>
            <w:shd w:val="clear" w:color="auto" w:fill="auto"/>
          </w:tcPr>
          <w:p w14:paraId="13362E09"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6 годин</w:t>
            </w:r>
          </w:p>
        </w:tc>
        <w:tc>
          <w:tcPr>
            <w:tcW w:w="1701" w:type="dxa"/>
            <w:shd w:val="clear" w:color="auto" w:fill="auto"/>
          </w:tcPr>
          <w:p w14:paraId="2090CE10"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w:t>
            </w:r>
          </w:p>
        </w:tc>
        <w:tc>
          <w:tcPr>
            <w:tcW w:w="2268" w:type="dxa"/>
            <w:shd w:val="clear" w:color="auto" w:fill="auto"/>
          </w:tcPr>
          <w:p w14:paraId="6E3DF787"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4,8</w:t>
            </w:r>
          </w:p>
        </w:tc>
      </w:tr>
      <w:tr w:rsidR="00F908D1" w:rsidRPr="00097F8C" w14:paraId="5E8A2911" w14:textId="77777777" w:rsidTr="00212895">
        <w:tc>
          <w:tcPr>
            <w:tcW w:w="553" w:type="dxa"/>
            <w:vMerge/>
            <w:shd w:val="clear" w:color="auto" w:fill="auto"/>
          </w:tcPr>
          <w:p w14:paraId="7A968FF2" w14:textId="77777777" w:rsidR="00F908D1" w:rsidRPr="00097F8C" w:rsidRDefault="00F908D1" w:rsidP="00212895">
            <w:pPr>
              <w:suppressAutoHyphens/>
              <w:autoSpaceDE w:val="0"/>
              <w:autoSpaceDN w:val="0"/>
              <w:adjustRightInd w:val="0"/>
              <w:jc w:val="center"/>
              <w:rPr>
                <w:color w:val="000000"/>
                <w:lang w:val="uk-UA"/>
              </w:rPr>
            </w:pPr>
          </w:p>
        </w:tc>
        <w:tc>
          <w:tcPr>
            <w:tcW w:w="941" w:type="dxa"/>
            <w:shd w:val="clear" w:color="auto" w:fill="auto"/>
          </w:tcPr>
          <w:p w14:paraId="7D1D2E5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180</w:t>
            </w:r>
          </w:p>
        </w:tc>
        <w:tc>
          <w:tcPr>
            <w:tcW w:w="1024" w:type="dxa"/>
            <w:shd w:val="clear" w:color="auto" w:fill="auto"/>
          </w:tcPr>
          <w:p w14:paraId="6387FAD9"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7-Б-3</w:t>
            </w:r>
          </w:p>
        </w:tc>
        <w:tc>
          <w:tcPr>
            <w:tcW w:w="1276" w:type="dxa"/>
            <w:shd w:val="clear" w:color="auto" w:fill="auto"/>
          </w:tcPr>
          <w:p w14:paraId="72AF540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1843" w:type="dxa"/>
            <w:shd w:val="clear" w:color="auto" w:fill="auto"/>
          </w:tcPr>
          <w:p w14:paraId="4B37CB1D" w14:textId="77777777" w:rsidR="00F908D1" w:rsidRPr="00097F8C" w:rsidRDefault="00F908D1" w:rsidP="00212895">
            <w:pPr>
              <w:suppressAutoHyphens/>
              <w:autoSpaceDE w:val="0"/>
              <w:autoSpaceDN w:val="0"/>
              <w:adjustRightInd w:val="0"/>
              <w:ind w:left="-105" w:right="-113"/>
              <w:jc w:val="center"/>
              <w:rPr>
                <w:color w:val="000000"/>
                <w:lang w:val="uk-UA"/>
              </w:rPr>
            </w:pPr>
            <w:r w:rsidRPr="00097F8C">
              <w:rPr>
                <w:color w:val="000000"/>
                <w:lang w:val="uk-UA"/>
              </w:rPr>
              <w:t>7 годин</w:t>
            </w:r>
          </w:p>
        </w:tc>
        <w:tc>
          <w:tcPr>
            <w:tcW w:w="1701" w:type="dxa"/>
            <w:shd w:val="clear" w:color="auto" w:fill="auto"/>
          </w:tcPr>
          <w:p w14:paraId="3677FC7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w:t>
            </w:r>
          </w:p>
        </w:tc>
        <w:tc>
          <w:tcPr>
            <w:tcW w:w="2268" w:type="dxa"/>
            <w:shd w:val="clear" w:color="auto" w:fill="auto"/>
          </w:tcPr>
          <w:p w14:paraId="341D2E6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6,7</w:t>
            </w:r>
          </w:p>
        </w:tc>
      </w:tr>
      <w:tr w:rsidR="00F908D1" w:rsidRPr="00097F8C" w14:paraId="72C0EF3D" w14:textId="77777777" w:rsidTr="00212895">
        <w:trPr>
          <w:trHeight w:val="70"/>
        </w:trPr>
        <w:tc>
          <w:tcPr>
            <w:tcW w:w="553" w:type="dxa"/>
            <w:vMerge/>
            <w:tcBorders>
              <w:bottom w:val="single" w:sz="12" w:space="0" w:color="auto"/>
            </w:tcBorders>
            <w:shd w:val="clear" w:color="auto" w:fill="auto"/>
          </w:tcPr>
          <w:p w14:paraId="7556507B" w14:textId="77777777" w:rsidR="00F908D1" w:rsidRPr="00097F8C" w:rsidRDefault="00F908D1" w:rsidP="00212895">
            <w:pPr>
              <w:suppressAutoHyphens/>
              <w:autoSpaceDE w:val="0"/>
              <w:autoSpaceDN w:val="0"/>
              <w:adjustRightInd w:val="0"/>
              <w:jc w:val="center"/>
              <w:rPr>
                <w:color w:val="000000"/>
                <w:lang w:val="uk-UA"/>
              </w:rPr>
            </w:pPr>
          </w:p>
        </w:tc>
        <w:tc>
          <w:tcPr>
            <w:tcW w:w="941" w:type="dxa"/>
            <w:tcBorders>
              <w:bottom w:val="single" w:sz="12" w:space="0" w:color="auto"/>
            </w:tcBorders>
            <w:shd w:val="clear" w:color="auto" w:fill="auto"/>
          </w:tcPr>
          <w:p w14:paraId="0B5A80B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240</w:t>
            </w:r>
          </w:p>
        </w:tc>
        <w:tc>
          <w:tcPr>
            <w:tcW w:w="1024" w:type="dxa"/>
            <w:tcBorders>
              <w:bottom w:val="single" w:sz="12" w:space="0" w:color="auto"/>
            </w:tcBorders>
            <w:shd w:val="clear" w:color="auto" w:fill="auto"/>
          </w:tcPr>
          <w:p w14:paraId="2A07991C"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7-Б-4</w:t>
            </w:r>
          </w:p>
        </w:tc>
        <w:tc>
          <w:tcPr>
            <w:tcW w:w="1276" w:type="dxa"/>
            <w:tcBorders>
              <w:bottom w:val="single" w:sz="12" w:space="0" w:color="auto"/>
            </w:tcBorders>
            <w:shd w:val="clear" w:color="auto" w:fill="auto"/>
          </w:tcPr>
          <w:p w14:paraId="0089915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843" w:type="dxa"/>
            <w:tcBorders>
              <w:bottom w:val="single" w:sz="12" w:space="0" w:color="auto"/>
            </w:tcBorders>
            <w:shd w:val="clear" w:color="auto" w:fill="auto"/>
          </w:tcPr>
          <w:p w14:paraId="3899FCC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 годин</w:t>
            </w:r>
          </w:p>
        </w:tc>
        <w:tc>
          <w:tcPr>
            <w:tcW w:w="1701" w:type="dxa"/>
            <w:tcBorders>
              <w:bottom w:val="single" w:sz="12" w:space="0" w:color="auto"/>
            </w:tcBorders>
            <w:shd w:val="clear" w:color="auto" w:fill="auto"/>
          </w:tcPr>
          <w:p w14:paraId="0683BC1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2268" w:type="dxa"/>
            <w:tcBorders>
              <w:bottom w:val="single" w:sz="12" w:space="0" w:color="auto"/>
            </w:tcBorders>
            <w:shd w:val="clear" w:color="auto" w:fill="auto"/>
          </w:tcPr>
          <w:p w14:paraId="06D349C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8,6</w:t>
            </w:r>
          </w:p>
        </w:tc>
      </w:tr>
      <w:tr w:rsidR="00F908D1" w:rsidRPr="00097F8C" w14:paraId="7C583C70" w14:textId="77777777" w:rsidTr="00212895">
        <w:tc>
          <w:tcPr>
            <w:tcW w:w="553" w:type="dxa"/>
            <w:vMerge w:val="restart"/>
            <w:tcBorders>
              <w:top w:val="single" w:sz="12" w:space="0" w:color="auto"/>
            </w:tcBorders>
            <w:shd w:val="clear" w:color="auto" w:fill="auto"/>
          </w:tcPr>
          <w:p w14:paraId="6EA6E29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w:t>
            </w:r>
          </w:p>
        </w:tc>
        <w:tc>
          <w:tcPr>
            <w:tcW w:w="941" w:type="dxa"/>
            <w:tcBorders>
              <w:top w:val="single" w:sz="12" w:space="0" w:color="auto"/>
            </w:tcBorders>
            <w:shd w:val="clear" w:color="auto" w:fill="auto"/>
          </w:tcPr>
          <w:p w14:paraId="1350406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300</w:t>
            </w:r>
          </w:p>
        </w:tc>
        <w:tc>
          <w:tcPr>
            <w:tcW w:w="1024" w:type="dxa"/>
            <w:tcBorders>
              <w:top w:val="single" w:sz="12" w:space="0" w:color="auto"/>
            </w:tcBorders>
            <w:shd w:val="clear" w:color="auto" w:fill="auto"/>
          </w:tcPr>
          <w:p w14:paraId="08C49A0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7-В-1</w:t>
            </w:r>
          </w:p>
        </w:tc>
        <w:tc>
          <w:tcPr>
            <w:tcW w:w="1276" w:type="dxa"/>
            <w:tcBorders>
              <w:top w:val="single" w:sz="12" w:space="0" w:color="auto"/>
            </w:tcBorders>
            <w:shd w:val="clear" w:color="auto" w:fill="auto"/>
          </w:tcPr>
          <w:p w14:paraId="7954A3E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1843" w:type="dxa"/>
            <w:tcBorders>
              <w:top w:val="single" w:sz="12" w:space="0" w:color="auto"/>
            </w:tcBorders>
            <w:shd w:val="clear" w:color="auto" w:fill="auto"/>
          </w:tcPr>
          <w:p w14:paraId="3F20ADB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 годин</w:t>
            </w:r>
          </w:p>
        </w:tc>
        <w:tc>
          <w:tcPr>
            <w:tcW w:w="1701" w:type="dxa"/>
            <w:tcBorders>
              <w:top w:val="single" w:sz="12" w:space="0" w:color="auto"/>
            </w:tcBorders>
            <w:shd w:val="clear" w:color="auto" w:fill="auto"/>
          </w:tcPr>
          <w:p w14:paraId="63B4DC0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2268" w:type="dxa"/>
            <w:tcBorders>
              <w:top w:val="single" w:sz="12" w:space="0" w:color="auto"/>
            </w:tcBorders>
            <w:shd w:val="clear" w:color="auto" w:fill="auto"/>
          </w:tcPr>
          <w:p w14:paraId="2C6A129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w:t>
            </w:r>
          </w:p>
        </w:tc>
      </w:tr>
      <w:tr w:rsidR="00F908D1" w:rsidRPr="00097F8C" w14:paraId="59662222" w14:textId="77777777" w:rsidTr="00212895">
        <w:tc>
          <w:tcPr>
            <w:tcW w:w="553" w:type="dxa"/>
            <w:vMerge/>
            <w:shd w:val="clear" w:color="auto" w:fill="auto"/>
          </w:tcPr>
          <w:p w14:paraId="6013921E" w14:textId="77777777" w:rsidR="00F908D1" w:rsidRPr="00097F8C" w:rsidRDefault="00F908D1" w:rsidP="00212895">
            <w:pPr>
              <w:suppressAutoHyphens/>
              <w:autoSpaceDE w:val="0"/>
              <w:autoSpaceDN w:val="0"/>
              <w:adjustRightInd w:val="0"/>
              <w:jc w:val="center"/>
              <w:rPr>
                <w:color w:val="000000"/>
                <w:lang w:val="uk-UA"/>
              </w:rPr>
            </w:pPr>
          </w:p>
        </w:tc>
        <w:tc>
          <w:tcPr>
            <w:tcW w:w="941" w:type="dxa"/>
            <w:shd w:val="clear" w:color="auto" w:fill="auto"/>
          </w:tcPr>
          <w:p w14:paraId="69D9656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400</w:t>
            </w:r>
          </w:p>
        </w:tc>
        <w:tc>
          <w:tcPr>
            <w:tcW w:w="1024" w:type="dxa"/>
            <w:shd w:val="clear" w:color="auto" w:fill="auto"/>
          </w:tcPr>
          <w:p w14:paraId="541539AD"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7-В-2</w:t>
            </w:r>
          </w:p>
        </w:tc>
        <w:tc>
          <w:tcPr>
            <w:tcW w:w="1276" w:type="dxa"/>
            <w:shd w:val="clear" w:color="auto" w:fill="auto"/>
          </w:tcPr>
          <w:p w14:paraId="4D52805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1843" w:type="dxa"/>
            <w:shd w:val="clear" w:color="auto" w:fill="auto"/>
          </w:tcPr>
          <w:p w14:paraId="7112189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16 годин</w:t>
            </w:r>
          </w:p>
        </w:tc>
        <w:tc>
          <w:tcPr>
            <w:tcW w:w="1701" w:type="dxa"/>
            <w:shd w:val="clear" w:color="auto" w:fill="auto"/>
          </w:tcPr>
          <w:p w14:paraId="5E463F4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2268" w:type="dxa"/>
            <w:shd w:val="clear" w:color="auto" w:fill="auto"/>
          </w:tcPr>
          <w:p w14:paraId="47F692A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22</w:t>
            </w:r>
          </w:p>
        </w:tc>
      </w:tr>
      <w:tr w:rsidR="00F908D1" w:rsidRPr="00097F8C" w14:paraId="5ECB415A" w14:textId="77777777" w:rsidTr="00212895">
        <w:tc>
          <w:tcPr>
            <w:tcW w:w="553" w:type="dxa"/>
            <w:vMerge/>
            <w:shd w:val="clear" w:color="auto" w:fill="auto"/>
          </w:tcPr>
          <w:p w14:paraId="3E385508" w14:textId="77777777" w:rsidR="00F908D1" w:rsidRPr="00097F8C" w:rsidRDefault="00F908D1" w:rsidP="00212895">
            <w:pPr>
              <w:suppressAutoHyphens/>
              <w:autoSpaceDE w:val="0"/>
              <w:autoSpaceDN w:val="0"/>
              <w:adjustRightInd w:val="0"/>
              <w:jc w:val="center"/>
              <w:rPr>
                <w:color w:val="000000"/>
                <w:lang w:val="uk-UA"/>
              </w:rPr>
            </w:pPr>
          </w:p>
        </w:tc>
        <w:tc>
          <w:tcPr>
            <w:tcW w:w="941" w:type="dxa"/>
            <w:shd w:val="clear" w:color="auto" w:fill="auto"/>
          </w:tcPr>
          <w:p w14:paraId="1222F63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500</w:t>
            </w:r>
          </w:p>
        </w:tc>
        <w:tc>
          <w:tcPr>
            <w:tcW w:w="1024" w:type="dxa"/>
            <w:shd w:val="clear" w:color="auto" w:fill="auto"/>
          </w:tcPr>
          <w:p w14:paraId="624C5B71"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7-В-3</w:t>
            </w:r>
          </w:p>
        </w:tc>
        <w:tc>
          <w:tcPr>
            <w:tcW w:w="1276" w:type="dxa"/>
            <w:shd w:val="clear" w:color="auto" w:fill="auto"/>
          </w:tcPr>
          <w:p w14:paraId="265CF87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35</w:t>
            </w:r>
          </w:p>
        </w:tc>
        <w:tc>
          <w:tcPr>
            <w:tcW w:w="1843" w:type="dxa"/>
            <w:shd w:val="clear" w:color="auto" w:fill="auto"/>
          </w:tcPr>
          <w:p w14:paraId="57B57F3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 години</w:t>
            </w:r>
          </w:p>
        </w:tc>
        <w:tc>
          <w:tcPr>
            <w:tcW w:w="1701" w:type="dxa"/>
            <w:shd w:val="clear" w:color="auto" w:fill="auto"/>
          </w:tcPr>
          <w:p w14:paraId="68DF515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2268" w:type="dxa"/>
            <w:shd w:val="clear" w:color="auto" w:fill="auto"/>
          </w:tcPr>
          <w:p w14:paraId="5A3FDB4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31,5</w:t>
            </w:r>
          </w:p>
        </w:tc>
      </w:tr>
      <w:tr w:rsidR="00F908D1" w:rsidRPr="00097F8C" w14:paraId="77235E8F" w14:textId="77777777" w:rsidTr="00212895">
        <w:tc>
          <w:tcPr>
            <w:tcW w:w="553" w:type="dxa"/>
            <w:vMerge/>
            <w:shd w:val="clear" w:color="auto" w:fill="auto"/>
          </w:tcPr>
          <w:p w14:paraId="3696F363" w14:textId="77777777" w:rsidR="00F908D1" w:rsidRPr="00097F8C" w:rsidRDefault="00F908D1" w:rsidP="00212895">
            <w:pPr>
              <w:suppressAutoHyphens/>
              <w:autoSpaceDE w:val="0"/>
              <w:autoSpaceDN w:val="0"/>
              <w:adjustRightInd w:val="0"/>
              <w:jc w:val="center"/>
              <w:rPr>
                <w:color w:val="000000"/>
                <w:lang w:val="uk-UA"/>
              </w:rPr>
            </w:pPr>
          </w:p>
        </w:tc>
        <w:tc>
          <w:tcPr>
            <w:tcW w:w="941" w:type="dxa"/>
            <w:shd w:val="clear" w:color="auto" w:fill="auto"/>
          </w:tcPr>
          <w:p w14:paraId="5803E0B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600</w:t>
            </w:r>
          </w:p>
        </w:tc>
        <w:tc>
          <w:tcPr>
            <w:tcW w:w="1024" w:type="dxa"/>
            <w:shd w:val="clear" w:color="auto" w:fill="auto"/>
          </w:tcPr>
          <w:p w14:paraId="27D014A9"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7-В-4</w:t>
            </w:r>
          </w:p>
        </w:tc>
        <w:tc>
          <w:tcPr>
            <w:tcW w:w="1276" w:type="dxa"/>
            <w:shd w:val="clear" w:color="auto" w:fill="auto"/>
          </w:tcPr>
          <w:p w14:paraId="74B564D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45</w:t>
            </w:r>
          </w:p>
        </w:tc>
        <w:tc>
          <w:tcPr>
            <w:tcW w:w="1843" w:type="dxa"/>
            <w:shd w:val="clear" w:color="auto" w:fill="auto"/>
          </w:tcPr>
          <w:p w14:paraId="6DEB91C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 діб</w:t>
            </w:r>
          </w:p>
        </w:tc>
        <w:tc>
          <w:tcPr>
            <w:tcW w:w="1701" w:type="dxa"/>
            <w:shd w:val="clear" w:color="auto" w:fill="auto"/>
          </w:tcPr>
          <w:p w14:paraId="0145811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2268" w:type="dxa"/>
            <w:shd w:val="clear" w:color="auto" w:fill="auto"/>
          </w:tcPr>
          <w:p w14:paraId="6276804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40,5</w:t>
            </w:r>
          </w:p>
        </w:tc>
      </w:tr>
      <w:tr w:rsidR="00F908D1" w:rsidRPr="00097F8C" w14:paraId="5A44EC07" w14:textId="77777777" w:rsidTr="00212895">
        <w:tc>
          <w:tcPr>
            <w:tcW w:w="553" w:type="dxa"/>
            <w:vMerge/>
            <w:tcBorders>
              <w:bottom w:val="single" w:sz="12" w:space="0" w:color="auto"/>
            </w:tcBorders>
            <w:shd w:val="clear" w:color="auto" w:fill="auto"/>
          </w:tcPr>
          <w:p w14:paraId="22EF7F8C" w14:textId="77777777" w:rsidR="00F908D1" w:rsidRPr="00097F8C" w:rsidRDefault="00F908D1" w:rsidP="00212895">
            <w:pPr>
              <w:suppressAutoHyphens/>
              <w:autoSpaceDE w:val="0"/>
              <w:autoSpaceDN w:val="0"/>
              <w:adjustRightInd w:val="0"/>
              <w:jc w:val="center"/>
              <w:rPr>
                <w:color w:val="000000"/>
                <w:lang w:val="uk-UA"/>
              </w:rPr>
            </w:pPr>
          </w:p>
        </w:tc>
        <w:tc>
          <w:tcPr>
            <w:tcW w:w="941" w:type="dxa"/>
            <w:tcBorders>
              <w:bottom w:val="single" w:sz="12" w:space="0" w:color="auto"/>
            </w:tcBorders>
            <w:shd w:val="clear" w:color="auto" w:fill="auto"/>
          </w:tcPr>
          <w:p w14:paraId="58FCF16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800</w:t>
            </w:r>
          </w:p>
        </w:tc>
        <w:tc>
          <w:tcPr>
            <w:tcW w:w="1024" w:type="dxa"/>
            <w:tcBorders>
              <w:bottom w:val="single" w:sz="12" w:space="0" w:color="auto"/>
            </w:tcBorders>
            <w:shd w:val="clear" w:color="auto" w:fill="auto"/>
          </w:tcPr>
          <w:p w14:paraId="7AC5EA8F" w14:textId="77777777" w:rsidR="00F908D1" w:rsidRPr="00097F8C" w:rsidRDefault="00F908D1" w:rsidP="00212895">
            <w:pPr>
              <w:suppressAutoHyphens/>
              <w:autoSpaceDE w:val="0"/>
              <w:autoSpaceDN w:val="0"/>
              <w:adjustRightInd w:val="0"/>
              <w:jc w:val="center"/>
              <w:rPr>
                <w:lang w:val="uk-UA"/>
              </w:rPr>
            </w:pPr>
            <w:r w:rsidRPr="00097F8C">
              <w:rPr>
                <w:color w:val="000000"/>
                <w:lang w:val="uk-UA"/>
              </w:rPr>
              <w:t>7-В-5</w:t>
            </w:r>
          </w:p>
        </w:tc>
        <w:tc>
          <w:tcPr>
            <w:tcW w:w="1276" w:type="dxa"/>
            <w:tcBorders>
              <w:bottom w:val="single" w:sz="12" w:space="0" w:color="auto"/>
            </w:tcBorders>
            <w:shd w:val="clear" w:color="auto" w:fill="auto"/>
          </w:tcPr>
          <w:p w14:paraId="15C4709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w:t>
            </w:r>
          </w:p>
        </w:tc>
        <w:tc>
          <w:tcPr>
            <w:tcW w:w="1843" w:type="dxa"/>
            <w:tcBorders>
              <w:bottom w:val="single" w:sz="12" w:space="0" w:color="auto"/>
            </w:tcBorders>
            <w:shd w:val="clear" w:color="auto" w:fill="auto"/>
          </w:tcPr>
          <w:p w14:paraId="2C20992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 діб</w:t>
            </w:r>
          </w:p>
        </w:tc>
        <w:tc>
          <w:tcPr>
            <w:tcW w:w="1701" w:type="dxa"/>
            <w:tcBorders>
              <w:bottom w:val="single" w:sz="12" w:space="0" w:color="auto"/>
            </w:tcBorders>
            <w:shd w:val="clear" w:color="auto" w:fill="auto"/>
          </w:tcPr>
          <w:p w14:paraId="799FC1B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2268" w:type="dxa"/>
            <w:tcBorders>
              <w:bottom w:val="single" w:sz="12" w:space="0" w:color="auto"/>
            </w:tcBorders>
            <w:shd w:val="clear" w:color="auto" w:fill="auto"/>
          </w:tcPr>
          <w:p w14:paraId="00D72F7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54</w:t>
            </w:r>
          </w:p>
        </w:tc>
      </w:tr>
      <w:tr w:rsidR="00F908D1" w:rsidRPr="00097F8C" w14:paraId="37E78829" w14:textId="77777777" w:rsidTr="00212895">
        <w:tc>
          <w:tcPr>
            <w:tcW w:w="553" w:type="dxa"/>
            <w:vMerge w:val="restart"/>
            <w:tcBorders>
              <w:top w:val="single" w:sz="12" w:space="0" w:color="auto"/>
            </w:tcBorders>
            <w:shd w:val="clear" w:color="auto" w:fill="auto"/>
          </w:tcPr>
          <w:p w14:paraId="211FB5C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Г</w:t>
            </w:r>
          </w:p>
        </w:tc>
        <w:tc>
          <w:tcPr>
            <w:tcW w:w="941" w:type="dxa"/>
            <w:tcBorders>
              <w:top w:val="single" w:sz="12" w:space="0" w:color="auto"/>
            </w:tcBorders>
            <w:shd w:val="clear" w:color="auto" w:fill="auto"/>
          </w:tcPr>
          <w:p w14:paraId="588DE53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1000</w:t>
            </w:r>
          </w:p>
        </w:tc>
        <w:tc>
          <w:tcPr>
            <w:tcW w:w="1024" w:type="dxa"/>
            <w:tcBorders>
              <w:top w:val="single" w:sz="12" w:space="0" w:color="auto"/>
            </w:tcBorders>
            <w:shd w:val="clear" w:color="auto" w:fill="auto"/>
          </w:tcPr>
          <w:p w14:paraId="56A053B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7-Г-1</w:t>
            </w:r>
          </w:p>
        </w:tc>
        <w:tc>
          <w:tcPr>
            <w:tcW w:w="1276" w:type="dxa"/>
            <w:tcBorders>
              <w:top w:val="single" w:sz="12" w:space="0" w:color="auto"/>
            </w:tcBorders>
            <w:shd w:val="clear" w:color="auto" w:fill="auto"/>
          </w:tcPr>
          <w:p w14:paraId="5FB8654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75</w:t>
            </w:r>
          </w:p>
        </w:tc>
        <w:tc>
          <w:tcPr>
            <w:tcW w:w="1843" w:type="dxa"/>
            <w:tcBorders>
              <w:top w:val="single" w:sz="12" w:space="0" w:color="auto"/>
            </w:tcBorders>
            <w:shd w:val="clear" w:color="auto" w:fill="auto"/>
          </w:tcPr>
          <w:p w14:paraId="4013224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 діб</w:t>
            </w:r>
          </w:p>
        </w:tc>
        <w:tc>
          <w:tcPr>
            <w:tcW w:w="1701" w:type="dxa"/>
            <w:tcBorders>
              <w:top w:val="single" w:sz="12" w:space="0" w:color="auto"/>
            </w:tcBorders>
            <w:shd w:val="clear" w:color="auto" w:fill="auto"/>
          </w:tcPr>
          <w:p w14:paraId="3917A9F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2268" w:type="dxa"/>
            <w:tcBorders>
              <w:top w:val="single" w:sz="12" w:space="0" w:color="auto"/>
            </w:tcBorders>
            <w:shd w:val="clear" w:color="auto" w:fill="auto"/>
          </w:tcPr>
          <w:p w14:paraId="5BDFE88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67</w:t>
            </w:r>
          </w:p>
        </w:tc>
      </w:tr>
      <w:tr w:rsidR="00F908D1" w:rsidRPr="00097F8C" w14:paraId="0E2BDC6A" w14:textId="77777777" w:rsidTr="00212895">
        <w:tc>
          <w:tcPr>
            <w:tcW w:w="553" w:type="dxa"/>
            <w:vMerge/>
            <w:shd w:val="clear" w:color="auto" w:fill="auto"/>
          </w:tcPr>
          <w:p w14:paraId="485F6AEE" w14:textId="77777777" w:rsidR="00F908D1" w:rsidRPr="00097F8C" w:rsidRDefault="00F908D1" w:rsidP="00212895">
            <w:pPr>
              <w:suppressAutoHyphens/>
              <w:autoSpaceDE w:val="0"/>
              <w:autoSpaceDN w:val="0"/>
              <w:adjustRightInd w:val="0"/>
              <w:jc w:val="center"/>
              <w:rPr>
                <w:color w:val="000000"/>
                <w:lang w:val="uk-UA"/>
              </w:rPr>
            </w:pPr>
          </w:p>
        </w:tc>
        <w:tc>
          <w:tcPr>
            <w:tcW w:w="941" w:type="dxa"/>
            <w:shd w:val="clear" w:color="auto" w:fill="auto"/>
          </w:tcPr>
          <w:p w14:paraId="0F9604B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1500</w:t>
            </w:r>
          </w:p>
        </w:tc>
        <w:tc>
          <w:tcPr>
            <w:tcW w:w="1024" w:type="dxa"/>
            <w:shd w:val="clear" w:color="auto" w:fill="auto"/>
          </w:tcPr>
          <w:p w14:paraId="09402C5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7-Г-2</w:t>
            </w:r>
          </w:p>
        </w:tc>
        <w:tc>
          <w:tcPr>
            <w:tcW w:w="1276" w:type="dxa"/>
            <w:shd w:val="clear" w:color="auto" w:fill="auto"/>
          </w:tcPr>
          <w:p w14:paraId="7DF2A8A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w:t>
            </w:r>
          </w:p>
        </w:tc>
        <w:tc>
          <w:tcPr>
            <w:tcW w:w="1843" w:type="dxa"/>
            <w:shd w:val="clear" w:color="auto" w:fill="auto"/>
          </w:tcPr>
          <w:p w14:paraId="613BEED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 діб</w:t>
            </w:r>
          </w:p>
        </w:tc>
        <w:tc>
          <w:tcPr>
            <w:tcW w:w="1701" w:type="dxa"/>
            <w:shd w:val="clear" w:color="auto" w:fill="auto"/>
          </w:tcPr>
          <w:p w14:paraId="5346C3E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2268" w:type="dxa"/>
            <w:shd w:val="clear" w:color="auto" w:fill="auto"/>
          </w:tcPr>
          <w:p w14:paraId="5CD5B92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87</w:t>
            </w:r>
          </w:p>
        </w:tc>
      </w:tr>
      <w:tr w:rsidR="00F908D1" w:rsidRPr="00097F8C" w14:paraId="2DC1E802" w14:textId="77777777" w:rsidTr="00212895">
        <w:tc>
          <w:tcPr>
            <w:tcW w:w="553" w:type="dxa"/>
            <w:vMerge/>
            <w:shd w:val="clear" w:color="auto" w:fill="auto"/>
          </w:tcPr>
          <w:p w14:paraId="43B3958A" w14:textId="77777777" w:rsidR="00F908D1" w:rsidRPr="00097F8C" w:rsidRDefault="00F908D1" w:rsidP="00212895">
            <w:pPr>
              <w:suppressAutoHyphens/>
              <w:autoSpaceDE w:val="0"/>
              <w:autoSpaceDN w:val="0"/>
              <w:adjustRightInd w:val="0"/>
              <w:jc w:val="center"/>
              <w:rPr>
                <w:color w:val="000000"/>
                <w:lang w:val="uk-UA"/>
              </w:rPr>
            </w:pPr>
          </w:p>
        </w:tc>
        <w:tc>
          <w:tcPr>
            <w:tcW w:w="941" w:type="dxa"/>
            <w:shd w:val="clear" w:color="auto" w:fill="auto"/>
          </w:tcPr>
          <w:p w14:paraId="5B7CB07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2000</w:t>
            </w:r>
          </w:p>
        </w:tc>
        <w:tc>
          <w:tcPr>
            <w:tcW w:w="1024" w:type="dxa"/>
            <w:shd w:val="clear" w:color="auto" w:fill="auto"/>
          </w:tcPr>
          <w:p w14:paraId="598A9D3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7-Г-3</w:t>
            </w:r>
          </w:p>
        </w:tc>
        <w:tc>
          <w:tcPr>
            <w:tcW w:w="1276" w:type="dxa"/>
            <w:shd w:val="clear" w:color="auto" w:fill="auto"/>
          </w:tcPr>
          <w:p w14:paraId="35BD6A7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125</w:t>
            </w:r>
          </w:p>
        </w:tc>
        <w:tc>
          <w:tcPr>
            <w:tcW w:w="1843" w:type="dxa"/>
            <w:shd w:val="clear" w:color="auto" w:fill="auto"/>
          </w:tcPr>
          <w:p w14:paraId="3EA964B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 діб</w:t>
            </w:r>
          </w:p>
        </w:tc>
        <w:tc>
          <w:tcPr>
            <w:tcW w:w="1701" w:type="dxa"/>
            <w:shd w:val="clear" w:color="auto" w:fill="auto"/>
          </w:tcPr>
          <w:p w14:paraId="038A91E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2268" w:type="dxa"/>
            <w:shd w:val="clear" w:color="auto" w:fill="auto"/>
          </w:tcPr>
          <w:p w14:paraId="760B622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107</w:t>
            </w:r>
          </w:p>
        </w:tc>
      </w:tr>
      <w:tr w:rsidR="00F908D1" w:rsidRPr="00097F8C" w14:paraId="58E61BF7" w14:textId="77777777" w:rsidTr="00212895">
        <w:tc>
          <w:tcPr>
            <w:tcW w:w="553" w:type="dxa"/>
            <w:vMerge/>
            <w:shd w:val="clear" w:color="auto" w:fill="auto"/>
          </w:tcPr>
          <w:p w14:paraId="02EE6D39" w14:textId="77777777" w:rsidR="00F908D1" w:rsidRPr="00097F8C" w:rsidRDefault="00F908D1" w:rsidP="00212895">
            <w:pPr>
              <w:suppressAutoHyphens/>
              <w:autoSpaceDE w:val="0"/>
              <w:autoSpaceDN w:val="0"/>
              <w:adjustRightInd w:val="0"/>
              <w:jc w:val="center"/>
              <w:rPr>
                <w:color w:val="000000"/>
                <w:lang w:val="uk-UA"/>
              </w:rPr>
            </w:pPr>
          </w:p>
        </w:tc>
        <w:tc>
          <w:tcPr>
            <w:tcW w:w="941" w:type="dxa"/>
            <w:shd w:val="clear" w:color="auto" w:fill="auto"/>
          </w:tcPr>
          <w:p w14:paraId="0FE0C4A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3000</w:t>
            </w:r>
          </w:p>
        </w:tc>
        <w:tc>
          <w:tcPr>
            <w:tcW w:w="1024" w:type="dxa"/>
            <w:shd w:val="clear" w:color="auto" w:fill="auto"/>
          </w:tcPr>
          <w:p w14:paraId="3CE5F7B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7-Г-4</w:t>
            </w:r>
          </w:p>
        </w:tc>
        <w:tc>
          <w:tcPr>
            <w:tcW w:w="1276" w:type="dxa"/>
            <w:shd w:val="clear" w:color="auto" w:fill="auto"/>
          </w:tcPr>
          <w:p w14:paraId="5D5C1FC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180</w:t>
            </w:r>
          </w:p>
        </w:tc>
        <w:tc>
          <w:tcPr>
            <w:tcW w:w="1843" w:type="dxa"/>
            <w:shd w:val="clear" w:color="auto" w:fill="auto"/>
          </w:tcPr>
          <w:p w14:paraId="323C3DB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 діб</w:t>
            </w:r>
          </w:p>
        </w:tc>
        <w:tc>
          <w:tcPr>
            <w:tcW w:w="1701" w:type="dxa"/>
            <w:shd w:val="clear" w:color="auto" w:fill="auto"/>
          </w:tcPr>
          <w:p w14:paraId="4C19155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2268" w:type="dxa"/>
            <w:shd w:val="clear" w:color="auto" w:fill="auto"/>
          </w:tcPr>
          <w:p w14:paraId="79554FD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153</w:t>
            </w:r>
          </w:p>
        </w:tc>
      </w:tr>
    </w:tbl>
    <w:p w14:paraId="0ECBB99C" w14:textId="77777777" w:rsidR="00F908D1" w:rsidRPr="00097F8C" w:rsidRDefault="00F908D1" w:rsidP="00F908D1">
      <w:pPr>
        <w:suppressAutoHyphens/>
        <w:autoSpaceDE w:val="0"/>
        <w:autoSpaceDN w:val="0"/>
        <w:adjustRightInd w:val="0"/>
        <w:ind w:firstLine="567"/>
        <w:jc w:val="center"/>
        <w:rPr>
          <w:color w:val="000000"/>
          <w:sz w:val="28"/>
          <w:szCs w:val="20"/>
          <w:lang w:val="uk-UA"/>
        </w:rPr>
      </w:pPr>
      <w:r w:rsidRPr="00097F8C">
        <w:rPr>
          <w:color w:val="000000"/>
          <w:sz w:val="28"/>
          <w:szCs w:val="20"/>
          <w:lang w:val="uk-UA"/>
        </w:rPr>
        <w:t>__________________________</w:t>
      </w:r>
    </w:p>
    <w:p w14:paraId="389C5835" w14:textId="77777777" w:rsidR="00F908D1" w:rsidRPr="00097F8C" w:rsidRDefault="00F908D1" w:rsidP="00F908D1">
      <w:pPr>
        <w:suppressAutoHyphens/>
        <w:autoSpaceDE w:val="0"/>
        <w:autoSpaceDN w:val="0"/>
        <w:adjustRightInd w:val="0"/>
        <w:ind w:firstLine="567"/>
        <w:jc w:val="both"/>
        <w:rPr>
          <w:color w:val="000000"/>
          <w:sz w:val="28"/>
          <w:szCs w:val="20"/>
          <w:highlight w:val="yellow"/>
          <w:lang w:val="uk-UA"/>
        </w:rPr>
      </w:pPr>
    </w:p>
    <w:p w14:paraId="60F0CE7B" w14:textId="77777777" w:rsidR="00F908D1" w:rsidRPr="00097F8C" w:rsidRDefault="00F908D1" w:rsidP="00F908D1">
      <w:pPr>
        <w:suppressAutoHyphens/>
        <w:autoSpaceDE w:val="0"/>
        <w:autoSpaceDN w:val="0"/>
        <w:adjustRightInd w:val="0"/>
        <w:ind w:firstLine="567"/>
        <w:jc w:val="both"/>
        <w:rPr>
          <w:color w:val="000000"/>
          <w:sz w:val="28"/>
          <w:szCs w:val="20"/>
          <w:highlight w:val="yellow"/>
          <w:lang w:val="uk-UA"/>
        </w:rPr>
      </w:pPr>
    </w:p>
    <w:p w14:paraId="112E2DBC" w14:textId="77777777" w:rsidR="00F908D1" w:rsidRPr="00097F8C" w:rsidRDefault="00F908D1" w:rsidP="00F908D1">
      <w:pPr>
        <w:suppressAutoHyphens/>
        <w:autoSpaceDE w:val="0"/>
        <w:autoSpaceDN w:val="0"/>
        <w:adjustRightInd w:val="0"/>
        <w:ind w:firstLine="567"/>
        <w:jc w:val="both"/>
        <w:rPr>
          <w:color w:val="000000"/>
          <w:sz w:val="28"/>
          <w:szCs w:val="20"/>
          <w:highlight w:val="yellow"/>
          <w:lang w:val="uk-UA"/>
        </w:rPr>
      </w:pPr>
    </w:p>
    <w:p w14:paraId="339D5219" w14:textId="77777777" w:rsidR="00F908D1" w:rsidRPr="00097F8C" w:rsidRDefault="00F908D1" w:rsidP="00F908D1">
      <w:pPr>
        <w:suppressAutoHyphens/>
        <w:autoSpaceDE w:val="0"/>
        <w:autoSpaceDN w:val="0"/>
        <w:adjustRightInd w:val="0"/>
        <w:ind w:firstLine="567"/>
        <w:jc w:val="both"/>
        <w:rPr>
          <w:color w:val="000000"/>
          <w:sz w:val="28"/>
          <w:szCs w:val="20"/>
          <w:highlight w:val="yellow"/>
          <w:lang w:val="uk-UA"/>
        </w:rPr>
      </w:pPr>
    </w:p>
    <w:p w14:paraId="356369E4" w14:textId="77777777" w:rsidR="00F908D1" w:rsidRPr="00097F8C" w:rsidRDefault="00F908D1" w:rsidP="00F908D1">
      <w:pPr>
        <w:suppressAutoHyphens/>
        <w:autoSpaceDE w:val="0"/>
        <w:autoSpaceDN w:val="0"/>
        <w:adjustRightInd w:val="0"/>
        <w:ind w:firstLine="567"/>
        <w:jc w:val="both"/>
        <w:rPr>
          <w:color w:val="000000"/>
          <w:sz w:val="28"/>
          <w:szCs w:val="20"/>
          <w:highlight w:val="yellow"/>
          <w:lang w:val="uk-UA"/>
        </w:rPr>
      </w:pPr>
    </w:p>
    <w:p w14:paraId="41E21D61" w14:textId="77777777" w:rsidR="00F908D1" w:rsidRPr="00097F8C" w:rsidRDefault="00F908D1" w:rsidP="00F908D1">
      <w:pPr>
        <w:suppressAutoHyphens/>
        <w:autoSpaceDE w:val="0"/>
        <w:autoSpaceDN w:val="0"/>
        <w:adjustRightInd w:val="0"/>
        <w:ind w:firstLine="567"/>
        <w:jc w:val="both"/>
        <w:rPr>
          <w:color w:val="000000"/>
          <w:sz w:val="28"/>
          <w:szCs w:val="20"/>
          <w:highlight w:val="yellow"/>
          <w:lang w:val="uk-UA"/>
        </w:rPr>
      </w:pPr>
    </w:p>
    <w:p w14:paraId="1A8DEC01" w14:textId="77777777" w:rsidR="00F908D1" w:rsidRPr="00097F8C" w:rsidRDefault="00F908D1" w:rsidP="00F908D1">
      <w:pPr>
        <w:suppressAutoHyphens/>
        <w:autoSpaceDE w:val="0"/>
        <w:autoSpaceDN w:val="0"/>
        <w:adjustRightInd w:val="0"/>
        <w:ind w:firstLine="567"/>
        <w:jc w:val="both"/>
        <w:rPr>
          <w:color w:val="000000"/>
          <w:sz w:val="28"/>
          <w:szCs w:val="20"/>
          <w:highlight w:val="yellow"/>
          <w:lang w:val="uk-UA"/>
        </w:rPr>
      </w:pPr>
    </w:p>
    <w:p w14:paraId="51A3AD11" w14:textId="77777777" w:rsidR="00F908D1" w:rsidRPr="00097F8C" w:rsidRDefault="00F908D1" w:rsidP="00F908D1">
      <w:pPr>
        <w:suppressAutoHyphens/>
        <w:autoSpaceDE w:val="0"/>
        <w:autoSpaceDN w:val="0"/>
        <w:adjustRightInd w:val="0"/>
        <w:ind w:firstLine="567"/>
        <w:jc w:val="both"/>
        <w:rPr>
          <w:color w:val="000000"/>
          <w:sz w:val="28"/>
          <w:szCs w:val="20"/>
          <w:highlight w:val="yellow"/>
          <w:lang w:val="uk-UA"/>
        </w:rPr>
        <w:sectPr w:rsidR="00F908D1" w:rsidRPr="00097F8C" w:rsidSect="00D46C46">
          <w:pgSz w:w="11906" w:h="16838"/>
          <w:pgMar w:top="1134" w:right="567" w:bottom="1134" w:left="1701" w:header="709" w:footer="709" w:gutter="0"/>
          <w:cols w:space="708"/>
          <w:titlePg/>
          <w:docGrid w:linePitch="360"/>
        </w:sectPr>
      </w:pPr>
    </w:p>
    <w:p w14:paraId="0F3342B1" w14:textId="77777777" w:rsidR="00F908D1" w:rsidRPr="00097F8C" w:rsidRDefault="00F908D1" w:rsidP="00F908D1">
      <w:pPr>
        <w:suppressAutoHyphens/>
        <w:autoSpaceDE w:val="0"/>
        <w:autoSpaceDN w:val="0"/>
        <w:adjustRightInd w:val="0"/>
        <w:ind w:left="10206"/>
        <w:rPr>
          <w:sz w:val="28"/>
          <w:szCs w:val="28"/>
          <w:lang w:val="uk-UA"/>
        </w:rPr>
      </w:pPr>
      <w:r w:rsidRPr="00097F8C">
        <w:rPr>
          <w:sz w:val="28"/>
          <w:szCs w:val="28"/>
          <w:lang w:val="uk-UA"/>
        </w:rPr>
        <w:lastRenderedPageBreak/>
        <w:t>Додаток  8</w:t>
      </w:r>
    </w:p>
    <w:p w14:paraId="3C9227CA" w14:textId="77777777" w:rsidR="00F908D1" w:rsidRPr="00097F8C" w:rsidRDefault="00F908D1" w:rsidP="00F908D1">
      <w:pPr>
        <w:suppressAutoHyphens/>
        <w:autoSpaceDE w:val="0"/>
        <w:autoSpaceDN w:val="0"/>
        <w:adjustRightInd w:val="0"/>
        <w:ind w:left="10206"/>
        <w:rPr>
          <w:sz w:val="28"/>
          <w:szCs w:val="28"/>
          <w:lang w:val="uk-UA"/>
        </w:rPr>
      </w:pPr>
      <w:r w:rsidRPr="00097F8C">
        <w:rPr>
          <w:sz w:val="28"/>
          <w:szCs w:val="28"/>
          <w:lang w:val="uk-UA"/>
        </w:rPr>
        <w:t>до Положення про введення режимів радіаційного захисту у разі виникнення радіаційних аварій</w:t>
      </w:r>
    </w:p>
    <w:p w14:paraId="4E0D3FA8" w14:textId="77777777" w:rsidR="00F908D1" w:rsidRPr="00097F8C" w:rsidRDefault="00F908D1" w:rsidP="00F908D1">
      <w:pPr>
        <w:suppressAutoHyphens/>
        <w:autoSpaceDE w:val="0"/>
        <w:autoSpaceDN w:val="0"/>
        <w:adjustRightInd w:val="0"/>
        <w:ind w:left="10206"/>
        <w:rPr>
          <w:sz w:val="28"/>
          <w:szCs w:val="28"/>
          <w:lang w:val="uk-UA"/>
        </w:rPr>
      </w:pPr>
      <w:r w:rsidRPr="00097F8C">
        <w:rPr>
          <w:sz w:val="28"/>
          <w:szCs w:val="28"/>
          <w:lang w:val="uk-UA"/>
        </w:rPr>
        <w:t>(пункту 10 розділу ІV)</w:t>
      </w:r>
    </w:p>
    <w:p w14:paraId="6D4FF09D" w14:textId="77777777" w:rsidR="00F908D1" w:rsidRPr="00097F8C" w:rsidRDefault="00F908D1" w:rsidP="00F908D1">
      <w:pPr>
        <w:suppressAutoHyphens/>
        <w:autoSpaceDE w:val="0"/>
        <w:autoSpaceDN w:val="0"/>
        <w:adjustRightInd w:val="0"/>
        <w:ind w:left="10206"/>
        <w:rPr>
          <w:sz w:val="28"/>
          <w:szCs w:val="28"/>
          <w:lang w:val="uk-UA"/>
        </w:rPr>
      </w:pPr>
    </w:p>
    <w:p w14:paraId="2ECE960C" w14:textId="77777777" w:rsidR="00F908D1" w:rsidRPr="00097F8C" w:rsidRDefault="00F908D1" w:rsidP="00F908D1">
      <w:pPr>
        <w:suppressAutoHyphens/>
        <w:autoSpaceDE w:val="0"/>
        <w:autoSpaceDN w:val="0"/>
        <w:adjustRightInd w:val="0"/>
        <w:jc w:val="center"/>
        <w:rPr>
          <w:color w:val="000000"/>
          <w:sz w:val="28"/>
          <w:szCs w:val="28"/>
          <w:lang w:val="uk-UA"/>
        </w:rPr>
      </w:pPr>
    </w:p>
    <w:p w14:paraId="465F0A20" w14:textId="77777777" w:rsidR="00F908D1" w:rsidRPr="00097F8C" w:rsidRDefault="00F908D1" w:rsidP="00F908D1">
      <w:pPr>
        <w:suppressAutoHyphens/>
        <w:autoSpaceDE w:val="0"/>
        <w:autoSpaceDN w:val="0"/>
        <w:adjustRightInd w:val="0"/>
        <w:jc w:val="center"/>
        <w:rPr>
          <w:b/>
          <w:color w:val="000000"/>
          <w:sz w:val="28"/>
          <w:szCs w:val="28"/>
          <w:lang w:val="uk-UA"/>
        </w:rPr>
      </w:pPr>
      <w:r w:rsidRPr="00097F8C">
        <w:rPr>
          <w:b/>
          <w:color w:val="000000"/>
          <w:sz w:val="28"/>
          <w:szCs w:val="28"/>
          <w:lang w:val="uk-UA"/>
        </w:rPr>
        <w:t xml:space="preserve">РЕЖИМ № 8 </w:t>
      </w:r>
    </w:p>
    <w:p w14:paraId="47143734" w14:textId="77777777" w:rsidR="00F908D1" w:rsidRPr="00097F8C" w:rsidRDefault="00F908D1" w:rsidP="00F908D1">
      <w:pPr>
        <w:suppressAutoHyphens/>
        <w:autoSpaceDE w:val="0"/>
        <w:autoSpaceDN w:val="0"/>
        <w:adjustRightInd w:val="0"/>
        <w:jc w:val="center"/>
        <w:rPr>
          <w:b/>
          <w:color w:val="333333"/>
          <w:sz w:val="28"/>
          <w:szCs w:val="28"/>
          <w:lang w:val="uk-UA"/>
        </w:rPr>
      </w:pPr>
      <w:r w:rsidRPr="00097F8C">
        <w:rPr>
          <w:b/>
          <w:color w:val="000000"/>
          <w:sz w:val="28"/>
          <w:szCs w:val="28"/>
          <w:lang w:val="uk-UA"/>
        </w:rPr>
        <w:t xml:space="preserve">ведення </w:t>
      </w:r>
      <w:r w:rsidRPr="00097F8C">
        <w:rPr>
          <w:b/>
          <w:color w:val="333333"/>
          <w:sz w:val="28"/>
          <w:szCs w:val="28"/>
          <w:lang w:val="uk-UA"/>
        </w:rPr>
        <w:t xml:space="preserve">аварійно-рятувальних та інших невідкладних робіт з ліквідації наслідків надзвичайної </w:t>
      </w:r>
    </w:p>
    <w:p w14:paraId="6D96ADF7" w14:textId="77777777" w:rsidR="00F908D1" w:rsidRPr="00097F8C" w:rsidRDefault="00F908D1" w:rsidP="00F908D1">
      <w:pPr>
        <w:suppressAutoHyphens/>
        <w:autoSpaceDE w:val="0"/>
        <w:autoSpaceDN w:val="0"/>
        <w:adjustRightInd w:val="0"/>
        <w:jc w:val="center"/>
        <w:rPr>
          <w:b/>
          <w:color w:val="000000"/>
          <w:sz w:val="28"/>
          <w:szCs w:val="28"/>
          <w:lang w:val="uk-UA"/>
        </w:rPr>
      </w:pPr>
      <w:r w:rsidRPr="00097F8C">
        <w:rPr>
          <w:b/>
          <w:color w:val="333333"/>
          <w:sz w:val="28"/>
          <w:szCs w:val="28"/>
          <w:lang w:val="uk-UA"/>
        </w:rPr>
        <w:t>ситуації</w:t>
      </w:r>
      <w:r w:rsidRPr="00097F8C">
        <w:rPr>
          <w:b/>
          <w:color w:val="000000"/>
          <w:sz w:val="28"/>
          <w:szCs w:val="28"/>
          <w:lang w:val="uk-UA"/>
        </w:rPr>
        <w:t xml:space="preserve"> у зонах радіоактивного забруднення</w:t>
      </w:r>
    </w:p>
    <w:p w14:paraId="489CC209" w14:textId="77777777" w:rsidR="00F908D1" w:rsidRPr="00097F8C" w:rsidRDefault="00F908D1" w:rsidP="00F908D1">
      <w:pPr>
        <w:suppressAutoHyphens/>
        <w:autoSpaceDE w:val="0"/>
        <w:autoSpaceDN w:val="0"/>
        <w:adjustRightInd w:val="0"/>
        <w:jc w:val="center"/>
        <w:rPr>
          <w:color w:val="000000"/>
          <w:sz w:val="28"/>
          <w:szCs w:val="28"/>
          <w:lang w:val="uk-UA"/>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772"/>
        <w:gridCol w:w="1454"/>
        <w:gridCol w:w="869"/>
        <w:gridCol w:w="870"/>
        <w:gridCol w:w="1235"/>
        <w:gridCol w:w="870"/>
        <w:gridCol w:w="870"/>
        <w:gridCol w:w="1130"/>
        <w:gridCol w:w="871"/>
        <w:gridCol w:w="869"/>
        <w:gridCol w:w="1198"/>
        <w:gridCol w:w="871"/>
        <w:gridCol w:w="1225"/>
      </w:tblGrid>
      <w:tr w:rsidR="00F908D1" w:rsidRPr="00097F8C" w14:paraId="371AD15A" w14:textId="77777777" w:rsidTr="00212895">
        <w:trPr>
          <w:cantSplit/>
          <w:trHeight w:val="70"/>
        </w:trPr>
        <w:tc>
          <w:tcPr>
            <w:tcW w:w="893" w:type="dxa"/>
            <w:vMerge w:val="restart"/>
            <w:shd w:val="clear" w:color="auto" w:fill="auto"/>
            <w:textDirection w:val="btLr"/>
            <w:vAlign w:val="center"/>
          </w:tcPr>
          <w:p w14:paraId="40CC9CED"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Найменування зон</w:t>
            </w:r>
          </w:p>
        </w:tc>
        <w:tc>
          <w:tcPr>
            <w:tcW w:w="1772" w:type="dxa"/>
            <w:vMerge w:val="restart"/>
            <w:shd w:val="clear" w:color="auto" w:fill="auto"/>
            <w:vAlign w:val="center"/>
          </w:tcPr>
          <w:p w14:paraId="04ACF8C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Рівні випромінювання на 1 годину після ядерного вибуху, Р/год.</w:t>
            </w:r>
          </w:p>
        </w:tc>
        <w:tc>
          <w:tcPr>
            <w:tcW w:w="12332" w:type="dxa"/>
            <w:gridSpan w:val="12"/>
            <w:shd w:val="clear" w:color="auto" w:fill="auto"/>
            <w:vAlign w:val="center"/>
          </w:tcPr>
          <w:p w14:paraId="7AD0CB7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 xml:space="preserve">Час початку введення </w:t>
            </w:r>
            <w:r w:rsidRPr="00097F8C">
              <w:rPr>
                <w:lang w:val="uk-UA"/>
              </w:rPr>
              <w:t>рятувальних та невідкладних аварійно-рятувальних робіт</w:t>
            </w:r>
            <w:r w:rsidRPr="00097F8C">
              <w:rPr>
                <w:color w:val="000000"/>
                <w:lang w:val="uk-UA"/>
              </w:rPr>
              <w:t xml:space="preserve"> (</w:t>
            </w:r>
            <w:proofErr w:type="spellStart"/>
            <w:r w:rsidRPr="00097F8C">
              <w:rPr>
                <w:color w:val="000000"/>
                <w:lang w:val="uk-UA"/>
              </w:rPr>
              <w:t>t</w:t>
            </w:r>
            <w:r w:rsidRPr="00097F8C">
              <w:rPr>
                <w:color w:val="000000"/>
                <w:vertAlign w:val="subscript"/>
                <w:lang w:val="uk-UA"/>
              </w:rPr>
              <w:t>м</w:t>
            </w:r>
            <w:proofErr w:type="spellEnd"/>
            <w:r w:rsidRPr="00097F8C">
              <w:rPr>
                <w:color w:val="000000"/>
                <w:lang w:val="uk-UA"/>
              </w:rPr>
              <w:t>) та необхідна кількість змін (</w:t>
            </w:r>
            <w:proofErr w:type="spellStart"/>
            <w:r w:rsidRPr="00097F8C">
              <w:rPr>
                <w:color w:val="000000"/>
                <w:lang w:val="uk-UA"/>
              </w:rPr>
              <w:t>n</w:t>
            </w:r>
            <w:r w:rsidRPr="00097F8C">
              <w:rPr>
                <w:color w:val="000000"/>
                <w:vertAlign w:val="subscript"/>
                <w:lang w:val="uk-UA"/>
              </w:rPr>
              <w:t>см</w:t>
            </w:r>
            <w:proofErr w:type="spellEnd"/>
            <w:r w:rsidRPr="00097F8C">
              <w:rPr>
                <w:color w:val="000000"/>
                <w:lang w:val="uk-UA"/>
              </w:rPr>
              <w:t>) на першу добу при встановленої дози</w:t>
            </w:r>
          </w:p>
        </w:tc>
      </w:tr>
      <w:tr w:rsidR="00F908D1" w:rsidRPr="00097F8C" w14:paraId="7234C5FE" w14:textId="77777777" w:rsidTr="00212895">
        <w:tc>
          <w:tcPr>
            <w:tcW w:w="893" w:type="dxa"/>
            <w:vMerge/>
            <w:shd w:val="clear" w:color="auto" w:fill="auto"/>
            <w:vAlign w:val="center"/>
          </w:tcPr>
          <w:p w14:paraId="1ADE2EDB" w14:textId="77777777" w:rsidR="00F908D1" w:rsidRPr="00097F8C" w:rsidRDefault="00F908D1" w:rsidP="00212895">
            <w:pPr>
              <w:suppressAutoHyphens/>
              <w:autoSpaceDE w:val="0"/>
              <w:autoSpaceDN w:val="0"/>
              <w:adjustRightInd w:val="0"/>
              <w:jc w:val="center"/>
              <w:rPr>
                <w:color w:val="000000"/>
                <w:lang w:val="uk-UA"/>
              </w:rPr>
            </w:pPr>
          </w:p>
        </w:tc>
        <w:tc>
          <w:tcPr>
            <w:tcW w:w="1772" w:type="dxa"/>
            <w:vMerge/>
            <w:shd w:val="clear" w:color="auto" w:fill="auto"/>
            <w:vAlign w:val="center"/>
          </w:tcPr>
          <w:p w14:paraId="58B85422" w14:textId="77777777" w:rsidR="00F908D1" w:rsidRPr="00097F8C" w:rsidRDefault="00F908D1" w:rsidP="00212895">
            <w:pPr>
              <w:suppressAutoHyphens/>
              <w:autoSpaceDE w:val="0"/>
              <w:autoSpaceDN w:val="0"/>
              <w:adjustRightInd w:val="0"/>
              <w:jc w:val="center"/>
              <w:rPr>
                <w:color w:val="000000"/>
                <w:lang w:val="uk-UA"/>
              </w:rPr>
            </w:pPr>
          </w:p>
        </w:tc>
        <w:tc>
          <w:tcPr>
            <w:tcW w:w="3193" w:type="dxa"/>
            <w:gridSpan w:val="3"/>
            <w:shd w:val="clear" w:color="auto" w:fill="auto"/>
            <w:vAlign w:val="center"/>
          </w:tcPr>
          <w:p w14:paraId="32808E9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 Р</w:t>
            </w:r>
          </w:p>
        </w:tc>
        <w:tc>
          <w:tcPr>
            <w:tcW w:w="2975" w:type="dxa"/>
            <w:gridSpan w:val="3"/>
            <w:shd w:val="clear" w:color="auto" w:fill="auto"/>
            <w:vAlign w:val="center"/>
          </w:tcPr>
          <w:p w14:paraId="08EC1D5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 Р</w:t>
            </w:r>
          </w:p>
        </w:tc>
        <w:tc>
          <w:tcPr>
            <w:tcW w:w="2870" w:type="dxa"/>
            <w:gridSpan w:val="3"/>
            <w:shd w:val="clear" w:color="auto" w:fill="auto"/>
            <w:vAlign w:val="center"/>
          </w:tcPr>
          <w:p w14:paraId="652D5EB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 Р</w:t>
            </w:r>
          </w:p>
        </w:tc>
        <w:tc>
          <w:tcPr>
            <w:tcW w:w="3294" w:type="dxa"/>
            <w:gridSpan w:val="3"/>
            <w:shd w:val="clear" w:color="auto" w:fill="auto"/>
            <w:vAlign w:val="center"/>
          </w:tcPr>
          <w:p w14:paraId="1896F4A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 Р</w:t>
            </w:r>
          </w:p>
        </w:tc>
      </w:tr>
      <w:tr w:rsidR="00F908D1" w:rsidRPr="00097F8C" w14:paraId="20C4BDCA" w14:textId="77777777" w:rsidTr="00212895">
        <w:trPr>
          <w:cantSplit/>
          <w:trHeight w:val="1903"/>
        </w:trPr>
        <w:tc>
          <w:tcPr>
            <w:tcW w:w="893" w:type="dxa"/>
            <w:vMerge/>
            <w:shd w:val="clear" w:color="auto" w:fill="auto"/>
            <w:vAlign w:val="center"/>
          </w:tcPr>
          <w:p w14:paraId="6D9C8FDD" w14:textId="77777777" w:rsidR="00F908D1" w:rsidRPr="00097F8C" w:rsidRDefault="00F908D1" w:rsidP="00212895">
            <w:pPr>
              <w:suppressAutoHyphens/>
              <w:autoSpaceDE w:val="0"/>
              <w:autoSpaceDN w:val="0"/>
              <w:adjustRightInd w:val="0"/>
              <w:jc w:val="center"/>
              <w:rPr>
                <w:color w:val="000000"/>
                <w:lang w:val="uk-UA"/>
              </w:rPr>
            </w:pPr>
          </w:p>
        </w:tc>
        <w:tc>
          <w:tcPr>
            <w:tcW w:w="1772" w:type="dxa"/>
            <w:vMerge/>
            <w:shd w:val="clear" w:color="auto" w:fill="auto"/>
            <w:vAlign w:val="center"/>
          </w:tcPr>
          <w:p w14:paraId="2A481563" w14:textId="77777777" w:rsidR="00F908D1" w:rsidRPr="00097F8C" w:rsidRDefault="00F908D1" w:rsidP="00212895">
            <w:pPr>
              <w:suppressAutoHyphens/>
              <w:autoSpaceDE w:val="0"/>
              <w:autoSpaceDN w:val="0"/>
              <w:adjustRightInd w:val="0"/>
              <w:jc w:val="center"/>
              <w:rPr>
                <w:color w:val="000000"/>
                <w:lang w:val="uk-UA"/>
              </w:rPr>
            </w:pPr>
          </w:p>
        </w:tc>
        <w:tc>
          <w:tcPr>
            <w:tcW w:w="1454" w:type="dxa"/>
            <w:shd w:val="clear" w:color="auto" w:fill="auto"/>
            <w:textDirection w:val="btLr"/>
            <w:vAlign w:val="center"/>
          </w:tcPr>
          <w:p w14:paraId="2A69336F"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час початку (</w:t>
            </w:r>
            <w:proofErr w:type="spellStart"/>
            <w:r w:rsidRPr="00097F8C">
              <w:rPr>
                <w:color w:val="000000"/>
                <w:lang w:val="uk-UA"/>
              </w:rPr>
              <w:t>t</w:t>
            </w:r>
            <w:r w:rsidRPr="00097F8C">
              <w:rPr>
                <w:color w:val="000000"/>
                <w:vertAlign w:val="subscript"/>
                <w:lang w:val="uk-UA"/>
              </w:rPr>
              <w:t>м</w:t>
            </w:r>
            <w:proofErr w:type="spellEnd"/>
            <w:r w:rsidRPr="00097F8C">
              <w:rPr>
                <w:color w:val="000000"/>
                <w:lang w:val="uk-UA"/>
              </w:rPr>
              <w:t>),</w:t>
            </w:r>
            <w:r w:rsidRPr="00097F8C">
              <w:rPr>
                <w:color w:val="000000"/>
                <w:lang w:val="uk-UA"/>
              </w:rPr>
              <w:br/>
              <w:t>Ч +</w:t>
            </w:r>
          </w:p>
        </w:tc>
        <w:tc>
          <w:tcPr>
            <w:tcW w:w="869" w:type="dxa"/>
            <w:shd w:val="clear" w:color="auto" w:fill="auto"/>
            <w:textDirection w:val="btLr"/>
            <w:vAlign w:val="center"/>
          </w:tcPr>
          <w:p w14:paraId="20E6F335"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рівні радіації на час вводу, Р/год.</w:t>
            </w:r>
          </w:p>
        </w:tc>
        <w:tc>
          <w:tcPr>
            <w:tcW w:w="870" w:type="dxa"/>
            <w:shd w:val="clear" w:color="auto" w:fill="auto"/>
            <w:textDirection w:val="btLr"/>
            <w:vAlign w:val="center"/>
          </w:tcPr>
          <w:p w14:paraId="570CEF7A"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кількість змін (</w:t>
            </w:r>
            <w:proofErr w:type="spellStart"/>
            <w:r w:rsidRPr="00097F8C">
              <w:rPr>
                <w:color w:val="000000"/>
                <w:lang w:val="uk-UA"/>
              </w:rPr>
              <w:t>n</w:t>
            </w:r>
            <w:r w:rsidRPr="00097F8C">
              <w:rPr>
                <w:color w:val="000000"/>
                <w:vertAlign w:val="subscript"/>
                <w:lang w:val="uk-UA"/>
              </w:rPr>
              <w:t>см</w:t>
            </w:r>
            <w:proofErr w:type="spellEnd"/>
            <w:r w:rsidRPr="00097F8C">
              <w:rPr>
                <w:color w:val="000000"/>
                <w:lang w:val="uk-UA"/>
              </w:rPr>
              <w:t>)</w:t>
            </w:r>
          </w:p>
        </w:tc>
        <w:tc>
          <w:tcPr>
            <w:tcW w:w="1235" w:type="dxa"/>
            <w:shd w:val="clear" w:color="auto" w:fill="auto"/>
            <w:textDirection w:val="btLr"/>
            <w:vAlign w:val="center"/>
          </w:tcPr>
          <w:p w14:paraId="264BF024"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час початку (</w:t>
            </w:r>
            <w:proofErr w:type="spellStart"/>
            <w:r w:rsidRPr="00097F8C">
              <w:rPr>
                <w:color w:val="000000"/>
                <w:lang w:val="uk-UA"/>
              </w:rPr>
              <w:t>t</w:t>
            </w:r>
            <w:r w:rsidRPr="00097F8C">
              <w:rPr>
                <w:color w:val="000000"/>
                <w:vertAlign w:val="subscript"/>
                <w:lang w:val="uk-UA"/>
              </w:rPr>
              <w:t>м</w:t>
            </w:r>
            <w:proofErr w:type="spellEnd"/>
            <w:r w:rsidRPr="00097F8C">
              <w:rPr>
                <w:color w:val="000000"/>
                <w:lang w:val="uk-UA"/>
              </w:rPr>
              <w:t>),</w:t>
            </w:r>
            <w:r w:rsidRPr="00097F8C">
              <w:rPr>
                <w:color w:val="000000"/>
                <w:lang w:val="uk-UA"/>
              </w:rPr>
              <w:br/>
              <w:t>Ч +</w:t>
            </w:r>
          </w:p>
        </w:tc>
        <w:tc>
          <w:tcPr>
            <w:tcW w:w="870" w:type="dxa"/>
            <w:shd w:val="clear" w:color="auto" w:fill="auto"/>
            <w:textDirection w:val="btLr"/>
            <w:vAlign w:val="center"/>
          </w:tcPr>
          <w:p w14:paraId="4A48603B"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рівні радіації на час вводу, Р/год.</w:t>
            </w:r>
          </w:p>
        </w:tc>
        <w:tc>
          <w:tcPr>
            <w:tcW w:w="870" w:type="dxa"/>
            <w:shd w:val="clear" w:color="auto" w:fill="auto"/>
            <w:textDirection w:val="btLr"/>
            <w:vAlign w:val="center"/>
          </w:tcPr>
          <w:p w14:paraId="55A09864"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кількість змін (</w:t>
            </w:r>
            <w:proofErr w:type="spellStart"/>
            <w:r w:rsidRPr="00097F8C">
              <w:rPr>
                <w:color w:val="000000"/>
                <w:lang w:val="uk-UA"/>
              </w:rPr>
              <w:t>n</w:t>
            </w:r>
            <w:r w:rsidRPr="00097F8C">
              <w:rPr>
                <w:color w:val="000000"/>
                <w:vertAlign w:val="subscript"/>
                <w:lang w:val="uk-UA"/>
              </w:rPr>
              <w:t>см</w:t>
            </w:r>
            <w:proofErr w:type="spellEnd"/>
            <w:r w:rsidRPr="00097F8C">
              <w:rPr>
                <w:color w:val="000000"/>
                <w:lang w:val="uk-UA"/>
              </w:rPr>
              <w:t>)</w:t>
            </w:r>
          </w:p>
        </w:tc>
        <w:tc>
          <w:tcPr>
            <w:tcW w:w="1130" w:type="dxa"/>
            <w:shd w:val="clear" w:color="auto" w:fill="auto"/>
            <w:textDirection w:val="btLr"/>
            <w:vAlign w:val="center"/>
          </w:tcPr>
          <w:p w14:paraId="0D030FD2"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час початку (</w:t>
            </w:r>
            <w:proofErr w:type="spellStart"/>
            <w:r w:rsidRPr="00097F8C">
              <w:rPr>
                <w:color w:val="000000"/>
                <w:lang w:val="uk-UA"/>
              </w:rPr>
              <w:t>t</w:t>
            </w:r>
            <w:r w:rsidRPr="00097F8C">
              <w:rPr>
                <w:color w:val="000000"/>
                <w:vertAlign w:val="subscript"/>
                <w:lang w:val="uk-UA"/>
              </w:rPr>
              <w:t>м</w:t>
            </w:r>
            <w:proofErr w:type="spellEnd"/>
            <w:r w:rsidRPr="00097F8C">
              <w:rPr>
                <w:color w:val="000000"/>
                <w:lang w:val="uk-UA"/>
              </w:rPr>
              <w:t>),</w:t>
            </w:r>
            <w:r w:rsidRPr="00097F8C">
              <w:rPr>
                <w:color w:val="000000"/>
                <w:lang w:val="uk-UA"/>
              </w:rPr>
              <w:br/>
              <w:t>Ч +</w:t>
            </w:r>
          </w:p>
        </w:tc>
        <w:tc>
          <w:tcPr>
            <w:tcW w:w="871" w:type="dxa"/>
            <w:shd w:val="clear" w:color="auto" w:fill="auto"/>
            <w:textDirection w:val="btLr"/>
            <w:vAlign w:val="center"/>
          </w:tcPr>
          <w:p w14:paraId="49829673"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рівні радіації на час вводу, Р/год.</w:t>
            </w:r>
          </w:p>
        </w:tc>
        <w:tc>
          <w:tcPr>
            <w:tcW w:w="869" w:type="dxa"/>
            <w:shd w:val="clear" w:color="auto" w:fill="auto"/>
            <w:textDirection w:val="btLr"/>
            <w:vAlign w:val="center"/>
          </w:tcPr>
          <w:p w14:paraId="31D2853B"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кількість змін (</w:t>
            </w:r>
            <w:proofErr w:type="spellStart"/>
            <w:r w:rsidRPr="00097F8C">
              <w:rPr>
                <w:color w:val="000000"/>
                <w:lang w:val="uk-UA"/>
              </w:rPr>
              <w:t>n</w:t>
            </w:r>
            <w:r w:rsidRPr="00097F8C">
              <w:rPr>
                <w:color w:val="000000"/>
                <w:vertAlign w:val="subscript"/>
                <w:lang w:val="uk-UA"/>
              </w:rPr>
              <w:t>см</w:t>
            </w:r>
            <w:proofErr w:type="spellEnd"/>
            <w:r w:rsidRPr="00097F8C">
              <w:rPr>
                <w:color w:val="000000"/>
                <w:lang w:val="uk-UA"/>
              </w:rPr>
              <w:t>)</w:t>
            </w:r>
          </w:p>
        </w:tc>
        <w:tc>
          <w:tcPr>
            <w:tcW w:w="1198" w:type="dxa"/>
            <w:shd w:val="clear" w:color="auto" w:fill="auto"/>
            <w:textDirection w:val="btLr"/>
            <w:vAlign w:val="center"/>
          </w:tcPr>
          <w:p w14:paraId="744DFEE6"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час початку (</w:t>
            </w:r>
            <w:proofErr w:type="spellStart"/>
            <w:r w:rsidRPr="00097F8C">
              <w:rPr>
                <w:color w:val="000000"/>
                <w:lang w:val="uk-UA"/>
              </w:rPr>
              <w:t>t</w:t>
            </w:r>
            <w:r w:rsidRPr="00097F8C">
              <w:rPr>
                <w:color w:val="000000"/>
                <w:vertAlign w:val="subscript"/>
                <w:lang w:val="uk-UA"/>
              </w:rPr>
              <w:t>м</w:t>
            </w:r>
            <w:proofErr w:type="spellEnd"/>
            <w:r w:rsidRPr="00097F8C">
              <w:rPr>
                <w:color w:val="000000"/>
                <w:lang w:val="uk-UA"/>
              </w:rPr>
              <w:t>),</w:t>
            </w:r>
            <w:r w:rsidRPr="00097F8C">
              <w:rPr>
                <w:color w:val="000000"/>
                <w:lang w:val="uk-UA"/>
              </w:rPr>
              <w:br/>
              <w:t>Ч +</w:t>
            </w:r>
          </w:p>
        </w:tc>
        <w:tc>
          <w:tcPr>
            <w:tcW w:w="871" w:type="dxa"/>
            <w:shd w:val="clear" w:color="auto" w:fill="auto"/>
            <w:textDirection w:val="btLr"/>
            <w:vAlign w:val="center"/>
          </w:tcPr>
          <w:p w14:paraId="6F38AEEB"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рівні радіації на час вводу, Р/год.</w:t>
            </w:r>
          </w:p>
        </w:tc>
        <w:tc>
          <w:tcPr>
            <w:tcW w:w="1225" w:type="dxa"/>
            <w:shd w:val="clear" w:color="auto" w:fill="auto"/>
            <w:textDirection w:val="btLr"/>
            <w:vAlign w:val="center"/>
          </w:tcPr>
          <w:p w14:paraId="6C9B66D4" w14:textId="77777777" w:rsidR="00F908D1" w:rsidRPr="00097F8C" w:rsidRDefault="00F908D1" w:rsidP="00212895">
            <w:pPr>
              <w:suppressAutoHyphens/>
              <w:autoSpaceDE w:val="0"/>
              <w:autoSpaceDN w:val="0"/>
              <w:adjustRightInd w:val="0"/>
              <w:ind w:left="113" w:right="113"/>
              <w:jc w:val="center"/>
              <w:rPr>
                <w:color w:val="000000"/>
                <w:lang w:val="uk-UA"/>
              </w:rPr>
            </w:pPr>
            <w:r w:rsidRPr="00097F8C">
              <w:rPr>
                <w:color w:val="000000"/>
                <w:lang w:val="uk-UA"/>
              </w:rPr>
              <w:t>кількість змін (</w:t>
            </w:r>
            <w:proofErr w:type="spellStart"/>
            <w:r w:rsidRPr="00097F8C">
              <w:rPr>
                <w:color w:val="000000"/>
                <w:lang w:val="uk-UA"/>
              </w:rPr>
              <w:t>n</w:t>
            </w:r>
            <w:r w:rsidRPr="00097F8C">
              <w:rPr>
                <w:color w:val="000000"/>
                <w:vertAlign w:val="subscript"/>
                <w:lang w:val="uk-UA"/>
              </w:rPr>
              <w:t>см</w:t>
            </w:r>
            <w:proofErr w:type="spellEnd"/>
            <w:r w:rsidRPr="00097F8C">
              <w:rPr>
                <w:color w:val="000000"/>
                <w:lang w:val="uk-UA"/>
              </w:rPr>
              <w:t>)</w:t>
            </w:r>
          </w:p>
        </w:tc>
      </w:tr>
    </w:tbl>
    <w:p w14:paraId="36B1C214" w14:textId="77777777" w:rsidR="00F908D1" w:rsidRPr="00097F8C" w:rsidRDefault="00F908D1" w:rsidP="00F908D1">
      <w:pPr>
        <w:widowControl w:val="0"/>
        <w:autoSpaceDE w:val="0"/>
        <w:autoSpaceDN w:val="0"/>
        <w:adjustRightInd w:val="0"/>
        <w:rPr>
          <w:sz w:val="2"/>
          <w:szCs w:val="2"/>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772"/>
        <w:gridCol w:w="1454"/>
        <w:gridCol w:w="869"/>
        <w:gridCol w:w="870"/>
        <w:gridCol w:w="1235"/>
        <w:gridCol w:w="870"/>
        <w:gridCol w:w="870"/>
        <w:gridCol w:w="1130"/>
        <w:gridCol w:w="871"/>
        <w:gridCol w:w="869"/>
        <w:gridCol w:w="1198"/>
        <w:gridCol w:w="871"/>
        <w:gridCol w:w="1225"/>
      </w:tblGrid>
      <w:tr w:rsidR="00F908D1" w:rsidRPr="00097F8C" w14:paraId="5F8A6F73" w14:textId="77777777" w:rsidTr="00212895">
        <w:trPr>
          <w:cantSplit/>
          <w:trHeight w:val="354"/>
          <w:tblHeader/>
        </w:trPr>
        <w:tc>
          <w:tcPr>
            <w:tcW w:w="893" w:type="dxa"/>
            <w:shd w:val="clear" w:color="auto" w:fill="auto"/>
            <w:vAlign w:val="center"/>
          </w:tcPr>
          <w:p w14:paraId="5C6F4EFB"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w:t>
            </w:r>
          </w:p>
        </w:tc>
        <w:tc>
          <w:tcPr>
            <w:tcW w:w="1772" w:type="dxa"/>
            <w:shd w:val="clear" w:color="auto" w:fill="auto"/>
            <w:vAlign w:val="center"/>
          </w:tcPr>
          <w:p w14:paraId="3535EB98"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2</w:t>
            </w:r>
          </w:p>
        </w:tc>
        <w:tc>
          <w:tcPr>
            <w:tcW w:w="1454" w:type="dxa"/>
            <w:shd w:val="clear" w:color="auto" w:fill="auto"/>
            <w:vAlign w:val="center"/>
          </w:tcPr>
          <w:p w14:paraId="709BFC15"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3</w:t>
            </w:r>
          </w:p>
        </w:tc>
        <w:tc>
          <w:tcPr>
            <w:tcW w:w="869" w:type="dxa"/>
            <w:shd w:val="clear" w:color="auto" w:fill="auto"/>
            <w:vAlign w:val="center"/>
          </w:tcPr>
          <w:p w14:paraId="2B22B7FA"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4</w:t>
            </w:r>
          </w:p>
        </w:tc>
        <w:tc>
          <w:tcPr>
            <w:tcW w:w="870" w:type="dxa"/>
            <w:shd w:val="clear" w:color="auto" w:fill="auto"/>
            <w:vAlign w:val="center"/>
          </w:tcPr>
          <w:p w14:paraId="6DF8BF85"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5</w:t>
            </w:r>
          </w:p>
        </w:tc>
        <w:tc>
          <w:tcPr>
            <w:tcW w:w="1235" w:type="dxa"/>
            <w:shd w:val="clear" w:color="auto" w:fill="auto"/>
            <w:vAlign w:val="center"/>
          </w:tcPr>
          <w:p w14:paraId="7AD83904"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6</w:t>
            </w:r>
          </w:p>
        </w:tc>
        <w:tc>
          <w:tcPr>
            <w:tcW w:w="870" w:type="dxa"/>
            <w:shd w:val="clear" w:color="auto" w:fill="auto"/>
            <w:vAlign w:val="center"/>
          </w:tcPr>
          <w:p w14:paraId="54103747"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7</w:t>
            </w:r>
          </w:p>
        </w:tc>
        <w:tc>
          <w:tcPr>
            <w:tcW w:w="870" w:type="dxa"/>
            <w:shd w:val="clear" w:color="auto" w:fill="auto"/>
            <w:vAlign w:val="center"/>
          </w:tcPr>
          <w:p w14:paraId="0D257D22"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8</w:t>
            </w:r>
          </w:p>
        </w:tc>
        <w:tc>
          <w:tcPr>
            <w:tcW w:w="1130" w:type="dxa"/>
            <w:shd w:val="clear" w:color="auto" w:fill="auto"/>
            <w:vAlign w:val="center"/>
          </w:tcPr>
          <w:p w14:paraId="723E28C3"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9</w:t>
            </w:r>
          </w:p>
        </w:tc>
        <w:tc>
          <w:tcPr>
            <w:tcW w:w="871" w:type="dxa"/>
            <w:shd w:val="clear" w:color="auto" w:fill="auto"/>
            <w:vAlign w:val="center"/>
          </w:tcPr>
          <w:p w14:paraId="55AEAF82"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10</w:t>
            </w:r>
          </w:p>
        </w:tc>
        <w:tc>
          <w:tcPr>
            <w:tcW w:w="869" w:type="dxa"/>
            <w:shd w:val="clear" w:color="auto" w:fill="auto"/>
            <w:vAlign w:val="center"/>
          </w:tcPr>
          <w:p w14:paraId="298FF302"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11</w:t>
            </w:r>
          </w:p>
        </w:tc>
        <w:tc>
          <w:tcPr>
            <w:tcW w:w="1198" w:type="dxa"/>
            <w:shd w:val="clear" w:color="auto" w:fill="auto"/>
            <w:vAlign w:val="center"/>
          </w:tcPr>
          <w:p w14:paraId="126A52F8"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12</w:t>
            </w:r>
          </w:p>
        </w:tc>
        <w:tc>
          <w:tcPr>
            <w:tcW w:w="871" w:type="dxa"/>
            <w:shd w:val="clear" w:color="auto" w:fill="auto"/>
            <w:vAlign w:val="center"/>
          </w:tcPr>
          <w:p w14:paraId="13FDB343"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13</w:t>
            </w:r>
          </w:p>
        </w:tc>
        <w:tc>
          <w:tcPr>
            <w:tcW w:w="1225" w:type="dxa"/>
            <w:shd w:val="clear" w:color="auto" w:fill="auto"/>
            <w:vAlign w:val="center"/>
          </w:tcPr>
          <w:p w14:paraId="06D2C98A" w14:textId="77777777" w:rsidR="00F908D1" w:rsidRPr="00097F8C" w:rsidRDefault="00F908D1" w:rsidP="00212895">
            <w:pPr>
              <w:suppressAutoHyphens/>
              <w:autoSpaceDE w:val="0"/>
              <w:autoSpaceDN w:val="0"/>
              <w:adjustRightInd w:val="0"/>
              <w:jc w:val="center"/>
              <w:rPr>
                <w:b/>
                <w:color w:val="000000"/>
                <w:lang w:val="uk-UA"/>
              </w:rPr>
            </w:pPr>
            <w:r w:rsidRPr="00097F8C">
              <w:rPr>
                <w:b/>
                <w:color w:val="000000"/>
                <w:lang w:val="uk-UA"/>
              </w:rPr>
              <w:t>14</w:t>
            </w:r>
          </w:p>
        </w:tc>
      </w:tr>
      <w:tr w:rsidR="00F908D1" w:rsidRPr="00097F8C" w14:paraId="6441FBDA" w14:textId="77777777" w:rsidTr="00212895">
        <w:tc>
          <w:tcPr>
            <w:tcW w:w="893" w:type="dxa"/>
            <w:vMerge w:val="restart"/>
            <w:shd w:val="clear" w:color="auto" w:fill="auto"/>
          </w:tcPr>
          <w:p w14:paraId="5CE2711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А</w:t>
            </w:r>
          </w:p>
        </w:tc>
        <w:tc>
          <w:tcPr>
            <w:tcW w:w="1772" w:type="dxa"/>
            <w:shd w:val="clear" w:color="auto" w:fill="auto"/>
            <w:vAlign w:val="center"/>
          </w:tcPr>
          <w:p w14:paraId="7619187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1454" w:type="dxa"/>
            <w:shd w:val="clear" w:color="auto" w:fill="auto"/>
            <w:vAlign w:val="center"/>
          </w:tcPr>
          <w:p w14:paraId="3BCC149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 години</w:t>
            </w:r>
          </w:p>
        </w:tc>
        <w:tc>
          <w:tcPr>
            <w:tcW w:w="869" w:type="dxa"/>
            <w:shd w:val="clear" w:color="auto" w:fill="auto"/>
            <w:vAlign w:val="center"/>
          </w:tcPr>
          <w:p w14:paraId="1F3E1DC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11</w:t>
            </w:r>
          </w:p>
        </w:tc>
        <w:tc>
          <w:tcPr>
            <w:tcW w:w="870" w:type="dxa"/>
            <w:shd w:val="clear" w:color="auto" w:fill="auto"/>
            <w:vAlign w:val="center"/>
          </w:tcPr>
          <w:p w14:paraId="2D081A2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1235" w:type="dxa"/>
            <w:shd w:val="clear" w:color="auto" w:fill="auto"/>
            <w:vAlign w:val="center"/>
          </w:tcPr>
          <w:p w14:paraId="2ADF337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870" w:type="dxa"/>
            <w:shd w:val="clear" w:color="auto" w:fill="auto"/>
            <w:vAlign w:val="center"/>
          </w:tcPr>
          <w:p w14:paraId="4FC7118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25</w:t>
            </w:r>
          </w:p>
        </w:tc>
        <w:tc>
          <w:tcPr>
            <w:tcW w:w="870" w:type="dxa"/>
            <w:shd w:val="clear" w:color="auto" w:fill="auto"/>
            <w:vAlign w:val="center"/>
          </w:tcPr>
          <w:p w14:paraId="22F8876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w:t>
            </w:r>
          </w:p>
        </w:tc>
        <w:tc>
          <w:tcPr>
            <w:tcW w:w="6164" w:type="dxa"/>
            <w:gridSpan w:val="6"/>
            <w:shd w:val="clear" w:color="auto" w:fill="auto"/>
            <w:vAlign w:val="center"/>
          </w:tcPr>
          <w:p w14:paraId="336FD4C3" w14:textId="77777777" w:rsidR="00F908D1" w:rsidRPr="00097F8C" w:rsidRDefault="00F908D1" w:rsidP="00212895">
            <w:pPr>
              <w:suppressAutoHyphens/>
              <w:autoSpaceDE w:val="0"/>
              <w:autoSpaceDN w:val="0"/>
              <w:adjustRightInd w:val="0"/>
              <w:jc w:val="center"/>
              <w:rPr>
                <w:color w:val="000000"/>
                <w:lang w:val="uk-UA"/>
              </w:rPr>
            </w:pPr>
          </w:p>
        </w:tc>
      </w:tr>
      <w:tr w:rsidR="00F908D1" w:rsidRPr="00097F8C" w14:paraId="21BD4B05" w14:textId="77777777" w:rsidTr="00212895">
        <w:tc>
          <w:tcPr>
            <w:tcW w:w="893" w:type="dxa"/>
            <w:vMerge/>
            <w:shd w:val="clear" w:color="auto" w:fill="auto"/>
          </w:tcPr>
          <w:p w14:paraId="5267D12E" w14:textId="77777777" w:rsidR="00F908D1" w:rsidRPr="00097F8C" w:rsidRDefault="00F908D1" w:rsidP="00212895">
            <w:pPr>
              <w:suppressAutoHyphens/>
              <w:autoSpaceDE w:val="0"/>
              <w:autoSpaceDN w:val="0"/>
              <w:adjustRightInd w:val="0"/>
              <w:jc w:val="center"/>
              <w:rPr>
                <w:color w:val="000000"/>
                <w:lang w:val="uk-UA"/>
              </w:rPr>
            </w:pPr>
          </w:p>
        </w:tc>
        <w:tc>
          <w:tcPr>
            <w:tcW w:w="1772" w:type="dxa"/>
            <w:shd w:val="clear" w:color="auto" w:fill="auto"/>
            <w:vAlign w:val="center"/>
          </w:tcPr>
          <w:p w14:paraId="73D0BCA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w:t>
            </w:r>
          </w:p>
        </w:tc>
        <w:tc>
          <w:tcPr>
            <w:tcW w:w="1454" w:type="dxa"/>
            <w:shd w:val="clear" w:color="auto" w:fill="auto"/>
            <w:vAlign w:val="center"/>
          </w:tcPr>
          <w:p w14:paraId="29E1746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3,9 години</w:t>
            </w:r>
          </w:p>
        </w:tc>
        <w:tc>
          <w:tcPr>
            <w:tcW w:w="869" w:type="dxa"/>
            <w:shd w:val="clear" w:color="auto" w:fill="auto"/>
            <w:vAlign w:val="center"/>
          </w:tcPr>
          <w:p w14:paraId="493BA6C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9,8</w:t>
            </w:r>
          </w:p>
        </w:tc>
        <w:tc>
          <w:tcPr>
            <w:tcW w:w="870" w:type="dxa"/>
            <w:shd w:val="clear" w:color="auto" w:fill="auto"/>
            <w:vAlign w:val="center"/>
          </w:tcPr>
          <w:p w14:paraId="107AEB5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1235" w:type="dxa"/>
            <w:shd w:val="clear" w:color="auto" w:fill="auto"/>
            <w:vAlign w:val="center"/>
          </w:tcPr>
          <w:p w14:paraId="56A2BBB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w:t>
            </w:r>
          </w:p>
        </w:tc>
        <w:tc>
          <w:tcPr>
            <w:tcW w:w="870" w:type="dxa"/>
            <w:shd w:val="clear" w:color="auto" w:fill="auto"/>
            <w:vAlign w:val="center"/>
          </w:tcPr>
          <w:p w14:paraId="3C08899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18,4</w:t>
            </w:r>
          </w:p>
        </w:tc>
        <w:tc>
          <w:tcPr>
            <w:tcW w:w="870" w:type="dxa"/>
            <w:shd w:val="clear" w:color="auto" w:fill="auto"/>
            <w:vAlign w:val="center"/>
          </w:tcPr>
          <w:p w14:paraId="2E942AF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w:t>
            </w:r>
          </w:p>
        </w:tc>
        <w:tc>
          <w:tcPr>
            <w:tcW w:w="1130" w:type="dxa"/>
            <w:shd w:val="clear" w:color="auto" w:fill="auto"/>
            <w:vAlign w:val="center"/>
          </w:tcPr>
          <w:p w14:paraId="05414B4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871" w:type="dxa"/>
            <w:shd w:val="clear" w:color="auto" w:fill="auto"/>
            <w:vAlign w:val="center"/>
          </w:tcPr>
          <w:p w14:paraId="34F0CA5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w:t>
            </w:r>
          </w:p>
        </w:tc>
        <w:tc>
          <w:tcPr>
            <w:tcW w:w="869" w:type="dxa"/>
            <w:shd w:val="clear" w:color="auto" w:fill="auto"/>
            <w:vAlign w:val="center"/>
          </w:tcPr>
          <w:p w14:paraId="148E46C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w:t>
            </w:r>
          </w:p>
        </w:tc>
        <w:tc>
          <w:tcPr>
            <w:tcW w:w="3294" w:type="dxa"/>
            <w:gridSpan w:val="3"/>
            <w:shd w:val="clear" w:color="auto" w:fill="auto"/>
            <w:vAlign w:val="center"/>
          </w:tcPr>
          <w:p w14:paraId="313D8FAA" w14:textId="77777777" w:rsidR="00F908D1" w:rsidRPr="00097F8C" w:rsidRDefault="00F908D1" w:rsidP="00212895">
            <w:pPr>
              <w:suppressAutoHyphens/>
              <w:autoSpaceDE w:val="0"/>
              <w:autoSpaceDN w:val="0"/>
              <w:adjustRightInd w:val="0"/>
              <w:jc w:val="center"/>
              <w:rPr>
                <w:color w:val="000000"/>
                <w:lang w:val="uk-UA"/>
              </w:rPr>
            </w:pPr>
          </w:p>
        </w:tc>
      </w:tr>
      <w:tr w:rsidR="00F908D1" w:rsidRPr="00097F8C" w14:paraId="796A2CD8" w14:textId="77777777" w:rsidTr="00212895">
        <w:tc>
          <w:tcPr>
            <w:tcW w:w="893" w:type="dxa"/>
            <w:vMerge/>
            <w:tcBorders>
              <w:bottom w:val="single" w:sz="12" w:space="0" w:color="auto"/>
            </w:tcBorders>
            <w:shd w:val="clear" w:color="auto" w:fill="auto"/>
          </w:tcPr>
          <w:p w14:paraId="75F3C59F" w14:textId="77777777" w:rsidR="00F908D1" w:rsidRPr="00097F8C" w:rsidRDefault="00F908D1" w:rsidP="00212895">
            <w:pPr>
              <w:suppressAutoHyphens/>
              <w:autoSpaceDE w:val="0"/>
              <w:autoSpaceDN w:val="0"/>
              <w:adjustRightInd w:val="0"/>
              <w:jc w:val="center"/>
              <w:rPr>
                <w:color w:val="000000"/>
                <w:lang w:val="uk-UA"/>
              </w:rPr>
            </w:pPr>
          </w:p>
        </w:tc>
        <w:tc>
          <w:tcPr>
            <w:tcW w:w="1772" w:type="dxa"/>
            <w:tcBorders>
              <w:bottom w:val="single" w:sz="12" w:space="0" w:color="auto"/>
            </w:tcBorders>
            <w:shd w:val="clear" w:color="auto" w:fill="auto"/>
            <w:vAlign w:val="center"/>
          </w:tcPr>
          <w:p w14:paraId="23F1578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w:t>
            </w:r>
          </w:p>
        </w:tc>
        <w:tc>
          <w:tcPr>
            <w:tcW w:w="1454" w:type="dxa"/>
            <w:tcBorders>
              <w:bottom w:val="single" w:sz="12" w:space="0" w:color="auto"/>
            </w:tcBorders>
            <w:shd w:val="clear" w:color="auto" w:fill="auto"/>
            <w:vAlign w:val="center"/>
          </w:tcPr>
          <w:p w14:paraId="7CB8A08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6,2 години</w:t>
            </w:r>
          </w:p>
        </w:tc>
        <w:tc>
          <w:tcPr>
            <w:tcW w:w="869" w:type="dxa"/>
            <w:tcBorders>
              <w:bottom w:val="single" w:sz="12" w:space="0" w:color="auto"/>
            </w:tcBorders>
            <w:shd w:val="clear" w:color="auto" w:fill="auto"/>
            <w:vAlign w:val="center"/>
          </w:tcPr>
          <w:p w14:paraId="51F4236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w:t>
            </w:r>
          </w:p>
        </w:tc>
        <w:tc>
          <w:tcPr>
            <w:tcW w:w="870" w:type="dxa"/>
            <w:tcBorders>
              <w:bottom w:val="single" w:sz="12" w:space="0" w:color="auto"/>
            </w:tcBorders>
            <w:shd w:val="clear" w:color="auto" w:fill="auto"/>
            <w:vAlign w:val="center"/>
          </w:tcPr>
          <w:p w14:paraId="1DFE184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1235" w:type="dxa"/>
            <w:tcBorders>
              <w:bottom w:val="single" w:sz="12" w:space="0" w:color="auto"/>
            </w:tcBorders>
            <w:shd w:val="clear" w:color="auto" w:fill="auto"/>
            <w:vAlign w:val="center"/>
          </w:tcPr>
          <w:p w14:paraId="37F6460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3,8</w:t>
            </w:r>
          </w:p>
        </w:tc>
        <w:tc>
          <w:tcPr>
            <w:tcW w:w="870" w:type="dxa"/>
            <w:tcBorders>
              <w:bottom w:val="single" w:sz="12" w:space="0" w:color="auto"/>
            </w:tcBorders>
            <w:shd w:val="clear" w:color="auto" w:fill="auto"/>
            <w:vAlign w:val="center"/>
          </w:tcPr>
          <w:p w14:paraId="7DE9DD3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16,1</w:t>
            </w:r>
          </w:p>
        </w:tc>
        <w:tc>
          <w:tcPr>
            <w:tcW w:w="870" w:type="dxa"/>
            <w:tcBorders>
              <w:bottom w:val="single" w:sz="12" w:space="0" w:color="auto"/>
            </w:tcBorders>
            <w:shd w:val="clear" w:color="auto" w:fill="auto"/>
            <w:vAlign w:val="center"/>
          </w:tcPr>
          <w:p w14:paraId="0FD7D92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1130" w:type="dxa"/>
            <w:tcBorders>
              <w:bottom w:val="single" w:sz="12" w:space="0" w:color="auto"/>
            </w:tcBorders>
            <w:shd w:val="clear" w:color="auto" w:fill="auto"/>
            <w:vAlign w:val="center"/>
          </w:tcPr>
          <w:p w14:paraId="66B1742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w:t>
            </w:r>
          </w:p>
        </w:tc>
        <w:tc>
          <w:tcPr>
            <w:tcW w:w="871" w:type="dxa"/>
            <w:tcBorders>
              <w:bottom w:val="single" w:sz="12" w:space="0" w:color="auto"/>
            </w:tcBorders>
            <w:shd w:val="clear" w:color="auto" w:fill="auto"/>
            <w:vAlign w:val="center"/>
          </w:tcPr>
          <w:p w14:paraId="40C283C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39,5</w:t>
            </w:r>
          </w:p>
        </w:tc>
        <w:tc>
          <w:tcPr>
            <w:tcW w:w="869" w:type="dxa"/>
            <w:tcBorders>
              <w:bottom w:val="single" w:sz="12" w:space="0" w:color="auto"/>
            </w:tcBorders>
            <w:shd w:val="clear" w:color="auto" w:fill="auto"/>
            <w:vAlign w:val="center"/>
          </w:tcPr>
          <w:p w14:paraId="0145D07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c>
          <w:tcPr>
            <w:tcW w:w="1198" w:type="dxa"/>
            <w:tcBorders>
              <w:bottom w:val="single" w:sz="12" w:space="0" w:color="auto"/>
            </w:tcBorders>
            <w:shd w:val="clear" w:color="auto" w:fill="auto"/>
            <w:vAlign w:val="center"/>
          </w:tcPr>
          <w:p w14:paraId="6E5C46E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871" w:type="dxa"/>
            <w:tcBorders>
              <w:bottom w:val="single" w:sz="12" w:space="0" w:color="auto"/>
            </w:tcBorders>
            <w:shd w:val="clear" w:color="auto" w:fill="auto"/>
            <w:vAlign w:val="center"/>
          </w:tcPr>
          <w:p w14:paraId="65187FD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w:t>
            </w:r>
          </w:p>
        </w:tc>
        <w:tc>
          <w:tcPr>
            <w:tcW w:w="1225" w:type="dxa"/>
            <w:tcBorders>
              <w:bottom w:val="single" w:sz="12" w:space="0" w:color="auto"/>
            </w:tcBorders>
            <w:shd w:val="clear" w:color="auto" w:fill="auto"/>
            <w:vAlign w:val="center"/>
          </w:tcPr>
          <w:p w14:paraId="77EDD0A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r>
      <w:tr w:rsidR="00F908D1" w:rsidRPr="00097F8C" w14:paraId="41BDACE0" w14:textId="77777777" w:rsidTr="00212895">
        <w:tc>
          <w:tcPr>
            <w:tcW w:w="893" w:type="dxa"/>
            <w:vMerge w:val="restart"/>
            <w:tcBorders>
              <w:top w:val="single" w:sz="12" w:space="0" w:color="auto"/>
            </w:tcBorders>
            <w:shd w:val="clear" w:color="auto" w:fill="auto"/>
          </w:tcPr>
          <w:p w14:paraId="794751A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Б</w:t>
            </w:r>
          </w:p>
        </w:tc>
        <w:tc>
          <w:tcPr>
            <w:tcW w:w="1772" w:type="dxa"/>
            <w:tcBorders>
              <w:top w:val="single" w:sz="12" w:space="0" w:color="auto"/>
            </w:tcBorders>
            <w:shd w:val="clear" w:color="auto" w:fill="auto"/>
            <w:vAlign w:val="center"/>
          </w:tcPr>
          <w:p w14:paraId="401559C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w:t>
            </w:r>
          </w:p>
        </w:tc>
        <w:tc>
          <w:tcPr>
            <w:tcW w:w="1454" w:type="dxa"/>
            <w:tcBorders>
              <w:top w:val="single" w:sz="12" w:space="0" w:color="auto"/>
            </w:tcBorders>
            <w:shd w:val="clear" w:color="auto" w:fill="auto"/>
            <w:vAlign w:val="center"/>
          </w:tcPr>
          <w:p w14:paraId="0E20F6F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7,7 години</w:t>
            </w:r>
          </w:p>
        </w:tc>
        <w:tc>
          <w:tcPr>
            <w:tcW w:w="869" w:type="dxa"/>
            <w:tcBorders>
              <w:top w:val="single" w:sz="12" w:space="0" w:color="auto"/>
            </w:tcBorders>
            <w:shd w:val="clear" w:color="auto" w:fill="auto"/>
            <w:vAlign w:val="center"/>
          </w:tcPr>
          <w:p w14:paraId="21B0126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8,6</w:t>
            </w:r>
          </w:p>
        </w:tc>
        <w:tc>
          <w:tcPr>
            <w:tcW w:w="870" w:type="dxa"/>
            <w:tcBorders>
              <w:top w:val="single" w:sz="12" w:space="0" w:color="auto"/>
            </w:tcBorders>
            <w:shd w:val="clear" w:color="auto" w:fill="auto"/>
            <w:vAlign w:val="center"/>
          </w:tcPr>
          <w:p w14:paraId="7ABE4EE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1235" w:type="dxa"/>
            <w:tcBorders>
              <w:top w:val="single" w:sz="12" w:space="0" w:color="auto"/>
            </w:tcBorders>
            <w:shd w:val="clear" w:color="auto" w:fill="auto"/>
            <w:vAlign w:val="center"/>
          </w:tcPr>
          <w:p w14:paraId="71E7010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4,7</w:t>
            </w:r>
          </w:p>
        </w:tc>
        <w:tc>
          <w:tcPr>
            <w:tcW w:w="870" w:type="dxa"/>
            <w:tcBorders>
              <w:top w:val="single" w:sz="12" w:space="0" w:color="auto"/>
            </w:tcBorders>
            <w:shd w:val="clear" w:color="auto" w:fill="auto"/>
            <w:vAlign w:val="center"/>
          </w:tcPr>
          <w:p w14:paraId="461FAAC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15,6</w:t>
            </w:r>
          </w:p>
        </w:tc>
        <w:tc>
          <w:tcPr>
            <w:tcW w:w="870" w:type="dxa"/>
            <w:tcBorders>
              <w:top w:val="single" w:sz="12" w:space="0" w:color="auto"/>
            </w:tcBorders>
            <w:shd w:val="clear" w:color="auto" w:fill="auto"/>
            <w:vAlign w:val="center"/>
          </w:tcPr>
          <w:p w14:paraId="47E7A5E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1130" w:type="dxa"/>
            <w:tcBorders>
              <w:top w:val="single" w:sz="12" w:space="0" w:color="auto"/>
            </w:tcBorders>
            <w:shd w:val="clear" w:color="auto" w:fill="auto"/>
            <w:vAlign w:val="center"/>
          </w:tcPr>
          <w:p w14:paraId="1CD37FC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2,3</w:t>
            </w:r>
          </w:p>
        </w:tc>
        <w:tc>
          <w:tcPr>
            <w:tcW w:w="871" w:type="dxa"/>
            <w:tcBorders>
              <w:top w:val="single" w:sz="12" w:space="0" w:color="auto"/>
            </w:tcBorders>
            <w:shd w:val="clear" w:color="auto" w:fill="auto"/>
            <w:vAlign w:val="center"/>
          </w:tcPr>
          <w:p w14:paraId="78DADE3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36,8</w:t>
            </w:r>
          </w:p>
        </w:tc>
        <w:tc>
          <w:tcPr>
            <w:tcW w:w="869" w:type="dxa"/>
            <w:tcBorders>
              <w:top w:val="single" w:sz="12" w:space="0" w:color="auto"/>
            </w:tcBorders>
            <w:shd w:val="clear" w:color="auto" w:fill="auto"/>
            <w:vAlign w:val="center"/>
          </w:tcPr>
          <w:p w14:paraId="7F8C091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1198" w:type="dxa"/>
            <w:tcBorders>
              <w:top w:val="single" w:sz="12" w:space="0" w:color="auto"/>
            </w:tcBorders>
            <w:shd w:val="clear" w:color="auto" w:fill="auto"/>
            <w:vAlign w:val="center"/>
          </w:tcPr>
          <w:p w14:paraId="3A46D0F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w:t>
            </w:r>
          </w:p>
        </w:tc>
        <w:tc>
          <w:tcPr>
            <w:tcW w:w="871" w:type="dxa"/>
            <w:tcBorders>
              <w:top w:val="single" w:sz="12" w:space="0" w:color="auto"/>
            </w:tcBorders>
            <w:shd w:val="clear" w:color="auto" w:fill="auto"/>
            <w:vAlign w:val="center"/>
          </w:tcPr>
          <w:p w14:paraId="49CC54F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w:t>
            </w:r>
          </w:p>
        </w:tc>
        <w:tc>
          <w:tcPr>
            <w:tcW w:w="1225" w:type="dxa"/>
            <w:tcBorders>
              <w:top w:val="single" w:sz="12" w:space="0" w:color="auto"/>
            </w:tcBorders>
            <w:shd w:val="clear" w:color="auto" w:fill="auto"/>
            <w:vAlign w:val="center"/>
          </w:tcPr>
          <w:p w14:paraId="3EE3BC5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r>
      <w:tr w:rsidR="00F908D1" w:rsidRPr="00097F8C" w14:paraId="4E5CC2DA" w14:textId="77777777" w:rsidTr="00212895">
        <w:tc>
          <w:tcPr>
            <w:tcW w:w="893" w:type="dxa"/>
            <w:vMerge/>
            <w:shd w:val="clear" w:color="auto" w:fill="auto"/>
          </w:tcPr>
          <w:p w14:paraId="249DE199" w14:textId="77777777" w:rsidR="00F908D1" w:rsidRPr="00097F8C" w:rsidRDefault="00F908D1" w:rsidP="00212895">
            <w:pPr>
              <w:suppressAutoHyphens/>
              <w:autoSpaceDE w:val="0"/>
              <w:autoSpaceDN w:val="0"/>
              <w:adjustRightInd w:val="0"/>
              <w:jc w:val="center"/>
              <w:rPr>
                <w:color w:val="000000"/>
                <w:lang w:val="uk-UA"/>
              </w:rPr>
            </w:pPr>
          </w:p>
        </w:tc>
        <w:tc>
          <w:tcPr>
            <w:tcW w:w="1772" w:type="dxa"/>
            <w:shd w:val="clear" w:color="auto" w:fill="auto"/>
            <w:vAlign w:val="center"/>
          </w:tcPr>
          <w:p w14:paraId="57E4645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140</w:t>
            </w:r>
          </w:p>
        </w:tc>
        <w:tc>
          <w:tcPr>
            <w:tcW w:w="1454" w:type="dxa"/>
            <w:shd w:val="clear" w:color="auto" w:fill="auto"/>
            <w:vAlign w:val="center"/>
          </w:tcPr>
          <w:p w14:paraId="6FEAAC4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10,5 години</w:t>
            </w:r>
          </w:p>
        </w:tc>
        <w:tc>
          <w:tcPr>
            <w:tcW w:w="869" w:type="dxa"/>
            <w:shd w:val="clear" w:color="auto" w:fill="auto"/>
            <w:vAlign w:val="center"/>
          </w:tcPr>
          <w:p w14:paraId="18DF387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8,3</w:t>
            </w:r>
          </w:p>
        </w:tc>
        <w:tc>
          <w:tcPr>
            <w:tcW w:w="870" w:type="dxa"/>
            <w:shd w:val="clear" w:color="auto" w:fill="auto"/>
            <w:vAlign w:val="center"/>
          </w:tcPr>
          <w:p w14:paraId="46861B0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c>
          <w:tcPr>
            <w:tcW w:w="1235" w:type="dxa"/>
            <w:shd w:val="clear" w:color="auto" w:fill="auto"/>
            <w:vAlign w:val="center"/>
          </w:tcPr>
          <w:p w14:paraId="21C6ACD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6,5</w:t>
            </w:r>
          </w:p>
        </w:tc>
        <w:tc>
          <w:tcPr>
            <w:tcW w:w="870" w:type="dxa"/>
            <w:shd w:val="clear" w:color="auto" w:fill="auto"/>
            <w:vAlign w:val="center"/>
          </w:tcPr>
          <w:p w14:paraId="5DE06AE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14,8</w:t>
            </w:r>
          </w:p>
        </w:tc>
        <w:tc>
          <w:tcPr>
            <w:tcW w:w="870" w:type="dxa"/>
            <w:shd w:val="clear" w:color="auto" w:fill="auto"/>
            <w:vAlign w:val="center"/>
          </w:tcPr>
          <w:p w14:paraId="0572C4E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1130" w:type="dxa"/>
            <w:shd w:val="clear" w:color="auto" w:fill="auto"/>
            <w:vAlign w:val="center"/>
          </w:tcPr>
          <w:p w14:paraId="1EF81A8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3,3</w:t>
            </w:r>
          </w:p>
        </w:tc>
        <w:tc>
          <w:tcPr>
            <w:tcW w:w="871" w:type="dxa"/>
            <w:shd w:val="clear" w:color="auto" w:fill="auto"/>
            <w:vAlign w:val="center"/>
          </w:tcPr>
          <w:p w14:paraId="2F1F3DC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33,4</w:t>
            </w:r>
          </w:p>
        </w:tc>
        <w:tc>
          <w:tcPr>
            <w:tcW w:w="869" w:type="dxa"/>
            <w:shd w:val="clear" w:color="auto" w:fill="auto"/>
            <w:vAlign w:val="center"/>
          </w:tcPr>
          <w:p w14:paraId="5C92021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c>
          <w:tcPr>
            <w:tcW w:w="1198" w:type="dxa"/>
            <w:shd w:val="clear" w:color="auto" w:fill="auto"/>
            <w:vAlign w:val="center"/>
          </w:tcPr>
          <w:p w14:paraId="6866FD6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1,5</w:t>
            </w:r>
          </w:p>
        </w:tc>
        <w:tc>
          <w:tcPr>
            <w:tcW w:w="871" w:type="dxa"/>
            <w:shd w:val="clear" w:color="auto" w:fill="auto"/>
            <w:vAlign w:val="center"/>
          </w:tcPr>
          <w:p w14:paraId="52152CF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86</w:t>
            </w:r>
          </w:p>
        </w:tc>
        <w:tc>
          <w:tcPr>
            <w:tcW w:w="1225" w:type="dxa"/>
            <w:shd w:val="clear" w:color="auto" w:fill="auto"/>
            <w:vAlign w:val="center"/>
          </w:tcPr>
          <w:p w14:paraId="116AEEE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w:t>
            </w:r>
          </w:p>
        </w:tc>
      </w:tr>
      <w:tr w:rsidR="00F908D1" w:rsidRPr="00097F8C" w14:paraId="126F6445" w14:textId="77777777" w:rsidTr="00212895">
        <w:tc>
          <w:tcPr>
            <w:tcW w:w="893" w:type="dxa"/>
            <w:vMerge/>
            <w:shd w:val="clear" w:color="auto" w:fill="auto"/>
          </w:tcPr>
          <w:p w14:paraId="57AC0D58" w14:textId="77777777" w:rsidR="00F908D1" w:rsidRPr="00097F8C" w:rsidRDefault="00F908D1" w:rsidP="00212895">
            <w:pPr>
              <w:suppressAutoHyphens/>
              <w:autoSpaceDE w:val="0"/>
              <w:autoSpaceDN w:val="0"/>
              <w:adjustRightInd w:val="0"/>
              <w:jc w:val="center"/>
              <w:rPr>
                <w:color w:val="000000"/>
                <w:lang w:val="uk-UA"/>
              </w:rPr>
            </w:pPr>
          </w:p>
        </w:tc>
        <w:tc>
          <w:tcPr>
            <w:tcW w:w="1772" w:type="dxa"/>
            <w:shd w:val="clear" w:color="auto" w:fill="auto"/>
            <w:vAlign w:val="center"/>
          </w:tcPr>
          <w:p w14:paraId="7E88D53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180</w:t>
            </w:r>
          </w:p>
        </w:tc>
        <w:tc>
          <w:tcPr>
            <w:tcW w:w="1454" w:type="dxa"/>
            <w:shd w:val="clear" w:color="auto" w:fill="auto"/>
            <w:vAlign w:val="center"/>
          </w:tcPr>
          <w:p w14:paraId="6269710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 годин</w:t>
            </w:r>
          </w:p>
        </w:tc>
        <w:tc>
          <w:tcPr>
            <w:tcW w:w="869" w:type="dxa"/>
            <w:shd w:val="clear" w:color="auto" w:fill="auto"/>
            <w:vAlign w:val="center"/>
          </w:tcPr>
          <w:p w14:paraId="0223158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8,1</w:t>
            </w:r>
          </w:p>
        </w:tc>
        <w:tc>
          <w:tcPr>
            <w:tcW w:w="870" w:type="dxa"/>
            <w:shd w:val="clear" w:color="auto" w:fill="auto"/>
            <w:vAlign w:val="center"/>
          </w:tcPr>
          <w:p w14:paraId="16FCD38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1235" w:type="dxa"/>
            <w:shd w:val="clear" w:color="auto" w:fill="auto"/>
            <w:vAlign w:val="center"/>
          </w:tcPr>
          <w:p w14:paraId="7C4B977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8,3</w:t>
            </w:r>
          </w:p>
        </w:tc>
        <w:tc>
          <w:tcPr>
            <w:tcW w:w="870" w:type="dxa"/>
            <w:shd w:val="clear" w:color="auto" w:fill="auto"/>
            <w:vAlign w:val="center"/>
          </w:tcPr>
          <w:p w14:paraId="7AFEB4A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w:t>
            </w:r>
          </w:p>
        </w:tc>
        <w:tc>
          <w:tcPr>
            <w:tcW w:w="870" w:type="dxa"/>
            <w:shd w:val="clear" w:color="auto" w:fill="auto"/>
            <w:vAlign w:val="center"/>
          </w:tcPr>
          <w:p w14:paraId="18645CD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c>
          <w:tcPr>
            <w:tcW w:w="1130" w:type="dxa"/>
            <w:shd w:val="clear" w:color="auto" w:fill="auto"/>
            <w:vAlign w:val="center"/>
          </w:tcPr>
          <w:p w14:paraId="5D4A10D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4,3</w:t>
            </w:r>
          </w:p>
        </w:tc>
        <w:tc>
          <w:tcPr>
            <w:tcW w:w="871" w:type="dxa"/>
            <w:shd w:val="clear" w:color="auto" w:fill="auto"/>
            <w:vAlign w:val="center"/>
          </w:tcPr>
          <w:p w14:paraId="7D753AE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31,3</w:t>
            </w:r>
          </w:p>
        </w:tc>
        <w:tc>
          <w:tcPr>
            <w:tcW w:w="869" w:type="dxa"/>
            <w:shd w:val="clear" w:color="auto" w:fill="auto"/>
            <w:vAlign w:val="center"/>
          </w:tcPr>
          <w:p w14:paraId="1560D91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c>
          <w:tcPr>
            <w:tcW w:w="1198" w:type="dxa"/>
            <w:shd w:val="clear" w:color="auto" w:fill="auto"/>
            <w:vAlign w:val="center"/>
          </w:tcPr>
          <w:p w14:paraId="3F749A2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w:t>
            </w:r>
          </w:p>
        </w:tc>
        <w:tc>
          <w:tcPr>
            <w:tcW w:w="871" w:type="dxa"/>
            <w:shd w:val="clear" w:color="auto" w:fill="auto"/>
            <w:vAlign w:val="center"/>
          </w:tcPr>
          <w:p w14:paraId="774B75E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78</w:t>
            </w:r>
          </w:p>
        </w:tc>
        <w:tc>
          <w:tcPr>
            <w:tcW w:w="1225" w:type="dxa"/>
            <w:shd w:val="clear" w:color="auto" w:fill="auto"/>
            <w:vAlign w:val="center"/>
          </w:tcPr>
          <w:p w14:paraId="24F6282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r>
      <w:tr w:rsidR="00F908D1" w:rsidRPr="00097F8C" w14:paraId="46302E88" w14:textId="77777777" w:rsidTr="00212895">
        <w:tc>
          <w:tcPr>
            <w:tcW w:w="893" w:type="dxa"/>
            <w:vMerge/>
            <w:tcBorders>
              <w:bottom w:val="single" w:sz="12" w:space="0" w:color="auto"/>
            </w:tcBorders>
            <w:shd w:val="clear" w:color="auto" w:fill="auto"/>
          </w:tcPr>
          <w:p w14:paraId="56666775" w14:textId="77777777" w:rsidR="00F908D1" w:rsidRPr="00097F8C" w:rsidRDefault="00F908D1" w:rsidP="00212895">
            <w:pPr>
              <w:suppressAutoHyphens/>
              <w:autoSpaceDE w:val="0"/>
              <w:autoSpaceDN w:val="0"/>
              <w:adjustRightInd w:val="0"/>
              <w:jc w:val="center"/>
              <w:rPr>
                <w:color w:val="000000"/>
                <w:lang w:val="uk-UA"/>
              </w:rPr>
            </w:pPr>
          </w:p>
        </w:tc>
        <w:tc>
          <w:tcPr>
            <w:tcW w:w="1772" w:type="dxa"/>
            <w:tcBorders>
              <w:bottom w:val="single" w:sz="12" w:space="0" w:color="auto"/>
            </w:tcBorders>
            <w:shd w:val="clear" w:color="auto" w:fill="auto"/>
            <w:vAlign w:val="center"/>
          </w:tcPr>
          <w:p w14:paraId="319BDCC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240</w:t>
            </w:r>
          </w:p>
        </w:tc>
        <w:tc>
          <w:tcPr>
            <w:tcW w:w="1454" w:type="dxa"/>
            <w:tcBorders>
              <w:bottom w:val="single" w:sz="12" w:space="0" w:color="auto"/>
            </w:tcBorders>
            <w:shd w:val="clear" w:color="auto" w:fill="auto"/>
            <w:vAlign w:val="center"/>
          </w:tcPr>
          <w:p w14:paraId="4371A00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17 годин</w:t>
            </w:r>
          </w:p>
        </w:tc>
        <w:tc>
          <w:tcPr>
            <w:tcW w:w="869" w:type="dxa"/>
            <w:tcBorders>
              <w:bottom w:val="single" w:sz="12" w:space="0" w:color="auto"/>
            </w:tcBorders>
            <w:shd w:val="clear" w:color="auto" w:fill="auto"/>
            <w:vAlign w:val="center"/>
          </w:tcPr>
          <w:p w14:paraId="7913F47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870" w:type="dxa"/>
            <w:tcBorders>
              <w:bottom w:val="single" w:sz="12" w:space="0" w:color="auto"/>
            </w:tcBorders>
            <w:shd w:val="clear" w:color="auto" w:fill="auto"/>
            <w:vAlign w:val="center"/>
          </w:tcPr>
          <w:p w14:paraId="0D95881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1235" w:type="dxa"/>
            <w:tcBorders>
              <w:bottom w:val="single" w:sz="12" w:space="0" w:color="auto"/>
            </w:tcBorders>
            <w:shd w:val="clear" w:color="auto" w:fill="auto"/>
            <w:vAlign w:val="center"/>
          </w:tcPr>
          <w:p w14:paraId="3C92A9B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10,7</w:t>
            </w:r>
          </w:p>
        </w:tc>
        <w:tc>
          <w:tcPr>
            <w:tcW w:w="870" w:type="dxa"/>
            <w:tcBorders>
              <w:bottom w:val="single" w:sz="12" w:space="0" w:color="auto"/>
            </w:tcBorders>
            <w:shd w:val="clear" w:color="auto" w:fill="auto"/>
            <w:vAlign w:val="center"/>
          </w:tcPr>
          <w:p w14:paraId="618545F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13,2</w:t>
            </w:r>
          </w:p>
        </w:tc>
        <w:tc>
          <w:tcPr>
            <w:tcW w:w="870" w:type="dxa"/>
            <w:tcBorders>
              <w:bottom w:val="single" w:sz="12" w:space="0" w:color="auto"/>
            </w:tcBorders>
            <w:shd w:val="clear" w:color="auto" w:fill="auto"/>
            <w:vAlign w:val="center"/>
          </w:tcPr>
          <w:p w14:paraId="50D9097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1130" w:type="dxa"/>
            <w:tcBorders>
              <w:bottom w:val="single" w:sz="12" w:space="0" w:color="auto"/>
            </w:tcBorders>
            <w:shd w:val="clear" w:color="auto" w:fill="auto"/>
            <w:vAlign w:val="center"/>
          </w:tcPr>
          <w:p w14:paraId="314BF43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5,6</w:t>
            </w:r>
          </w:p>
        </w:tc>
        <w:tc>
          <w:tcPr>
            <w:tcW w:w="871" w:type="dxa"/>
            <w:tcBorders>
              <w:bottom w:val="single" w:sz="12" w:space="0" w:color="auto"/>
            </w:tcBorders>
            <w:shd w:val="clear" w:color="auto" w:fill="auto"/>
            <w:vAlign w:val="center"/>
          </w:tcPr>
          <w:p w14:paraId="49E3C1D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30,4</w:t>
            </w:r>
          </w:p>
        </w:tc>
        <w:tc>
          <w:tcPr>
            <w:tcW w:w="869" w:type="dxa"/>
            <w:tcBorders>
              <w:bottom w:val="single" w:sz="12" w:space="0" w:color="auto"/>
            </w:tcBorders>
            <w:shd w:val="clear" w:color="auto" w:fill="auto"/>
            <w:vAlign w:val="center"/>
          </w:tcPr>
          <w:p w14:paraId="4190E86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c>
          <w:tcPr>
            <w:tcW w:w="1198" w:type="dxa"/>
            <w:tcBorders>
              <w:bottom w:val="single" w:sz="12" w:space="0" w:color="auto"/>
            </w:tcBorders>
            <w:shd w:val="clear" w:color="auto" w:fill="auto"/>
            <w:vAlign w:val="center"/>
          </w:tcPr>
          <w:p w14:paraId="6F302B8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2,8</w:t>
            </w:r>
          </w:p>
        </w:tc>
        <w:tc>
          <w:tcPr>
            <w:tcW w:w="871" w:type="dxa"/>
            <w:tcBorders>
              <w:bottom w:val="single" w:sz="12" w:space="0" w:color="auto"/>
            </w:tcBorders>
            <w:shd w:val="clear" w:color="auto" w:fill="auto"/>
            <w:vAlign w:val="center"/>
          </w:tcPr>
          <w:p w14:paraId="2601D24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71</w:t>
            </w:r>
          </w:p>
        </w:tc>
        <w:tc>
          <w:tcPr>
            <w:tcW w:w="1225" w:type="dxa"/>
            <w:tcBorders>
              <w:bottom w:val="single" w:sz="12" w:space="0" w:color="auto"/>
            </w:tcBorders>
            <w:shd w:val="clear" w:color="auto" w:fill="auto"/>
            <w:vAlign w:val="center"/>
          </w:tcPr>
          <w:p w14:paraId="2EEC9C2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r>
      <w:tr w:rsidR="00F908D1" w:rsidRPr="00097F8C" w14:paraId="576DBD2C" w14:textId="77777777" w:rsidTr="00212895">
        <w:tc>
          <w:tcPr>
            <w:tcW w:w="893" w:type="dxa"/>
            <w:vMerge w:val="restart"/>
            <w:tcBorders>
              <w:top w:val="single" w:sz="12" w:space="0" w:color="auto"/>
            </w:tcBorders>
            <w:shd w:val="clear" w:color="auto" w:fill="auto"/>
          </w:tcPr>
          <w:p w14:paraId="4175FC7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В</w:t>
            </w:r>
          </w:p>
        </w:tc>
        <w:tc>
          <w:tcPr>
            <w:tcW w:w="1772" w:type="dxa"/>
            <w:tcBorders>
              <w:top w:val="single" w:sz="12" w:space="0" w:color="auto"/>
            </w:tcBorders>
            <w:shd w:val="clear" w:color="auto" w:fill="auto"/>
            <w:vAlign w:val="center"/>
          </w:tcPr>
          <w:p w14:paraId="6663FC2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300</w:t>
            </w:r>
          </w:p>
        </w:tc>
        <w:tc>
          <w:tcPr>
            <w:tcW w:w="1454" w:type="dxa"/>
            <w:tcBorders>
              <w:top w:val="single" w:sz="12" w:space="0" w:color="auto"/>
            </w:tcBorders>
            <w:shd w:val="clear" w:color="auto" w:fill="auto"/>
            <w:vAlign w:val="center"/>
          </w:tcPr>
          <w:p w14:paraId="24CD85F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21 година</w:t>
            </w:r>
          </w:p>
        </w:tc>
        <w:tc>
          <w:tcPr>
            <w:tcW w:w="869" w:type="dxa"/>
            <w:tcBorders>
              <w:top w:val="single" w:sz="12" w:space="0" w:color="auto"/>
            </w:tcBorders>
            <w:shd w:val="clear" w:color="auto" w:fill="auto"/>
            <w:vAlign w:val="center"/>
          </w:tcPr>
          <w:p w14:paraId="7B98283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7,8</w:t>
            </w:r>
          </w:p>
        </w:tc>
        <w:tc>
          <w:tcPr>
            <w:tcW w:w="870" w:type="dxa"/>
            <w:tcBorders>
              <w:top w:val="single" w:sz="12" w:space="0" w:color="auto"/>
            </w:tcBorders>
            <w:shd w:val="clear" w:color="auto" w:fill="auto"/>
            <w:vAlign w:val="center"/>
          </w:tcPr>
          <w:p w14:paraId="174CCD7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1235" w:type="dxa"/>
            <w:tcBorders>
              <w:top w:val="single" w:sz="12" w:space="0" w:color="auto"/>
            </w:tcBorders>
            <w:shd w:val="clear" w:color="auto" w:fill="auto"/>
            <w:vAlign w:val="center"/>
          </w:tcPr>
          <w:p w14:paraId="7873C45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13,2</w:t>
            </w:r>
          </w:p>
        </w:tc>
        <w:tc>
          <w:tcPr>
            <w:tcW w:w="870" w:type="dxa"/>
            <w:tcBorders>
              <w:top w:val="single" w:sz="12" w:space="0" w:color="auto"/>
            </w:tcBorders>
            <w:shd w:val="clear" w:color="auto" w:fill="auto"/>
            <w:vAlign w:val="center"/>
          </w:tcPr>
          <w:p w14:paraId="0C413E7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13,6</w:t>
            </w:r>
          </w:p>
        </w:tc>
        <w:tc>
          <w:tcPr>
            <w:tcW w:w="870" w:type="dxa"/>
            <w:tcBorders>
              <w:top w:val="single" w:sz="12" w:space="0" w:color="auto"/>
            </w:tcBorders>
            <w:shd w:val="clear" w:color="auto" w:fill="auto"/>
            <w:vAlign w:val="center"/>
          </w:tcPr>
          <w:p w14:paraId="3E0524E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1130" w:type="dxa"/>
            <w:tcBorders>
              <w:top w:val="single" w:sz="12" w:space="0" w:color="auto"/>
            </w:tcBorders>
            <w:shd w:val="clear" w:color="auto" w:fill="auto"/>
            <w:vAlign w:val="center"/>
          </w:tcPr>
          <w:p w14:paraId="66669AE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7,0</w:t>
            </w:r>
          </w:p>
        </w:tc>
        <w:tc>
          <w:tcPr>
            <w:tcW w:w="871" w:type="dxa"/>
            <w:tcBorders>
              <w:top w:val="single" w:sz="12" w:space="0" w:color="auto"/>
            </w:tcBorders>
            <w:shd w:val="clear" w:color="auto" w:fill="auto"/>
            <w:vAlign w:val="center"/>
          </w:tcPr>
          <w:p w14:paraId="09522F1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29</w:t>
            </w:r>
          </w:p>
        </w:tc>
        <w:tc>
          <w:tcPr>
            <w:tcW w:w="869" w:type="dxa"/>
            <w:tcBorders>
              <w:top w:val="single" w:sz="12" w:space="0" w:color="auto"/>
            </w:tcBorders>
            <w:shd w:val="clear" w:color="auto" w:fill="auto"/>
            <w:vAlign w:val="center"/>
          </w:tcPr>
          <w:p w14:paraId="30E6748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c>
          <w:tcPr>
            <w:tcW w:w="1198" w:type="dxa"/>
            <w:tcBorders>
              <w:top w:val="single" w:sz="12" w:space="0" w:color="auto"/>
            </w:tcBorders>
            <w:shd w:val="clear" w:color="auto" w:fill="auto"/>
            <w:vAlign w:val="center"/>
          </w:tcPr>
          <w:p w14:paraId="1410543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3,5</w:t>
            </w:r>
          </w:p>
        </w:tc>
        <w:tc>
          <w:tcPr>
            <w:tcW w:w="871" w:type="dxa"/>
            <w:tcBorders>
              <w:top w:val="single" w:sz="12" w:space="0" w:color="auto"/>
            </w:tcBorders>
            <w:shd w:val="clear" w:color="auto" w:fill="auto"/>
            <w:vAlign w:val="center"/>
          </w:tcPr>
          <w:p w14:paraId="517B127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67</w:t>
            </w:r>
          </w:p>
        </w:tc>
        <w:tc>
          <w:tcPr>
            <w:tcW w:w="1225" w:type="dxa"/>
            <w:tcBorders>
              <w:top w:val="single" w:sz="12" w:space="0" w:color="auto"/>
            </w:tcBorders>
            <w:shd w:val="clear" w:color="auto" w:fill="auto"/>
            <w:vAlign w:val="center"/>
          </w:tcPr>
          <w:p w14:paraId="7980A60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w:t>
            </w:r>
          </w:p>
        </w:tc>
      </w:tr>
      <w:tr w:rsidR="00F908D1" w:rsidRPr="00097F8C" w14:paraId="36DB6C41" w14:textId="77777777" w:rsidTr="00212895">
        <w:tc>
          <w:tcPr>
            <w:tcW w:w="893" w:type="dxa"/>
            <w:vMerge/>
            <w:shd w:val="clear" w:color="auto" w:fill="auto"/>
          </w:tcPr>
          <w:p w14:paraId="27FF1308" w14:textId="77777777" w:rsidR="00F908D1" w:rsidRPr="00097F8C" w:rsidRDefault="00F908D1" w:rsidP="00212895">
            <w:pPr>
              <w:suppressAutoHyphens/>
              <w:autoSpaceDE w:val="0"/>
              <w:autoSpaceDN w:val="0"/>
              <w:adjustRightInd w:val="0"/>
              <w:jc w:val="center"/>
              <w:rPr>
                <w:color w:val="000000"/>
                <w:lang w:val="uk-UA"/>
              </w:rPr>
            </w:pPr>
          </w:p>
        </w:tc>
        <w:tc>
          <w:tcPr>
            <w:tcW w:w="1772" w:type="dxa"/>
            <w:shd w:val="clear" w:color="auto" w:fill="auto"/>
            <w:vAlign w:val="center"/>
          </w:tcPr>
          <w:p w14:paraId="7F89EFC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400</w:t>
            </w:r>
          </w:p>
        </w:tc>
        <w:tc>
          <w:tcPr>
            <w:tcW w:w="1454" w:type="dxa"/>
            <w:shd w:val="clear" w:color="auto" w:fill="auto"/>
            <w:vAlign w:val="center"/>
          </w:tcPr>
          <w:p w14:paraId="69C05EE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1,1 доби</w:t>
            </w:r>
          </w:p>
        </w:tc>
        <w:tc>
          <w:tcPr>
            <w:tcW w:w="869" w:type="dxa"/>
            <w:shd w:val="clear" w:color="auto" w:fill="auto"/>
            <w:vAlign w:val="center"/>
          </w:tcPr>
          <w:p w14:paraId="140604B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7,8</w:t>
            </w:r>
          </w:p>
        </w:tc>
        <w:tc>
          <w:tcPr>
            <w:tcW w:w="870" w:type="dxa"/>
            <w:shd w:val="clear" w:color="auto" w:fill="auto"/>
            <w:vAlign w:val="center"/>
          </w:tcPr>
          <w:p w14:paraId="45EF7B7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w:t>
            </w:r>
          </w:p>
        </w:tc>
        <w:tc>
          <w:tcPr>
            <w:tcW w:w="1235" w:type="dxa"/>
            <w:shd w:val="clear" w:color="auto" w:fill="auto"/>
            <w:vAlign w:val="center"/>
          </w:tcPr>
          <w:p w14:paraId="0F5FF9F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16,9</w:t>
            </w:r>
          </w:p>
        </w:tc>
        <w:tc>
          <w:tcPr>
            <w:tcW w:w="870" w:type="dxa"/>
            <w:shd w:val="clear" w:color="auto" w:fill="auto"/>
            <w:vAlign w:val="center"/>
          </w:tcPr>
          <w:p w14:paraId="700556F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13,4</w:t>
            </w:r>
          </w:p>
        </w:tc>
        <w:tc>
          <w:tcPr>
            <w:tcW w:w="870" w:type="dxa"/>
            <w:shd w:val="clear" w:color="auto" w:fill="auto"/>
            <w:vAlign w:val="center"/>
          </w:tcPr>
          <w:p w14:paraId="17E7151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1130" w:type="dxa"/>
            <w:shd w:val="clear" w:color="auto" w:fill="auto"/>
            <w:vAlign w:val="center"/>
          </w:tcPr>
          <w:p w14:paraId="1720932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9,1</w:t>
            </w:r>
          </w:p>
        </w:tc>
        <w:tc>
          <w:tcPr>
            <w:tcW w:w="871" w:type="dxa"/>
            <w:shd w:val="clear" w:color="auto" w:fill="auto"/>
            <w:vAlign w:val="center"/>
          </w:tcPr>
          <w:p w14:paraId="57B9444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28,3</w:t>
            </w:r>
          </w:p>
        </w:tc>
        <w:tc>
          <w:tcPr>
            <w:tcW w:w="869" w:type="dxa"/>
            <w:shd w:val="clear" w:color="auto" w:fill="auto"/>
            <w:vAlign w:val="center"/>
          </w:tcPr>
          <w:p w14:paraId="797D828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c>
          <w:tcPr>
            <w:tcW w:w="1198" w:type="dxa"/>
            <w:shd w:val="clear" w:color="auto" w:fill="auto"/>
            <w:vAlign w:val="center"/>
          </w:tcPr>
          <w:p w14:paraId="5F0659D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4,7</w:t>
            </w:r>
          </w:p>
        </w:tc>
        <w:tc>
          <w:tcPr>
            <w:tcW w:w="871" w:type="dxa"/>
            <w:shd w:val="clear" w:color="auto" w:fill="auto"/>
            <w:vAlign w:val="center"/>
          </w:tcPr>
          <w:p w14:paraId="11B1D923"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62</w:t>
            </w:r>
          </w:p>
        </w:tc>
        <w:tc>
          <w:tcPr>
            <w:tcW w:w="1225" w:type="dxa"/>
            <w:shd w:val="clear" w:color="auto" w:fill="auto"/>
            <w:vAlign w:val="center"/>
          </w:tcPr>
          <w:p w14:paraId="6EE3DE7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r>
      <w:tr w:rsidR="00F908D1" w:rsidRPr="00097F8C" w14:paraId="7781FAB2" w14:textId="77777777" w:rsidTr="00212895">
        <w:tc>
          <w:tcPr>
            <w:tcW w:w="893" w:type="dxa"/>
            <w:vMerge/>
            <w:shd w:val="clear" w:color="auto" w:fill="auto"/>
          </w:tcPr>
          <w:p w14:paraId="1AD4C36C" w14:textId="77777777" w:rsidR="00F908D1" w:rsidRPr="00097F8C" w:rsidRDefault="00F908D1" w:rsidP="00212895">
            <w:pPr>
              <w:suppressAutoHyphens/>
              <w:autoSpaceDE w:val="0"/>
              <w:autoSpaceDN w:val="0"/>
              <w:adjustRightInd w:val="0"/>
              <w:jc w:val="center"/>
              <w:rPr>
                <w:color w:val="000000"/>
                <w:lang w:val="uk-UA"/>
              </w:rPr>
            </w:pPr>
          </w:p>
        </w:tc>
        <w:tc>
          <w:tcPr>
            <w:tcW w:w="1772" w:type="dxa"/>
            <w:shd w:val="clear" w:color="auto" w:fill="auto"/>
            <w:vAlign w:val="center"/>
          </w:tcPr>
          <w:p w14:paraId="6F59B67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500</w:t>
            </w:r>
          </w:p>
        </w:tc>
        <w:tc>
          <w:tcPr>
            <w:tcW w:w="1454" w:type="dxa"/>
            <w:shd w:val="clear" w:color="auto" w:fill="auto"/>
            <w:vAlign w:val="center"/>
          </w:tcPr>
          <w:p w14:paraId="5FBAB25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 доби</w:t>
            </w:r>
          </w:p>
        </w:tc>
        <w:tc>
          <w:tcPr>
            <w:tcW w:w="869" w:type="dxa"/>
            <w:shd w:val="clear" w:color="auto" w:fill="auto"/>
            <w:vAlign w:val="center"/>
          </w:tcPr>
          <w:p w14:paraId="1858F18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7,7</w:t>
            </w:r>
          </w:p>
        </w:tc>
        <w:tc>
          <w:tcPr>
            <w:tcW w:w="870" w:type="dxa"/>
            <w:shd w:val="clear" w:color="auto" w:fill="auto"/>
            <w:vAlign w:val="center"/>
          </w:tcPr>
          <w:p w14:paraId="2737734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w:t>
            </w:r>
          </w:p>
        </w:tc>
        <w:tc>
          <w:tcPr>
            <w:tcW w:w="1235" w:type="dxa"/>
            <w:shd w:val="clear" w:color="auto" w:fill="auto"/>
            <w:vAlign w:val="center"/>
          </w:tcPr>
          <w:p w14:paraId="154F634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20,6</w:t>
            </w:r>
          </w:p>
        </w:tc>
        <w:tc>
          <w:tcPr>
            <w:tcW w:w="870" w:type="dxa"/>
            <w:shd w:val="clear" w:color="auto" w:fill="auto"/>
            <w:vAlign w:val="center"/>
          </w:tcPr>
          <w:p w14:paraId="21A19DB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13,3</w:t>
            </w:r>
          </w:p>
        </w:tc>
        <w:tc>
          <w:tcPr>
            <w:tcW w:w="870" w:type="dxa"/>
            <w:shd w:val="clear" w:color="auto" w:fill="auto"/>
            <w:vAlign w:val="center"/>
          </w:tcPr>
          <w:p w14:paraId="502C9BB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1130" w:type="dxa"/>
            <w:shd w:val="clear" w:color="auto" w:fill="auto"/>
            <w:vAlign w:val="center"/>
          </w:tcPr>
          <w:p w14:paraId="5A5FCA8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11,2</w:t>
            </w:r>
          </w:p>
        </w:tc>
        <w:tc>
          <w:tcPr>
            <w:tcW w:w="871" w:type="dxa"/>
            <w:shd w:val="clear" w:color="auto" w:fill="auto"/>
            <w:vAlign w:val="center"/>
          </w:tcPr>
          <w:p w14:paraId="27EA46B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27,5</w:t>
            </w:r>
          </w:p>
        </w:tc>
        <w:tc>
          <w:tcPr>
            <w:tcW w:w="869" w:type="dxa"/>
            <w:shd w:val="clear" w:color="auto" w:fill="auto"/>
            <w:vAlign w:val="center"/>
          </w:tcPr>
          <w:p w14:paraId="61A8670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1198" w:type="dxa"/>
            <w:shd w:val="clear" w:color="auto" w:fill="auto"/>
            <w:vAlign w:val="center"/>
          </w:tcPr>
          <w:p w14:paraId="14852B0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5,9</w:t>
            </w:r>
          </w:p>
        </w:tc>
        <w:tc>
          <w:tcPr>
            <w:tcW w:w="871" w:type="dxa"/>
            <w:shd w:val="clear" w:color="auto" w:fill="auto"/>
            <w:vAlign w:val="center"/>
          </w:tcPr>
          <w:p w14:paraId="53D0307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59</w:t>
            </w:r>
          </w:p>
        </w:tc>
        <w:tc>
          <w:tcPr>
            <w:tcW w:w="1225" w:type="dxa"/>
            <w:shd w:val="clear" w:color="auto" w:fill="auto"/>
            <w:vAlign w:val="center"/>
          </w:tcPr>
          <w:p w14:paraId="74E104C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r>
      <w:tr w:rsidR="00F908D1" w:rsidRPr="00097F8C" w14:paraId="62000DC2" w14:textId="77777777" w:rsidTr="00212895">
        <w:tc>
          <w:tcPr>
            <w:tcW w:w="893" w:type="dxa"/>
            <w:vMerge/>
            <w:shd w:val="clear" w:color="auto" w:fill="auto"/>
          </w:tcPr>
          <w:p w14:paraId="507B70C7" w14:textId="77777777" w:rsidR="00F908D1" w:rsidRPr="00097F8C" w:rsidRDefault="00F908D1" w:rsidP="00212895">
            <w:pPr>
              <w:suppressAutoHyphens/>
              <w:autoSpaceDE w:val="0"/>
              <w:autoSpaceDN w:val="0"/>
              <w:adjustRightInd w:val="0"/>
              <w:jc w:val="center"/>
              <w:rPr>
                <w:color w:val="000000"/>
                <w:lang w:val="uk-UA"/>
              </w:rPr>
            </w:pPr>
          </w:p>
        </w:tc>
        <w:tc>
          <w:tcPr>
            <w:tcW w:w="1772" w:type="dxa"/>
            <w:shd w:val="clear" w:color="auto" w:fill="auto"/>
            <w:vAlign w:val="center"/>
          </w:tcPr>
          <w:p w14:paraId="2AA274B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600</w:t>
            </w:r>
          </w:p>
        </w:tc>
        <w:tc>
          <w:tcPr>
            <w:tcW w:w="1454" w:type="dxa"/>
            <w:shd w:val="clear" w:color="auto" w:fill="auto"/>
            <w:vAlign w:val="center"/>
          </w:tcPr>
          <w:p w14:paraId="35642B9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1,6 доби</w:t>
            </w:r>
          </w:p>
        </w:tc>
        <w:tc>
          <w:tcPr>
            <w:tcW w:w="869" w:type="dxa"/>
            <w:shd w:val="clear" w:color="auto" w:fill="auto"/>
            <w:vAlign w:val="center"/>
          </w:tcPr>
          <w:p w14:paraId="5EE9A9B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7,7</w:t>
            </w:r>
          </w:p>
        </w:tc>
        <w:tc>
          <w:tcPr>
            <w:tcW w:w="870" w:type="dxa"/>
            <w:shd w:val="clear" w:color="auto" w:fill="auto"/>
            <w:vAlign w:val="center"/>
          </w:tcPr>
          <w:p w14:paraId="45205AC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w:t>
            </w:r>
          </w:p>
        </w:tc>
        <w:tc>
          <w:tcPr>
            <w:tcW w:w="1235" w:type="dxa"/>
            <w:shd w:val="clear" w:color="auto" w:fill="auto"/>
            <w:vAlign w:val="center"/>
          </w:tcPr>
          <w:p w14:paraId="0547257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1,1</w:t>
            </w:r>
          </w:p>
        </w:tc>
        <w:tc>
          <w:tcPr>
            <w:tcW w:w="870" w:type="dxa"/>
            <w:shd w:val="clear" w:color="auto" w:fill="auto"/>
            <w:vAlign w:val="center"/>
          </w:tcPr>
          <w:p w14:paraId="1575F1C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13,2</w:t>
            </w:r>
          </w:p>
        </w:tc>
        <w:tc>
          <w:tcPr>
            <w:tcW w:w="870" w:type="dxa"/>
            <w:shd w:val="clear" w:color="auto" w:fill="auto"/>
            <w:vAlign w:val="center"/>
          </w:tcPr>
          <w:p w14:paraId="68C9DA3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1130" w:type="dxa"/>
            <w:shd w:val="clear" w:color="auto" w:fill="auto"/>
            <w:vAlign w:val="center"/>
          </w:tcPr>
          <w:p w14:paraId="22C5C8F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14,1</w:t>
            </w:r>
          </w:p>
        </w:tc>
        <w:tc>
          <w:tcPr>
            <w:tcW w:w="871" w:type="dxa"/>
            <w:shd w:val="clear" w:color="auto" w:fill="auto"/>
            <w:vAlign w:val="center"/>
          </w:tcPr>
          <w:p w14:paraId="18BBD37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27,3</w:t>
            </w:r>
          </w:p>
        </w:tc>
        <w:tc>
          <w:tcPr>
            <w:tcW w:w="869" w:type="dxa"/>
            <w:shd w:val="clear" w:color="auto" w:fill="auto"/>
            <w:vAlign w:val="center"/>
          </w:tcPr>
          <w:p w14:paraId="78AD7D3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c>
          <w:tcPr>
            <w:tcW w:w="1198" w:type="dxa"/>
            <w:shd w:val="clear" w:color="auto" w:fill="auto"/>
            <w:vAlign w:val="center"/>
          </w:tcPr>
          <w:p w14:paraId="32A964C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7,3</w:t>
            </w:r>
          </w:p>
        </w:tc>
        <w:tc>
          <w:tcPr>
            <w:tcW w:w="871" w:type="dxa"/>
            <w:shd w:val="clear" w:color="auto" w:fill="auto"/>
            <w:vAlign w:val="center"/>
          </w:tcPr>
          <w:p w14:paraId="278CBA6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56</w:t>
            </w:r>
          </w:p>
        </w:tc>
        <w:tc>
          <w:tcPr>
            <w:tcW w:w="1225" w:type="dxa"/>
            <w:shd w:val="clear" w:color="auto" w:fill="auto"/>
            <w:vAlign w:val="center"/>
          </w:tcPr>
          <w:p w14:paraId="5CD7E88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w:t>
            </w:r>
          </w:p>
        </w:tc>
      </w:tr>
      <w:tr w:rsidR="00F908D1" w:rsidRPr="00097F8C" w14:paraId="17AB39BB" w14:textId="77777777" w:rsidTr="00212895">
        <w:tc>
          <w:tcPr>
            <w:tcW w:w="893" w:type="dxa"/>
            <w:vMerge/>
            <w:tcBorders>
              <w:bottom w:val="single" w:sz="12" w:space="0" w:color="auto"/>
            </w:tcBorders>
            <w:shd w:val="clear" w:color="auto" w:fill="auto"/>
          </w:tcPr>
          <w:p w14:paraId="371CA458" w14:textId="77777777" w:rsidR="00F908D1" w:rsidRPr="00097F8C" w:rsidRDefault="00F908D1" w:rsidP="00212895">
            <w:pPr>
              <w:suppressAutoHyphens/>
              <w:autoSpaceDE w:val="0"/>
              <w:autoSpaceDN w:val="0"/>
              <w:adjustRightInd w:val="0"/>
              <w:jc w:val="center"/>
              <w:rPr>
                <w:color w:val="000000"/>
                <w:lang w:val="uk-UA"/>
              </w:rPr>
            </w:pPr>
          </w:p>
        </w:tc>
        <w:tc>
          <w:tcPr>
            <w:tcW w:w="1772" w:type="dxa"/>
            <w:tcBorders>
              <w:bottom w:val="single" w:sz="12" w:space="0" w:color="auto"/>
            </w:tcBorders>
            <w:shd w:val="clear" w:color="auto" w:fill="auto"/>
            <w:vAlign w:val="center"/>
          </w:tcPr>
          <w:p w14:paraId="60D987C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800</w:t>
            </w:r>
          </w:p>
        </w:tc>
        <w:tc>
          <w:tcPr>
            <w:tcW w:w="1454" w:type="dxa"/>
            <w:tcBorders>
              <w:bottom w:val="single" w:sz="12" w:space="0" w:color="auto"/>
            </w:tcBorders>
            <w:shd w:val="clear" w:color="auto" w:fill="auto"/>
            <w:vAlign w:val="center"/>
          </w:tcPr>
          <w:p w14:paraId="143AC5E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1,9 доби</w:t>
            </w:r>
          </w:p>
        </w:tc>
        <w:tc>
          <w:tcPr>
            <w:tcW w:w="869" w:type="dxa"/>
            <w:tcBorders>
              <w:bottom w:val="single" w:sz="12" w:space="0" w:color="auto"/>
            </w:tcBorders>
            <w:shd w:val="clear" w:color="auto" w:fill="auto"/>
            <w:vAlign w:val="center"/>
          </w:tcPr>
          <w:p w14:paraId="2DC6AB8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7,7</w:t>
            </w:r>
          </w:p>
        </w:tc>
        <w:tc>
          <w:tcPr>
            <w:tcW w:w="870" w:type="dxa"/>
            <w:tcBorders>
              <w:bottom w:val="single" w:sz="12" w:space="0" w:color="auto"/>
            </w:tcBorders>
            <w:shd w:val="clear" w:color="auto" w:fill="auto"/>
            <w:vAlign w:val="center"/>
          </w:tcPr>
          <w:p w14:paraId="39AFED0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235" w:type="dxa"/>
            <w:tcBorders>
              <w:bottom w:val="single" w:sz="12" w:space="0" w:color="auto"/>
            </w:tcBorders>
            <w:shd w:val="clear" w:color="auto" w:fill="auto"/>
            <w:vAlign w:val="center"/>
          </w:tcPr>
          <w:p w14:paraId="2D251736"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w:t>
            </w:r>
          </w:p>
        </w:tc>
        <w:tc>
          <w:tcPr>
            <w:tcW w:w="870" w:type="dxa"/>
            <w:tcBorders>
              <w:bottom w:val="single" w:sz="12" w:space="0" w:color="auto"/>
            </w:tcBorders>
            <w:shd w:val="clear" w:color="auto" w:fill="auto"/>
            <w:vAlign w:val="center"/>
          </w:tcPr>
          <w:p w14:paraId="02F83B2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13,0</w:t>
            </w:r>
          </w:p>
        </w:tc>
        <w:tc>
          <w:tcPr>
            <w:tcW w:w="870" w:type="dxa"/>
            <w:tcBorders>
              <w:bottom w:val="single" w:sz="12" w:space="0" w:color="auto"/>
            </w:tcBorders>
            <w:shd w:val="clear" w:color="auto" w:fill="auto"/>
            <w:vAlign w:val="center"/>
          </w:tcPr>
          <w:p w14:paraId="0801F40E"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w:t>
            </w:r>
          </w:p>
        </w:tc>
        <w:tc>
          <w:tcPr>
            <w:tcW w:w="1130" w:type="dxa"/>
            <w:tcBorders>
              <w:bottom w:val="single" w:sz="12" w:space="0" w:color="auto"/>
            </w:tcBorders>
            <w:shd w:val="clear" w:color="auto" w:fill="auto"/>
            <w:vAlign w:val="center"/>
          </w:tcPr>
          <w:p w14:paraId="4DFC68F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17</w:t>
            </w:r>
          </w:p>
        </w:tc>
        <w:tc>
          <w:tcPr>
            <w:tcW w:w="871" w:type="dxa"/>
            <w:tcBorders>
              <w:bottom w:val="single" w:sz="12" w:space="0" w:color="auto"/>
            </w:tcBorders>
            <w:shd w:val="clear" w:color="auto" w:fill="auto"/>
            <w:vAlign w:val="center"/>
          </w:tcPr>
          <w:p w14:paraId="6754DA0A"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26,8</w:t>
            </w:r>
          </w:p>
        </w:tc>
        <w:tc>
          <w:tcPr>
            <w:tcW w:w="869" w:type="dxa"/>
            <w:tcBorders>
              <w:bottom w:val="single" w:sz="12" w:space="0" w:color="auto"/>
            </w:tcBorders>
            <w:shd w:val="clear" w:color="auto" w:fill="auto"/>
            <w:vAlign w:val="center"/>
          </w:tcPr>
          <w:p w14:paraId="3D3D934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8</w:t>
            </w:r>
          </w:p>
        </w:tc>
        <w:tc>
          <w:tcPr>
            <w:tcW w:w="1198" w:type="dxa"/>
            <w:tcBorders>
              <w:bottom w:val="single" w:sz="12" w:space="0" w:color="auto"/>
            </w:tcBorders>
            <w:shd w:val="clear" w:color="auto" w:fill="auto"/>
            <w:vAlign w:val="center"/>
          </w:tcPr>
          <w:p w14:paraId="7E47652D"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w:t>
            </w:r>
          </w:p>
        </w:tc>
        <w:tc>
          <w:tcPr>
            <w:tcW w:w="871" w:type="dxa"/>
            <w:tcBorders>
              <w:bottom w:val="single" w:sz="12" w:space="0" w:color="auto"/>
            </w:tcBorders>
            <w:shd w:val="clear" w:color="auto" w:fill="auto"/>
            <w:vAlign w:val="center"/>
          </w:tcPr>
          <w:p w14:paraId="14016882"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54</w:t>
            </w:r>
          </w:p>
        </w:tc>
        <w:tc>
          <w:tcPr>
            <w:tcW w:w="1225" w:type="dxa"/>
            <w:tcBorders>
              <w:bottom w:val="single" w:sz="12" w:space="0" w:color="auto"/>
            </w:tcBorders>
            <w:shd w:val="clear" w:color="auto" w:fill="auto"/>
            <w:vAlign w:val="center"/>
          </w:tcPr>
          <w:p w14:paraId="15131221"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6</w:t>
            </w:r>
          </w:p>
        </w:tc>
      </w:tr>
      <w:tr w:rsidR="00F908D1" w:rsidRPr="00097F8C" w14:paraId="63295275" w14:textId="77777777" w:rsidTr="00212895">
        <w:tc>
          <w:tcPr>
            <w:tcW w:w="893" w:type="dxa"/>
            <w:tcBorders>
              <w:top w:val="single" w:sz="12" w:space="0" w:color="auto"/>
            </w:tcBorders>
            <w:shd w:val="clear" w:color="auto" w:fill="auto"/>
          </w:tcPr>
          <w:p w14:paraId="1ED28830"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Г</w:t>
            </w:r>
          </w:p>
        </w:tc>
        <w:tc>
          <w:tcPr>
            <w:tcW w:w="1772" w:type="dxa"/>
            <w:tcBorders>
              <w:top w:val="single" w:sz="12" w:space="0" w:color="auto"/>
            </w:tcBorders>
            <w:shd w:val="clear" w:color="auto" w:fill="auto"/>
            <w:vAlign w:val="center"/>
          </w:tcPr>
          <w:p w14:paraId="0DBF575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1000</w:t>
            </w:r>
          </w:p>
        </w:tc>
        <w:tc>
          <w:tcPr>
            <w:tcW w:w="1454" w:type="dxa"/>
            <w:tcBorders>
              <w:top w:val="single" w:sz="12" w:space="0" w:color="auto"/>
            </w:tcBorders>
            <w:shd w:val="clear" w:color="auto" w:fill="auto"/>
            <w:vAlign w:val="center"/>
          </w:tcPr>
          <w:p w14:paraId="00860CB5"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2,4 доби</w:t>
            </w:r>
          </w:p>
        </w:tc>
        <w:tc>
          <w:tcPr>
            <w:tcW w:w="869" w:type="dxa"/>
            <w:tcBorders>
              <w:top w:val="single" w:sz="12" w:space="0" w:color="auto"/>
            </w:tcBorders>
            <w:shd w:val="clear" w:color="auto" w:fill="auto"/>
            <w:vAlign w:val="center"/>
          </w:tcPr>
          <w:p w14:paraId="31A2316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7,7</w:t>
            </w:r>
          </w:p>
        </w:tc>
        <w:tc>
          <w:tcPr>
            <w:tcW w:w="870" w:type="dxa"/>
            <w:tcBorders>
              <w:top w:val="single" w:sz="12" w:space="0" w:color="auto"/>
            </w:tcBorders>
            <w:shd w:val="clear" w:color="auto" w:fill="auto"/>
            <w:vAlign w:val="center"/>
          </w:tcPr>
          <w:p w14:paraId="364E185B"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235" w:type="dxa"/>
            <w:tcBorders>
              <w:top w:val="single" w:sz="12" w:space="0" w:color="auto"/>
            </w:tcBorders>
            <w:shd w:val="clear" w:color="auto" w:fill="auto"/>
            <w:vAlign w:val="center"/>
          </w:tcPr>
          <w:p w14:paraId="6D093B87"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1,6</w:t>
            </w:r>
          </w:p>
        </w:tc>
        <w:tc>
          <w:tcPr>
            <w:tcW w:w="870" w:type="dxa"/>
            <w:tcBorders>
              <w:top w:val="single" w:sz="12" w:space="0" w:color="auto"/>
            </w:tcBorders>
            <w:shd w:val="clear" w:color="auto" w:fill="auto"/>
            <w:vAlign w:val="center"/>
          </w:tcPr>
          <w:p w14:paraId="163D91BF"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12,9</w:t>
            </w:r>
          </w:p>
        </w:tc>
        <w:tc>
          <w:tcPr>
            <w:tcW w:w="870" w:type="dxa"/>
            <w:tcBorders>
              <w:top w:val="single" w:sz="12" w:space="0" w:color="auto"/>
            </w:tcBorders>
            <w:shd w:val="clear" w:color="auto" w:fill="auto"/>
            <w:vAlign w:val="center"/>
          </w:tcPr>
          <w:p w14:paraId="530D0ED9"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10</w:t>
            </w:r>
          </w:p>
        </w:tc>
        <w:tc>
          <w:tcPr>
            <w:tcW w:w="1130" w:type="dxa"/>
            <w:tcBorders>
              <w:top w:val="single" w:sz="12" w:space="0" w:color="auto"/>
            </w:tcBorders>
            <w:shd w:val="clear" w:color="auto" w:fill="auto"/>
            <w:vAlign w:val="center"/>
          </w:tcPr>
          <w:p w14:paraId="36FF791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20,6</w:t>
            </w:r>
          </w:p>
        </w:tc>
        <w:tc>
          <w:tcPr>
            <w:tcW w:w="871" w:type="dxa"/>
            <w:tcBorders>
              <w:top w:val="single" w:sz="12" w:space="0" w:color="auto"/>
            </w:tcBorders>
            <w:shd w:val="clear" w:color="auto" w:fill="auto"/>
            <w:vAlign w:val="center"/>
          </w:tcPr>
          <w:p w14:paraId="01D5548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26,8</w:t>
            </w:r>
          </w:p>
        </w:tc>
        <w:tc>
          <w:tcPr>
            <w:tcW w:w="869" w:type="dxa"/>
            <w:tcBorders>
              <w:top w:val="single" w:sz="12" w:space="0" w:color="auto"/>
            </w:tcBorders>
            <w:shd w:val="clear" w:color="auto" w:fill="auto"/>
            <w:vAlign w:val="center"/>
          </w:tcPr>
          <w:p w14:paraId="70188B7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9</w:t>
            </w:r>
          </w:p>
        </w:tc>
        <w:tc>
          <w:tcPr>
            <w:tcW w:w="1198" w:type="dxa"/>
            <w:tcBorders>
              <w:top w:val="single" w:sz="12" w:space="0" w:color="auto"/>
            </w:tcBorders>
            <w:shd w:val="clear" w:color="auto" w:fill="auto"/>
            <w:vAlign w:val="center"/>
          </w:tcPr>
          <w:p w14:paraId="78AB5EEC"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11,2</w:t>
            </w:r>
          </w:p>
        </w:tc>
        <w:tc>
          <w:tcPr>
            <w:tcW w:w="871" w:type="dxa"/>
            <w:tcBorders>
              <w:top w:val="single" w:sz="12" w:space="0" w:color="auto"/>
            </w:tcBorders>
            <w:shd w:val="clear" w:color="auto" w:fill="auto"/>
            <w:vAlign w:val="center"/>
          </w:tcPr>
          <w:p w14:paraId="61657CE4"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53</w:t>
            </w:r>
          </w:p>
        </w:tc>
        <w:tc>
          <w:tcPr>
            <w:tcW w:w="1225" w:type="dxa"/>
            <w:tcBorders>
              <w:top w:val="single" w:sz="12" w:space="0" w:color="auto"/>
            </w:tcBorders>
            <w:shd w:val="clear" w:color="auto" w:fill="auto"/>
            <w:vAlign w:val="center"/>
          </w:tcPr>
          <w:p w14:paraId="0D752C18" w14:textId="77777777" w:rsidR="00F908D1" w:rsidRPr="00097F8C" w:rsidRDefault="00F908D1" w:rsidP="00212895">
            <w:pPr>
              <w:suppressAutoHyphens/>
              <w:autoSpaceDE w:val="0"/>
              <w:autoSpaceDN w:val="0"/>
              <w:adjustRightInd w:val="0"/>
              <w:jc w:val="center"/>
              <w:rPr>
                <w:color w:val="000000"/>
                <w:lang w:val="uk-UA"/>
              </w:rPr>
            </w:pPr>
            <w:r w:rsidRPr="00097F8C">
              <w:rPr>
                <w:color w:val="000000"/>
                <w:lang w:val="uk-UA"/>
              </w:rPr>
              <w:t>7</w:t>
            </w:r>
          </w:p>
        </w:tc>
      </w:tr>
    </w:tbl>
    <w:p w14:paraId="0687D128" w14:textId="65B2D88B" w:rsidR="00F908D1" w:rsidRPr="00097F8C" w:rsidRDefault="00F908D1" w:rsidP="008F7F89">
      <w:pPr>
        <w:suppressAutoHyphens/>
        <w:autoSpaceDE w:val="0"/>
        <w:autoSpaceDN w:val="0"/>
        <w:adjustRightInd w:val="0"/>
        <w:ind w:firstLine="567"/>
        <w:jc w:val="center"/>
        <w:rPr>
          <w:color w:val="000000"/>
          <w:sz w:val="28"/>
          <w:szCs w:val="28"/>
          <w:lang w:val="uk-UA"/>
        </w:rPr>
      </w:pPr>
      <w:r w:rsidRPr="00097F8C">
        <w:rPr>
          <w:color w:val="000000"/>
          <w:sz w:val="28"/>
          <w:szCs w:val="28"/>
          <w:lang w:val="uk-UA"/>
        </w:rPr>
        <w:t>________________________</w:t>
      </w:r>
    </w:p>
    <w:p w14:paraId="236FA05C" w14:textId="77777777" w:rsidR="00F908D1" w:rsidRPr="00097F8C" w:rsidRDefault="00F908D1" w:rsidP="00F908D1">
      <w:pPr>
        <w:suppressAutoHyphens/>
        <w:autoSpaceDE w:val="0"/>
        <w:autoSpaceDN w:val="0"/>
        <w:adjustRightInd w:val="0"/>
        <w:ind w:firstLine="567"/>
        <w:jc w:val="center"/>
        <w:rPr>
          <w:color w:val="000000"/>
          <w:sz w:val="28"/>
          <w:szCs w:val="28"/>
          <w:lang w:val="uk-UA"/>
        </w:rPr>
        <w:sectPr w:rsidR="00F908D1" w:rsidRPr="00097F8C" w:rsidSect="008F7F89">
          <w:pgSz w:w="16838" w:h="11906" w:orient="landscape"/>
          <w:pgMar w:top="426" w:right="1134" w:bottom="567" w:left="1134" w:header="709" w:footer="709" w:gutter="0"/>
          <w:pgNumType w:start="1"/>
          <w:cols w:space="708"/>
          <w:titlePg/>
          <w:docGrid w:linePitch="360"/>
        </w:sectPr>
      </w:pPr>
    </w:p>
    <w:p w14:paraId="0C679F13" w14:textId="77777777" w:rsidR="00F908D1" w:rsidRPr="00097F8C" w:rsidRDefault="00F908D1" w:rsidP="00F908D1">
      <w:pPr>
        <w:suppressAutoHyphens/>
        <w:autoSpaceDE w:val="0"/>
        <w:autoSpaceDN w:val="0"/>
        <w:adjustRightInd w:val="0"/>
        <w:ind w:left="5103"/>
        <w:rPr>
          <w:sz w:val="28"/>
          <w:szCs w:val="28"/>
          <w:lang w:val="uk-UA"/>
        </w:rPr>
      </w:pPr>
      <w:r w:rsidRPr="00097F8C">
        <w:rPr>
          <w:sz w:val="28"/>
          <w:szCs w:val="28"/>
          <w:lang w:val="uk-UA"/>
        </w:rPr>
        <w:lastRenderedPageBreak/>
        <w:t>Додаток  9</w:t>
      </w:r>
    </w:p>
    <w:p w14:paraId="7E4E5179" w14:textId="77777777" w:rsidR="00F908D1" w:rsidRPr="00097F8C" w:rsidRDefault="00F908D1" w:rsidP="00F908D1">
      <w:pPr>
        <w:suppressAutoHyphens/>
        <w:autoSpaceDE w:val="0"/>
        <w:autoSpaceDN w:val="0"/>
        <w:adjustRightInd w:val="0"/>
        <w:ind w:left="5103"/>
        <w:rPr>
          <w:sz w:val="28"/>
          <w:szCs w:val="28"/>
          <w:lang w:val="uk-UA"/>
        </w:rPr>
      </w:pPr>
      <w:r w:rsidRPr="00097F8C">
        <w:rPr>
          <w:sz w:val="28"/>
          <w:szCs w:val="28"/>
          <w:lang w:val="uk-UA"/>
        </w:rPr>
        <w:t>до Положення про введення режимів радіаційного захисту у разі виникнення радіаційних аварій</w:t>
      </w:r>
    </w:p>
    <w:p w14:paraId="1D988A4B" w14:textId="77777777" w:rsidR="00F908D1" w:rsidRPr="00097F8C" w:rsidRDefault="00F908D1" w:rsidP="00F908D1">
      <w:pPr>
        <w:suppressAutoHyphens/>
        <w:autoSpaceDE w:val="0"/>
        <w:autoSpaceDN w:val="0"/>
        <w:adjustRightInd w:val="0"/>
        <w:ind w:left="5103"/>
        <w:rPr>
          <w:sz w:val="20"/>
          <w:szCs w:val="20"/>
          <w:lang w:val="uk-UA"/>
        </w:rPr>
      </w:pPr>
      <w:r w:rsidRPr="00097F8C">
        <w:rPr>
          <w:sz w:val="28"/>
          <w:szCs w:val="28"/>
          <w:lang w:val="uk-UA"/>
        </w:rPr>
        <w:t>(підпункт 3 пункту 4 розділу ІV)</w:t>
      </w:r>
    </w:p>
    <w:p w14:paraId="7FFE121E" w14:textId="77777777" w:rsidR="00F908D1" w:rsidRPr="00097F8C" w:rsidRDefault="00F908D1" w:rsidP="00F908D1">
      <w:pPr>
        <w:suppressAutoHyphens/>
        <w:spacing w:line="280" w:lineRule="exact"/>
        <w:rPr>
          <w:b/>
          <w:bCs/>
          <w:sz w:val="28"/>
          <w:szCs w:val="28"/>
          <w:lang w:val="uk-UA" w:eastAsia="x-none"/>
        </w:rPr>
      </w:pPr>
    </w:p>
    <w:p w14:paraId="510A15EA" w14:textId="77777777" w:rsidR="00F908D1" w:rsidRPr="00097F8C" w:rsidRDefault="00F908D1" w:rsidP="00F908D1">
      <w:pPr>
        <w:suppressAutoHyphens/>
        <w:spacing w:line="280" w:lineRule="exact"/>
        <w:jc w:val="center"/>
        <w:rPr>
          <w:b/>
          <w:bCs/>
          <w:sz w:val="28"/>
          <w:szCs w:val="28"/>
          <w:lang w:val="uk-UA" w:eastAsia="x-none"/>
        </w:rPr>
      </w:pPr>
      <w:r w:rsidRPr="00097F8C">
        <w:rPr>
          <w:b/>
          <w:bCs/>
          <w:sz w:val="28"/>
          <w:szCs w:val="28"/>
          <w:lang w:val="uk-UA" w:eastAsia="x-none"/>
        </w:rPr>
        <w:t>ПОРЯДОК ДІЙ</w:t>
      </w:r>
    </w:p>
    <w:p w14:paraId="0AF78628" w14:textId="77777777" w:rsidR="00F908D1" w:rsidRPr="00097F8C" w:rsidRDefault="00F908D1" w:rsidP="00F908D1">
      <w:pPr>
        <w:suppressAutoHyphens/>
        <w:spacing w:line="280" w:lineRule="exact"/>
        <w:jc w:val="center"/>
        <w:rPr>
          <w:b/>
          <w:sz w:val="28"/>
          <w:szCs w:val="28"/>
          <w:lang w:val="uk-UA" w:eastAsia="x-none"/>
        </w:rPr>
      </w:pPr>
      <w:r w:rsidRPr="00097F8C">
        <w:rPr>
          <w:b/>
          <w:sz w:val="28"/>
          <w:szCs w:val="28"/>
          <w:lang w:val="uk-UA" w:eastAsia="x-none"/>
        </w:rPr>
        <w:t xml:space="preserve">населення у разі виникнення радіаційної аварії </w:t>
      </w:r>
    </w:p>
    <w:p w14:paraId="54E25F55" w14:textId="77777777" w:rsidR="00F908D1" w:rsidRPr="00097F8C" w:rsidRDefault="00F908D1" w:rsidP="00F908D1">
      <w:pPr>
        <w:suppressAutoHyphens/>
        <w:spacing w:line="280" w:lineRule="exact"/>
        <w:jc w:val="center"/>
        <w:rPr>
          <w:sz w:val="28"/>
          <w:szCs w:val="28"/>
          <w:lang w:val="uk-UA" w:eastAsia="x-none"/>
        </w:rPr>
      </w:pPr>
    </w:p>
    <w:tbl>
      <w:tblPr>
        <w:tblOverlap w:val="neve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2410"/>
        <w:gridCol w:w="6520"/>
      </w:tblGrid>
      <w:tr w:rsidR="00F908D1" w:rsidRPr="00097F8C" w14:paraId="6933F4D9" w14:textId="77777777" w:rsidTr="00212895">
        <w:trPr>
          <w:trHeight w:val="20"/>
        </w:trPr>
        <w:tc>
          <w:tcPr>
            <w:tcW w:w="709" w:type="dxa"/>
            <w:shd w:val="clear" w:color="auto" w:fill="FFFFFF"/>
            <w:vAlign w:val="center"/>
          </w:tcPr>
          <w:p w14:paraId="0B701F91" w14:textId="77777777" w:rsidR="00F908D1" w:rsidRPr="00097F8C" w:rsidRDefault="00F908D1" w:rsidP="00212895">
            <w:pPr>
              <w:suppressAutoHyphens/>
              <w:autoSpaceDE w:val="0"/>
              <w:autoSpaceDN w:val="0"/>
              <w:adjustRightInd w:val="0"/>
              <w:jc w:val="center"/>
              <w:rPr>
                <w:bCs/>
                <w:color w:val="000000"/>
                <w:sz w:val="28"/>
                <w:szCs w:val="28"/>
                <w:shd w:val="clear" w:color="auto" w:fill="FFFFFF"/>
                <w:lang w:val="uk-UA" w:eastAsia="uk-UA" w:bidi="uk-UA"/>
              </w:rPr>
            </w:pPr>
            <w:r w:rsidRPr="00097F8C">
              <w:rPr>
                <w:bCs/>
                <w:color w:val="000000"/>
                <w:sz w:val="28"/>
                <w:szCs w:val="28"/>
                <w:shd w:val="clear" w:color="auto" w:fill="FFFFFF"/>
                <w:lang w:val="uk-UA" w:eastAsia="uk-UA" w:bidi="uk-UA"/>
              </w:rPr>
              <w:t xml:space="preserve">№ </w:t>
            </w:r>
          </w:p>
          <w:p w14:paraId="6777AF6D" w14:textId="77777777" w:rsidR="00F908D1" w:rsidRPr="00097F8C" w:rsidRDefault="00F908D1" w:rsidP="00212895">
            <w:pPr>
              <w:suppressAutoHyphens/>
              <w:autoSpaceDE w:val="0"/>
              <w:autoSpaceDN w:val="0"/>
              <w:adjustRightInd w:val="0"/>
              <w:jc w:val="center"/>
              <w:rPr>
                <w:sz w:val="28"/>
                <w:szCs w:val="28"/>
                <w:lang w:val="uk-UA"/>
              </w:rPr>
            </w:pPr>
            <w:r w:rsidRPr="00097F8C">
              <w:rPr>
                <w:bCs/>
                <w:color w:val="000000"/>
                <w:sz w:val="28"/>
                <w:szCs w:val="28"/>
                <w:shd w:val="clear" w:color="auto" w:fill="FFFFFF"/>
                <w:lang w:val="uk-UA" w:eastAsia="uk-UA" w:bidi="uk-UA"/>
              </w:rPr>
              <w:t>з/п</w:t>
            </w:r>
          </w:p>
        </w:tc>
        <w:tc>
          <w:tcPr>
            <w:tcW w:w="2410" w:type="dxa"/>
            <w:shd w:val="clear" w:color="auto" w:fill="FFFFFF"/>
            <w:vAlign w:val="center"/>
          </w:tcPr>
          <w:p w14:paraId="7591D9D0" w14:textId="77777777" w:rsidR="00F908D1" w:rsidRPr="00097F8C" w:rsidRDefault="00F908D1" w:rsidP="00212895">
            <w:pPr>
              <w:suppressAutoHyphens/>
              <w:autoSpaceDE w:val="0"/>
              <w:autoSpaceDN w:val="0"/>
              <w:adjustRightInd w:val="0"/>
              <w:jc w:val="center"/>
              <w:rPr>
                <w:sz w:val="28"/>
                <w:szCs w:val="28"/>
                <w:lang w:val="uk-UA"/>
              </w:rPr>
            </w:pPr>
            <w:r w:rsidRPr="00097F8C">
              <w:rPr>
                <w:sz w:val="28"/>
                <w:szCs w:val="28"/>
                <w:lang w:val="uk-UA"/>
              </w:rPr>
              <w:t>Потужність дози випромінювання</w:t>
            </w:r>
          </w:p>
        </w:tc>
        <w:tc>
          <w:tcPr>
            <w:tcW w:w="6520" w:type="dxa"/>
            <w:shd w:val="clear" w:color="auto" w:fill="FFFFFF"/>
            <w:vAlign w:val="center"/>
          </w:tcPr>
          <w:p w14:paraId="775DEC02" w14:textId="77777777" w:rsidR="00F908D1" w:rsidRPr="00097F8C" w:rsidRDefault="00F908D1" w:rsidP="00212895">
            <w:pPr>
              <w:suppressAutoHyphens/>
              <w:autoSpaceDE w:val="0"/>
              <w:autoSpaceDN w:val="0"/>
              <w:adjustRightInd w:val="0"/>
              <w:ind w:right="132"/>
              <w:jc w:val="center"/>
              <w:rPr>
                <w:sz w:val="28"/>
                <w:szCs w:val="28"/>
                <w:lang w:val="uk-UA"/>
              </w:rPr>
            </w:pPr>
            <w:r w:rsidRPr="00097F8C">
              <w:rPr>
                <w:sz w:val="28"/>
                <w:szCs w:val="28"/>
                <w:lang w:val="uk-UA"/>
              </w:rPr>
              <w:t>Заходи захисту</w:t>
            </w:r>
          </w:p>
        </w:tc>
      </w:tr>
    </w:tbl>
    <w:p w14:paraId="094506DF" w14:textId="77777777" w:rsidR="00F908D1" w:rsidRPr="00097F8C" w:rsidRDefault="00F908D1" w:rsidP="00F908D1">
      <w:pPr>
        <w:widowControl w:val="0"/>
        <w:autoSpaceDE w:val="0"/>
        <w:autoSpaceDN w:val="0"/>
        <w:adjustRightInd w:val="0"/>
        <w:rPr>
          <w:sz w:val="2"/>
          <w:szCs w:val="2"/>
        </w:rPr>
      </w:pP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709"/>
        <w:gridCol w:w="2410"/>
        <w:gridCol w:w="6520"/>
      </w:tblGrid>
      <w:tr w:rsidR="00F908D1" w:rsidRPr="00097F8C" w14:paraId="346DCDC9" w14:textId="77777777" w:rsidTr="00212895">
        <w:trPr>
          <w:trHeight w:val="20"/>
          <w:tblHeader/>
        </w:trPr>
        <w:tc>
          <w:tcPr>
            <w:tcW w:w="709" w:type="dxa"/>
            <w:tcBorders>
              <w:top w:val="single" w:sz="4" w:space="0" w:color="auto"/>
              <w:left w:val="single" w:sz="4" w:space="0" w:color="auto"/>
              <w:bottom w:val="single" w:sz="4" w:space="0" w:color="auto"/>
            </w:tcBorders>
            <w:shd w:val="clear" w:color="auto" w:fill="FFFFFF"/>
          </w:tcPr>
          <w:p w14:paraId="38254AEA" w14:textId="77777777" w:rsidR="00F908D1" w:rsidRPr="00097F8C" w:rsidRDefault="00F908D1" w:rsidP="00212895">
            <w:pPr>
              <w:suppressAutoHyphens/>
              <w:spacing w:line="280" w:lineRule="exact"/>
              <w:ind w:left="22"/>
              <w:jc w:val="center"/>
              <w:rPr>
                <w:b/>
                <w:bCs/>
                <w:color w:val="000000"/>
                <w:sz w:val="28"/>
                <w:szCs w:val="28"/>
                <w:shd w:val="clear" w:color="auto" w:fill="FFFFFF"/>
                <w:lang w:val="uk-UA" w:eastAsia="uk-UA" w:bidi="uk-UA"/>
              </w:rPr>
            </w:pPr>
            <w:r w:rsidRPr="00097F8C">
              <w:rPr>
                <w:b/>
                <w:bCs/>
                <w:color w:val="000000"/>
                <w:sz w:val="28"/>
                <w:szCs w:val="28"/>
                <w:shd w:val="clear" w:color="auto" w:fill="FFFFFF"/>
                <w:lang w:val="uk-UA" w:eastAsia="uk-UA" w:bidi="uk-UA"/>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9B7CBCD" w14:textId="77777777" w:rsidR="00F908D1" w:rsidRPr="00097F8C" w:rsidRDefault="00F908D1" w:rsidP="00212895">
            <w:pPr>
              <w:suppressAutoHyphens/>
              <w:autoSpaceDE w:val="0"/>
              <w:autoSpaceDN w:val="0"/>
              <w:adjustRightInd w:val="0"/>
              <w:jc w:val="center"/>
              <w:rPr>
                <w:b/>
                <w:sz w:val="28"/>
                <w:szCs w:val="28"/>
                <w:lang w:val="uk-UA"/>
              </w:rPr>
            </w:pPr>
            <w:r w:rsidRPr="00097F8C">
              <w:rPr>
                <w:b/>
                <w:sz w:val="28"/>
                <w:szCs w:val="28"/>
                <w:lang w:val="uk-UA"/>
              </w:rPr>
              <w:t>2</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14:paraId="6B123450" w14:textId="77777777" w:rsidR="00F908D1" w:rsidRPr="00097F8C" w:rsidRDefault="00F908D1" w:rsidP="00212895">
            <w:pPr>
              <w:suppressAutoHyphens/>
              <w:spacing w:line="320" w:lineRule="exact"/>
              <w:ind w:left="150" w:right="132"/>
              <w:jc w:val="center"/>
              <w:rPr>
                <w:b/>
                <w:sz w:val="28"/>
                <w:szCs w:val="28"/>
                <w:lang w:val="uk-UA"/>
              </w:rPr>
            </w:pPr>
            <w:r w:rsidRPr="00097F8C">
              <w:rPr>
                <w:b/>
                <w:sz w:val="28"/>
                <w:szCs w:val="28"/>
                <w:lang w:val="uk-UA"/>
              </w:rPr>
              <w:t>3</w:t>
            </w:r>
          </w:p>
        </w:tc>
      </w:tr>
      <w:tr w:rsidR="00F908D1" w:rsidRPr="00097F8C" w14:paraId="2FF4C5EA" w14:textId="77777777" w:rsidTr="00212895">
        <w:trPr>
          <w:trHeight w:val="20"/>
        </w:trPr>
        <w:tc>
          <w:tcPr>
            <w:tcW w:w="709" w:type="dxa"/>
            <w:tcBorders>
              <w:top w:val="single" w:sz="4" w:space="0" w:color="auto"/>
              <w:left w:val="single" w:sz="4" w:space="0" w:color="auto"/>
              <w:bottom w:val="single" w:sz="4" w:space="0" w:color="auto"/>
            </w:tcBorders>
            <w:shd w:val="clear" w:color="auto" w:fill="FFFFFF"/>
          </w:tcPr>
          <w:p w14:paraId="737C6112" w14:textId="77777777" w:rsidR="00F908D1" w:rsidRPr="00097F8C" w:rsidRDefault="00F908D1" w:rsidP="00212895">
            <w:pPr>
              <w:suppressAutoHyphens/>
              <w:spacing w:line="280" w:lineRule="exact"/>
              <w:ind w:left="22"/>
              <w:jc w:val="center"/>
              <w:rPr>
                <w:b/>
                <w:sz w:val="28"/>
                <w:szCs w:val="28"/>
                <w:lang w:val="uk-UA"/>
              </w:rPr>
            </w:pPr>
            <w:r w:rsidRPr="00097F8C">
              <w:rPr>
                <w:bCs/>
                <w:color w:val="000000"/>
                <w:sz w:val="28"/>
                <w:szCs w:val="28"/>
                <w:shd w:val="clear" w:color="auto" w:fill="FFFFFF"/>
                <w:lang w:val="uk-UA" w:eastAsia="uk-UA" w:bidi="uk-UA"/>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5A4F391" w14:textId="77777777" w:rsidR="00F908D1" w:rsidRPr="00097F8C" w:rsidRDefault="00F908D1" w:rsidP="00212895">
            <w:pPr>
              <w:suppressAutoHyphens/>
              <w:autoSpaceDE w:val="0"/>
              <w:autoSpaceDN w:val="0"/>
              <w:adjustRightInd w:val="0"/>
              <w:jc w:val="center"/>
              <w:rPr>
                <w:sz w:val="28"/>
                <w:szCs w:val="28"/>
                <w:lang w:val="uk-UA"/>
              </w:rPr>
            </w:pPr>
            <w:r w:rsidRPr="00097F8C">
              <w:rPr>
                <w:sz w:val="28"/>
                <w:szCs w:val="28"/>
                <w:lang w:val="uk-UA"/>
              </w:rPr>
              <w:t xml:space="preserve">0,12 – 0,30 </w:t>
            </w:r>
            <w:proofErr w:type="spellStart"/>
            <w:r w:rsidRPr="00097F8C">
              <w:rPr>
                <w:sz w:val="28"/>
                <w:szCs w:val="28"/>
                <w:lang w:val="uk-UA"/>
              </w:rPr>
              <w:t>мР</w:t>
            </w:r>
            <w:proofErr w:type="spellEnd"/>
            <w:r w:rsidRPr="00097F8C">
              <w:rPr>
                <w:sz w:val="28"/>
                <w:szCs w:val="28"/>
                <w:lang w:val="uk-UA"/>
              </w:rPr>
              <w:t>/</w:t>
            </w:r>
            <w:proofErr w:type="spellStart"/>
            <w:r w:rsidRPr="00097F8C">
              <w:rPr>
                <w:sz w:val="28"/>
                <w:szCs w:val="28"/>
                <w:lang w:val="uk-UA"/>
              </w:rPr>
              <w:t>год</w:t>
            </w:r>
            <w:proofErr w:type="spellEnd"/>
          </w:p>
          <w:p w14:paraId="2420B740" w14:textId="77777777" w:rsidR="00F908D1" w:rsidRPr="00097F8C" w:rsidRDefault="00F908D1" w:rsidP="00212895">
            <w:pPr>
              <w:suppressAutoHyphens/>
              <w:autoSpaceDE w:val="0"/>
              <w:autoSpaceDN w:val="0"/>
              <w:adjustRightInd w:val="0"/>
              <w:jc w:val="center"/>
              <w:rPr>
                <w:sz w:val="20"/>
                <w:szCs w:val="20"/>
                <w:lang w:val="uk-UA"/>
              </w:rPr>
            </w:pPr>
            <w:r w:rsidRPr="00097F8C">
              <w:rPr>
                <w:sz w:val="28"/>
                <w:szCs w:val="28"/>
                <w:lang w:val="uk-UA"/>
              </w:rPr>
              <w:t xml:space="preserve">(1,2 – 3,0 </w:t>
            </w:r>
            <w:proofErr w:type="spellStart"/>
            <w:r w:rsidRPr="00097F8C">
              <w:rPr>
                <w:sz w:val="28"/>
                <w:szCs w:val="28"/>
                <w:lang w:val="uk-UA"/>
              </w:rPr>
              <w:t>мкЗв</w:t>
            </w:r>
            <w:proofErr w:type="spellEnd"/>
            <w:r w:rsidRPr="00097F8C">
              <w:rPr>
                <w:sz w:val="28"/>
                <w:szCs w:val="28"/>
                <w:lang w:val="uk-UA"/>
              </w:rPr>
              <w:t>/</w:t>
            </w:r>
            <w:proofErr w:type="spellStart"/>
            <w:r w:rsidRPr="00097F8C">
              <w:rPr>
                <w:sz w:val="28"/>
                <w:szCs w:val="28"/>
                <w:lang w:val="uk-UA"/>
              </w:rPr>
              <w:t>год</w:t>
            </w:r>
            <w:proofErr w:type="spellEnd"/>
            <w:r w:rsidRPr="00097F8C">
              <w:rPr>
                <w:sz w:val="28"/>
                <w:szCs w:val="28"/>
                <w:lang w:val="uk-UA"/>
              </w:rPr>
              <w:t>)</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14:paraId="1622E739" w14:textId="77777777" w:rsidR="00F908D1" w:rsidRPr="00097F8C" w:rsidRDefault="00F908D1" w:rsidP="00212895">
            <w:pPr>
              <w:suppressAutoHyphens/>
              <w:spacing w:line="320" w:lineRule="exact"/>
              <w:ind w:left="150" w:right="132"/>
              <w:rPr>
                <w:sz w:val="28"/>
                <w:szCs w:val="28"/>
                <w:lang w:val="uk-UA"/>
              </w:rPr>
            </w:pPr>
            <w:r w:rsidRPr="00097F8C">
              <w:rPr>
                <w:sz w:val="28"/>
                <w:szCs w:val="28"/>
                <w:lang w:val="uk-UA"/>
              </w:rPr>
              <w:t>1.Обмеження знаходження дорослого населення на відкритому повітрі.</w:t>
            </w:r>
          </w:p>
          <w:p w14:paraId="540D286F" w14:textId="77777777" w:rsidR="00F908D1" w:rsidRPr="00097F8C" w:rsidRDefault="00F908D1" w:rsidP="00212895">
            <w:pPr>
              <w:suppressAutoHyphens/>
              <w:spacing w:line="320" w:lineRule="exact"/>
              <w:ind w:left="150" w:right="132"/>
              <w:rPr>
                <w:sz w:val="28"/>
                <w:szCs w:val="28"/>
                <w:lang w:val="uk-UA"/>
              </w:rPr>
            </w:pPr>
            <w:r w:rsidRPr="00097F8C">
              <w:rPr>
                <w:sz w:val="28"/>
                <w:szCs w:val="28"/>
                <w:lang w:val="uk-UA"/>
              </w:rPr>
              <w:t>2. Розміщення дітей у приміщеннях під наглядом дорослих.</w:t>
            </w:r>
          </w:p>
          <w:p w14:paraId="17D5030B" w14:textId="77777777" w:rsidR="00F908D1" w:rsidRPr="00097F8C" w:rsidRDefault="00F908D1" w:rsidP="00212895">
            <w:pPr>
              <w:tabs>
                <w:tab w:val="left" w:pos="-130"/>
              </w:tabs>
              <w:suppressAutoHyphens/>
              <w:spacing w:line="320" w:lineRule="exact"/>
              <w:ind w:left="150" w:right="132"/>
              <w:rPr>
                <w:sz w:val="28"/>
                <w:szCs w:val="28"/>
                <w:lang w:val="uk-UA"/>
              </w:rPr>
            </w:pPr>
            <w:r w:rsidRPr="00097F8C">
              <w:rPr>
                <w:sz w:val="28"/>
                <w:szCs w:val="28"/>
                <w:lang w:val="uk-UA"/>
              </w:rPr>
              <w:t>3. Введення спеціальних режимів роботи дитячих садків, шкіл, інших дитячих закладів.</w:t>
            </w:r>
          </w:p>
          <w:p w14:paraId="61E272DE" w14:textId="77777777" w:rsidR="00F908D1" w:rsidRPr="00097F8C" w:rsidRDefault="00F908D1" w:rsidP="00212895">
            <w:pPr>
              <w:tabs>
                <w:tab w:val="left" w:pos="-130"/>
              </w:tabs>
              <w:suppressAutoHyphens/>
              <w:spacing w:line="320" w:lineRule="exact"/>
              <w:ind w:left="150" w:right="132"/>
              <w:rPr>
                <w:sz w:val="28"/>
                <w:szCs w:val="28"/>
                <w:lang w:val="uk-UA"/>
              </w:rPr>
            </w:pPr>
            <w:r w:rsidRPr="00097F8C">
              <w:rPr>
                <w:sz w:val="28"/>
                <w:szCs w:val="28"/>
                <w:lang w:val="uk-UA"/>
              </w:rPr>
              <w:t>4. Герметизація приміщень (вікон, дверей, закриття вентиляційних отворів, димоходів і т. п.), відключення кондиціонерів, вентиляторів (що сполучені із зовнішньою середою).</w:t>
            </w:r>
          </w:p>
          <w:p w14:paraId="475D9F7E" w14:textId="77777777" w:rsidR="00F908D1" w:rsidRPr="00097F8C" w:rsidRDefault="00F908D1" w:rsidP="00212895">
            <w:pPr>
              <w:tabs>
                <w:tab w:val="left" w:pos="-120"/>
              </w:tabs>
              <w:suppressAutoHyphens/>
              <w:spacing w:line="320" w:lineRule="exact"/>
              <w:ind w:left="150" w:right="132"/>
              <w:rPr>
                <w:sz w:val="28"/>
                <w:szCs w:val="28"/>
                <w:lang w:val="uk-UA"/>
              </w:rPr>
            </w:pPr>
            <w:r w:rsidRPr="00097F8C">
              <w:rPr>
                <w:sz w:val="28"/>
                <w:szCs w:val="28"/>
                <w:lang w:val="uk-UA"/>
              </w:rPr>
              <w:t>5. Герметизація і упаковування відкритих продуктів харчування, води, білизни, документів та цінних речей.</w:t>
            </w:r>
          </w:p>
          <w:p w14:paraId="6DBC6D60" w14:textId="77777777" w:rsidR="00F908D1" w:rsidRPr="00097F8C" w:rsidRDefault="00F908D1" w:rsidP="00212895">
            <w:pPr>
              <w:tabs>
                <w:tab w:val="left" w:pos="-50"/>
              </w:tabs>
              <w:suppressAutoHyphens/>
              <w:spacing w:line="320" w:lineRule="exact"/>
              <w:ind w:left="150" w:right="132"/>
              <w:rPr>
                <w:sz w:val="28"/>
                <w:szCs w:val="28"/>
                <w:lang w:val="uk-UA"/>
              </w:rPr>
            </w:pPr>
            <w:r w:rsidRPr="00097F8C">
              <w:rPr>
                <w:sz w:val="28"/>
                <w:szCs w:val="28"/>
                <w:lang w:val="uk-UA"/>
              </w:rPr>
              <w:t>6. Застосування засобів захисту органів дихання  (респіратори, протипилові тканинні маски, ватна-марлеві пов’язки).</w:t>
            </w:r>
          </w:p>
          <w:p w14:paraId="70BCFC73" w14:textId="77777777" w:rsidR="00F908D1" w:rsidRPr="00097F8C" w:rsidRDefault="00F908D1" w:rsidP="00212895">
            <w:pPr>
              <w:tabs>
                <w:tab w:val="left" w:pos="-50"/>
              </w:tabs>
              <w:suppressAutoHyphens/>
              <w:spacing w:line="320" w:lineRule="exact"/>
              <w:ind w:left="150" w:right="132"/>
              <w:rPr>
                <w:sz w:val="28"/>
                <w:szCs w:val="28"/>
                <w:lang w:val="uk-UA"/>
              </w:rPr>
            </w:pPr>
            <w:r w:rsidRPr="00097F8C">
              <w:rPr>
                <w:sz w:val="28"/>
                <w:szCs w:val="28"/>
                <w:lang w:val="uk-UA"/>
              </w:rPr>
              <w:t>7. Організація санітарних бар'єрів при вході в приміщення щодо зняття верхнього одягу та перевзування.</w:t>
            </w:r>
          </w:p>
          <w:p w14:paraId="1D2DBC4B" w14:textId="77777777" w:rsidR="00F908D1" w:rsidRPr="00097F8C" w:rsidRDefault="00F908D1" w:rsidP="00212895">
            <w:pPr>
              <w:tabs>
                <w:tab w:val="left" w:pos="-130"/>
              </w:tabs>
              <w:suppressAutoHyphens/>
              <w:spacing w:line="320" w:lineRule="exact"/>
              <w:ind w:left="150" w:right="132"/>
              <w:rPr>
                <w:sz w:val="28"/>
                <w:szCs w:val="28"/>
                <w:lang w:val="uk-UA"/>
              </w:rPr>
            </w:pPr>
            <w:r w:rsidRPr="00097F8C">
              <w:rPr>
                <w:sz w:val="28"/>
                <w:szCs w:val="28"/>
                <w:lang w:val="uk-UA"/>
              </w:rPr>
              <w:t>8. Обмеження лісокористування, заборона мисливства та рибної ловлі.</w:t>
            </w:r>
          </w:p>
          <w:p w14:paraId="7E9D4E1A" w14:textId="77777777" w:rsidR="00F908D1" w:rsidRPr="00097F8C" w:rsidRDefault="00F908D1" w:rsidP="00212895">
            <w:pPr>
              <w:tabs>
                <w:tab w:val="left" w:pos="-130"/>
              </w:tabs>
              <w:suppressAutoHyphens/>
              <w:spacing w:line="320" w:lineRule="exact"/>
              <w:ind w:left="150" w:right="132"/>
              <w:rPr>
                <w:sz w:val="28"/>
                <w:szCs w:val="28"/>
                <w:lang w:val="uk-UA"/>
              </w:rPr>
            </w:pPr>
            <w:r w:rsidRPr="00097F8C">
              <w:rPr>
                <w:sz w:val="28"/>
                <w:szCs w:val="28"/>
                <w:lang w:val="uk-UA"/>
              </w:rPr>
              <w:t xml:space="preserve">9. Дезактивація територій, </w:t>
            </w:r>
            <w:proofErr w:type="spellStart"/>
            <w:r w:rsidRPr="00097F8C">
              <w:rPr>
                <w:sz w:val="28"/>
                <w:szCs w:val="28"/>
                <w:lang w:val="uk-UA"/>
              </w:rPr>
              <w:t>пилопридушення</w:t>
            </w:r>
            <w:proofErr w:type="spellEnd"/>
            <w:r w:rsidRPr="00097F8C">
              <w:rPr>
                <w:sz w:val="28"/>
                <w:szCs w:val="28"/>
                <w:lang w:val="uk-UA"/>
              </w:rPr>
              <w:t>, запобігання обпилення відкритої місцевості.</w:t>
            </w:r>
          </w:p>
          <w:p w14:paraId="73CA38DF" w14:textId="77777777" w:rsidR="00F908D1" w:rsidRPr="00097F8C" w:rsidRDefault="00F908D1" w:rsidP="00212895">
            <w:pPr>
              <w:tabs>
                <w:tab w:val="left" w:pos="-160"/>
              </w:tabs>
              <w:suppressAutoHyphens/>
              <w:spacing w:line="320" w:lineRule="exact"/>
              <w:ind w:left="150" w:right="132"/>
              <w:rPr>
                <w:sz w:val="28"/>
                <w:szCs w:val="28"/>
                <w:lang w:val="uk-UA"/>
              </w:rPr>
            </w:pPr>
            <w:r w:rsidRPr="00097F8C">
              <w:rPr>
                <w:sz w:val="28"/>
                <w:szCs w:val="28"/>
                <w:lang w:val="uk-UA"/>
              </w:rPr>
              <w:t>10. Введення спеціальних обмежень для автотранспорту щодо з’їздів на узбіччя та руху по дорогам без покриття.</w:t>
            </w:r>
          </w:p>
        </w:tc>
      </w:tr>
      <w:tr w:rsidR="00F908D1" w:rsidRPr="00097F8C" w14:paraId="63D8F817" w14:textId="77777777" w:rsidTr="00212895">
        <w:trPr>
          <w:trHeight w:val="60"/>
        </w:trPr>
        <w:tc>
          <w:tcPr>
            <w:tcW w:w="709" w:type="dxa"/>
            <w:tcBorders>
              <w:top w:val="single" w:sz="4" w:space="0" w:color="auto"/>
              <w:left w:val="single" w:sz="4" w:space="0" w:color="auto"/>
              <w:bottom w:val="single" w:sz="4" w:space="0" w:color="auto"/>
            </w:tcBorders>
            <w:shd w:val="clear" w:color="auto" w:fill="FFFFFF"/>
          </w:tcPr>
          <w:p w14:paraId="5C596212" w14:textId="77777777" w:rsidR="00F908D1" w:rsidRPr="00097F8C" w:rsidRDefault="00F908D1" w:rsidP="00212895">
            <w:pPr>
              <w:suppressAutoHyphens/>
              <w:spacing w:line="280" w:lineRule="exact"/>
              <w:ind w:left="22"/>
              <w:jc w:val="center"/>
              <w:rPr>
                <w:sz w:val="28"/>
                <w:szCs w:val="28"/>
                <w:lang w:val="uk-UA"/>
              </w:rPr>
            </w:pPr>
            <w:r w:rsidRPr="00097F8C">
              <w:rPr>
                <w:sz w:val="28"/>
                <w:szCs w:val="28"/>
                <w:lang w:val="uk-UA"/>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C1431FD" w14:textId="77777777" w:rsidR="00F908D1" w:rsidRPr="00097F8C" w:rsidRDefault="00F908D1" w:rsidP="00212895">
            <w:pPr>
              <w:suppressAutoHyphens/>
              <w:autoSpaceDE w:val="0"/>
              <w:autoSpaceDN w:val="0"/>
              <w:adjustRightInd w:val="0"/>
              <w:jc w:val="center"/>
              <w:rPr>
                <w:sz w:val="28"/>
                <w:szCs w:val="28"/>
                <w:lang w:val="uk-UA"/>
              </w:rPr>
            </w:pPr>
            <w:r w:rsidRPr="00097F8C">
              <w:rPr>
                <w:sz w:val="28"/>
                <w:szCs w:val="28"/>
                <w:lang w:val="uk-UA"/>
              </w:rPr>
              <w:t xml:space="preserve">0,3 – 1,5 </w:t>
            </w:r>
            <w:proofErr w:type="spellStart"/>
            <w:r w:rsidRPr="00097F8C">
              <w:rPr>
                <w:sz w:val="28"/>
                <w:szCs w:val="28"/>
                <w:lang w:val="uk-UA"/>
              </w:rPr>
              <w:t>мР</w:t>
            </w:r>
            <w:proofErr w:type="spellEnd"/>
            <w:r w:rsidRPr="00097F8C">
              <w:rPr>
                <w:sz w:val="28"/>
                <w:szCs w:val="28"/>
                <w:lang w:val="uk-UA"/>
              </w:rPr>
              <w:t>/</w:t>
            </w:r>
            <w:proofErr w:type="spellStart"/>
            <w:r w:rsidRPr="00097F8C">
              <w:rPr>
                <w:sz w:val="28"/>
                <w:szCs w:val="28"/>
                <w:lang w:val="uk-UA"/>
              </w:rPr>
              <w:t>год</w:t>
            </w:r>
            <w:proofErr w:type="spellEnd"/>
            <w:r w:rsidRPr="00097F8C">
              <w:rPr>
                <w:sz w:val="28"/>
                <w:szCs w:val="28"/>
                <w:lang w:val="uk-UA"/>
              </w:rPr>
              <w:t xml:space="preserve"> </w:t>
            </w:r>
            <w:r w:rsidRPr="00097F8C">
              <w:rPr>
                <w:sz w:val="28"/>
                <w:szCs w:val="28"/>
                <w:lang w:val="uk-UA"/>
              </w:rPr>
              <w:br/>
              <w:t xml:space="preserve">(3,0 – 15,0 </w:t>
            </w:r>
            <w:proofErr w:type="spellStart"/>
            <w:r w:rsidRPr="00097F8C">
              <w:rPr>
                <w:sz w:val="28"/>
                <w:szCs w:val="28"/>
                <w:lang w:val="uk-UA"/>
              </w:rPr>
              <w:t>мкЗв</w:t>
            </w:r>
            <w:proofErr w:type="spellEnd"/>
            <w:r w:rsidRPr="00097F8C">
              <w:rPr>
                <w:sz w:val="28"/>
                <w:szCs w:val="28"/>
                <w:lang w:val="uk-UA"/>
              </w:rPr>
              <w:t>/г)</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14:paraId="5DCEB4DD" w14:textId="77777777" w:rsidR="00F908D1" w:rsidRPr="00097F8C" w:rsidRDefault="00F908D1" w:rsidP="00212895">
            <w:pPr>
              <w:suppressAutoHyphens/>
              <w:spacing w:line="320" w:lineRule="exact"/>
              <w:ind w:left="150" w:right="132"/>
              <w:rPr>
                <w:b/>
                <w:bCs/>
                <w:color w:val="000000"/>
                <w:sz w:val="28"/>
                <w:szCs w:val="28"/>
                <w:shd w:val="clear" w:color="auto" w:fill="FFFFFF"/>
                <w:lang w:val="uk-UA" w:eastAsia="uk-UA" w:bidi="uk-UA"/>
              </w:rPr>
            </w:pPr>
            <w:r w:rsidRPr="00097F8C">
              <w:rPr>
                <w:b/>
                <w:bCs/>
                <w:color w:val="000000"/>
                <w:sz w:val="28"/>
                <w:szCs w:val="28"/>
                <w:shd w:val="clear" w:color="auto" w:fill="FFFFFF"/>
                <w:lang w:val="uk-UA" w:eastAsia="uk-UA" w:bidi="uk-UA"/>
              </w:rPr>
              <w:t>Безумовне виконання заходів обмеження пунктів № 1 – 10</w:t>
            </w:r>
          </w:p>
          <w:p w14:paraId="5DFD6929" w14:textId="77777777" w:rsidR="00F908D1" w:rsidRPr="00097F8C" w:rsidRDefault="00F908D1" w:rsidP="008E3C8A">
            <w:pPr>
              <w:widowControl w:val="0"/>
              <w:numPr>
                <w:ilvl w:val="0"/>
                <w:numId w:val="1"/>
              </w:numPr>
              <w:tabs>
                <w:tab w:val="left" w:pos="430"/>
              </w:tabs>
              <w:suppressAutoHyphens/>
              <w:autoSpaceDE w:val="0"/>
              <w:autoSpaceDN w:val="0"/>
              <w:adjustRightInd w:val="0"/>
              <w:spacing w:line="320" w:lineRule="exact"/>
              <w:ind w:left="150" w:right="132"/>
              <w:rPr>
                <w:sz w:val="28"/>
                <w:szCs w:val="28"/>
                <w:lang w:val="uk-UA"/>
              </w:rPr>
            </w:pPr>
            <w:r w:rsidRPr="00097F8C">
              <w:rPr>
                <w:sz w:val="28"/>
                <w:szCs w:val="28"/>
                <w:lang w:val="uk-UA"/>
              </w:rPr>
              <w:t>Проведення йодної профілактики дітям.</w:t>
            </w:r>
          </w:p>
          <w:p w14:paraId="5DB832CB" w14:textId="77777777" w:rsidR="00F908D1" w:rsidRPr="00097F8C" w:rsidRDefault="00F908D1" w:rsidP="008E3C8A">
            <w:pPr>
              <w:widowControl w:val="0"/>
              <w:numPr>
                <w:ilvl w:val="0"/>
                <w:numId w:val="1"/>
              </w:numPr>
              <w:tabs>
                <w:tab w:val="left" w:pos="435"/>
              </w:tabs>
              <w:suppressAutoHyphens/>
              <w:autoSpaceDE w:val="0"/>
              <w:autoSpaceDN w:val="0"/>
              <w:adjustRightInd w:val="0"/>
              <w:spacing w:line="320" w:lineRule="exact"/>
              <w:ind w:left="150" w:right="132"/>
              <w:rPr>
                <w:sz w:val="28"/>
                <w:szCs w:val="28"/>
                <w:lang w:val="uk-UA"/>
              </w:rPr>
            </w:pPr>
            <w:r w:rsidRPr="00097F8C">
              <w:rPr>
                <w:sz w:val="28"/>
                <w:szCs w:val="28"/>
                <w:lang w:val="uk-UA"/>
              </w:rPr>
              <w:t>Заборона населенню знаходитись на вулиці без нагальної необхідності.</w:t>
            </w:r>
          </w:p>
          <w:p w14:paraId="7E817AF9" w14:textId="77777777" w:rsidR="00F908D1" w:rsidRPr="00097F8C" w:rsidRDefault="00F908D1" w:rsidP="008E3C8A">
            <w:pPr>
              <w:widowControl w:val="0"/>
              <w:numPr>
                <w:ilvl w:val="0"/>
                <w:numId w:val="1"/>
              </w:numPr>
              <w:tabs>
                <w:tab w:val="left" w:pos="435"/>
              </w:tabs>
              <w:suppressAutoHyphens/>
              <w:autoSpaceDE w:val="0"/>
              <w:autoSpaceDN w:val="0"/>
              <w:adjustRightInd w:val="0"/>
              <w:spacing w:line="320" w:lineRule="exact"/>
              <w:ind w:left="150" w:right="132"/>
              <w:rPr>
                <w:sz w:val="28"/>
                <w:szCs w:val="28"/>
                <w:lang w:val="uk-UA"/>
              </w:rPr>
            </w:pPr>
            <w:r w:rsidRPr="00097F8C">
              <w:rPr>
                <w:sz w:val="28"/>
                <w:szCs w:val="28"/>
                <w:lang w:val="uk-UA"/>
              </w:rPr>
              <w:t xml:space="preserve">Застосування спеціального одягу (чоботи, плащі, накидки) та Застосування засобів захисту </w:t>
            </w:r>
            <w:r w:rsidRPr="00097F8C">
              <w:rPr>
                <w:sz w:val="28"/>
                <w:szCs w:val="28"/>
                <w:lang w:val="uk-UA"/>
              </w:rPr>
              <w:lastRenderedPageBreak/>
              <w:t>органів дихання  (респіратори, протипилові тканинні маски, ватна-марлеві пов’язки).</w:t>
            </w:r>
          </w:p>
          <w:p w14:paraId="48578B82" w14:textId="77777777" w:rsidR="00F908D1" w:rsidRPr="00097F8C" w:rsidRDefault="00F908D1" w:rsidP="008E3C8A">
            <w:pPr>
              <w:widowControl w:val="0"/>
              <w:numPr>
                <w:ilvl w:val="0"/>
                <w:numId w:val="1"/>
              </w:numPr>
              <w:tabs>
                <w:tab w:val="left" w:pos="430"/>
              </w:tabs>
              <w:suppressAutoHyphens/>
              <w:autoSpaceDE w:val="0"/>
              <w:autoSpaceDN w:val="0"/>
              <w:adjustRightInd w:val="0"/>
              <w:spacing w:line="320" w:lineRule="exact"/>
              <w:ind w:left="150" w:right="132"/>
              <w:rPr>
                <w:sz w:val="28"/>
                <w:szCs w:val="28"/>
                <w:lang w:val="uk-UA"/>
              </w:rPr>
            </w:pPr>
            <w:r w:rsidRPr="00097F8C">
              <w:rPr>
                <w:sz w:val="28"/>
                <w:szCs w:val="28"/>
                <w:lang w:val="uk-UA"/>
              </w:rPr>
              <w:t>Обмеження вживання їжі місцевого виробництва.</w:t>
            </w:r>
          </w:p>
          <w:p w14:paraId="618FC72D" w14:textId="77777777" w:rsidR="00F908D1" w:rsidRPr="00097F8C" w:rsidRDefault="00F908D1" w:rsidP="008E3C8A">
            <w:pPr>
              <w:widowControl w:val="0"/>
              <w:numPr>
                <w:ilvl w:val="0"/>
                <w:numId w:val="1"/>
              </w:numPr>
              <w:tabs>
                <w:tab w:val="left" w:pos="430"/>
              </w:tabs>
              <w:suppressAutoHyphens/>
              <w:autoSpaceDE w:val="0"/>
              <w:autoSpaceDN w:val="0"/>
              <w:adjustRightInd w:val="0"/>
              <w:spacing w:line="320" w:lineRule="exact"/>
              <w:ind w:left="150" w:right="132"/>
              <w:rPr>
                <w:sz w:val="28"/>
                <w:szCs w:val="28"/>
                <w:lang w:val="uk-UA"/>
              </w:rPr>
            </w:pPr>
            <w:r w:rsidRPr="00097F8C">
              <w:rPr>
                <w:sz w:val="28"/>
                <w:szCs w:val="28"/>
                <w:lang w:val="uk-UA"/>
              </w:rPr>
              <w:t>Підготовка лікувальних закладів до роботи в спеціальних умовах (підготовка протирадіаційних препаратів, розчинів для дезактивації ).</w:t>
            </w:r>
          </w:p>
        </w:tc>
      </w:tr>
      <w:tr w:rsidR="00F908D1" w:rsidRPr="00097F8C" w14:paraId="7E6C0CEA" w14:textId="77777777" w:rsidTr="00212895">
        <w:trPr>
          <w:trHeight w:val="60"/>
        </w:trPr>
        <w:tc>
          <w:tcPr>
            <w:tcW w:w="709" w:type="dxa"/>
            <w:tcBorders>
              <w:top w:val="single" w:sz="4" w:space="0" w:color="auto"/>
              <w:left w:val="single" w:sz="4" w:space="0" w:color="auto"/>
              <w:bottom w:val="single" w:sz="4" w:space="0" w:color="auto"/>
            </w:tcBorders>
            <w:shd w:val="clear" w:color="auto" w:fill="FFFFFF"/>
          </w:tcPr>
          <w:p w14:paraId="15B27608" w14:textId="77777777" w:rsidR="00F908D1" w:rsidRPr="00097F8C" w:rsidRDefault="00F908D1" w:rsidP="00212895">
            <w:pPr>
              <w:suppressAutoHyphens/>
              <w:spacing w:line="280" w:lineRule="exact"/>
              <w:ind w:left="22"/>
              <w:jc w:val="center"/>
              <w:rPr>
                <w:sz w:val="28"/>
                <w:szCs w:val="28"/>
                <w:lang w:val="uk-UA"/>
              </w:rPr>
            </w:pPr>
            <w:r w:rsidRPr="00097F8C">
              <w:rPr>
                <w:sz w:val="28"/>
                <w:szCs w:val="28"/>
                <w:lang w:val="uk-UA"/>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A66C50E" w14:textId="77777777" w:rsidR="00F908D1" w:rsidRPr="00097F8C" w:rsidRDefault="00F908D1" w:rsidP="00212895">
            <w:pPr>
              <w:suppressAutoHyphens/>
              <w:autoSpaceDE w:val="0"/>
              <w:autoSpaceDN w:val="0"/>
              <w:adjustRightInd w:val="0"/>
              <w:jc w:val="center"/>
              <w:rPr>
                <w:sz w:val="28"/>
                <w:szCs w:val="28"/>
                <w:lang w:val="uk-UA"/>
              </w:rPr>
            </w:pPr>
            <w:r w:rsidRPr="00097F8C">
              <w:rPr>
                <w:sz w:val="28"/>
                <w:szCs w:val="28"/>
                <w:lang w:val="uk-UA"/>
              </w:rPr>
              <w:t xml:space="preserve">1,5 – 15,0 </w:t>
            </w:r>
            <w:proofErr w:type="spellStart"/>
            <w:r w:rsidRPr="00097F8C">
              <w:rPr>
                <w:sz w:val="28"/>
                <w:szCs w:val="28"/>
                <w:lang w:val="uk-UA"/>
              </w:rPr>
              <w:t>мР</w:t>
            </w:r>
            <w:proofErr w:type="spellEnd"/>
            <w:r w:rsidRPr="00097F8C">
              <w:rPr>
                <w:sz w:val="28"/>
                <w:szCs w:val="28"/>
                <w:lang w:val="uk-UA"/>
              </w:rPr>
              <w:t>/</w:t>
            </w:r>
            <w:proofErr w:type="spellStart"/>
            <w:r w:rsidRPr="00097F8C">
              <w:rPr>
                <w:sz w:val="28"/>
                <w:szCs w:val="28"/>
                <w:lang w:val="uk-UA"/>
              </w:rPr>
              <w:t>год</w:t>
            </w:r>
            <w:proofErr w:type="spellEnd"/>
            <w:r w:rsidRPr="00097F8C">
              <w:rPr>
                <w:sz w:val="28"/>
                <w:szCs w:val="28"/>
                <w:lang w:val="uk-UA"/>
              </w:rPr>
              <w:t xml:space="preserve"> </w:t>
            </w:r>
            <w:r w:rsidRPr="00097F8C">
              <w:rPr>
                <w:sz w:val="28"/>
                <w:szCs w:val="28"/>
                <w:lang w:val="uk-UA"/>
              </w:rPr>
              <w:br/>
              <w:t xml:space="preserve">(15 – 150 </w:t>
            </w:r>
            <w:proofErr w:type="spellStart"/>
            <w:r w:rsidRPr="00097F8C">
              <w:rPr>
                <w:sz w:val="28"/>
                <w:szCs w:val="28"/>
                <w:lang w:val="uk-UA"/>
              </w:rPr>
              <w:t>мкЗв</w:t>
            </w:r>
            <w:proofErr w:type="spellEnd"/>
            <w:r w:rsidRPr="00097F8C">
              <w:rPr>
                <w:sz w:val="28"/>
                <w:szCs w:val="28"/>
                <w:lang w:val="uk-UA"/>
              </w:rPr>
              <w:t>/</w:t>
            </w:r>
            <w:proofErr w:type="spellStart"/>
            <w:r w:rsidRPr="00097F8C">
              <w:rPr>
                <w:sz w:val="28"/>
                <w:szCs w:val="28"/>
                <w:lang w:val="uk-UA"/>
              </w:rPr>
              <w:t>год</w:t>
            </w:r>
            <w:proofErr w:type="spellEnd"/>
            <w:r w:rsidRPr="00097F8C">
              <w:rPr>
                <w:sz w:val="28"/>
                <w:szCs w:val="28"/>
                <w:lang w:val="uk-UA"/>
              </w:rPr>
              <w:t>)</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14:paraId="53A2941C" w14:textId="77777777" w:rsidR="00F908D1" w:rsidRPr="00097F8C" w:rsidRDefault="00F908D1" w:rsidP="00212895">
            <w:pPr>
              <w:suppressAutoHyphens/>
              <w:spacing w:line="315" w:lineRule="exact"/>
              <w:ind w:left="150" w:right="132"/>
              <w:rPr>
                <w:sz w:val="28"/>
                <w:szCs w:val="28"/>
                <w:lang w:val="uk-UA"/>
              </w:rPr>
            </w:pPr>
            <w:r w:rsidRPr="00097F8C">
              <w:rPr>
                <w:b/>
                <w:bCs/>
                <w:color w:val="000000"/>
                <w:sz w:val="28"/>
                <w:szCs w:val="28"/>
                <w:shd w:val="clear" w:color="auto" w:fill="FFFFFF"/>
                <w:lang w:val="uk-UA" w:eastAsia="uk-UA" w:bidi="uk-UA"/>
              </w:rPr>
              <w:t>Безумовне виконання заходів обмеження пунктів № 1 - 15</w:t>
            </w:r>
          </w:p>
          <w:p w14:paraId="1F18D0EA" w14:textId="77777777" w:rsidR="00F908D1" w:rsidRPr="00097F8C" w:rsidRDefault="00F908D1" w:rsidP="008E3C8A">
            <w:pPr>
              <w:widowControl w:val="0"/>
              <w:numPr>
                <w:ilvl w:val="0"/>
                <w:numId w:val="2"/>
              </w:numPr>
              <w:tabs>
                <w:tab w:val="left" w:pos="430"/>
              </w:tabs>
              <w:suppressAutoHyphens/>
              <w:autoSpaceDE w:val="0"/>
              <w:autoSpaceDN w:val="0"/>
              <w:adjustRightInd w:val="0"/>
              <w:spacing w:line="315" w:lineRule="exact"/>
              <w:ind w:left="150" w:right="132"/>
              <w:rPr>
                <w:sz w:val="28"/>
                <w:szCs w:val="28"/>
                <w:lang w:val="uk-UA"/>
              </w:rPr>
            </w:pPr>
            <w:r w:rsidRPr="00097F8C">
              <w:rPr>
                <w:sz w:val="28"/>
                <w:szCs w:val="28"/>
                <w:lang w:val="uk-UA"/>
              </w:rPr>
              <w:t>Проведення йодної профілактики всьому населенню.</w:t>
            </w:r>
          </w:p>
          <w:p w14:paraId="16135336" w14:textId="77777777" w:rsidR="00F908D1" w:rsidRPr="00097F8C" w:rsidRDefault="00F908D1" w:rsidP="008E3C8A">
            <w:pPr>
              <w:widowControl w:val="0"/>
              <w:numPr>
                <w:ilvl w:val="0"/>
                <w:numId w:val="2"/>
              </w:numPr>
              <w:tabs>
                <w:tab w:val="left" w:pos="495"/>
              </w:tabs>
              <w:suppressAutoHyphens/>
              <w:autoSpaceDE w:val="0"/>
              <w:autoSpaceDN w:val="0"/>
              <w:adjustRightInd w:val="0"/>
              <w:spacing w:line="315" w:lineRule="exact"/>
              <w:ind w:left="150" w:right="132"/>
              <w:rPr>
                <w:sz w:val="28"/>
                <w:szCs w:val="28"/>
                <w:lang w:val="uk-UA"/>
              </w:rPr>
            </w:pPr>
            <w:r w:rsidRPr="00097F8C">
              <w:rPr>
                <w:sz w:val="28"/>
                <w:szCs w:val="28"/>
                <w:lang w:val="uk-UA"/>
              </w:rPr>
              <w:t>Часткова евакуація населення (діти, вагітні жінки).</w:t>
            </w:r>
          </w:p>
        </w:tc>
      </w:tr>
      <w:tr w:rsidR="00F908D1" w:rsidRPr="00097F8C" w14:paraId="3E8DE3E3" w14:textId="77777777" w:rsidTr="00212895">
        <w:trPr>
          <w:trHeight w:val="60"/>
        </w:trPr>
        <w:tc>
          <w:tcPr>
            <w:tcW w:w="709" w:type="dxa"/>
            <w:tcBorders>
              <w:top w:val="single" w:sz="4" w:space="0" w:color="auto"/>
              <w:left w:val="single" w:sz="4" w:space="0" w:color="auto"/>
              <w:bottom w:val="single" w:sz="4" w:space="0" w:color="auto"/>
            </w:tcBorders>
            <w:shd w:val="clear" w:color="auto" w:fill="FFFFFF"/>
          </w:tcPr>
          <w:p w14:paraId="12386618" w14:textId="77777777" w:rsidR="00F908D1" w:rsidRPr="00097F8C" w:rsidRDefault="00F908D1" w:rsidP="00212895">
            <w:pPr>
              <w:suppressAutoHyphens/>
              <w:spacing w:line="280" w:lineRule="exact"/>
              <w:ind w:left="22"/>
              <w:jc w:val="center"/>
              <w:rPr>
                <w:sz w:val="28"/>
                <w:szCs w:val="28"/>
                <w:lang w:val="uk-UA"/>
              </w:rPr>
            </w:pPr>
            <w:r w:rsidRPr="00097F8C">
              <w:rPr>
                <w:sz w:val="28"/>
                <w:szCs w:val="28"/>
                <w:lang w:val="uk-UA"/>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8B16E94" w14:textId="77777777" w:rsidR="00F908D1" w:rsidRPr="00097F8C" w:rsidRDefault="00F908D1" w:rsidP="00212895">
            <w:pPr>
              <w:suppressAutoHyphens/>
              <w:autoSpaceDE w:val="0"/>
              <w:autoSpaceDN w:val="0"/>
              <w:adjustRightInd w:val="0"/>
              <w:jc w:val="center"/>
              <w:rPr>
                <w:sz w:val="28"/>
                <w:szCs w:val="28"/>
                <w:lang w:val="uk-UA"/>
              </w:rPr>
            </w:pPr>
            <w:r w:rsidRPr="00097F8C">
              <w:rPr>
                <w:sz w:val="28"/>
                <w:szCs w:val="28"/>
                <w:lang w:val="uk-UA"/>
              </w:rPr>
              <w:t xml:space="preserve">15 </w:t>
            </w:r>
            <w:r w:rsidRPr="00097F8C">
              <w:rPr>
                <w:b/>
                <w:bCs/>
                <w:color w:val="000000"/>
                <w:sz w:val="28"/>
                <w:szCs w:val="28"/>
                <w:shd w:val="clear" w:color="auto" w:fill="FFFFFF"/>
                <w:lang w:val="uk-UA" w:eastAsia="uk-UA" w:bidi="uk-UA"/>
              </w:rPr>
              <w:t xml:space="preserve">– </w:t>
            </w:r>
            <w:r w:rsidRPr="00097F8C">
              <w:rPr>
                <w:sz w:val="28"/>
                <w:szCs w:val="28"/>
                <w:lang w:val="uk-UA"/>
              </w:rPr>
              <w:t xml:space="preserve">100 </w:t>
            </w:r>
            <w:proofErr w:type="spellStart"/>
            <w:r w:rsidRPr="00097F8C">
              <w:rPr>
                <w:sz w:val="28"/>
                <w:szCs w:val="28"/>
                <w:lang w:val="uk-UA"/>
              </w:rPr>
              <w:t>мР</w:t>
            </w:r>
            <w:proofErr w:type="spellEnd"/>
            <w:r w:rsidRPr="00097F8C">
              <w:rPr>
                <w:sz w:val="28"/>
                <w:szCs w:val="28"/>
                <w:lang w:val="uk-UA"/>
              </w:rPr>
              <w:t>/</w:t>
            </w:r>
            <w:proofErr w:type="spellStart"/>
            <w:r w:rsidRPr="00097F8C">
              <w:rPr>
                <w:sz w:val="28"/>
                <w:szCs w:val="28"/>
                <w:lang w:val="uk-UA"/>
              </w:rPr>
              <w:t>год</w:t>
            </w:r>
            <w:proofErr w:type="spellEnd"/>
            <w:r w:rsidRPr="00097F8C">
              <w:rPr>
                <w:sz w:val="28"/>
                <w:szCs w:val="28"/>
                <w:lang w:val="uk-UA"/>
              </w:rPr>
              <w:t xml:space="preserve"> </w:t>
            </w:r>
            <w:r w:rsidRPr="00097F8C">
              <w:rPr>
                <w:sz w:val="28"/>
                <w:szCs w:val="28"/>
                <w:lang w:val="uk-UA"/>
              </w:rPr>
              <w:br/>
              <w:t xml:space="preserve">(150 </w:t>
            </w:r>
            <w:r w:rsidRPr="00097F8C">
              <w:rPr>
                <w:b/>
                <w:bCs/>
                <w:color w:val="000000"/>
                <w:sz w:val="28"/>
                <w:szCs w:val="28"/>
                <w:shd w:val="clear" w:color="auto" w:fill="FFFFFF"/>
                <w:lang w:val="uk-UA" w:eastAsia="uk-UA" w:bidi="uk-UA"/>
              </w:rPr>
              <w:t xml:space="preserve">– </w:t>
            </w:r>
            <w:r w:rsidRPr="00097F8C">
              <w:rPr>
                <w:sz w:val="28"/>
                <w:szCs w:val="28"/>
                <w:lang w:val="uk-UA"/>
              </w:rPr>
              <w:t xml:space="preserve">1000 </w:t>
            </w:r>
            <w:proofErr w:type="spellStart"/>
            <w:r w:rsidRPr="00097F8C">
              <w:rPr>
                <w:sz w:val="28"/>
                <w:szCs w:val="28"/>
                <w:lang w:val="uk-UA"/>
              </w:rPr>
              <w:t>мкЗв</w:t>
            </w:r>
            <w:proofErr w:type="spellEnd"/>
            <w:r w:rsidRPr="00097F8C">
              <w:rPr>
                <w:sz w:val="28"/>
                <w:szCs w:val="28"/>
                <w:lang w:val="uk-UA"/>
              </w:rPr>
              <w:t>/</w:t>
            </w:r>
            <w:proofErr w:type="spellStart"/>
            <w:r w:rsidRPr="00097F8C">
              <w:rPr>
                <w:sz w:val="28"/>
                <w:szCs w:val="28"/>
                <w:lang w:val="uk-UA"/>
              </w:rPr>
              <w:t>год</w:t>
            </w:r>
            <w:proofErr w:type="spellEnd"/>
            <w:r w:rsidRPr="00097F8C">
              <w:rPr>
                <w:sz w:val="28"/>
                <w:szCs w:val="28"/>
                <w:lang w:val="uk-UA"/>
              </w:rPr>
              <w:t>)</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69EBDEA8" w14:textId="77777777" w:rsidR="00F908D1" w:rsidRPr="00097F8C" w:rsidRDefault="00F908D1" w:rsidP="00212895">
            <w:pPr>
              <w:suppressAutoHyphens/>
              <w:spacing w:line="320" w:lineRule="exact"/>
              <w:ind w:left="150" w:right="132"/>
              <w:rPr>
                <w:b/>
                <w:bCs/>
                <w:color w:val="000000"/>
                <w:sz w:val="28"/>
                <w:szCs w:val="28"/>
                <w:shd w:val="clear" w:color="auto" w:fill="FFFFFF"/>
                <w:lang w:val="uk-UA" w:eastAsia="uk-UA" w:bidi="uk-UA"/>
              </w:rPr>
            </w:pPr>
            <w:r w:rsidRPr="00097F8C">
              <w:rPr>
                <w:b/>
                <w:bCs/>
                <w:color w:val="000000"/>
                <w:sz w:val="28"/>
                <w:szCs w:val="28"/>
                <w:shd w:val="clear" w:color="auto" w:fill="FFFFFF"/>
                <w:lang w:val="uk-UA" w:eastAsia="uk-UA" w:bidi="uk-UA"/>
              </w:rPr>
              <w:t>Безумовне виконання заходів обмежень</w:t>
            </w:r>
          </w:p>
          <w:p w14:paraId="18C9CA65" w14:textId="77777777" w:rsidR="00F908D1" w:rsidRPr="00097F8C" w:rsidRDefault="00F908D1" w:rsidP="00212895">
            <w:pPr>
              <w:suppressAutoHyphens/>
              <w:spacing w:line="320" w:lineRule="exact"/>
              <w:ind w:left="150" w:right="132"/>
              <w:rPr>
                <w:sz w:val="28"/>
                <w:szCs w:val="28"/>
                <w:lang w:val="uk-UA"/>
              </w:rPr>
            </w:pPr>
            <w:r w:rsidRPr="00097F8C">
              <w:rPr>
                <w:b/>
                <w:bCs/>
                <w:color w:val="000000"/>
                <w:sz w:val="28"/>
                <w:szCs w:val="28"/>
                <w:shd w:val="clear" w:color="auto" w:fill="FFFFFF"/>
                <w:lang w:val="uk-UA" w:eastAsia="uk-UA" w:bidi="uk-UA"/>
              </w:rPr>
              <w:t>пунктів № 1 - 17</w:t>
            </w:r>
          </w:p>
          <w:p w14:paraId="106645BB" w14:textId="77777777" w:rsidR="00F908D1" w:rsidRPr="00097F8C" w:rsidRDefault="00F908D1" w:rsidP="00212895">
            <w:pPr>
              <w:suppressAutoHyphens/>
              <w:spacing w:line="320" w:lineRule="exact"/>
              <w:ind w:left="150" w:right="132"/>
              <w:rPr>
                <w:sz w:val="28"/>
                <w:szCs w:val="28"/>
                <w:lang w:val="uk-UA"/>
              </w:rPr>
            </w:pPr>
            <w:r w:rsidRPr="00097F8C">
              <w:rPr>
                <w:sz w:val="28"/>
                <w:szCs w:val="28"/>
                <w:lang w:val="uk-UA"/>
              </w:rPr>
              <w:t>18. Евакуація населення, крім особового складу оперативно-рятувальних та спеціалізованих формувань цивільного захисту.</w:t>
            </w:r>
          </w:p>
        </w:tc>
      </w:tr>
      <w:tr w:rsidR="00F908D1" w:rsidRPr="00097F8C" w14:paraId="4B74507A" w14:textId="77777777" w:rsidTr="00212895">
        <w:trPr>
          <w:trHeight w:val="60"/>
        </w:trPr>
        <w:tc>
          <w:tcPr>
            <w:tcW w:w="709" w:type="dxa"/>
            <w:tcBorders>
              <w:top w:val="single" w:sz="4" w:space="0" w:color="auto"/>
              <w:left w:val="single" w:sz="4" w:space="0" w:color="auto"/>
              <w:bottom w:val="single" w:sz="4" w:space="0" w:color="auto"/>
            </w:tcBorders>
            <w:shd w:val="clear" w:color="auto" w:fill="FFFFFF"/>
          </w:tcPr>
          <w:p w14:paraId="646C43D8" w14:textId="77777777" w:rsidR="00F908D1" w:rsidRPr="00097F8C" w:rsidRDefault="00F908D1" w:rsidP="00212895">
            <w:pPr>
              <w:suppressAutoHyphens/>
              <w:spacing w:line="280" w:lineRule="exact"/>
              <w:ind w:left="22"/>
              <w:jc w:val="center"/>
              <w:rPr>
                <w:sz w:val="28"/>
                <w:szCs w:val="28"/>
                <w:lang w:val="uk-UA"/>
              </w:rPr>
            </w:pPr>
            <w:r w:rsidRPr="00097F8C">
              <w:rPr>
                <w:sz w:val="28"/>
                <w:szCs w:val="28"/>
                <w:lang w:val="uk-UA"/>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873A124" w14:textId="77777777" w:rsidR="00F908D1" w:rsidRPr="00097F8C" w:rsidRDefault="00F908D1" w:rsidP="00212895">
            <w:pPr>
              <w:suppressAutoHyphens/>
              <w:spacing w:line="320" w:lineRule="exact"/>
              <w:jc w:val="center"/>
              <w:rPr>
                <w:sz w:val="28"/>
                <w:szCs w:val="28"/>
                <w:lang w:val="uk-UA"/>
              </w:rPr>
            </w:pPr>
            <w:r w:rsidRPr="00097F8C">
              <w:rPr>
                <w:sz w:val="28"/>
                <w:szCs w:val="28"/>
                <w:lang w:val="uk-UA"/>
              </w:rPr>
              <w:t xml:space="preserve">більше 100 </w:t>
            </w:r>
            <w:proofErr w:type="spellStart"/>
            <w:r w:rsidRPr="00097F8C">
              <w:rPr>
                <w:sz w:val="28"/>
                <w:szCs w:val="28"/>
                <w:lang w:val="uk-UA"/>
              </w:rPr>
              <w:t>мР</w:t>
            </w:r>
            <w:proofErr w:type="spellEnd"/>
            <w:r w:rsidRPr="00097F8C">
              <w:rPr>
                <w:sz w:val="28"/>
                <w:szCs w:val="28"/>
                <w:lang w:val="uk-UA"/>
              </w:rPr>
              <w:t>/</w:t>
            </w:r>
            <w:proofErr w:type="spellStart"/>
            <w:r w:rsidRPr="00097F8C">
              <w:rPr>
                <w:sz w:val="28"/>
                <w:szCs w:val="28"/>
                <w:lang w:val="uk-UA"/>
              </w:rPr>
              <w:t>год</w:t>
            </w:r>
            <w:proofErr w:type="spellEnd"/>
            <w:r w:rsidRPr="00097F8C">
              <w:rPr>
                <w:sz w:val="28"/>
                <w:szCs w:val="28"/>
                <w:lang w:val="uk-UA"/>
              </w:rPr>
              <w:t xml:space="preserve"> (більше 1000 </w:t>
            </w:r>
            <w:proofErr w:type="spellStart"/>
            <w:r w:rsidRPr="00097F8C">
              <w:rPr>
                <w:sz w:val="28"/>
                <w:szCs w:val="28"/>
                <w:lang w:val="uk-UA"/>
              </w:rPr>
              <w:t>мкЗв</w:t>
            </w:r>
            <w:proofErr w:type="spellEnd"/>
            <w:r w:rsidRPr="00097F8C">
              <w:rPr>
                <w:sz w:val="28"/>
                <w:szCs w:val="28"/>
                <w:lang w:val="uk-UA"/>
              </w:rPr>
              <w:t>/</w:t>
            </w:r>
            <w:proofErr w:type="spellStart"/>
            <w:r w:rsidRPr="00097F8C">
              <w:rPr>
                <w:sz w:val="28"/>
                <w:szCs w:val="28"/>
                <w:lang w:val="uk-UA"/>
              </w:rPr>
              <w:t>год</w:t>
            </w:r>
            <w:proofErr w:type="spellEnd"/>
            <w:r w:rsidRPr="00097F8C">
              <w:rPr>
                <w:sz w:val="28"/>
                <w:szCs w:val="28"/>
                <w:lang w:val="uk-UA"/>
              </w:rPr>
              <w:t>)</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76F9BC97" w14:textId="77777777" w:rsidR="00F908D1" w:rsidRPr="00097F8C" w:rsidRDefault="00F908D1" w:rsidP="00212895">
            <w:pPr>
              <w:suppressAutoHyphens/>
              <w:spacing w:line="315" w:lineRule="exact"/>
              <w:ind w:left="150" w:right="132"/>
              <w:rPr>
                <w:sz w:val="28"/>
                <w:szCs w:val="28"/>
                <w:lang w:val="uk-UA"/>
              </w:rPr>
            </w:pPr>
            <w:r w:rsidRPr="00097F8C">
              <w:rPr>
                <w:b/>
                <w:bCs/>
                <w:color w:val="000000"/>
                <w:sz w:val="28"/>
                <w:szCs w:val="28"/>
                <w:shd w:val="clear" w:color="auto" w:fill="FFFFFF"/>
                <w:lang w:val="uk-UA" w:eastAsia="uk-UA" w:bidi="uk-UA"/>
              </w:rPr>
              <w:t>Безумовне виконання заходів обмежень по режиму № IV (пункти № 1 - 18 )</w:t>
            </w:r>
          </w:p>
          <w:p w14:paraId="65C4D6E1" w14:textId="77777777" w:rsidR="00F908D1" w:rsidRPr="00097F8C" w:rsidRDefault="00F908D1" w:rsidP="00212895">
            <w:pPr>
              <w:suppressAutoHyphens/>
              <w:spacing w:line="315" w:lineRule="exact"/>
              <w:ind w:left="150" w:right="132"/>
              <w:jc w:val="both"/>
              <w:rPr>
                <w:sz w:val="28"/>
                <w:szCs w:val="28"/>
                <w:lang w:val="uk-UA"/>
              </w:rPr>
            </w:pPr>
            <w:r w:rsidRPr="00097F8C">
              <w:rPr>
                <w:sz w:val="28"/>
                <w:szCs w:val="28"/>
                <w:lang w:val="uk-UA"/>
              </w:rPr>
              <w:t>19. Повна евакуація населення.</w:t>
            </w:r>
          </w:p>
        </w:tc>
      </w:tr>
    </w:tbl>
    <w:p w14:paraId="484030E3" w14:textId="77777777" w:rsidR="00F908D1" w:rsidRPr="00097F8C" w:rsidRDefault="00F908D1" w:rsidP="00F908D1">
      <w:pPr>
        <w:shd w:val="clear" w:color="auto" w:fill="FFFFFF"/>
        <w:suppressAutoHyphens/>
        <w:autoSpaceDE w:val="0"/>
        <w:autoSpaceDN w:val="0"/>
        <w:adjustRightInd w:val="0"/>
        <w:ind w:right="4" w:firstLine="567"/>
        <w:jc w:val="both"/>
        <w:rPr>
          <w:sz w:val="28"/>
          <w:szCs w:val="28"/>
          <w:lang w:val="uk-UA"/>
        </w:rPr>
      </w:pPr>
    </w:p>
    <w:p w14:paraId="61A042C3"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1. Під безпосередньою загрозою слід розуміти імовірність радіоактивного зараження території не пізніше, як через 1 годину після оповіщення. Тому в населених пунктах і районах, де виявлено </w:t>
      </w:r>
      <w:r w:rsidRPr="00097F8C">
        <w:rPr>
          <w:bCs/>
          <w:color w:val="000000"/>
          <w:sz w:val="28"/>
          <w:szCs w:val="28"/>
          <w:shd w:val="clear" w:color="auto" w:fill="FFFFFF"/>
          <w:lang w:val="uk-UA" w:eastAsia="uk-UA" w:bidi="uk-UA"/>
        </w:rPr>
        <w:t>радіоактивне забруднення,</w:t>
      </w:r>
      <w:r w:rsidRPr="00097F8C">
        <w:rPr>
          <w:b/>
          <w:bCs/>
          <w:color w:val="000000"/>
          <w:sz w:val="28"/>
          <w:szCs w:val="28"/>
          <w:shd w:val="clear" w:color="auto" w:fill="FFFFFF"/>
          <w:lang w:val="uk-UA" w:eastAsia="uk-UA" w:bidi="uk-UA"/>
        </w:rPr>
        <w:t xml:space="preserve"> </w:t>
      </w:r>
      <w:r w:rsidRPr="00097F8C">
        <w:rPr>
          <w:sz w:val="28"/>
          <w:szCs w:val="28"/>
          <w:lang w:val="uk-UA"/>
        </w:rPr>
        <w:t xml:space="preserve">або у напрямку яких рухається радіоактивна хмара, подається сигнал </w:t>
      </w:r>
      <w:r>
        <w:rPr>
          <w:sz w:val="28"/>
          <w:szCs w:val="28"/>
          <w:lang w:val="uk-UA"/>
        </w:rPr>
        <w:t>«</w:t>
      </w:r>
      <w:r w:rsidRPr="00097F8C">
        <w:rPr>
          <w:sz w:val="28"/>
          <w:szCs w:val="28"/>
          <w:lang w:val="uk-UA"/>
        </w:rPr>
        <w:t>Радіаційна небезпека</w:t>
      </w:r>
      <w:r>
        <w:rPr>
          <w:sz w:val="28"/>
          <w:szCs w:val="28"/>
          <w:lang w:val="uk-UA"/>
        </w:rPr>
        <w:t>»</w:t>
      </w:r>
      <w:r w:rsidRPr="00097F8C">
        <w:rPr>
          <w:sz w:val="28"/>
          <w:szCs w:val="28"/>
          <w:lang w:val="uk-UA"/>
        </w:rPr>
        <w:t>. За цим сигналом всі надягають респіратори (протипилові тканинні маски або ватно-марлеві пов'язки, а за їх відсутності – протигази), беруть підготовлений запас продуктів харчування і води, медикаменти, предмети першої необхідності і йдуть у сховища або протирадіаційні укриття.</w:t>
      </w:r>
    </w:p>
    <w:p w14:paraId="5C2E2BEC" w14:textId="77777777" w:rsidR="00F908D1" w:rsidRPr="00097F8C" w:rsidRDefault="00F908D1" w:rsidP="00F908D1">
      <w:pPr>
        <w:suppressAutoHyphens/>
        <w:autoSpaceDE w:val="0"/>
        <w:autoSpaceDN w:val="0"/>
        <w:adjustRightInd w:val="0"/>
        <w:ind w:firstLine="567"/>
        <w:jc w:val="both"/>
        <w:rPr>
          <w:sz w:val="28"/>
          <w:szCs w:val="28"/>
          <w:lang w:val="uk-UA"/>
        </w:rPr>
      </w:pPr>
    </w:p>
    <w:p w14:paraId="7257EAF3"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2. Якщо обставини вимушують укритися у будинку (квартирі) або у виробничому приміщенні, то необхідно, не гаючи часу, закрити вікна і двері, завісити їх цупкою тканиною, закрити всі щілини. У випадку, якщо люди вже опинилися в зоні зараження або їм треба подолати її, вони повинні прийняти радіозахисні засоби.</w:t>
      </w:r>
    </w:p>
    <w:p w14:paraId="31DD73E6" w14:textId="77777777" w:rsidR="00F908D1" w:rsidRPr="00097F8C" w:rsidRDefault="00F908D1" w:rsidP="00F908D1">
      <w:pPr>
        <w:suppressAutoHyphens/>
        <w:autoSpaceDE w:val="0"/>
        <w:autoSpaceDN w:val="0"/>
        <w:adjustRightInd w:val="0"/>
        <w:ind w:firstLine="567"/>
        <w:jc w:val="both"/>
        <w:rPr>
          <w:sz w:val="28"/>
          <w:szCs w:val="28"/>
          <w:lang w:val="uk-UA"/>
        </w:rPr>
      </w:pPr>
    </w:p>
    <w:p w14:paraId="17B40FB4"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3. У разі повного з'ясування радіаційної обстановки у межах </w:t>
      </w:r>
      <w:r w:rsidRPr="00097F8C">
        <w:rPr>
          <w:b/>
          <w:bCs/>
          <w:color w:val="000000"/>
          <w:sz w:val="28"/>
          <w:szCs w:val="28"/>
          <w:shd w:val="clear" w:color="auto" w:fill="FFFFFF"/>
          <w:lang w:val="uk-UA" w:eastAsia="uk-UA" w:bidi="uk-UA"/>
        </w:rPr>
        <w:t xml:space="preserve">зони А </w:t>
      </w:r>
      <w:r w:rsidRPr="00097F8C">
        <w:rPr>
          <w:sz w:val="28"/>
          <w:szCs w:val="28"/>
          <w:lang w:val="uk-UA"/>
        </w:rPr>
        <w:t xml:space="preserve">першу добу можна знаходитись у простіших захисних спорудах і у звичайних </w:t>
      </w:r>
      <w:proofErr w:type="spellStart"/>
      <w:r w:rsidRPr="00097F8C">
        <w:rPr>
          <w:sz w:val="28"/>
          <w:szCs w:val="28"/>
          <w:lang w:val="uk-UA"/>
        </w:rPr>
        <w:t>загерметизованих</w:t>
      </w:r>
      <w:proofErr w:type="spellEnd"/>
      <w:r w:rsidRPr="00097F8C">
        <w:rPr>
          <w:sz w:val="28"/>
          <w:szCs w:val="28"/>
          <w:lang w:val="uk-UA"/>
        </w:rPr>
        <w:t xml:space="preserve"> приміщеннях. Населення не отримає доз радіації, які могли б призвести до втрати працездатності. Прийом радіозахисних засобів </w:t>
      </w:r>
      <w:r w:rsidRPr="00097F8C">
        <w:rPr>
          <w:sz w:val="28"/>
          <w:szCs w:val="28"/>
          <w:lang w:val="uk-UA"/>
        </w:rPr>
        <w:br/>
        <w:t>не є обов'язковим.</w:t>
      </w:r>
    </w:p>
    <w:p w14:paraId="71CB3B5D"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bCs/>
          <w:color w:val="000000"/>
          <w:sz w:val="28"/>
          <w:szCs w:val="28"/>
          <w:shd w:val="clear" w:color="auto" w:fill="FFFFFF"/>
          <w:lang w:val="uk-UA" w:eastAsia="uk-UA" w:bidi="uk-UA"/>
        </w:rPr>
        <w:t>4.</w:t>
      </w:r>
      <w:r w:rsidRPr="00097F8C">
        <w:rPr>
          <w:b/>
          <w:bCs/>
          <w:color w:val="000000"/>
          <w:sz w:val="28"/>
          <w:szCs w:val="28"/>
          <w:shd w:val="clear" w:color="auto" w:fill="FFFFFF"/>
          <w:lang w:val="uk-UA" w:eastAsia="uk-UA" w:bidi="uk-UA"/>
        </w:rPr>
        <w:t xml:space="preserve"> У зоні Б </w:t>
      </w:r>
      <w:r w:rsidRPr="00097F8C">
        <w:rPr>
          <w:sz w:val="28"/>
          <w:szCs w:val="28"/>
          <w:lang w:val="uk-UA"/>
        </w:rPr>
        <w:t>небезпека радіаційного ураження значно зростає. Уберегти людей від дози опромінення можна лише у спорудах з коефіцієнтом захисту</w:t>
      </w:r>
      <w:r w:rsidRPr="00097F8C">
        <w:rPr>
          <w:sz w:val="28"/>
          <w:szCs w:val="28"/>
          <w:lang w:val="uk-UA"/>
        </w:rPr>
        <w:br/>
      </w:r>
      <w:r w:rsidRPr="00097F8C">
        <w:rPr>
          <w:sz w:val="28"/>
          <w:szCs w:val="28"/>
          <w:lang w:val="uk-UA"/>
        </w:rPr>
        <w:lastRenderedPageBreak/>
        <w:t>не нижчим, як 20. Перебування людини на відкритій місцевості протягом перших 12 годин після випадіння радіоактивних осадків може вивести її з ладу. У цьому випадку виникне потреба приймати радіозахисні засоби.</w:t>
      </w:r>
    </w:p>
    <w:p w14:paraId="1CB149DC" w14:textId="77777777" w:rsidR="00F908D1" w:rsidRPr="00097F8C" w:rsidRDefault="00F908D1" w:rsidP="00F908D1">
      <w:pPr>
        <w:suppressAutoHyphens/>
        <w:autoSpaceDE w:val="0"/>
        <w:autoSpaceDN w:val="0"/>
        <w:adjustRightInd w:val="0"/>
        <w:ind w:firstLine="567"/>
        <w:jc w:val="both"/>
        <w:rPr>
          <w:sz w:val="28"/>
          <w:szCs w:val="28"/>
          <w:lang w:val="uk-UA"/>
        </w:rPr>
      </w:pPr>
    </w:p>
    <w:p w14:paraId="586B4620"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bCs/>
          <w:color w:val="000000"/>
          <w:sz w:val="28"/>
          <w:szCs w:val="28"/>
          <w:shd w:val="clear" w:color="auto" w:fill="FFFFFF"/>
          <w:lang w:val="uk-UA" w:eastAsia="uk-UA" w:bidi="uk-UA"/>
        </w:rPr>
        <w:t>5.</w:t>
      </w:r>
      <w:r w:rsidRPr="00097F8C">
        <w:rPr>
          <w:b/>
          <w:bCs/>
          <w:color w:val="000000"/>
          <w:sz w:val="28"/>
          <w:szCs w:val="28"/>
          <w:shd w:val="clear" w:color="auto" w:fill="FFFFFF"/>
          <w:lang w:val="uk-UA" w:eastAsia="uk-UA" w:bidi="uk-UA"/>
        </w:rPr>
        <w:t xml:space="preserve"> У зоні В </w:t>
      </w:r>
      <w:r w:rsidRPr="00097F8C">
        <w:rPr>
          <w:sz w:val="28"/>
          <w:szCs w:val="28"/>
          <w:lang w:val="uk-UA"/>
        </w:rPr>
        <w:t>на відкритій місцевості і у дерев'яних будівлях, навіть при короткочасному знаходженні там, люди можуть зазнати важких радіаційних уражень, особливо у першу добу після ядерного вибуху (аварії на АЕС). Населенню необхідно укриватися у сховищах і ПРУ з коефіцієнтом захисту</w:t>
      </w:r>
      <w:r w:rsidRPr="00097F8C">
        <w:rPr>
          <w:sz w:val="28"/>
          <w:szCs w:val="28"/>
          <w:lang w:val="uk-UA"/>
        </w:rPr>
        <w:br/>
        <w:t>не нижчим за 50. Дії на зараженій місцевості повинні бути суворо регламентовані, причому потрібно застосовувати радіозахисні засоби.</w:t>
      </w:r>
    </w:p>
    <w:p w14:paraId="266E2539" w14:textId="77777777" w:rsidR="00F908D1" w:rsidRPr="00097F8C" w:rsidRDefault="00F908D1" w:rsidP="00F908D1">
      <w:pPr>
        <w:suppressAutoHyphens/>
        <w:autoSpaceDE w:val="0"/>
        <w:autoSpaceDN w:val="0"/>
        <w:adjustRightInd w:val="0"/>
        <w:ind w:firstLine="567"/>
        <w:jc w:val="both"/>
        <w:rPr>
          <w:sz w:val="28"/>
          <w:szCs w:val="28"/>
          <w:lang w:val="uk-UA"/>
        </w:rPr>
      </w:pPr>
    </w:p>
    <w:p w14:paraId="6A96CF40"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4. Якщо люди опиняться ближче до центру ядерного вибуху (аварії на АЕС), у зоні найбільш небезпечного радіоактивного зараження </w:t>
      </w:r>
      <w:r w:rsidRPr="00097F8C">
        <w:rPr>
          <w:b/>
          <w:bCs/>
          <w:color w:val="000000"/>
          <w:sz w:val="28"/>
          <w:szCs w:val="28"/>
          <w:shd w:val="clear" w:color="auto" w:fill="FFFFFF"/>
          <w:lang w:val="uk-UA" w:eastAsia="uk-UA" w:bidi="uk-UA"/>
        </w:rPr>
        <w:t xml:space="preserve">(зона Г), </w:t>
      </w:r>
      <w:r w:rsidRPr="00097F8C">
        <w:rPr>
          <w:sz w:val="28"/>
          <w:szCs w:val="28"/>
          <w:lang w:val="uk-UA"/>
        </w:rPr>
        <w:t>то від важких уражень і втрат їх можуть зберегти лише сховища з високим коефіцієнтом захисту (не нижче 200). Знадобиться здійснювати весь комплекс медичних заходів з профілактики променевої хвороби.</w:t>
      </w:r>
    </w:p>
    <w:p w14:paraId="3699B865"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Однак зони підвищеної радіаційної небезпеки складатимуть невеликий процент на всьому сліду радіоактивної хмари (5-6% при потужності вибуху </w:t>
      </w:r>
      <w:r w:rsidRPr="00097F8C">
        <w:rPr>
          <w:sz w:val="28"/>
          <w:szCs w:val="28"/>
          <w:lang w:val="uk-UA"/>
        </w:rPr>
        <w:br/>
        <w:t xml:space="preserve">50 </w:t>
      </w:r>
      <w:proofErr w:type="spellStart"/>
      <w:r w:rsidRPr="00097F8C">
        <w:rPr>
          <w:sz w:val="28"/>
          <w:szCs w:val="28"/>
          <w:lang w:val="uk-UA"/>
        </w:rPr>
        <w:t>кт</w:t>
      </w:r>
      <w:proofErr w:type="spellEnd"/>
      <w:r w:rsidRPr="00097F8C">
        <w:rPr>
          <w:sz w:val="28"/>
          <w:szCs w:val="28"/>
          <w:lang w:val="uk-UA"/>
        </w:rPr>
        <w:t xml:space="preserve"> і швидкості вітру 50 км/год). Тому, якщо вжити необхідних заходів захисту, радіаційні втрати населення можна звести до мінімуму.</w:t>
      </w:r>
    </w:p>
    <w:p w14:paraId="4243D4FB" w14:textId="77777777" w:rsidR="00F908D1" w:rsidRPr="00097F8C" w:rsidRDefault="00F908D1" w:rsidP="00F908D1">
      <w:pPr>
        <w:suppressAutoHyphens/>
        <w:autoSpaceDE w:val="0"/>
        <w:autoSpaceDN w:val="0"/>
        <w:adjustRightInd w:val="0"/>
        <w:ind w:firstLine="567"/>
        <w:jc w:val="both"/>
        <w:rPr>
          <w:sz w:val="28"/>
          <w:szCs w:val="28"/>
          <w:lang w:val="uk-UA"/>
        </w:rPr>
      </w:pPr>
    </w:p>
    <w:p w14:paraId="3F4E764D"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5. У разі ядерних вибухів ступінь радіоактивного зараження, а також форма і розмір районів зараження залежать від потужності і виду ядерного вибуху, метеорологічних умов, рельєфу місцевості, часу, що минув після вибуху, характеру ґрунту і рослинності.</w:t>
      </w:r>
    </w:p>
    <w:p w14:paraId="401D4F00" w14:textId="77777777" w:rsidR="00F908D1" w:rsidRPr="00097F8C" w:rsidRDefault="00F908D1" w:rsidP="00F908D1">
      <w:pPr>
        <w:suppressAutoHyphens/>
        <w:autoSpaceDE w:val="0"/>
        <w:autoSpaceDN w:val="0"/>
        <w:adjustRightInd w:val="0"/>
        <w:ind w:firstLine="567"/>
        <w:jc w:val="both"/>
        <w:rPr>
          <w:sz w:val="28"/>
          <w:szCs w:val="28"/>
          <w:lang w:val="uk-UA"/>
        </w:rPr>
      </w:pPr>
    </w:p>
    <w:p w14:paraId="3F6C8379"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bCs/>
          <w:color w:val="000000"/>
          <w:sz w:val="28"/>
          <w:szCs w:val="28"/>
          <w:shd w:val="clear" w:color="auto" w:fill="FFFFFF"/>
          <w:lang w:val="uk-UA" w:eastAsia="uk-UA" w:bidi="uk-UA"/>
        </w:rPr>
        <w:t>6. Сховища (укриття) е ефективним</w:t>
      </w:r>
      <w:r w:rsidRPr="00097F8C">
        <w:rPr>
          <w:b/>
          <w:bCs/>
          <w:color w:val="000000"/>
          <w:sz w:val="28"/>
          <w:szCs w:val="28"/>
          <w:shd w:val="clear" w:color="auto" w:fill="FFFFFF"/>
          <w:lang w:val="uk-UA" w:eastAsia="uk-UA" w:bidi="uk-UA"/>
        </w:rPr>
        <w:t xml:space="preserve"> </w:t>
      </w:r>
      <w:r w:rsidRPr="00097F8C">
        <w:rPr>
          <w:sz w:val="28"/>
          <w:szCs w:val="28"/>
          <w:lang w:val="uk-UA"/>
        </w:rPr>
        <w:t>засобом захисту від радіоактивного забруднення.</w:t>
      </w:r>
    </w:p>
    <w:p w14:paraId="40FC95F1" w14:textId="77777777" w:rsidR="00F908D1" w:rsidRPr="00097F8C" w:rsidRDefault="00F908D1" w:rsidP="00F908D1">
      <w:pPr>
        <w:suppressAutoHyphens/>
        <w:autoSpaceDE w:val="0"/>
        <w:autoSpaceDN w:val="0"/>
        <w:adjustRightInd w:val="0"/>
        <w:ind w:firstLine="567"/>
        <w:jc w:val="both"/>
        <w:rPr>
          <w:sz w:val="28"/>
          <w:szCs w:val="28"/>
          <w:lang w:val="uk-UA"/>
        </w:rPr>
      </w:pPr>
    </w:p>
    <w:p w14:paraId="3511285A"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7. Тривалість перебування у сховищах (укриттях) залежить від ступеню радіоактивного зараження місцевості. Якщо сховище (укриття) знаходиться в зоні зараження з рівнем радіації через 1 год. після вибуху від 8 до 80 Р/год. то час перебування у ньому людей складатиме від декількох годин до однієї доби; у зоні зараження з рівнем радіації від 80 до 240 Р/год знаходження людей у захисній споруді збільшується до 3 діб; у зоні зараження з рівнем радіації</w:t>
      </w:r>
      <w:r w:rsidRPr="00097F8C">
        <w:rPr>
          <w:sz w:val="28"/>
          <w:szCs w:val="28"/>
          <w:lang w:val="uk-UA"/>
        </w:rPr>
        <w:br/>
        <w:t>240 Р/год цей час складатиме 3 доби і більше.</w:t>
      </w:r>
    </w:p>
    <w:p w14:paraId="6E45CA73"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Після закінчення вказаних термінів із сховищ (укриттів) можна перейти до житлових приміщень. Протягом наступних 1-4 діб (в залежності від рівнів радіації у зонах зараження) з приміщення дозволяється періодично виходити назовні, але не більше ніж на 3-4 годин за добу. В умовах сухої і вітряної погоди, коли можливе пилоутворення, при виході з приміщення слід використовувати засоби індивідуального захисту органів дихання.</w:t>
      </w:r>
    </w:p>
    <w:p w14:paraId="0674A21B"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При вказаних термінах перебування у сховищах (укриттях) необхідно мати запаси продуктів харчування (не менш як на 4 доби), питної води (із розрахунку 3 л на людину на добу), медикаменти та предмети першої необхідності. </w:t>
      </w:r>
    </w:p>
    <w:p w14:paraId="437B90E4"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lastRenderedPageBreak/>
        <w:t xml:space="preserve">Якщо у результаті ядерного вибуху сховище (укриття) виявиться пошкодженим, то подальше перебування у ньому буде пов'язане з небезпекою для осіб, що укриваються. Потрібно швидко покинути сховище, негайно надягти засоби захисту органів дихання та чекати прибуття аварійно-рятувальних формувань. За вказівкою коменданта сховища (старшого по укриттю) люди виходять із сховища (укриття), використовуючи виходи, що виявилися вільними: якщо основний вихід завалено, у разі необхідності користуються запасним або аварійним виходом. У випадку, коли виходом із захисної споруди скористатися неможливо, здійснюється розчищення одного з завалених виходів за вказівкою коменданта сховища (старшого по укриттю). </w:t>
      </w:r>
    </w:p>
    <w:p w14:paraId="767265AC"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Не виключено, що із сховищ, а тим більше із протирадіаційних або найпростіших укриттів, що опинилися в зоні небезпечного (з рівнем радіації більшим ніж 240 Р/год) радіаційного зараження, здійснюється </w:t>
      </w:r>
      <w:r w:rsidRPr="00097F8C">
        <w:rPr>
          <w:bCs/>
          <w:color w:val="000000"/>
          <w:sz w:val="28"/>
          <w:szCs w:val="28"/>
          <w:shd w:val="clear" w:color="auto" w:fill="FFFFFF"/>
          <w:lang w:val="uk-UA" w:eastAsia="uk-UA" w:bidi="uk-UA"/>
        </w:rPr>
        <w:t xml:space="preserve">евакуація населення </w:t>
      </w:r>
      <w:r w:rsidRPr="00097F8C">
        <w:rPr>
          <w:sz w:val="28"/>
          <w:szCs w:val="28"/>
          <w:lang w:val="uk-UA"/>
        </w:rPr>
        <w:t>в незаражені або слабо заражені райони.</w:t>
      </w:r>
      <w:r w:rsidRPr="00097F8C">
        <w:rPr>
          <w:b/>
          <w:sz w:val="28"/>
          <w:szCs w:val="28"/>
          <w:lang w:val="uk-UA"/>
        </w:rPr>
        <w:t xml:space="preserve"> </w:t>
      </w:r>
      <w:r w:rsidRPr="00097F8C">
        <w:rPr>
          <w:sz w:val="28"/>
          <w:szCs w:val="28"/>
          <w:lang w:val="uk-UA"/>
        </w:rPr>
        <w:t>Тому як тривале (протягом декількох діб) перебування людей у захисних спорудах пов'язане з серйозними фізичними і психологічними навантаженнями. У цьому випадку необхідно швидко і організовано здійснити посадку на транспорт, з тим, щоб менше піддаватися опроміненню.</w:t>
      </w:r>
    </w:p>
    <w:p w14:paraId="1DB37870" w14:textId="77777777" w:rsidR="00F908D1" w:rsidRPr="00097F8C" w:rsidRDefault="00F908D1" w:rsidP="00F908D1">
      <w:pPr>
        <w:suppressAutoHyphens/>
        <w:autoSpaceDE w:val="0"/>
        <w:autoSpaceDN w:val="0"/>
        <w:adjustRightInd w:val="0"/>
        <w:ind w:firstLine="567"/>
        <w:jc w:val="both"/>
        <w:rPr>
          <w:sz w:val="28"/>
          <w:szCs w:val="28"/>
          <w:lang w:val="uk-UA"/>
        </w:rPr>
      </w:pPr>
    </w:p>
    <w:p w14:paraId="09202B65"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8. В усіх випадках перед виходом із сховища на заражену територію необхідно надягти засоби індивідуального захисту і уточнити у коменданта (старшого) захисної споруди напрям найбільш безпечного пересування (перпендикулярно до </w:t>
      </w:r>
      <w:r w:rsidRPr="00097F8C">
        <w:rPr>
          <w:color w:val="000000"/>
          <w:sz w:val="28"/>
          <w:szCs w:val="28"/>
          <w:lang w:val="uk-UA"/>
        </w:rPr>
        <w:t>розповсюдження радіоактивної хмари</w:t>
      </w:r>
      <w:r w:rsidRPr="00097F8C">
        <w:rPr>
          <w:sz w:val="28"/>
          <w:szCs w:val="28"/>
          <w:lang w:val="uk-UA"/>
        </w:rPr>
        <w:t xml:space="preserve">), а також про місцезнаходження медичних формувань і пунктів </w:t>
      </w:r>
      <w:proofErr w:type="spellStart"/>
      <w:r w:rsidRPr="00097F8C">
        <w:rPr>
          <w:sz w:val="28"/>
          <w:szCs w:val="28"/>
          <w:lang w:val="uk-UA"/>
        </w:rPr>
        <w:t>деконтамінації</w:t>
      </w:r>
      <w:proofErr w:type="spellEnd"/>
      <w:r w:rsidRPr="00097F8C">
        <w:rPr>
          <w:sz w:val="28"/>
          <w:szCs w:val="28"/>
          <w:lang w:val="uk-UA"/>
        </w:rPr>
        <w:t xml:space="preserve"> поблизу шляху пересування.</w:t>
      </w:r>
    </w:p>
    <w:p w14:paraId="322D78D7" w14:textId="77777777" w:rsidR="00F908D1" w:rsidRPr="00097F8C" w:rsidRDefault="00F908D1" w:rsidP="00F908D1">
      <w:pPr>
        <w:suppressAutoHyphens/>
        <w:autoSpaceDE w:val="0"/>
        <w:autoSpaceDN w:val="0"/>
        <w:adjustRightInd w:val="0"/>
        <w:ind w:firstLine="567"/>
        <w:jc w:val="both"/>
        <w:rPr>
          <w:sz w:val="28"/>
          <w:szCs w:val="28"/>
          <w:lang w:val="uk-UA"/>
        </w:rPr>
      </w:pPr>
    </w:p>
    <w:p w14:paraId="15819DF5"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9. У разі знаходження населення під час ядерного вибуху поза сховищами з метою захисту слід використовувати природні укриття.</w:t>
      </w:r>
    </w:p>
    <w:p w14:paraId="28958F48" w14:textId="77777777" w:rsidR="00F908D1" w:rsidRPr="00097F8C" w:rsidRDefault="00F908D1" w:rsidP="00F908D1">
      <w:pPr>
        <w:suppressAutoHyphens/>
        <w:autoSpaceDE w:val="0"/>
        <w:autoSpaceDN w:val="0"/>
        <w:adjustRightInd w:val="0"/>
        <w:ind w:firstLine="567"/>
        <w:jc w:val="both"/>
        <w:rPr>
          <w:sz w:val="28"/>
          <w:szCs w:val="28"/>
          <w:lang w:val="uk-UA"/>
        </w:rPr>
      </w:pPr>
    </w:p>
    <w:p w14:paraId="0CA67761"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10. Якщо у місцях, де знаходяться люди, що рухаються до укриття, сховища відсутні, потрібно повернутися до вибуху спиною, лягти на землю обличчям донизу, руки заховати під себе; через 5-12 секунд після вибуху, коли мине ударна хвиля, встати і негайно надягти протигаз, респіратор або інший засіб захисту органів дихання (закрити рот і ніс хусткою, шарфом або цупкою тканиною) з метою виключення потрапляння всередину організму радіоактивних речовин, </w:t>
      </w:r>
      <w:proofErr w:type="spellStart"/>
      <w:r w:rsidRPr="00097F8C">
        <w:rPr>
          <w:sz w:val="28"/>
          <w:szCs w:val="28"/>
          <w:lang w:val="uk-UA"/>
        </w:rPr>
        <w:t>уражуюча</w:t>
      </w:r>
      <w:proofErr w:type="spellEnd"/>
      <w:r w:rsidRPr="00097F8C">
        <w:rPr>
          <w:sz w:val="28"/>
          <w:szCs w:val="28"/>
          <w:lang w:val="uk-UA"/>
        </w:rPr>
        <w:t xml:space="preserve"> дія яких може бути значною, струсити пил, що осів на одяг та взуття, надягти засоби захисту шкіри, які є, вийти із осередку ураження для </w:t>
      </w:r>
      <w:proofErr w:type="spellStart"/>
      <w:r w:rsidRPr="00097F8C">
        <w:rPr>
          <w:sz w:val="28"/>
          <w:szCs w:val="28"/>
          <w:lang w:val="uk-UA"/>
        </w:rPr>
        <w:t>укритиття</w:t>
      </w:r>
      <w:proofErr w:type="spellEnd"/>
      <w:r w:rsidRPr="00097F8C">
        <w:rPr>
          <w:sz w:val="28"/>
          <w:szCs w:val="28"/>
          <w:lang w:val="uk-UA"/>
        </w:rPr>
        <w:t>. Знаходження людей на зараженій радіоактивними речовинами місцевості поза сховищами, не дивлячись на використання засобів індивідуального захисту, пов'язане з можливістю небезпечного опромінення і, як наслідок цього, розвиток променевої хвороби. Щоб попередити важкі наслідки опромінення і послабити прояви променевої хвороби в усіх випадках знаходження на зараженій місцевості необхідно здійснювати медичну профілактику уражень іонізуючим випромінюванням.</w:t>
      </w:r>
    </w:p>
    <w:p w14:paraId="693E7CE2" w14:textId="77777777" w:rsidR="00F908D1" w:rsidRPr="00097F8C" w:rsidRDefault="00F908D1" w:rsidP="00F908D1">
      <w:pPr>
        <w:suppressAutoHyphens/>
        <w:autoSpaceDE w:val="0"/>
        <w:autoSpaceDN w:val="0"/>
        <w:adjustRightInd w:val="0"/>
        <w:ind w:firstLine="567"/>
        <w:jc w:val="both"/>
        <w:rPr>
          <w:sz w:val="28"/>
          <w:szCs w:val="28"/>
          <w:lang w:val="uk-UA"/>
        </w:rPr>
      </w:pPr>
    </w:p>
    <w:p w14:paraId="1D49D03B"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lastRenderedPageBreak/>
        <w:t>11. Більшість протирадіаційних препаратів, вводяться в організм з таким розрахунком, щоб вони встигли потрапити в усі клітини і тканини до можливого опромінення людини. Час прийому препаратів встановлюється залежно від способу їх введення в організм: таблеткові препарати, наприклад, приймаються за 30-40 хв., препарати, що вводяться шляхом ін'єкцій внутрішньо-м'язово – за 5 хвилин до початку можливого опромінення. Застосовувати препарати рекомендується у випадках, якщо людина вже піддавалася опроміненню.</w:t>
      </w:r>
    </w:p>
    <w:p w14:paraId="33C63104" w14:textId="77777777" w:rsidR="00F908D1" w:rsidRPr="00097F8C" w:rsidRDefault="00F908D1" w:rsidP="00F908D1">
      <w:pPr>
        <w:suppressAutoHyphens/>
        <w:autoSpaceDE w:val="0"/>
        <w:autoSpaceDN w:val="0"/>
        <w:adjustRightInd w:val="0"/>
        <w:ind w:firstLine="567"/>
        <w:jc w:val="both"/>
        <w:rPr>
          <w:sz w:val="28"/>
          <w:szCs w:val="28"/>
          <w:lang w:val="uk-UA"/>
        </w:rPr>
      </w:pPr>
    </w:p>
    <w:p w14:paraId="5553282A"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12. З метою зменшення можливості ураження радіоактивними речовинами </w:t>
      </w:r>
      <w:r w:rsidRPr="00097F8C">
        <w:rPr>
          <w:bCs/>
          <w:color w:val="000000"/>
          <w:sz w:val="28"/>
          <w:szCs w:val="28"/>
          <w:shd w:val="clear" w:color="auto" w:fill="FFFFFF"/>
          <w:lang w:val="uk-UA" w:eastAsia="uk-UA" w:bidi="uk-UA"/>
        </w:rPr>
        <w:t xml:space="preserve">на території осередку ураження </w:t>
      </w:r>
      <w:r w:rsidRPr="00097F8C">
        <w:rPr>
          <w:b/>
          <w:sz w:val="28"/>
          <w:szCs w:val="28"/>
          <w:lang w:val="uk-UA"/>
        </w:rPr>
        <w:t>(</w:t>
      </w:r>
      <w:r w:rsidRPr="00097F8C">
        <w:rPr>
          <w:sz w:val="28"/>
          <w:szCs w:val="28"/>
          <w:lang w:val="uk-UA"/>
        </w:rPr>
        <w:t>в зонах зараження</w:t>
      </w:r>
      <w:r w:rsidRPr="00097F8C">
        <w:rPr>
          <w:b/>
          <w:sz w:val="28"/>
          <w:szCs w:val="28"/>
          <w:lang w:val="uk-UA"/>
        </w:rPr>
        <w:t xml:space="preserve">) </w:t>
      </w:r>
      <w:r w:rsidRPr="00097F8C">
        <w:rPr>
          <w:bCs/>
          <w:color w:val="000000"/>
          <w:sz w:val="28"/>
          <w:szCs w:val="28"/>
          <w:shd w:val="clear" w:color="auto" w:fill="FFFFFF"/>
          <w:lang w:val="uk-UA" w:eastAsia="uk-UA" w:bidi="uk-UA"/>
        </w:rPr>
        <w:t xml:space="preserve">забороняється </w:t>
      </w:r>
      <w:r w:rsidRPr="00097F8C">
        <w:rPr>
          <w:sz w:val="28"/>
          <w:szCs w:val="28"/>
          <w:lang w:val="uk-UA"/>
        </w:rPr>
        <w:t>приймати їжу, пити, палити.</w:t>
      </w:r>
    </w:p>
    <w:p w14:paraId="7238B88F" w14:textId="77777777" w:rsidR="00F908D1" w:rsidRPr="00097F8C" w:rsidRDefault="00F908D1" w:rsidP="00F908D1">
      <w:pPr>
        <w:suppressAutoHyphens/>
        <w:autoSpaceDE w:val="0"/>
        <w:autoSpaceDN w:val="0"/>
        <w:adjustRightInd w:val="0"/>
        <w:ind w:firstLine="567"/>
        <w:jc w:val="both"/>
        <w:rPr>
          <w:sz w:val="28"/>
          <w:szCs w:val="28"/>
          <w:lang w:val="uk-UA"/>
        </w:rPr>
      </w:pPr>
    </w:p>
    <w:p w14:paraId="050D35F9"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13. Під час виходу із осередку ураження необхідно враховувати, що в результаті ядерних вибухів виникли руйнування будівель, мереж об'єктів інфраструктури. Окремі елементи будівель можуть зруйнуватися через деякий час після вибуху, зокрема від струсів під час руху важкого транспорту, тому підходити до будівель треба з найменш небезпечної сторони (де немає елементів конструкцій, що загрожують падінням). Просуватися вперед треба посередині вулиці з урахуванням можливого швидкого відходу у безпечне місце. З метою виключення нещасних випадків не можна торкатися </w:t>
      </w:r>
      <w:proofErr w:type="spellStart"/>
      <w:r w:rsidRPr="00097F8C">
        <w:rPr>
          <w:sz w:val="28"/>
          <w:szCs w:val="28"/>
          <w:lang w:val="uk-UA"/>
        </w:rPr>
        <w:t>електродротів</w:t>
      </w:r>
      <w:proofErr w:type="spellEnd"/>
      <w:r w:rsidRPr="00097F8C">
        <w:rPr>
          <w:sz w:val="28"/>
          <w:szCs w:val="28"/>
          <w:lang w:val="uk-UA"/>
        </w:rPr>
        <w:t>, оскільки вони можуть виявитися під напругою; бути обережним у місцях можливого загазовування.</w:t>
      </w:r>
    </w:p>
    <w:p w14:paraId="66DC33D9" w14:textId="77777777" w:rsidR="00F908D1" w:rsidRPr="00097F8C" w:rsidRDefault="00F908D1" w:rsidP="00F908D1">
      <w:pPr>
        <w:suppressAutoHyphens/>
        <w:autoSpaceDE w:val="0"/>
        <w:autoSpaceDN w:val="0"/>
        <w:adjustRightInd w:val="0"/>
        <w:ind w:firstLine="567"/>
        <w:jc w:val="both"/>
        <w:rPr>
          <w:sz w:val="28"/>
          <w:szCs w:val="28"/>
          <w:lang w:val="uk-UA"/>
        </w:rPr>
      </w:pPr>
    </w:p>
    <w:p w14:paraId="28BDF3FC"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14. Напрям руху із осередку ураження слід обирати з урахуванням знаків огороджування, що розставлені радіаційною розвідкою, – в сторону зниження рівня радіації. Рухаючись по зараженій території, треба намагатися не здіймати пилу, у дощову погоду обминати калюжі і намагатися не здіймати бризок.</w:t>
      </w:r>
    </w:p>
    <w:p w14:paraId="1A45D075" w14:textId="77777777" w:rsidR="00F908D1" w:rsidRPr="00097F8C" w:rsidRDefault="00F908D1" w:rsidP="00F908D1">
      <w:pPr>
        <w:suppressAutoHyphens/>
        <w:autoSpaceDE w:val="0"/>
        <w:autoSpaceDN w:val="0"/>
        <w:adjustRightInd w:val="0"/>
        <w:ind w:firstLine="567"/>
        <w:jc w:val="both"/>
        <w:rPr>
          <w:sz w:val="28"/>
          <w:szCs w:val="28"/>
          <w:lang w:val="uk-UA"/>
        </w:rPr>
      </w:pPr>
    </w:p>
    <w:p w14:paraId="035ADE0B"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15. На шляху руху від осередку ураження можуть траплятися люди, завалені уламками конструкцій, травмовані. Необхідно надати їм посильну допомогу. Розбираючи уламки, слід звільнити потерпілому перш за все голову і груди. Надання допомоги передбачає наявність навичок і знання певних прийомів щодо зупинки кровотечі, іммобілізації кінцівок у разі переламів кісток, гасіння одягу, що спалахнув на людині, захисту ран або опікової поверхні від наступного забруднення.</w:t>
      </w:r>
    </w:p>
    <w:p w14:paraId="5004EEB0" w14:textId="77777777" w:rsidR="00F908D1" w:rsidRPr="00097F8C" w:rsidRDefault="00F908D1" w:rsidP="00F908D1">
      <w:pPr>
        <w:suppressAutoHyphens/>
        <w:autoSpaceDE w:val="0"/>
        <w:autoSpaceDN w:val="0"/>
        <w:adjustRightInd w:val="0"/>
        <w:ind w:firstLine="567"/>
        <w:jc w:val="both"/>
        <w:rPr>
          <w:sz w:val="28"/>
          <w:szCs w:val="28"/>
          <w:lang w:val="uk-UA"/>
        </w:rPr>
      </w:pPr>
    </w:p>
    <w:p w14:paraId="6845B399"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16. В населених пунктах велику небезпеку для людей створюють пожежі, що викликані світловим опроміненням </w:t>
      </w:r>
      <w:r w:rsidRPr="00097F8C">
        <w:rPr>
          <w:bCs/>
          <w:color w:val="000000"/>
          <w:sz w:val="28"/>
          <w:szCs w:val="28"/>
          <w:shd w:val="clear" w:color="auto" w:fill="FFFFFF"/>
          <w:lang w:val="uk-UA" w:eastAsia="uk-UA" w:bidi="uk-UA"/>
        </w:rPr>
        <w:t>ядерного вибуху</w:t>
      </w:r>
      <w:r w:rsidRPr="00097F8C">
        <w:rPr>
          <w:b/>
          <w:bCs/>
          <w:color w:val="000000"/>
          <w:sz w:val="28"/>
          <w:szCs w:val="28"/>
          <w:shd w:val="clear" w:color="auto" w:fill="FFFFFF"/>
          <w:lang w:val="uk-UA" w:eastAsia="uk-UA" w:bidi="uk-UA"/>
        </w:rPr>
        <w:t xml:space="preserve">, </w:t>
      </w:r>
      <w:r w:rsidRPr="00097F8C">
        <w:rPr>
          <w:sz w:val="28"/>
          <w:szCs w:val="28"/>
          <w:lang w:val="uk-UA"/>
        </w:rPr>
        <w:t xml:space="preserve">вторинними факторами після вибуху, а також у результаті застосування противником запалювальних речовин. </w:t>
      </w:r>
      <w:r w:rsidRPr="00097F8C">
        <w:rPr>
          <w:bCs/>
          <w:color w:val="000000"/>
          <w:sz w:val="28"/>
          <w:szCs w:val="28"/>
          <w:shd w:val="clear" w:color="auto" w:fill="FFFFFF"/>
          <w:lang w:val="uk-UA" w:eastAsia="uk-UA" w:bidi="uk-UA"/>
        </w:rPr>
        <w:t xml:space="preserve">Після </w:t>
      </w:r>
      <w:r w:rsidRPr="00097F8C">
        <w:rPr>
          <w:sz w:val="28"/>
          <w:szCs w:val="28"/>
          <w:lang w:val="uk-UA"/>
        </w:rPr>
        <w:t xml:space="preserve">виходу із вогнища ядерного ураження (зони радіоактивного зараження) необхідно якомога швидше провести часткову дезактивацію і санітарну обробку, тобто видалити радіоактивний пил: під час дезактивації – з одягу, взуття, засобів індивідуального захисту, під час </w:t>
      </w:r>
      <w:r w:rsidRPr="00097F8C">
        <w:rPr>
          <w:sz w:val="28"/>
          <w:szCs w:val="28"/>
          <w:lang w:val="uk-UA"/>
        </w:rPr>
        <w:lastRenderedPageBreak/>
        <w:t>санітарної обробки – з відкритих ділянок тіла і слизових оболонок очей, носа і рота.</w:t>
      </w:r>
    </w:p>
    <w:p w14:paraId="5507D05E" w14:textId="77777777" w:rsidR="00F908D1" w:rsidRPr="00097F8C" w:rsidRDefault="00F908D1" w:rsidP="00F908D1">
      <w:pPr>
        <w:suppressAutoHyphens/>
        <w:autoSpaceDE w:val="0"/>
        <w:autoSpaceDN w:val="0"/>
        <w:adjustRightInd w:val="0"/>
        <w:ind w:firstLine="567"/>
        <w:jc w:val="both"/>
        <w:rPr>
          <w:sz w:val="28"/>
          <w:szCs w:val="28"/>
          <w:lang w:val="uk-UA"/>
        </w:rPr>
      </w:pPr>
    </w:p>
    <w:p w14:paraId="27D1938C"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17. Складною проблемою під час дій у зоні радіоактивного зараження є організація харчування людей. Готувати їжу на відкритій місцевості можна після випадіння радіоактивних речовин при рівні радіації не більшому за 1 Р/год. При рівнях до 5 Р/</w:t>
      </w:r>
      <w:proofErr w:type="spellStart"/>
      <w:r w:rsidRPr="00097F8C">
        <w:rPr>
          <w:sz w:val="28"/>
          <w:szCs w:val="28"/>
          <w:lang w:val="uk-UA"/>
        </w:rPr>
        <w:t>год</w:t>
      </w:r>
      <w:proofErr w:type="spellEnd"/>
      <w:r w:rsidRPr="00097F8C">
        <w:rPr>
          <w:sz w:val="28"/>
          <w:szCs w:val="28"/>
          <w:lang w:val="uk-UA"/>
        </w:rPr>
        <w:t xml:space="preserve"> розгортання кухонь допускається у палатках. На місцевості з більш високими рівнями їжу </w:t>
      </w:r>
      <w:r w:rsidRPr="00097F8C">
        <w:rPr>
          <w:sz w:val="28"/>
          <w:szCs w:val="28"/>
          <w:lang w:val="uk-UA" w:bidi="ru-RU"/>
        </w:rPr>
        <w:t xml:space="preserve">треба </w:t>
      </w:r>
      <w:r w:rsidRPr="00097F8C">
        <w:rPr>
          <w:sz w:val="28"/>
          <w:szCs w:val="28"/>
          <w:lang w:val="uk-UA"/>
        </w:rPr>
        <w:t xml:space="preserve">готувати тільки в закритих герметичних і дезактивованих приміщеннях або в закритих спорудах. Ділянку навколо них доцільно дезактивувати або зволожувати у радіусі від </w:t>
      </w:r>
      <w:r w:rsidRPr="00097F8C">
        <w:rPr>
          <w:color w:val="000000"/>
          <w:sz w:val="28"/>
          <w:szCs w:val="28"/>
          <w:shd w:val="clear" w:color="auto" w:fill="FFFFFF"/>
          <w:lang w:val="uk-UA" w:eastAsia="uk-UA" w:bidi="uk-UA"/>
        </w:rPr>
        <w:t>20</w:t>
      </w:r>
      <w:r w:rsidRPr="00097F8C">
        <w:rPr>
          <w:sz w:val="28"/>
          <w:szCs w:val="28"/>
          <w:lang w:val="uk-UA"/>
        </w:rPr>
        <w:t xml:space="preserve"> до </w:t>
      </w:r>
      <w:r w:rsidRPr="00097F8C">
        <w:rPr>
          <w:color w:val="000000"/>
          <w:sz w:val="28"/>
          <w:szCs w:val="28"/>
          <w:shd w:val="clear" w:color="auto" w:fill="FFFFFF"/>
          <w:lang w:val="uk-UA" w:eastAsia="uk-UA" w:bidi="uk-UA"/>
        </w:rPr>
        <w:t>100</w:t>
      </w:r>
      <w:r w:rsidRPr="00097F8C">
        <w:rPr>
          <w:sz w:val="28"/>
          <w:szCs w:val="28"/>
          <w:lang w:val="uk-UA"/>
        </w:rPr>
        <w:t>м.</w:t>
      </w:r>
    </w:p>
    <w:p w14:paraId="2E161CD4" w14:textId="77777777" w:rsidR="00F908D1" w:rsidRPr="00097F8C" w:rsidRDefault="00F908D1" w:rsidP="00F908D1">
      <w:pPr>
        <w:suppressAutoHyphens/>
        <w:autoSpaceDE w:val="0"/>
        <w:autoSpaceDN w:val="0"/>
        <w:adjustRightInd w:val="0"/>
        <w:ind w:firstLine="567"/>
        <w:jc w:val="both"/>
        <w:rPr>
          <w:sz w:val="28"/>
          <w:szCs w:val="28"/>
          <w:lang w:val="uk-UA"/>
        </w:rPr>
      </w:pPr>
    </w:p>
    <w:p w14:paraId="215CC8FC"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18. Прийом їжі на відкритій місцевості і у відкритих спорудах дозволяється при рівні радіації до 5 Р/год. </w:t>
      </w:r>
      <w:r w:rsidRPr="00097F8C">
        <w:rPr>
          <w:sz w:val="28"/>
          <w:szCs w:val="28"/>
          <w:lang w:val="uk-UA" w:bidi="ru-RU"/>
        </w:rPr>
        <w:t xml:space="preserve">При </w:t>
      </w:r>
      <w:r w:rsidRPr="00097F8C">
        <w:rPr>
          <w:sz w:val="28"/>
          <w:szCs w:val="28"/>
          <w:lang w:val="uk-UA"/>
        </w:rPr>
        <w:t>більш високих рівнях радіації харчування здійснюється на дезактивованій зволоженій території у спеціально обладнаних захисних спорудах або у спорудах, які герметизовано. Продукти і вода доставляються у герметичній упаковці і тарі.</w:t>
      </w:r>
    </w:p>
    <w:p w14:paraId="7F972876" w14:textId="77777777" w:rsidR="00F908D1" w:rsidRPr="00097F8C" w:rsidRDefault="00F908D1" w:rsidP="00F908D1">
      <w:pPr>
        <w:suppressAutoHyphens/>
        <w:autoSpaceDE w:val="0"/>
        <w:autoSpaceDN w:val="0"/>
        <w:adjustRightInd w:val="0"/>
        <w:ind w:firstLine="567"/>
        <w:jc w:val="both"/>
        <w:rPr>
          <w:sz w:val="28"/>
          <w:szCs w:val="28"/>
          <w:lang w:val="uk-UA"/>
        </w:rPr>
      </w:pPr>
    </w:p>
    <w:p w14:paraId="64F82A8E" w14:textId="77777777" w:rsidR="00F908D1" w:rsidRPr="00097F8C" w:rsidRDefault="00F908D1" w:rsidP="00F908D1">
      <w:pPr>
        <w:suppressAutoHyphens/>
        <w:autoSpaceDE w:val="0"/>
        <w:autoSpaceDN w:val="0"/>
        <w:adjustRightInd w:val="0"/>
        <w:ind w:firstLine="567"/>
        <w:jc w:val="both"/>
        <w:rPr>
          <w:sz w:val="28"/>
          <w:szCs w:val="28"/>
          <w:lang w:val="uk-UA" w:bidi="ru-RU"/>
        </w:rPr>
      </w:pPr>
      <w:r w:rsidRPr="00097F8C">
        <w:rPr>
          <w:sz w:val="28"/>
          <w:szCs w:val="28"/>
          <w:lang w:val="uk-UA"/>
        </w:rPr>
        <w:t xml:space="preserve">19. Для попередження або послаблення дії на організм радіоактивних речовин та можливого уникнення захворювання променевою </w:t>
      </w:r>
      <w:r w:rsidRPr="00097F8C">
        <w:rPr>
          <w:sz w:val="28"/>
          <w:szCs w:val="28"/>
          <w:lang w:val="uk-UA" w:bidi="ru-RU"/>
        </w:rPr>
        <w:t>хворобою:</w:t>
      </w:r>
    </w:p>
    <w:p w14:paraId="1F8574D0" w14:textId="77777777" w:rsidR="00F908D1" w:rsidRPr="00097F8C" w:rsidRDefault="00F908D1" w:rsidP="00F908D1">
      <w:pPr>
        <w:suppressAutoHyphens/>
        <w:autoSpaceDE w:val="0"/>
        <w:autoSpaceDN w:val="0"/>
        <w:adjustRightInd w:val="0"/>
        <w:ind w:firstLine="567"/>
        <w:jc w:val="both"/>
        <w:rPr>
          <w:sz w:val="28"/>
          <w:szCs w:val="28"/>
          <w:lang w:val="uk-UA"/>
        </w:rPr>
      </w:pPr>
    </w:p>
    <w:p w14:paraId="5DDF0044"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1) максимально обмежити перебування на відкритій території, під час виходу з приміщення використовуються засоби індивідуального захисту (респіратор, пов'язка, плащ, гумові чоботи);</w:t>
      </w:r>
    </w:p>
    <w:p w14:paraId="4F1A0D17" w14:textId="77777777" w:rsidR="00F908D1" w:rsidRPr="00097F8C" w:rsidRDefault="00F908D1" w:rsidP="00F908D1">
      <w:pPr>
        <w:suppressAutoHyphens/>
        <w:autoSpaceDE w:val="0"/>
        <w:autoSpaceDN w:val="0"/>
        <w:adjustRightInd w:val="0"/>
        <w:ind w:firstLine="567"/>
        <w:jc w:val="both"/>
        <w:rPr>
          <w:sz w:val="28"/>
          <w:szCs w:val="28"/>
          <w:lang w:val="uk-UA"/>
        </w:rPr>
      </w:pPr>
    </w:p>
    <w:p w14:paraId="357503C6"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2) під час знаходження на відкритій місцевості не можна роздягатися, сідати на землю, палити;</w:t>
      </w:r>
    </w:p>
    <w:p w14:paraId="651E834B" w14:textId="77777777" w:rsidR="00F908D1" w:rsidRPr="00097F8C" w:rsidRDefault="00F908D1" w:rsidP="00F908D1">
      <w:pPr>
        <w:suppressAutoHyphens/>
        <w:autoSpaceDE w:val="0"/>
        <w:autoSpaceDN w:val="0"/>
        <w:adjustRightInd w:val="0"/>
        <w:ind w:firstLine="567"/>
        <w:jc w:val="both"/>
        <w:rPr>
          <w:sz w:val="28"/>
          <w:szCs w:val="28"/>
          <w:lang w:val="uk-UA"/>
        </w:rPr>
      </w:pPr>
    </w:p>
    <w:p w14:paraId="5E9FAF35"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3) суворо дотримуватись правил особистої гігієни;</w:t>
      </w:r>
    </w:p>
    <w:p w14:paraId="2F1171BA" w14:textId="77777777" w:rsidR="00F908D1" w:rsidRPr="00097F8C" w:rsidRDefault="00F908D1" w:rsidP="00F908D1">
      <w:pPr>
        <w:suppressAutoHyphens/>
        <w:autoSpaceDE w:val="0"/>
        <w:autoSpaceDN w:val="0"/>
        <w:adjustRightInd w:val="0"/>
        <w:ind w:firstLine="567"/>
        <w:jc w:val="both"/>
        <w:rPr>
          <w:sz w:val="28"/>
          <w:szCs w:val="28"/>
          <w:lang w:val="uk-UA"/>
        </w:rPr>
      </w:pPr>
    </w:p>
    <w:p w14:paraId="4B44AE82"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4) перед входом в приміщення взуття необхідно вимити водою або витерти мокрою ганчіркою, верхній одяг витрусити і почистити вологою щіткою;</w:t>
      </w:r>
    </w:p>
    <w:p w14:paraId="24E78513" w14:textId="77777777" w:rsidR="00F908D1" w:rsidRPr="00097F8C" w:rsidRDefault="00F908D1" w:rsidP="00F908D1">
      <w:pPr>
        <w:suppressAutoHyphens/>
        <w:autoSpaceDE w:val="0"/>
        <w:autoSpaceDN w:val="0"/>
        <w:adjustRightInd w:val="0"/>
        <w:ind w:firstLine="567"/>
        <w:jc w:val="both"/>
        <w:rPr>
          <w:sz w:val="28"/>
          <w:szCs w:val="28"/>
          <w:lang w:val="uk-UA"/>
        </w:rPr>
      </w:pPr>
    </w:p>
    <w:p w14:paraId="60E8E731"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5) в усіх приміщеннях, що призначені для перебування людей, кожний день робиться вологе прибирання, з використанням миючих засобів;</w:t>
      </w:r>
    </w:p>
    <w:p w14:paraId="61FA32F7" w14:textId="77777777" w:rsidR="00F908D1" w:rsidRPr="00097F8C" w:rsidRDefault="00F908D1" w:rsidP="00F908D1">
      <w:pPr>
        <w:suppressAutoHyphens/>
        <w:autoSpaceDE w:val="0"/>
        <w:autoSpaceDN w:val="0"/>
        <w:adjustRightInd w:val="0"/>
        <w:ind w:firstLine="567"/>
        <w:jc w:val="both"/>
        <w:rPr>
          <w:sz w:val="28"/>
          <w:szCs w:val="28"/>
          <w:lang w:val="uk-UA"/>
        </w:rPr>
      </w:pPr>
    </w:p>
    <w:p w14:paraId="56822AB6"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6)  харчові продукти необхідно тримати у герметичній упаковці в закритих приміщеннях, ретельно мити руки з милом перед їжею;</w:t>
      </w:r>
    </w:p>
    <w:p w14:paraId="5AAD610E" w14:textId="77777777" w:rsidR="00F908D1" w:rsidRPr="00097F8C" w:rsidRDefault="00F908D1" w:rsidP="00F908D1">
      <w:pPr>
        <w:suppressAutoHyphens/>
        <w:autoSpaceDE w:val="0"/>
        <w:autoSpaceDN w:val="0"/>
        <w:adjustRightInd w:val="0"/>
        <w:ind w:firstLine="567"/>
        <w:jc w:val="both"/>
        <w:rPr>
          <w:sz w:val="28"/>
          <w:szCs w:val="28"/>
          <w:lang w:val="uk-UA"/>
        </w:rPr>
      </w:pPr>
    </w:p>
    <w:p w14:paraId="4871473A" w14:textId="77777777" w:rsidR="00F908D1"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7) воду вживати з перевірених джерел;</w:t>
      </w:r>
    </w:p>
    <w:p w14:paraId="3CC6608D" w14:textId="77777777" w:rsidR="00F908D1" w:rsidRPr="00097F8C" w:rsidRDefault="00F908D1" w:rsidP="00F908D1">
      <w:pPr>
        <w:suppressAutoHyphens/>
        <w:autoSpaceDE w:val="0"/>
        <w:autoSpaceDN w:val="0"/>
        <w:adjustRightInd w:val="0"/>
        <w:ind w:firstLine="567"/>
        <w:jc w:val="both"/>
        <w:rPr>
          <w:sz w:val="28"/>
          <w:szCs w:val="28"/>
          <w:lang w:val="uk-UA"/>
        </w:rPr>
      </w:pPr>
    </w:p>
    <w:p w14:paraId="2172CAF4"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8) сільськогосподарські продукти з індивідуальних (приватних) господарств, особливо молоко, зелень, овочі і фрукти вживати в їжу лише за рекомендаціями фахівців </w:t>
      </w:r>
      <w:r w:rsidRPr="00097F8C">
        <w:rPr>
          <w:color w:val="000000"/>
          <w:sz w:val="28"/>
          <w:szCs w:val="28"/>
          <w:lang w:val="uk-UA"/>
        </w:rPr>
        <w:t xml:space="preserve">головного управління </w:t>
      </w:r>
      <w:proofErr w:type="spellStart"/>
      <w:r w:rsidRPr="00097F8C">
        <w:rPr>
          <w:color w:val="000000"/>
          <w:sz w:val="28"/>
          <w:szCs w:val="28"/>
          <w:lang w:val="uk-UA"/>
        </w:rPr>
        <w:t>Держпродспоживслужби</w:t>
      </w:r>
      <w:proofErr w:type="spellEnd"/>
      <w:r w:rsidRPr="00097F8C">
        <w:rPr>
          <w:color w:val="000000"/>
          <w:sz w:val="28"/>
          <w:szCs w:val="28"/>
          <w:lang w:val="uk-UA"/>
        </w:rPr>
        <w:t xml:space="preserve"> в області та ДУ </w:t>
      </w:r>
      <w:r>
        <w:rPr>
          <w:color w:val="000000"/>
          <w:sz w:val="28"/>
          <w:szCs w:val="28"/>
          <w:lang w:val="uk-UA"/>
        </w:rPr>
        <w:t>«</w:t>
      </w:r>
      <w:r w:rsidRPr="00097F8C">
        <w:rPr>
          <w:color w:val="000000"/>
          <w:sz w:val="28"/>
          <w:szCs w:val="28"/>
          <w:lang w:val="uk-UA"/>
        </w:rPr>
        <w:t>Кіровоградський обласний центр контролю та профілактики хвороб Міністерства охорони здоров'я України</w:t>
      </w:r>
      <w:r>
        <w:rPr>
          <w:color w:val="000000"/>
          <w:sz w:val="28"/>
          <w:szCs w:val="28"/>
          <w:lang w:val="uk-UA"/>
        </w:rPr>
        <w:t>»</w:t>
      </w:r>
      <w:r w:rsidRPr="00097F8C">
        <w:rPr>
          <w:sz w:val="28"/>
          <w:szCs w:val="28"/>
          <w:lang w:val="uk-UA"/>
        </w:rPr>
        <w:t>;</w:t>
      </w:r>
    </w:p>
    <w:p w14:paraId="4BE0C24A" w14:textId="77777777" w:rsidR="00F908D1" w:rsidRPr="00097F8C" w:rsidRDefault="00F908D1" w:rsidP="00F908D1">
      <w:pPr>
        <w:suppressAutoHyphens/>
        <w:autoSpaceDE w:val="0"/>
        <w:autoSpaceDN w:val="0"/>
        <w:adjustRightInd w:val="0"/>
        <w:ind w:firstLine="567"/>
        <w:jc w:val="both"/>
        <w:rPr>
          <w:sz w:val="28"/>
          <w:szCs w:val="28"/>
          <w:lang w:val="uk-UA"/>
        </w:rPr>
      </w:pPr>
    </w:p>
    <w:p w14:paraId="088A6DF3"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9) не можна купатися в відкритих водоймах до перевірки ступеня їх радіоактивного забруднення;</w:t>
      </w:r>
    </w:p>
    <w:p w14:paraId="41A8A751" w14:textId="77777777" w:rsidR="00F908D1" w:rsidRPr="00097F8C" w:rsidRDefault="00F908D1" w:rsidP="00F908D1">
      <w:pPr>
        <w:suppressAutoHyphens/>
        <w:autoSpaceDE w:val="0"/>
        <w:autoSpaceDN w:val="0"/>
        <w:adjustRightInd w:val="0"/>
        <w:ind w:firstLine="567"/>
        <w:jc w:val="both"/>
        <w:rPr>
          <w:sz w:val="28"/>
          <w:szCs w:val="28"/>
          <w:lang w:val="uk-UA"/>
        </w:rPr>
      </w:pPr>
    </w:p>
    <w:p w14:paraId="7E27B66C"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10) не можна збирати в лісі ягоди, гриби і квіти.</w:t>
      </w:r>
    </w:p>
    <w:p w14:paraId="548E51EE" w14:textId="77777777" w:rsidR="00F908D1" w:rsidRPr="00097F8C" w:rsidRDefault="00F908D1" w:rsidP="00F908D1">
      <w:pPr>
        <w:suppressAutoHyphens/>
        <w:autoSpaceDE w:val="0"/>
        <w:autoSpaceDN w:val="0"/>
        <w:adjustRightInd w:val="0"/>
        <w:ind w:firstLine="567"/>
        <w:jc w:val="both"/>
        <w:rPr>
          <w:sz w:val="28"/>
          <w:szCs w:val="28"/>
          <w:lang w:val="uk-UA"/>
        </w:rPr>
      </w:pPr>
    </w:p>
    <w:p w14:paraId="72EA0BAC" w14:textId="77777777" w:rsidR="00F908D1" w:rsidRPr="00097F8C" w:rsidRDefault="00F908D1" w:rsidP="00F908D1">
      <w:pPr>
        <w:suppressAutoHyphens/>
        <w:autoSpaceDE w:val="0"/>
        <w:autoSpaceDN w:val="0"/>
        <w:adjustRightInd w:val="0"/>
        <w:ind w:firstLine="567"/>
        <w:jc w:val="both"/>
        <w:rPr>
          <w:sz w:val="28"/>
          <w:szCs w:val="28"/>
          <w:lang w:val="uk-UA"/>
        </w:rPr>
      </w:pPr>
      <w:r w:rsidRPr="00097F8C">
        <w:rPr>
          <w:sz w:val="28"/>
          <w:szCs w:val="28"/>
          <w:lang w:val="uk-UA"/>
        </w:rPr>
        <w:t xml:space="preserve">20. Знання правил поведінки і дій в умовах радіоактивного забруднення місцевості, використання інформацій та рекомендацій місцевих органів виконавчої влади та органів місцевого самоврядування щодо правил поведінки та дій в умовах виникнення надзвичайних ситуацій збереже життя. </w:t>
      </w:r>
    </w:p>
    <w:p w14:paraId="17CEBB20" w14:textId="77777777" w:rsidR="00F908D1" w:rsidRPr="00097F8C" w:rsidRDefault="00F908D1" w:rsidP="00F908D1">
      <w:pPr>
        <w:suppressAutoHyphens/>
        <w:autoSpaceDE w:val="0"/>
        <w:autoSpaceDN w:val="0"/>
        <w:adjustRightInd w:val="0"/>
        <w:jc w:val="center"/>
        <w:rPr>
          <w:sz w:val="28"/>
          <w:szCs w:val="28"/>
          <w:lang w:val="uk-UA"/>
        </w:rPr>
      </w:pPr>
    </w:p>
    <w:p w14:paraId="70ED74FE" w14:textId="77777777" w:rsidR="00F908D1" w:rsidRPr="00097F8C" w:rsidRDefault="00F908D1" w:rsidP="00F908D1">
      <w:pPr>
        <w:suppressAutoHyphens/>
        <w:autoSpaceDE w:val="0"/>
        <w:autoSpaceDN w:val="0"/>
        <w:adjustRightInd w:val="0"/>
        <w:jc w:val="center"/>
        <w:rPr>
          <w:sz w:val="28"/>
          <w:szCs w:val="28"/>
          <w:lang w:val="uk-UA"/>
        </w:rPr>
      </w:pPr>
    </w:p>
    <w:p w14:paraId="60AE2138" w14:textId="77777777" w:rsidR="00F908D1" w:rsidRPr="00097F8C" w:rsidRDefault="00F908D1" w:rsidP="00F908D1">
      <w:pPr>
        <w:suppressAutoHyphens/>
        <w:autoSpaceDE w:val="0"/>
        <w:autoSpaceDN w:val="0"/>
        <w:adjustRightInd w:val="0"/>
        <w:jc w:val="center"/>
        <w:rPr>
          <w:sz w:val="28"/>
          <w:szCs w:val="28"/>
          <w:lang w:val="uk-UA"/>
        </w:rPr>
      </w:pPr>
      <w:r w:rsidRPr="00097F8C">
        <w:rPr>
          <w:sz w:val="28"/>
          <w:szCs w:val="28"/>
          <w:lang w:val="uk-UA"/>
        </w:rPr>
        <w:t>______________________</w:t>
      </w:r>
    </w:p>
    <w:p w14:paraId="133D3F62" w14:textId="77777777" w:rsidR="00F908D1" w:rsidRPr="00097F8C" w:rsidRDefault="00F908D1" w:rsidP="00F908D1">
      <w:pPr>
        <w:suppressAutoHyphens/>
        <w:autoSpaceDE w:val="0"/>
        <w:autoSpaceDN w:val="0"/>
        <w:adjustRightInd w:val="0"/>
        <w:ind w:left="5670"/>
        <w:rPr>
          <w:sz w:val="28"/>
          <w:szCs w:val="28"/>
          <w:lang w:val="uk-UA"/>
        </w:rPr>
        <w:sectPr w:rsidR="00F908D1" w:rsidRPr="00097F8C" w:rsidSect="00D46C46">
          <w:pgSz w:w="11909" w:h="16834"/>
          <w:pgMar w:top="1134" w:right="567" w:bottom="1134" w:left="1701" w:header="720" w:footer="720" w:gutter="0"/>
          <w:pgNumType w:start="1"/>
          <w:cols w:space="60"/>
          <w:noEndnote/>
          <w:titlePg/>
          <w:docGrid w:linePitch="272"/>
        </w:sectPr>
      </w:pPr>
    </w:p>
    <w:p w14:paraId="2FB54481" w14:textId="77777777" w:rsidR="00F908D1" w:rsidRPr="00097F8C" w:rsidRDefault="00F908D1" w:rsidP="00F908D1">
      <w:pPr>
        <w:suppressAutoHyphens/>
        <w:autoSpaceDE w:val="0"/>
        <w:autoSpaceDN w:val="0"/>
        <w:adjustRightInd w:val="0"/>
        <w:rPr>
          <w:sz w:val="28"/>
          <w:szCs w:val="28"/>
          <w:lang w:val="uk-UA"/>
        </w:rPr>
      </w:pPr>
      <w:r>
        <w:rPr>
          <w:sz w:val="28"/>
          <w:szCs w:val="28"/>
          <w:lang w:val="uk-UA"/>
        </w:rPr>
        <w:lastRenderedPageBreak/>
        <w:t xml:space="preserve">                                                                           </w:t>
      </w:r>
      <w:r w:rsidRPr="00097F8C">
        <w:rPr>
          <w:sz w:val="28"/>
          <w:szCs w:val="28"/>
          <w:lang w:val="uk-UA"/>
        </w:rPr>
        <w:t>Додаток 10</w:t>
      </w:r>
    </w:p>
    <w:p w14:paraId="5811E1A7" w14:textId="77777777" w:rsidR="00F908D1" w:rsidRPr="00097F8C" w:rsidRDefault="00F908D1" w:rsidP="00F908D1">
      <w:pPr>
        <w:suppressAutoHyphens/>
        <w:autoSpaceDE w:val="0"/>
        <w:autoSpaceDN w:val="0"/>
        <w:adjustRightInd w:val="0"/>
        <w:ind w:left="5245"/>
        <w:rPr>
          <w:sz w:val="28"/>
          <w:szCs w:val="28"/>
          <w:lang w:val="uk-UA"/>
        </w:rPr>
      </w:pPr>
      <w:r w:rsidRPr="00097F8C">
        <w:rPr>
          <w:sz w:val="28"/>
          <w:szCs w:val="28"/>
          <w:lang w:val="uk-UA"/>
        </w:rPr>
        <w:t>до Положення про введення режимів радіаційного захисту у разі виникнення радіаційних аварій</w:t>
      </w:r>
    </w:p>
    <w:p w14:paraId="410AA6E0" w14:textId="77777777" w:rsidR="00F908D1" w:rsidRPr="00097F8C" w:rsidRDefault="00F908D1" w:rsidP="00F908D1">
      <w:pPr>
        <w:suppressAutoHyphens/>
        <w:autoSpaceDE w:val="0"/>
        <w:autoSpaceDN w:val="0"/>
        <w:adjustRightInd w:val="0"/>
        <w:ind w:left="5245"/>
        <w:rPr>
          <w:sz w:val="20"/>
          <w:szCs w:val="20"/>
          <w:lang w:val="uk-UA"/>
        </w:rPr>
      </w:pPr>
      <w:r w:rsidRPr="00097F8C">
        <w:rPr>
          <w:sz w:val="28"/>
          <w:szCs w:val="28"/>
          <w:lang w:val="uk-UA"/>
        </w:rPr>
        <w:t>(підпункт 2 пункту 3 розділу ІІІ)</w:t>
      </w:r>
    </w:p>
    <w:p w14:paraId="50B0A5BB" w14:textId="77777777" w:rsidR="00F908D1" w:rsidRPr="00097F8C" w:rsidRDefault="00F908D1" w:rsidP="00F908D1">
      <w:pPr>
        <w:suppressAutoHyphens/>
        <w:autoSpaceDE w:val="0"/>
        <w:autoSpaceDN w:val="0"/>
        <w:adjustRightInd w:val="0"/>
        <w:rPr>
          <w:sz w:val="28"/>
          <w:szCs w:val="28"/>
          <w:lang w:val="uk-UA"/>
        </w:rPr>
      </w:pPr>
    </w:p>
    <w:p w14:paraId="23D2E647" w14:textId="77777777" w:rsidR="00F908D1" w:rsidRPr="00097F8C" w:rsidRDefault="00F908D1" w:rsidP="00F908D1">
      <w:pPr>
        <w:suppressAutoHyphens/>
        <w:autoSpaceDE w:val="0"/>
        <w:autoSpaceDN w:val="0"/>
        <w:adjustRightInd w:val="0"/>
        <w:jc w:val="center"/>
        <w:rPr>
          <w:b/>
          <w:bCs/>
          <w:sz w:val="28"/>
          <w:szCs w:val="28"/>
          <w:bdr w:val="none" w:sz="0" w:space="0" w:color="auto" w:frame="1"/>
          <w:lang w:val="uk-UA"/>
        </w:rPr>
      </w:pPr>
      <w:r w:rsidRPr="00097F8C">
        <w:rPr>
          <w:b/>
          <w:bCs/>
          <w:sz w:val="28"/>
          <w:szCs w:val="28"/>
          <w:bdr w:val="none" w:sz="0" w:space="0" w:color="auto" w:frame="1"/>
          <w:lang w:val="uk-UA"/>
        </w:rPr>
        <w:t xml:space="preserve">ОЦІНКА </w:t>
      </w:r>
    </w:p>
    <w:p w14:paraId="6CD9087C" w14:textId="77777777" w:rsidR="00F908D1" w:rsidRPr="00097F8C" w:rsidRDefault="00F908D1" w:rsidP="00F908D1">
      <w:pPr>
        <w:suppressAutoHyphens/>
        <w:autoSpaceDE w:val="0"/>
        <w:autoSpaceDN w:val="0"/>
        <w:adjustRightInd w:val="0"/>
        <w:jc w:val="center"/>
        <w:rPr>
          <w:b/>
          <w:bCs/>
          <w:sz w:val="28"/>
          <w:szCs w:val="28"/>
          <w:bdr w:val="none" w:sz="0" w:space="0" w:color="auto" w:frame="1"/>
          <w:lang w:val="uk-UA"/>
        </w:rPr>
      </w:pPr>
      <w:r w:rsidRPr="00097F8C">
        <w:rPr>
          <w:b/>
          <w:bCs/>
          <w:sz w:val="28"/>
          <w:szCs w:val="28"/>
          <w:bdr w:val="none" w:sz="0" w:space="0" w:color="auto" w:frame="1"/>
          <w:lang w:val="uk-UA"/>
        </w:rPr>
        <w:t>захисних споруд за захисними властивостями</w:t>
      </w:r>
    </w:p>
    <w:p w14:paraId="5D275CF4" w14:textId="4C2B60E0" w:rsidR="00F908D1" w:rsidRPr="00097F8C" w:rsidRDefault="008F7F89" w:rsidP="008F7F89">
      <w:pPr>
        <w:tabs>
          <w:tab w:val="left" w:pos="435"/>
          <w:tab w:val="center" w:pos="4819"/>
        </w:tabs>
        <w:suppressAutoHyphens/>
        <w:autoSpaceDE w:val="0"/>
        <w:autoSpaceDN w:val="0"/>
        <w:adjustRightInd w:val="0"/>
        <w:rPr>
          <w:sz w:val="28"/>
          <w:szCs w:val="28"/>
          <w:lang w:val="uk-UA"/>
        </w:rPr>
      </w:pPr>
      <w:r>
        <w:rPr>
          <w:b/>
          <w:bCs/>
          <w:sz w:val="28"/>
          <w:szCs w:val="28"/>
          <w:bdr w:val="none" w:sz="0" w:space="0" w:color="auto" w:frame="1"/>
          <w:lang w:val="uk-UA"/>
        </w:rPr>
        <w:tab/>
      </w:r>
      <w:r>
        <w:rPr>
          <w:b/>
          <w:bCs/>
          <w:sz w:val="28"/>
          <w:szCs w:val="28"/>
          <w:bdr w:val="none" w:sz="0" w:space="0" w:color="auto" w:frame="1"/>
          <w:lang w:val="uk-UA"/>
        </w:rPr>
        <w:tab/>
      </w:r>
      <w:r w:rsidR="00F908D1" w:rsidRPr="00097F8C">
        <w:rPr>
          <w:b/>
          <w:bCs/>
          <w:sz w:val="28"/>
          <w:szCs w:val="28"/>
          <w:bdr w:val="none" w:sz="0" w:space="0" w:color="auto" w:frame="1"/>
          <w:lang w:val="uk-UA"/>
        </w:rPr>
        <w:t xml:space="preserve"> від радіоактивного ураження</w:t>
      </w:r>
    </w:p>
    <w:p w14:paraId="4A25E9A9" w14:textId="77777777" w:rsidR="00F908D1" w:rsidRPr="00097F8C" w:rsidRDefault="00F908D1" w:rsidP="00F908D1">
      <w:pPr>
        <w:widowControl w:val="0"/>
        <w:autoSpaceDE w:val="0"/>
        <w:autoSpaceDN w:val="0"/>
        <w:adjustRightInd w:val="0"/>
        <w:ind w:firstLine="567"/>
        <w:jc w:val="both"/>
        <w:rPr>
          <w:sz w:val="28"/>
          <w:szCs w:val="28"/>
          <w:lang w:val="uk-UA"/>
        </w:rPr>
      </w:pPr>
    </w:p>
    <w:p w14:paraId="2B81DD40"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 xml:space="preserve">Оцінка інженерного захисту персоналу </w:t>
      </w:r>
      <w:r w:rsidRPr="00097F8C">
        <w:rPr>
          <w:color w:val="000000"/>
          <w:sz w:val="28"/>
          <w:szCs w:val="28"/>
          <w:lang w:val="uk-UA"/>
        </w:rPr>
        <w:t>суб’єктів господарювання відповідних категорій цивільного захисту</w:t>
      </w:r>
      <w:r w:rsidRPr="00097F8C">
        <w:rPr>
          <w:sz w:val="28"/>
          <w:szCs w:val="28"/>
          <w:lang w:val="uk-UA"/>
        </w:rPr>
        <w:t xml:space="preserve"> та об’єктів критичної інфраструктури полягає у визначенні показників, які характеризують захист працюючого персоналу і проводиться для найбільш несприятливих умов роботи об’єкта.</w:t>
      </w:r>
    </w:p>
    <w:p w14:paraId="3011A676" w14:textId="77777777" w:rsidR="00F908D1" w:rsidRPr="00097F8C" w:rsidRDefault="00F908D1" w:rsidP="00F908D1">
      <w:pPr>
        <w:widowControl w:val="0"/>
        <w:autoSpaceDE w:val="0"/>
        <w:autoSpaceDN w:val="0"/>
        <w:adjustRightInd w:val="0"/>
        <w:ind w:firstLine="567"/>
        <w:jc w:val="both"/>
        <w:rPr>
          <w:sz w:val="28"/>
          <w:szCs w:val="28"/>
          <w:lang w:val="uk-UA"/>
        </w:rPr>
      </w:pPr>
    </w:p>
    <w:p w14:paraId="302BB7E9"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1. Визначається максимальний рівень радіації через 1 годину після вибуху.</w:t>
      </w:r>
    </w:p>
    <w:p w14:paraId="183B4495" w14:textId="77777777" w:rsidR="00F908D1" w:rsidRPr="00097F8C" w:rsidRDefault="00F908D1" w:rsidP="00F908D1">
      <w:pPr>
        <w:widowControl w:val="0"/>
        <w:autoSpaceDE w:val="0"/>
        <w:autoSpaceDN w:val="0"/>
        <w:adjustRightInd w:val="0"/>
        <w:ind w:firstLine="567"/>
        <w:jc w:val="both"/>
        <w:rPr>
          <w:sz w:val="28"/>
          <w:szCs w:val="28"/>
          <w:lang w:val="uk-UA"/>
        </w:rPr>
      </w:pPr>
    </w:p>
    <w:p w14:paraId="34C2C0ED"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2. Визначається ступінь захисту виробничого персоналу, коефіцієнт послаблення дози радіації сховища (</w:t>
      </w:r>
      <w:proofErr w:type="spellStart"/>
      <w:r w:rsidRPr="00097F8C">
        <w:rPr>
          <w:sz w:val="28"/>
          <w:szCs w:val="28"/>
          <w:lang w:val="uk-UA"/>
        </w:rPr>
        <w:t>К</w:t>
      </w:r>
      <w:r w:rsidRPr="00097F8C">
        <w:rPr>
          <w:sz w:val="28"/>
          <w:szCs w:val="28"/>
          <w:vertAlign w:val="subscript"/>
          <w:lang w:val="uk-UA"/>
        </w:rPr>
        <w:t>посл</w:t>
      </w:r>
      <w:proofErr w:type="spellEnd"/>
      <w:r w:rsidRPr="00097F8C">
        <w:rPr>
          <w:sz w:val="28"/>
          <w:szCs w:val="28"/>
          <w:vertAlign w:val="subscript"/>
          <w:lang w:val="uk-UA"/>
        </w:rPr>
        <w:t>.</w:t>
      </w:r>
      <w:r w:rsidRPr="00097F8C">
        <w:rPr>
          <w:sz w:val="28"/>
          <w:szCs w:val="28"/>
          <w:lang w:val="uk-UA"/>
        </w:rPr>
        <w:t>). Він залежить від матеріалу перекриття, товщини та умов розташування сховища. Коефіцієнт визначається за формулою:</w:t>
      </w:r>
    </w:p>
    <w:p w14:paraId="2E7011CD" w14:textId="77777777" w:rsidR="00F908D1" w:rsidRPr="00097F8C" w:rsidRDefault="00F908D1" w:rsidP="00F908D1">
      <w:pPr>
        <w:widowControl w:val="0"/>
        <w:autoSpaceDE w:val="0"/>
        <w:autoSpaceDN w:val="0"/>
        <w:adjustRightInd w:val="0"/>
        <w:ind w:firstLine="567"/>
        <w:jc w:val="both"/>
        <w:rPr>
          <w:sz w:val="28"/>
          <w:szCs w:val="28"/>
          <w:lang w:val="uk-UA"/>
        </w:rPr>
      </w:pPr>
      <w:proofErr w:type="spellStart"/>
      <w:r w:rsidRPr="00097F8C">
        <w:rPr>
          <w:sz w:val="28"/>
          <w:szCs w:val="28"/>
          <w:lang w:val="uk-UA"/>
        </w:rPr>
        <w:t>К</w:t>
      </w:r>
      <w:r w:rsidRPr="00097F8C">
        <w:rPr>
          <w:sz w:val="28"/>
          <w:szCs w:val="28"/>
          <w:vertAlign w:val="subscript"/>
          <w:lang w:val="uk-UA"/>
        </w:rPr>
        <w:t>посл.</w:t>
      </w:r>
      <w:r w:rsidRPr="00097F8C">
        <w:rPr>
          <w:sz w:val="28"/>
          <w:szCs w:val="28"/>
          <w:lang w:val="uk-UA"/>
        </w:rPr>
        <w:t>=К</w:t>
      </w:r>
      <w:r w:rsidRPr="00097F8C">
        <w:rPr>
          <w:sz w:val="28"/>
          <w:szCs w:val="28"/>
          <w:vertAlign w:val="subscript"/>
          <w:lang w:val="uk-UA"/>
        </w:rPr>
        <w:t>р</w:t>
      </w:r>
      <w:proofErr w:type="spellEnd"/>
      <w:r w:rsidRPr="00097F8C">
        <w:rPr>
          <w:sz w:val="28"/>
          <w:szCs w:val="28"/>
          <w:lang w:val="uk-UA"/>
        </w:rPr>
        <w:t>*2h</w:t>
      </w:r>
      <w:r w:rsidRPr="00097F8C">
        <w:rPr>
          <w:sz w:val="28"/>
          <w:szCs w:val="28"/>
          <w:vertAlign w:val="subscript"/>
          <w:lang w:val="uk-UA"/>
        </w:rPr>
        <w:t>бет</w:t>
      </w:r>
      <w:r w:rsidRPr="00097F8C">
        <w:rPr>
          <w:sz w:val="28"/>
          <w:szCs w:val="28"/>
          <w:lang w:val="uk-UA"/>
        </w:rPr>
        <w:t>/</w:t>
      </w:r>
      <w:proofErr w:type="spellStart"/>
      <w:r w:rsidRPr="00097F8C">
        <w:rPr>
          <w:sz w:val="28"/>
          <w:szCs w:val="28"/>
          <w:lang w:val="uk-UA"/>
        </w:rPr>
        <w:t>d</w:t>
      </w:r>
      <w:r w:rsidRPr="00097F8C">
        <w:rPr>
          <w:sz w:val="28"/>
          <w:szCs w:val="28"/>
          <w:vertAlign w:val="subscript"/>
          <w:lang w:val="uk-UA"/>
        </w:rPr>
        <w:t>бет</w:t>
      </w:r>
      <w:proofErr w:type="spellEnd"/>
      <w:r w:rsidRPr="00097F8C">
        <w:rPr>
          <w:sz w:val="28"/>
          <w:szCs w:val="28"/>
          <w:lang w:val="uk-UA"/>
        </w:rPr>
        <w:t>*2h</w:t>
      </w:r>
      <w:r w:rsidRPr="00097F8C">
        <w:rPr>
          <w:sz w:val="28"/>
          <w:szCs w:val="28"/>
          <w:vertAlign w:val="subscript"/>
          <w:lang w:val="uk-UA"/>
        </w:rPr>
        <w:t>гр</w:t>
      </w:r>
      <w:r w:rsidRPr="00097F8C">
        <w:rPr>
          <w:sz w:val="28"/>
          <w:szCs w:val="28"/>
          <w:lang w:val="uk-UA"/>
        </w:rPr>
        <w:t>/</w:t>
      </w:r>
      <w:proofErr w:type="spellStart"/>
      <w:r w:rsidRPr="00097F8C">
        <w:rPr>
          <w:sz w:val="28"/>
          <w:szCs w:val="28"/>
          <w:lang w:val="uk-UA"/>
        </w:rPr>
        <w:t>d</w:t>
      </w:r>
      <w:r w:rsidRPr="00097F8C">
        <w:rPr>
          <w:sz w:val="28"/>
          <w:szCs w:val="28"/>
          <w:vertAlign w:val="subscript"/>
          <w:lang w:val="uk-UA"/>
        </w:rPr>
        <w:t>гр</w:t>
      </w:r>
      <w:proofErr w:type="spellEnd"/>
      <w:r w:rsidRPr="00097F8C">
        <w:rPr>
          <w:sz w:val="28"/>
          <w:szCs w:val="28"/>
          <w:lang w:val="uk-UA"/>
        </w:rPr>
        <w:t>;</w:t>
      </w:r>
    </w:p>
    <w:p w14:paraId="1C67A6D0"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 xml:space="preserve">Де </w:t>
      </w:r>
      <w:proofErr w:type="spellStart"/>
      <w:r w:rsidRPr="00097F8C">
        <w:rPr>
          <w:sz w:val="28"/>
          <w:szCs w:val="28"/>
          <w:lang w:val="uk-UA"/>
        </w:rPr>
        <w:t>К</w:t>
      </w:r>
      <w:r w:rsidRPr="00097F8C">
        <w:rPr>
          <w:sz w:val="28"/>
          <w:szCs w:val="28"/>
          <w:vertAlign w:val="subscript"/>
          <w:lang w:val="uk-UA"/>
        </w:rPr>
        <w:t>р</w:t>
      </w:r>
      <w:proofErr w:type="spellEnd"/>
      <w:r w:rsidRPr="00097F8C">
        <w:rPr>
          <w:sz w:val="28"/>
          <w:szCs w:val="28"/>
          <w:lang w:val="uk-UA"/>
        </w:rPr>
        <w:t xml:space="preserve"> – коефіцієнт розміщення, визначається за таблицею.</w:t>
      </w:r>
    </w:p>
    <w:p w14:paraId="4F773C06"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h – товщина захисного шару сховища.</w:t>
      </w:r>
    </w:p>
    <w:p w14:paraId="2C469071"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d – товщина шару половинного послаблення матеріалу перекриття захисного шару.</w:t>
      </w:r>
    </w:p>
    <w:p w14:paraId="2A2005DC" w14:textId="77777777" w:rsidR="00F908D1" w:rsidRPr="00097F8C" w:rsidRDefault="00F908D1" w:rsidP="00F908D1">
      <w:pPr>
        <w:jc w:val="center"/>
        <w:rPr>
          <w:b/>
          <w:color w:val="000000"/>
          <w:sz w:val="28"/>
          <w:szCs w:val="28"/>
          <w:lang w:val="uk-UA"/>
        </w:rPr>
      </w:pPr>
      <w:r w:rsidRPr="00097F8C">
        <w:rPr>
          <w:b/>
          <w:color w:val="000000"/>
          <w:sz w:val="28"/>
          <w:szCs w:val="28"/>
          <w:lang w:val="uk-UA"/>
        </w:rPr>
        <w:t>Таблиця 1. Коефіцієнт розташування сховища (</w:t>
      </w:r>
      <w:proofErr w:type="spellStart"/>
      <w:r w:rsidRPr="00097F8C">
        <w:rPr>
          <w:b/>
          <w:color w:val="000000"/>
          <w:sz w:val="28"/>
          <w:szCs w:val="28"/>
          <w:lang w:val="uk-UA"/>
        </w:rPr>
        <w:t>К</w:t>
      </w:r>
      <w:r w:rsidRPr="00097F8C">
        <w:rPr>
          <w:b/>
          <w:color w:val="000000"/>
          <w:sz w:val="28"/>
          <w:szCs w:val="28"/>
          <w:vertAlign w:val="subscript"/>
          <w:lang w:val="uk-UA"/>
        </w:rPr>
        <w:t>р</w:t>
      </w:r>
      <w:proofErr w:type="spellEnd"/>
      <w:r w:rsidRPr="00097F8C">
        <w:rPr>
          <w:b/>
          <w:color w:val="000000"/>
          <w:sz w:val="28"/>
          <w:szCs w:val="28"/>
          <w:lang w:val="uk-UA"/>
        </w:rPr>
        <w:t>)</w:t>
      </w:r>
    </w:p>
    <w:p w14:paraId="298D955A" w14:textId="77777777" w:rsidR="00F908D1" w:rsidRPr="00097F8C" w:rsidRDefault="00F908D1" w:rsidP="00F908D1">
      <w:pPr>
        <w:jc w:val="center"/>
        <w:rPr>
          <w:b/>
          <w:color w:val="000000"/>
          <w:sz w:val="20"/>
          <w:szCs w:val="20"/>
          <w:lang w:val="uk-UA"/>
        </w:rPr>
      </w:pPr>
    </w:p>
    <w:tbl>
      <w:tblPr>
        <w:tblW w:w="9686" w:type="dxa"/>
        <w:tblInd w:w="4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709"/>
        <w:gridCol w:w="7513"/>
        <w:gridCol w:w="1464"/>
      </w:tblGrid>
      <w:tr w:rsidR="00F908D1" w:rsidRPr="00097F8C" w14:paraId="5D0C0F47" w14:textId="77777777" w:rsidTr="00212895">
        <w:trPr>
          <w:trHeight w:val="240"/>
        </w:trPr>
        <w:tc>
          <w:tcPr>
            <w:tcW w:w="709" w:type="dxa"/>
            <w:tcBorders>
              <w:top w:val="single" w:sz="6" w:space="0" w:color="000000"/>
              <w:left w:val="single" w:sz="6" w:space="0" w:color="000000"/>
              <w:bottom w:val="single" w:sz="6" w:space="0" w:color="000000"/>
              <w:right w:val="single" w:sz="6" w:space="0" w:color="000000"/>
            </w:tcBorders>
          </w:tcPr>
          <w:p w14:paraId="37A75BA9" w14:textId="77777777" w:rsidR="00F908D1" w:rsidRPr="00097F8C" w:rsidRDefault="00F908D1" w:rsidP="00212895">
            <w:pPr>
              <w:jc w:val="center"/>
              <w:rPr>
                <w:color w:val="000000"/>
                <w:sz w:val="28"/>
                <w:szCs w:val="28"/>
                <w:lang w:val="uk-UA"/>
              </w:rPr>
            </w:pPr>
            <w:r w:rsidRPr="00097F8C">
              <w:rPr>
                <w:color w:val="000000"/>
                <w:sz w:val="28"/>
                <w:szCs w:val="28"/>
                <w:lang w:val="uk-UA"/>
              </w:rPr>
              <w:t>№</w:t>
            </w:r>
          </w:p>
          <w:p w14:paraId="2A74448D" w14:textId="77777777" w:rsidR="00F908D1" w:rsidRPr="00097F8C" w:rsidRDefault="00F908D1" w:rsidP="00212895">
            <w:pPr>
              <w:jc w:val="center"/>
              <w:rPr>
                <w:color w:val="000000"/>
                <w:sz w:val="28"/>
                <w:szCs w:val="28"/>
                <w:lang w:val="uk-UA"/>
              </w:rPr>
            </w:pPr>
            <w:r w:rsidRPr="00097F8C">
              <w:rPr>
                <w:color w:val="000000"/>
                <w:sz w:val="28"/>
                <w:szCs w:val="28"/>
                <w:lang w:val="uk-UA"/>
              </w:rPr>
              <w:t>з/п</w:t>
            </w:r>
          </w:p>
        </w:tc>
        <w:tc>
          <w:tcPr>
            <w:tcW w:w="7513" w:type="dxa"/>
            <w:tcBorders>
              <w:top w:val="single" w:sz="6" w:space="0" w:color="000000"/>
              <w:left w:val="single" w:sz="6" w:space="0" w:color="000000"/>
              <w:bottom w:val="single" w:sz="6" w:space="0" w:color="000000"/>
              <w:right w:val="single" w:sz="6" w:space="0" w:color="000000"/>
            </w:tcBorders>
            <w:hideMark/>
          </w:tcPr>
          <w:p w14:paraId="4976AD1D" w14:textId="77777777" w:rsidR="00F908D1" w:rsidRPr="00097F8C" w:rsidRDefault="00F908D1" w:rsidP="00212895">
            <w:pPr>
              <w:jc w:val="center"/>
              <w:rPr>
                <w:color w:val="000000"/>
                <w:sz w:val="28"/>
                <w:szCs w:val="28"/>
                <w:lang w:val="uk-UA"/>
              </w:rPr>
            </w:pPr>
            <w:r w:rsidRPr="00097F8C">
              <w:rPr>
                <w:color w:val="000000"/>
                <w:sz w:val="28"/>
                <w:szCs w:val="28"/>
                <w:lang w:val="uk-UA"/>
              </w:rPr>
              <w:t>Умови розташування</w:t>
            </w:r>
          </w:p>
        </w:tc>
        <w:tc>
          <w:tcPr>
            <w:tcW w:w="1464" w:type="dxa"/>
            <w:tcBorders>
              <w:top w:val="single" w:sz="6" w:space="0" w:color="000000"/>
              <w:left w:val="single" w:sz="6" w:space="0" w:color="000000"/>
              <w:bottom w:val="single" w:sz="6" w:space="0" w:color="000000"/>
              <w:right w:val="single" w:sz="6" w:space="0" w:color="000000"/>
            </w:tcBorders>
            <w:hideMark/>
          </w:tcPr>
          <w:p w14:paraId="68DC0DD8" w14:textId="77777777" w:rsidR="00F908D1" w:rsidRPr="00097F8C" w:rsidRDefault="00F908D1" w:rsidP="00212895">
            <w:pPr>
              <w:jc w:val="center"/>
              <w:rPr>
                <w:color w:val="000000"/>
                <w:sz w:val="28"/>
                <w:szCs w:val="28"/>
                <w:lang w:val="uk-UA"/>
              </w:rPr>
            </w:pPr>
            <w:proofErr w:type="spellStart"/>
            <w:r w:rsidRPr="00097F8C">
              <w:rPr>
                <w:color w:val="000000"/>
                <w:sz w:val="28"/>
                <w:szCs w:val="28"/>
                <w:lang w:val="uk-UA"/>
              </w:rPr>
              <w:t>К</w:t>
            </w:r>
            <w:r w:rsidRPr="00097F8C">
              <w:rPr>
                <w:color w:val="000000"/>
                <w:sz w:val="28"/>
                <w:szCs w:val="28"/>
                <w:vertAlign w:val="subscript"/>
                <w:lang w:val="uk-UA"/>
              </w:rPr>
              <w:t>р</w:t>
            </w:r>
            <w:proofErr w:type="spellEnd"/>
          </w:p>
        </w:tc>
      </w:tr>
      <w:tr w:rsidR="00F908D1" w:rsidRPr="00097F8C" w14:paraId="79DB9CCA" w14:textId="77777777" w:rsidTr="00212895">
        <w:trPr>
          <w:trHeight w:val="210"/>
        </w:trPr>
        <w:tc>
          <w:tcPr>
            <w:tcW w:w="709" w:type="dxa"/>
            <w:tcBorders>
              <w:top w:val="single" w:sz="6" w:space="0" w:color="000000"/>
              <w:left w:val="single" w:sz="6" w:space="0" w:color="000000"/>
              <w:bottom w:val="single" w:sz="6" w:space="0" w:color="000000"/>
              <w:right w:val="single" w:sz="6" w:space="0" w:color="000000"/>
            </w:tcBorders>
          </w:tcPr>
          <w:p w14:paraId="32B301A4" w14:textId="77777777" w:rsidR="00F908D1" w:rsidRPr="00097F8C" w:rsidRDefault="00F908D1" w:rsidP="00212895">
            <w:pPr>
              <w:rPr>
                <w:color w:val="000000"/>
                <w:sz w:val="28"/>
                <w:szCs w:val="28"/>
                <w:lang w:val="uk-UA"/>
              </w:rPr>
            </w:pPr>
            <w:r w:rsidRPr="00097F8C">
              <w:rPr>
                <w:color w:val="000000"/>
                <w:sz w:val="28"/>
                <w:szCs w:val="28"/>
                <w:lang w:val="uk-UA"/>
              </w:rPr>
              <w:t>1.</w:t>
            </w:r>
          </w:p>
        </w:tc>
        <w:tc>
          <w:tcPr>
            <w:tcW w:w="7513" w:type="dxa"/>
            <w:tcBorders>
              <w:top w:val="single" w:sz="6" w:space="0" w:color="000000"/>
              <w:left w:val="single" w:sz="6" w:space="0" w:color="000000"/>
              <w:bottom w:val="single" w:sz="6" w:space="0" w:color="000000"/>
              <w:right w:val="single" w:sz="6" w:space="0" w:color="000000"/>
            </w:tcBorders>
            <w:hideMark/>
          </w:tcPr>
          <w:p w14:paraId="1852CB2B" w14:textId="77777777" w:rsidR="00F908D1" w:rsidRPr="00097F8C" w:rsidRDefault="00F908D1" w:rsidP="00212895">
            <w:pPr>
              <w:rPr>
                <w:color w:val="000000"/>
                <w:sz w:val="28"/>
                <w:szCs w:val="28"/>
                <w:lang w:val="uk-UA"/>
              </w:rPr>
            </w:pPr>
            <w:r w:rsidRPr="00097F8C">
              <w:rPr>
                <w:color w:val="000000"/>
                <w:sz w:val="28"/>
                <w:szCs w:val="28"/>
                <w:lang w:val="uk-UA"/>
              </w:rPr>
              <w:t>Укриття, що стоять окремо поза районом забудови</w:t>
            </w:r>
          </w:p>
        </w:tc>
        <w:tc>
          <w:tcPr>
            <w:tcW w:w="1464" w:type="dxa"/>
            <w:tcBorders>
              <w:top w:val="single" w:sz="6" w:space="0" w:color="000000"/>
              <w:left w:val="single" w:sz="6" w:space="0" w:color="000000"/>
              <w:bottom w:val="single" w:sz="6" w:space="0" w:color="000000"/>
              <w:right w:val="single" w:sz="6" w:space="0" w:color="000000"/>
            </w:tcBorders>
            <w:hideMark/>
          </w:tcPr>
          <w:p w14:paraId="3B48FB40" w14:textId="77777777" w:rsidR="00F908D1" w:rsidRPr="00097F8C" w:rsidRDefault="00F908D1" w:rsidP="00212895">
            <w:pPr>
              <w:jc w:val="center"/>
              <w:rPr>
                <w:color w:val="000000"/>
                <w:sz w:val="28"/>
                <w:szCs w:val="28"/>
                <w:lang w:val="uk-UA"/>
              </w:rPr>
            </w:pPr>
            <w:r w:rsidRPr="00097F8C">
              <w:rPr>
                <w:color w:val="000000"/>
                <w:sz w:val="28"/>
                <w:szCs w:val="28"/>
                <w:lang w:val="uk-UA"/>
              </w:rPr>
              <w:t>1</w:t>
            </w:r>
          </w:p>
        </w:tc>
      </w:tr>
      <w:tr w:rsidR="00F908D1" w:rsidRPr="00097F8C" w14:paraId="6955F1E4" w14:textId="77777777" w:rsidTr="00212895">
        <w:trPr>
          <w:trHeight w:val="210"/>
        </w:trPr>
        <w:tc>
          <w:tcPr>
            <w:tcW w:w="709" w:type="dxa"/>
            <w:tcBorders>
              <w:top w:val="single" w:sz="6" w:space="0" w:color="000000"/>
              <w:left w:val="single" w:sz="6" w:space="0" w:color="000000"/>
              <w:bottom w:val="single" w:sz="6" w:space="0" w:color="000000"/>
              <w:right w:val="single" w:sz="6" w:space="0" w:color="000000"/>
            </w:tcBorders>
          </w:tcPr>
          <w:p w14:paraId="791AE9B7" w14:textId="77777777" w:rsidR="00F908D1" w:rsidRPr="00097F8C" w:rsidRDefault="00F908D1" w:rsidP="00212895">
            <w:pPr>
              <w:rPr>
                <w:color w:val="000000"/>
                <w:sz w:val="28"/>
                <w:szCs w:val="28"/>
                <w:lang w:val="uk-UA"/>
              </w:rPr>
            </w:pPr>
            <w:r w:rsidRPr="00097F8C">
              <w:rPr>
                <w:color w:val="000000"/>
                <w:sz w:val="28"/>
                <w:szCs w:val="28"/>
                <w:lang w:val="uk-UA"/>
              </w:rPr>
              <w:t>2.</w:t>
            </w:r>
          </w:p>
        </w:tc>
        <w:tc>
          <w:tcPr>
            <w:tcW w:w="7513" w:type="dxa"/>
            <w:tcBorders>
              <w:top w:val="single" w:sz="6" w:space="0" w:color="000000"/>
              <w:left w:val="single" w:sz="6" w:space="0" w:color="000000"/>
              <w:bottom w:val="single" w:sz="6" w:space="0" w:color="000000"/>
              <w:right w:val="single" w:sz="6" w:space="0" w:color="000000"/>
            </w:tcBorders>
            <w:hideMark/>
          </w:tcPr>
          <w:p w14:paraId="188506E5" w14:textId="77777777" w:rsidR="00F908D1" w:rsidRPr="00097F8C" w:rsidRDefault="00F908D1" w:rsidP="00212895">
            <w:pPr>
              <w:rPr>
                <w:color w:val="000000"/>
                <w:sz w:val="28"/>
                <w:szCs w:val="28"/>
                <w:lang w:val="uk-UA"/>
              </w:rPr>
            </w:pPr>
            <w:r w:rsidRPr="00097F8C">
              <w:rPr>
                <w:color w:val="000000"/>
                <w:sz w:val="28"/>
                <w:szCs w:val="28"/>
                <w:lang w:val="uk-UA"/>
              </w:rPr>
              <w:t>Те ж в районі забудови</w:t>
            </w:r>
          </w:p>
        </w:tc>
        <w:tc>
          <w:tcPr>
            <w:tcW w:w="1464" w:type="dxa"/>
            <w:tcBorders>
              <w:top w:val="single" w:sz="6" w:space="0" w:color="000000"/>
              <w:left w:val="single" w:sz="6" w:space="0" w:color="000000"/>
              <w:bottom w:val="single" w:sz="6" w:space="0" w:color="000000"/>
              <w:right w:val="single" w:sz="6" w:space="0" w:color="000000"/>
            </w:tcBorders>
            <w:hideMark/>
          </w:tcPr>
          <w:p w14:paraId="42664AF2" w14:textId="77777777" w:rsidR="00F908D1" w:rsidRPr="00097F8C" w:rsidRDefault="00F908D1" w:rsidP="00212895">
            <w:pPr>
              <w:jc w:val="center"/>
              <w:rPr>
                <w:color w:val="000000"/>
                <w:sz w:val="28"/>
                <w:szCs w:val="28"/>
                <w:lang w:val="uk-UA"/>
              </w:rPr>
            </w:pPr>
            <w:r w:rsidRPr="00097F8C">
              <w:rPr>
                <w:color w:val="000000"/>
                <w:sz w:val="28"/>
                <w:szCs w:val="28"/>
                <w:lang w:val="uk-UA"/>
              </w:rPr>
              <w:t>2</w:t>
            </w:r>
          </w:p>
        </w:tc>
      </w:tr>
      <w:tr w:rsidR="00F908D1" w:rsidRPr="00097F8C" w14:paraId="5FD51F13" w14:textId="77777777" w:rsidTr="00212895">
        <w:trPr>
          <w:trHeight w:val="210"/>
        </w:trPr>
        <w:tc>
          <w:tcPr>
            <w:tcW w:w="709" w:type="dxa"/>
            <w:vMerge w:val="restart"/>
            <w:tcBorders>
              <w:top w:val="single" w:sz="6" w:space="0" w:color="000000"/>
              <w:left w:val="single" w:sz="6" w:space="0" w:color="000000"/>
              <w:right w:val="single" w:sz="6" w:space="0" w:color="000000"/>
            </w:tcBorders>
          </w:tcPr>
          <w:p w14:paraId="212D98B6" w14:textId="77777777" w:rsidR="00F908D1" w:rsidRPr="00097F8C" w:rsidRDefault="00F908D1" w:rsidP="00212895">
            <w:pPr>
              <w:rPr>
                <w:color w:val="000000"/>
                <w:sz w:val="28"/>
                <w:szCs w:val="28"/>
                <w:lang w:val="uk-UA"/>
              </w:rPr>
            </w:pPr>
            <w:r w:rsidRPr="00097F8C">
              <w:rPr>
                <w:color w:val="000000"/>
                <w:sz w:val="28"/>
                <w:szCs w:val="28"/>
                <w:lang w:val="uk-UA"/>
              </w:rPr>
              <w:t>3.</w:t>
            </w:r>
          </w:p>
        </w:tc>
        <w:tc>
          <w:tcPr>
            <w:tcW w:w="7513" w:type="dxa"/>
            <w:tcBorders>
              <w:top w:val="single" w:sz="6" w:space="0" w:color="000000"/>
              <w:left w:val="single" w:sz="6" w:space="0" w:color="000000"/>
              <w:bottom w:val="single" w:sz="6" w:space="0" w:color="000000"/>
              <w:right w:val="single" w:sz="6" w:space="0" w:color="000000"/>
            </w:tcBorders>
            <w:hideMark/>
          </w:tcPr>
          <w:p w14:paraId="6D4852A2" w14:textId="77777777" w:rsidR="00F908D1" w:rsidRPr="00097F8C" w:rsidRDefault="00F908D1" w:rsidP="00212895">
            <w:pPr>
              <w:rPr>
                <w:color w:val="000000"/>
                <w:sz w:val="28"/>
                <w:szCs w:val="28"/>
                <w:lang w:val="uk-UA"/>
              </w:rPr>
            </w:pPr>
            <w:r w:rsidRPr="00097F8C">
              <w:rPr>
                <w:color w:val="000000"/>
                <w:sz w:val="28"/>
                <w:szCs w:val="28"/>
                <w:lang w:val="uk-UA"/>
              </w:rPr>
              <w:t>Вбудоване в окремій будові сховище:</w:t>
            </w:r>
          </w:p>
        </w:tc>
        <w:tc>
          <w:tcPr>
            <w:tcW w:w="1464" w:type="dxa"/>
            <w:tcBorders>
              <w:top w:val="single" w:sz="6" w:space="0" w:color="000000"/>
              <w:left w:val="single" w:sz="6" w:space="0" w:color="000000"/>
              <w:bottom w:val="single" w:sz="6" w:space="0" w:color="000000"/>
              <w:right w:val="single" w:sz="6" w:space="0" w:color="000000"/>
            </w:tcBorders>
            <w:hideMark/>
          </w:tcPr>
          <w:p w14:paraId="0A970CDD" w14:textId="77777777" w:rsidR="00F908D1" w:rsidRPr="00097F8C" w:rsidRDefault="00F908D1" w:rsidP="00212895">
            <w:pPr>
              <w:rPr>
                <w:color w:val="000000"/>
                <w:sz w:val="28"/>
                <w:szCs w:val="28"/>
                <w:lang w:val="uk-UA"/>
              </w:rPr>
            </w:pPr>
          </w:p>
        </w:tc>
      </w:tr>
      <w:tr w:rsidR="00F908D1" w:rsidRPr="00097F8C" w14:paraId="71833B92" w14:textId="77777777" w:rsidTr="00212895">
        <w:trPr>
          <w:trHeight w:val="195"/>
        </w:trPr>
        <w:tc>
          <w:tcPr>
            <w:tcW w:w="709" w:type="dxa"/>
            <w:vMerge/>
            <w:tcBorders>
              <w:left w:val="single" w:sz="6" w:space="0" w:color="000000"/>
              <w:right w:val="single" w:sz="6" w:space="0" w:color="000000"/>
            </w:tcBorders>
          </w:tcPr>
          <w:p w14:paraId="0E15FCDD" w14:textId="77777777" w:rsidR="00F908D1" w:rsidRPr="00097F8C" w:rsidRDefault="00F908D1" w:rsidP="00212895">
            <w:pPr>
              <w:rPr>
                <w:color w:val="000000"/>
                <w:sz w:val="28"/>
                <w:szCs w:val="28"/>
                <w:lang w:val="uk-UA"/>
              </w:rPr>
            </w:pPr>
          </w:p>
        </w:tc>
        <w:tc>
          <w:tcPr>
            <w:tcW w:w="7513" w:type="dxa"/>
            <w:tcBorders>
              <w:top w:val="single" w:sz="6" w:space="0" w:color="000000"/>
              <w:left w:val="single" w:sz="6" w:space="0" w:color="000000"/>
              <w:bottom w:val="single" w:sz="6" w:space="0" w:color="000000"/>
              <w:right w:val="single" w:sz="6" w:space="0" w:color="000000"/>
            </w:tcBorders>
            <w:hideMark/>
          </w:tcPr>
          <w:p w14:paraId="7C925F68" w14:textId="77777777" w:rsidR="00F908D1" w:rsidRPr="00097F8C" w:rsidRDefault="00F908D1" w:rsidP="00212895">
            <w:pPr>
              <w:rPr>
                <w:color w:val="000000"/>
                <w:sz w:val="28"/>
                <w:szCs w:val="28"/>
                <w:lang w:val="uk-UA"/>
              </w:rPr>
            </w:pPr>
            <w:r w:rsidRPr="00097F8C">
              <w:rPr>
                <w:color w:val="000000"/>
                <w:sz w:val="28"/>
                <w:szCs w:val="28"/>
                <w:lang w:val="uk-UA"/>
              </w:rPr>
              <w:t xml:space="preserve"> 1) для виступаючих над поверхнею стін;</w:t>
            </w:r>
          </w:p>
        </w:tc>
        <w:tc>
          <w:tcPr>
            <w:tcW w:w="1464" w:type="dxa"/>
            <w:tcBorders>
              <w:top w:val="single" w:sz="6" w:space="0" w:color="000000"/>
              <w:left w:val="single" w:sz="6" w:space="0" w:color="000000"/>
              <w:bottom w:val="single" w:sz="6" w:space="0" w:color="000000"/>
              <w:right w:val="single" w:sz="6" w:space="0" w:color="000000"/>
            </w:tcBorders>
            <w:hideMark/>
          </w:tcPr>
          <w:p w14:paraId="166310AB" w14:textId="77777777" w:rsidR="00F908D1" w:rsidRPr="00097F8C" w:rsidRDefault="00F908D1" w:rsidP="00212895">
            <w:pPr>
              <w:jc w:val="center"/>
              <w:rPr>
                <w:color w:val="000000"/>
                <w:sz w:val="28"/>
                <w:szCs w:val="28"/>
                <w:lang w:val="uk-UA"/>
              </w:rPr>
            </w:pPr>
            <w:r w:rsidRPr="00097F8C">
              <w:rPr>
                <w:color w:val="000000"/>
                <w:sz w:val="28"/>
                <w:szCs w:val="28"/>
                <w:lang w:val="uk-UA"/>
              </w:rPr>
              <w:t>3</w:t>
            </w:r>
          </w:p>
        </w:tc>
      </w:tr>
      <w:tr w:rsidR="00F908D1" w:rsidRPr="00097F8C" w14:paraId="4CF0F778" w14:textId="77777777" w:rsidTr="00212895">
        <w:trPr>
          <w:trHeight w:val="195"/>
        </w:trPr>
        <w:tc>
          <w:tcPr>
            <w:tcW w:w="709" w:type="dxa"/>
            <w:vMerge/>
            <w:tcBorders>
              <w:left w:val="single" w:sz="6" w:space="0" w:color="000000"/>
              <w:bottom w:val="single" w:sz="6" w:space="0" w:color="000000"/>
              <w:right w:val="single" w:sz="6" w:space="0" w:color="000000"/>
            </w:tcBorders>
          </w:tcPr>
          <w:p w14:paraId="52914CDE" w14:textId="77777777" w:rsidR="00F908D1" w:rsidRPr="00097F8C" w:rsidRDefault="00F908D1" w:rsidP="00212895">
            <w:pPr>
              <w:rPr>
                <w:color w:val="000000"/>
                <w:sz w:val="28"/>
                <w:szCs w:val="28"/>
                <w:lang w:val="uk-UA"/>
              </w:rPr>
            </w:pPr>
          </w:p>
        </w:tc>
        <w:tc>
          <w:tcPr>
            <w:tcW w:w="7513" w:type="dxa"/>
            <w:tcBorders>
              <w:top w:val="single" w:sz="6" w:space="0" w:color="000000"/>
              <w:left w:val="single" w:sz="6" w:space="0" w:color="000000"/>
              <w:bottom w:val="single" w:sz="6" w:space="0" w:color="000000"/>
              <w:right w:val="single" w:sz="6" w:space="0" w:color="000000"/>
            </w:tcBorders>
            <w:hideMark/>
          </w:tcPr>
          <w:p w14:paraId="2B3ED22B" w14:textId="77777777" w:rsidR="00F908D1" w:rsidRPr="00097F8C" w:rsidRDefault="00F908D1" w:rsidP="00212895">
            <w:pPr>
              <w:rPr>
                <w:color w:val="000000"/>
                <w:sz w:val="28"/>
                <w:szCs w:val="28"/>
                <w:lang w:val="uk-UA"/>
              </w:rPr>
            </w:pPr>
            <w:r w:rsidRPr="00097F8C">
              <w:rPr>
                <w:color w:val="000000"/>
                <w:sz w:val="28"/>
                <w:szCs w:val="28"/>
                <w:lang w:val="uk-UA"/>
              </w:rPr>
              <w:t>2) для перекриття.</w:t>
            </w:r>
          </w:p>
        </w:tc>
        <w:tc>
          <w:tcPr>
            <w:tcW w:w="1464" w:type="dxa"/>
            <w:tcBorders>
              <w:top w:val="single" w:sz="6" w:space="0" w:color="000000"/>
              <w:left w:val="single" w:sz="6" w:space="0" w:color="000000"/>
              <w:bottom w:val="single" w:sz="6" w:space="0" w:color="000000"/>
              <w:right w:val="single" w:sz="6" w:space="0" w:color="000000"/>
            </w:tcBorders>
            <w:hideMark/>
          </w:tcPr>
          <w:p w14:paraId="24117638" w14:textId="77777777" w:rsidR="00F908D1" w:rsidRPr="00097F8C" w:rsidRDefault="00F908D1" w:rsidP="00212895">
            <w:pPr>
              <w:jc w:val="center"/>
              <w:rPr>
                <w:color w:val="000000"/>
                <w:sz w:val="28"/>
                <w:szCs w:val="28"/>
                <w:lang w:val="uk-UA"/>
              </w:rPr>
            </w:pPr>
            <w:r w:rsidRPr="00097F8C">
              <w:rPr>
                <w:color w:val="000000"/>
                <w:sz w:val="28"/>
                <w:szCs w:val="28"/>
                <w:lang w:val="uk-UA"/>
              </w:rPr>
              <w:t>4</w:t>
            </w:r>
          </w:p>
        </w:tc>
      </w:tr>
      <w:tr w:rsidR="00F908D1" w:rsidRPr="00097F8C" w14:paraId="4906FF43" w14:textId="77777777" w:rsidTr="00212895">
        <w:trPr>
          <w:trHeight w:val="195"/>
        </w:trPr>
        <w:tc>
          <w:tcPr>
            <w:tcW w:w="709" w:type="dxa"/>
            <w:tcBorders>
              <w:top w:val="single" w:sz="6" w:space="0" w:color="000000"/>
              <w:left w:val="single" w:sz="6" w:space="0" w:color="000000"/>
              <w:bottom w:val="single" w:sz="6" w:space="0" w:color="000000"/>
              <w:right w:val="single" w:sz="6" w:space="0" w:color="000000"/>
            </w:tcBorders>
          </w:tcPr>
          <w:p w14:paraId="5352881D" w14:textId="77777777" w:rsidR="00F908D1" w:rsidRPr="00097F8C" w:rsidRDefault="00F908D1" w:rsidP="00212895">
            <w:pPr>
              <w:rPr>
                <w:color w:val="000000"/>
                <w:sz w:val="28"/>
                <w:szCs w:val="28"/>
                <w:lang w:val="uk-UA"/>
              </w:rPr>
            </w:pPr>
            <w:r w:rsidRPr="00097F8C">
              <w:rPr>
                <w:color w:val="000000"/>
                <w:sz w:val="28"/>
                <w:szCs w:val="28"/>
                <w:lang w:val="uk-UA"/>
              </w:rPr>
              <w:t>4. </w:t>
            </w:r>
          </w:p>
        </w:tc>
        <w:tc>
          <w:tcPr>
            <w:tcW w:w="7513" w:type="dxa"/>
            <w:tcBorders>
              <w:top w:val="single" w:sz="6" w:space="0" w:color="000000"/>
              <w:left w:val="single" w:sz="6" w:space="0" w:color="000000"/>
              <w:bottom w:val="single" w:sz="6" w:space="0" w:color="000000"/>
              <w:right w:val="single" w:sz="6" w:space="0" w:color="000000"/>
            </w:tcBorders>
            <w:hideMark/>
          </w:tcPr>
          <w:p w14:paraId="203CB25A" w14:textId="77777777" w:rsidR="00F908D1" w:rsidRPr="00097F8C" w:rsidRDefault="00F908D1" w:rsidP="00212895">
            <w:pPr>
              <w:rPr>
                <w:color w:val="000000"/>
                <w:sz w:val="28"/>
                <w:szCs w:val="28"/>
                <w:lang w:val="uk-UA"/>
              </w:rPr>
            </w:pPr>
            <w:r w:rsidRPr="00097F8C">
              <w:rPr>
                <w:color w:val="000000"/>
                <w:sz w:val="28"/>
                <w:szCs w:val="28"/>
                <w:lang w:val="uk-UA"/>
              </w:rPr>
              <w:t>Вбудоване в середині виробничого комплексу, або кварталу сховище:</w:t>
            </w:r>
          </w:p>
        </w:tc>
        <w:tc>
          <w:tcPr>
            <w:tcW w:w="1464" w:type="dxa"/>
            <w:tcBorders>
              <w:top w:val="single" w:sz="6" w:space="0" w:color="000000"/>
              <w:left w:val="single" w:sz="6" w:space="0" w:color="000000"/>
              <w:bottom w:val="single" w:sz="6" w:space="0" w:color="000000"/>
              <w:right w:val="single" w:sz="6" w:space="0" w:color="000000"/>
            </w:tcBorders>
            <w:hideMark/>
          </w:tcPr>
          <w:p w14:paraId="5392FD29" w14:textId="77777777" w:rsidR="00F908D1" w:rsidRPr="00097F8C" w:rsidRDefault="00F908D1" w:rsidP="00212895">
            <w:pPr>
              <w:rPr>
                <w:color w:val="000000"/>
                <w:sz w:val="28"/>
                <w:szCs w:val="28"/>
                <w:lang w:val="uk-UA"/>
              </w:rPr>
            </w:pPr>
          </w:p>
        </w:tc>
      </w:tr>
      <w:tr w:rsidR="00F908D1" w:rsidRPr="00097F8C" w14:paraId="1CFC4D0D" w14:textId="77777777" w:rsidTr="00212895">
        <w:trPr>
          <w:trHeight w:val="210"/>
        </w:trPr>
        <w:tc>
          <w:tcPr>
            <w:tcW w:w="709" w:type="dxa"/>
            <w:tcBorders>
              <w:top w:val="single" w:sz="6" w:space="0" w:color="000000"/>
              <w:left w:val="single" w:sz="6" w:space="0" w:color="000000"/>
              <w:bottom w:val="single" w:sz="6" w:space="0" w:color="000000"/>
              <w:right w:val="single" w:sz="6" w:space="0" w:color="000000"/>
            </w:tcBorders>
          </w:tcPr>
          <w:p w14:paraId="2C7B805D" w14:textId="77777777" w:rsidR="00F908D1" w:rsidRPr="00097F8C" w:rsidRDefault="00F908D1" w:rsidP="00212895">
            <w:pPr>
              <w:rPr>
                <w:color w:val="000000"/>
                <w:sz w:val="28"/>
                <w:szCs w:val="28"/>
                <w:lang w:val="uk-UA"/>
              </w:rPr>
            </w:pPr>
          </w:p>
        </w:tc>
        <w:tc>
          <w:tcPr>
            <w:tcW w:w="7513" w:type="dxa"/>
            <w:tcBorders>
              <w:top w:val="single" w:sz="6" w:space="0" w:color="000000"/>
              <w:left w:val="single" w:sz="6" w:space="0" w:color="000000"/>
              <w:bottom w:val="single" w:sz="6" w:space="0" w:color="000000"/>
              <w:right w:val="single" w:sz="6" w:space="0" w:color="000000"/>
            </w:tcBorders>
            <w:hideMark/>
          </w:tcPr>
          <w:p w14:paraId="18F82D27" w14:textId="77777777" w:rsidR="00F908D1" w:rsidRPr="00097F8C" w:rsidRDefault="00F908D1" w:rsidP="00212895">
            <w:pPr>
              <w:rPr>
                <w:color w:val="000000"/>
                <w:sz w:val="28"/>
                <w:szCs w:val="28"/>
                <w:lang w:val="uk-UA"/>
              </w:rPr>
            </w:pPr>
            <w:r w:rsidRPr="00097F8C">
              <w:rPr>
                <w:color w:val="000000"/>
                <w:sz w:val="28"/>
                <w:szCs w:val="28"/>
                <w:lang w:val="uk-UA"/>
              </w:rPr>
              <w:t xml:space="preserve"> 1) для виступаючих над поверхнею землі стін;</w:t>
            </w:r>
          </w:p>
        </w:tc>
        <w:tc>
          <w:tcPr>
            <w:tcW w:w="1464" w:type="dxa"/>
            <w:tcBorders>
              <w:top w:val="single" w:sz="6" w:space="0" w:color="000000"/>
              <w:left w:val="single" w:sz="6" w:space="0" w:color="000000"/>
              <w:bottom w:val="single" w:sz="6" w:space="0" w:color="000000"/>
              <w:right w:val="single" w:sz="6" w:space="0" w:color="000000"/>
            </w:tcBorders>
            <w:hideMark/>
          </w:tcPr>
          <w:p w14:paraId="03E901F2" w14:textId="77777777" w:rsidR="00F908D1" w:rsidRPr="00097F8C" w:rsidRDefault="00F908D1" w:rsidP="00212895">
            <w:pPr>
              <w:jc w:val="center"/>
              <w:rPr>
                <w:color w:val="000000"/>
                <w:sz w:val="28"/>
                <w:szCs w:val="28"/>
                <w:lang w:val="uk-UA"/>
              </w:rPr>
            </w:pPr>
            <w:r w:rsidRPr="00097F8C">
              <w:rPr>
                <w:color w:val="000000"/>
                <w:sz w:val="28"/>
                <w:szCs w:val="28"/>
                <w:lang w:val="uk-UA"/>
              </w:rPr>
              <w:t>4</w:t>
            </w:r>
          </w:p>
        </w:tc>
      </w:tr>
      <w:tr w:rsidR="00F908D1" w:rsidRPr="00097F8C" w14:paraId="6536FE2D" w14:textId="77777777" w:rsidTr="00212895">
        <w:trPr>
          <w:trHeight w:val="240"/>
        </w:trPr>
        <w:tc>
          <w:tcPr>
            <w:tcW w:w="709" w:type="dxa"/>
            <w:tcBorders>
              <w:top w:val="single" w:sz="6" w:space="0" w:color="000000"/>
              <w:left w:val="single" w:sz="6" w:space="0" w:color="000000"/>
              <w:bottom w:val="single" w:sz="6" w:space="0" w:color="000000"/>
              <w:right w:val="single" w:sz="6" w:space="0" w:color="000000"/>
            </w:tcBorders>
          </w:tcPr>
          <w:p w14:paraId="16249EAD" w14:textId="77777777" w:rsidR="00F908D1" w:rsidRPr="00097F8C" w:rsidRDefault="00F908D1" w:rsidP="00212895">
            <w:pPr>
              <w:rPr>
                <w:color w:val="000000"/>
                <w:sz w:val="28"/>
                <w:szCs w:val="28"/>
                <w:lang w:val="uk-UA"/>
              </w:rPr>
            </w:pPr>
          </w:p>
        </w:tc>
        <w:tc>
          <w:tcPr>
            <w:tcW w:w="7513" w:type="dxa"/>
            <w:tcBorders>
              <w:top w:val="single" w:sz="6" w:space="0" w:color="000000"/>
              <w:left w:val="single" w:sz="6" w:space="0" w:color="000000"/>
              <w:bottom w:val="single" w:sz="6" w:space="0" w:color="000000"/>
              <w:right w:val="single" w:sz="6" w:space="0" w:color="000000"/>
            </w:tcBorders>
            <w:hideMark/>
          </w:tcPr>
          <w:p w14:paraId="15E81A1B" w14:textId="77777777" w:rsidR="00F908D1" w:rsidRPr="00097F8C" w:rsidRDefault="00F908D1" w:rsidP="00212895">
            <w:pPr>
              <w:rPr>
                <w:color w:val="000000"/>
                <w:sz w:val="28"/>
                <w:szCs w:val="28"/>
                <w:lang w:val="uk-UA"/>
              </w:rPr>
            </w:pPr>
            <w:r w:rsidRPr="00097F8C">
              <w:rPr>
                <w:color w:val="000000"/>
                <w:sz w:val="28"/>
                <w:szCs w:val="28"/>
                <w:lang w:val="uk-UA"/>
              </w:rPr>
              <w:t xml:space="preserve"> 2) для перекриття.</w:t>
            </w:r>
          </w:p>
        </w:tc>
        <w:tc>
          <w:tcPr>
            <w:tcW w:w="1464" w:type="dxa"/>
            <w:tcBorders>
              <w:top w:val="single" w:sz="6" w:space="0" w:color="000000"/>
              <w:left w:val="single" w:sz="6" w:space="0" w:color="000000"/>
              <w:bottom w:val="single" w:sz="6" w:space="0" w:color="000000"/>
              <w:right w:val="single" w:sz="6" w:space="0" w:color="000000"/>
            </w:tcBorders>
            <w:hideMark/>
          </w:tcPr>
          <w:p w14:paraId="043E4DB0" w14:textId="77777777" w:rsidR="00F908D1" w:rsidRPr="00097F8C" w:rsidRDefault="00F908D1" w:rsidP="00212895">
            <w:pPr>
              <w:jc w:val="center"/>
              <w:rPr>
                <w:color w:val="000000"/>
                <w:sz w:val="28"/>
                <w:szCs w:val="28"/>
                <w:lang w:val="uk-UA"/>
              </w:rPr>
            </w:pPr>
            <w:r w:rsidRPr="00097F8C">
              <w:rPr>
                <w:color w:val="000000"/>
                <w:sz w:val="28"/>
                <w:szCs w:val="28"/>
                <w:lang w:val="uk-UA"/>
              </w:rPr>
              <w:t>8</w:t>
            </w:r>
          </w:p>
        </w:tc>
      </w:tr>
    </w:tbl>
    <w:p w14:paraId="09C1E8C1" w14:textId="77777777" w:rsidR="00F908D1" w:rsidRPr="00097F8C" w:rsidRDefault="00F908D1" w:rsidP="00F908D1">
      <w:pPr>
        <w:widowControl w:val="0"/>
        <w:autoSpaceDE w:val="0"/>
        <w:autoSpaceDN w:val="0"/>
        <w:adjustRightInd w:val="0"/>
        <w:ind w:firstLine="567"/>
        <w:jc w:val="both"/>
        <w:rPr>
          <w:sz w:val="20"/>
          <w:szCs w:val="20"/>
          <w:lang w:val="uk-UA"/>
        </w:rPr>
      </w:pPr>
    </w:p>
    <w:p w14:paraId="6F0AF6DF" w14:textId="77777777" w:rsidR="00F908D1" w:rsidRPr="00097F8C" w:rsidRDefault="00F908D1" w:rsidP="00F908D1">
      <w:pPr>
        <w:suppressAutoHyphens/>
        <w:autoSpaceDE w:val="0"/>
        <w:autoSpaceDN w:val="0"/>
        <w:adjustRightInd w:val="0"/>
        <w:ind w:firstLine="567"/>
        <w:jc w:val="both"/>
        <w:rPr>
          <w:color w:val="000000"/>
          <w:sz w:val="28"/>
          <w:szCs w:val="28"/>
          <w:lang w:val="uk-UA"/>
        </w:rPr>
      </w:pPr>
      <w:r w:rsidRPr="00097F8C">
        <w:rPr>
          <w:color w:val="000000"/>
          <w:sz w:val="28"/>
          <w:szCs w:val="28"/>
          <w:lang w:val="uk-UA"/>
        </w:rPr>
        <w:t>3. Захистом від іонізуючого випромінювання у приміщеннях служать огороджувальні конструкції (стіни, перекриття, шар ґрунту). Ступінь послаблення іонізуючого випромінювання залежить від властивостей матеріалів (характеризуються шаром по</w:t>
      </w:r>
      <w:r w:rsidRPr="00097F8C">
        <w:rPr>
          <w:color w:val="000000"/>
          <w:sz w:val="28"/>
          <w:szCs w:val="28"/>
          <w:lang w:val="uk-UA"/>
        </w:rPr>
        <w:softHyphen/>
        <w:t>ловинного послаблення) и товщини захисного шару.</w:t>
      </w:r>
    </w:p>
    <w:p w14:paraId="12ADC326" w14:textId="77777777" w:rsidR="00F908D1" w:rsidRPr="00097F8C" w:rsidRDefault="00F908D1" w:rsidP="00F908D1">
      <w:pPr>
        <w:suppressAutoHyphens/>
        <w:autoSpaceDE w:val="0"/>
        <w:autoSpaceDN w:val="0"/>
        <w:adjustRightInd w:val="0"/>
        <w:ind w:firstLine="567"/>
        <w:jc w:val="both"/>
        <w:rPr>
          <w:color w:val="000000"/>
          <w:sz w:val="28"/>
          <w:szCs w:val="28"/>
          <w:lang w:val="uk-UA"/>
        </w:rPr>
      </w:pPr>
    </w:p>
    <w:p w14:paraId="2F243F47" w14:textId="77777777" w:rsidR="00F908D1" w:rsidRPr="00097F8C" w:rsidRDefault="00F908D1" w:rsidP="00F908D1">
      <w:pPr>
        <w:suppressAutoHyphens/>
        <w:autoSpaceDE w:val="0"/>
        <w:autoSpaceDN w:val="0"/>
        <w:adjustRightInd w:val="0"/>
        <w:ind w:firstLine="567"/>
        <w:jc w:val="both"/>
        <w:rPr>
          <w:color w:val="000000"/>
          <w:kern w:val="36"/>
          <w:sz w:val="28"/>
          <w:szCs w:val="28"/>
          <w:lang w:val="uk-UA"/>
        </w:rPr>
      </w:pPr>
      <w:r w:rsidRPr="00097F8C">
        <w:rPr>
          <w:color w:val="000000"/>
          <w:sz w:val="28"/>
          <w:szCs w:val="28"/>
          <w:lang w:val="uk-UA"/>
        </w:rPr>
        <w:lastRenderedPageBreak/>
        <w:t xml:space="preserve">4. Шар половинного </w:t>
      </w:r>
      <w:proofErr w:type="spellStart"/>
      <w:r w:rsidRPr="00097F8C">
        <w:rPr>
          <w:color w:val="000000"/>
          <w:sz w:val="28"/>
          <w:szCs w:val="28"/>
          <w:lang w:val="uk-UA"/>
        </w:rPr>
        <w:t>послаблен</w:t>
      </w:r>
      <w:proofErr w:type="spellEnd"/>
      <w:r w:rsidRPr="00097F8C">
        <w:rPr>
          <w:color w:val="000000"/>
          <w:sz w:val="28"/>
          <w:szCs w:val="28"/>
          <w:lang w:val="uk-UA"/>
        </w:rPr>
        <w:t>ня </w:t>
      </w:r>
      <w:r w:rsidRPr="00097F8C">
        <w:rPr>
          <w:i/>
          <w:iCs/>
          <w:color w:val="000000"/>
          <w:sz w:val="28"/>
          <w:szCs w:val="28"/>
          <w:lang w:val="uk-UA"/>
        </w:rPr>
        <w:t>d</w:t>
      </w:r>
      <w:r w:rsidRPr="00097F8C">
        <w:rPr>
          <w:i/>
          <w:iCs/>
          <w:color w:val="000000"/>
          <w:sz w:val="28"/>
          <w:szCs w:val="28"/>
          <w:vertAlign w:val="subscript"/>
          <w:lang w:val="uk-UA"/>
        </w:rPr>
        <w:t>пол </w:t>
      </w:r>
      <w:r w:rsidRPr="00097F8C">
        <w:rPr>
          <w:i/>
          <w:iCs/>
          <w:color w:val="000000"/>
          <w:sz w:val="28"/>
          <w:szCs w:val="28"/>
          <w:lang w:val="uk-UA"/>
        </w:rPr>
        <w:t>– </w:t>
      </w:r>
      <w:r w:rsidRPr="00097F8C">
        <w:rPr>
          <w:color w:val="000000"/>
          <w:sz w:val="28"/>
          <w:szCs w:val="28"/>
          <w:lang w:val="uk-UA"/>
        </w:rPr>
        <w:t xml:space="preserve">це такій шар матеріалу, при проходженні якого інтенсивність іонізуючого випромінювання зменшується в 2 рази. </w:t>
      </w:r>
    </w:p>
    <w:p w14:paraId="1C9C62A8" w14:textId="77777777" w:rsidR="00F908D1" w:rsidRPr="00097F8C" w:rsidRDefault="00F908D1" w:rsidP="00F908D1">
      <w:pPr>
        <w:suppressAutoHyphens/>
        <w:autoSpaceDE w:val="0"/>
        <w:autoSpaceDN w:val="0"/>
        <w:adjustRightInd w:val="0"/>
        <w:jc w:val="center"/>
        <w:outlineLvl w:val="0"/>
        <w:rPr>
          <w:b/>
          <w:color w:val="000000"/>
          <w:kern w:val="36"/>
          <w:sz w:val="28"/>
          <w:szCs w:val="28"/>
          <w:lang w:val="uk-UA"/>
        </w:rPr>
      </w:pPr>
    </w:p>
    <w:p w14:paraId="36819508" w14:textId="77777777" w:rsidR="00F908D1" w:rsidRPr="00097F8C" w:rsidRDefault="00F908D1" w:rsidP="00F908D1">
      <w:pPr>
        <w:suppressAutoHyphens/>
        <w:autoSpaceDE w:val="0"/>
        <w:autoSpaceDN w:val="0"/>
        <w:adjustRightInd w:val="0"/>
        <w:jc w:val="center"/>
        <w:outlineLvl w:val="0"/>
        <w:rPr>
          <w:b/>
          <w:color w:val="000000"/>
          <w:kern w:val="36"/>
          <w:sz w:val="28"/>
          <w:szCs w:val="28"/>
          <w:lang w:val="uk-UA"/>
        </w:rPr>
      </w:pPr>
      <w:r w:rsidRPr="00097F8C">
        <w:rPr>
          <w:b/>
          <w:color w:val="000000"/>
          <w:sz w:val="28"/>
          <w:szCs w:val="28"/>
          <w:lang w:val="uk-UA"/>
        </w:rPr>
        <w:t>Таблиця</w:t>
      </w:r>
      <w:r w:rsidRPr="00097F8C">
        <w:rPr>
          <w:b/>
          <w:color w:val="000000"/>
          <w:kern w:val="36"/>
          <w:sz w:val="28"/>
          <w:szCs w:val="28"/>
          <w:lang w:val="uk-UA"/>
        </w:rPr>
        <w:t xml:space="preserve"> 2. Шари половинного послаблення іонізуючого випромінювання</w:t>
      </w:r>
      <w:r>
        <w:rPr>
          <w:b/>
          <w:color w:val="000000"/>
          <w:kern w:val="36"/>
          <w:sz w:val="28"/>
          <w:szCs w:val="28"/>
          <w:lang w:val="uk-UA"/>
        </w:rPr>
        <w:t xml:space="preserve">  </w:t>
      </w:r>
      <w:r w:rsidRPr="00097F8C">
        <w:rPr>
          <w:b/>
          <w:color w:val="000000"/>
          <w:kern w:val="36"/>
          <w:sz w:val="28"/>
          <w:szCs w:val="28"/>
          <w:lang w:val="uk-UA"/>
        </w:rPr>
        <w:t>різних матеріалів</w:t>
      </w:r>
    </w:p>
    <w:p w14:paraId="243F311E" w14:textId="77777777" w:rsidR="00F908D1" w:rsidRPr="00097F8C" w:rsidRDefault="00F908D1" w:rsidP="00F908D1">
      <w:pPr>
        <w:suppressAutoHyphens/>
        <w:autoSpaceDE w:val="0"/>
        <w:autoSpaceDN w:val="0"/>
        <w:adjustRightInd w:val="0"/>
        <w:jc w:val="center"/>
        <w:outlineLvl w:val="0"/>
        <w:rPr>
          <w:b/>
          <w:color w:val="000000"/>
          <w:kern w:val="36"/>
          <w:sz w:val="28"/>
          <w:szCs w:val="28"/>
          <w:lang w:val="uk-UA"/>
        </w:rPr>
      </w:pPr>
    </w:p>
    <w:tbl>
      <w:tblPr>
        <w:tblW w:w="9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4A0" w:firstRow="1" w:lastRow="0" w:firstColumn="1" w:lastColumn="0" w:noHBand="0" w:noVBand="1"/>
      </w:tblPr>
      <w:tblGrid>
        <w:gridCol w:w="2827"/>
        <w:gridCol w:w="1205"/>
        <w:gridCol w:w="1612"/>
        <w:gridCol w:w="1840"/>
        <w:gridCol w:w="2148"/>
      </w:tblGrid>
      <w:tr w:rsidR="00F908D1" w:rsidRPr="00097F8C" w14:paraId="4CF65C3C" w14:textId="77777777" w:rsidTr="00212895">
        <w:tc>
          <w:tcPr>
            <w:tcW w:w="2827" w:type="dxa"/>
            <w:vMerge w:val="restart"/>
            <w:shd w:val="clear" w:color="auto" w:fill="FFFFFF"/>
            <w:vAlign w:val="center"/>
            <w:hideMark/>
          </w:tcPr>
          <w:p w14:paraId="274C243E"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Матеріал</w:t>
            </w:r>
          </w:p>
        </w:tc>
        <w:tc>
          <w:tcPr>
            <w:tcW w:w="1205" w:type="dxa"/>
            <w:vMerge w:val="restart"/>
            <w:shd w:val="clear" w:color="auto" w:fill="FFFFFF"/>
            <w:vAlign w:val="center"/>
          </w:tcPr>
          <w:p w14:paraId="2F1717EB"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sz w:val="28"/>
                <w:szCs w:val="28"/>
                <w:lang w:val="uk-UA"/>
              </w:rPr>
              <w:t>Густина , г/</w:t>
            </w:r>
            <w:proofErr w:type="spellStart"/>
            <w:r w:rsidRPr="00097F8C">
              <w:rPr>
                <w:sz w:val="28"/>
                <w:szCs w:val="28"/>
                <w:lang w:val="uk-UA"/>
              </w:rPr>
              <w:t>куб.см</w:t>
            </w:r>
            <w:proofErr w:type="spellEnd"/>
          </w:p>
        </w:tc>
        <w:tc>
          <w:tcPr>
            <w:tcW w:w="5600" w:type="dxa"/>
            <w:gridSpan w:val="3"/>
            <w:shd w:val="clear" w:color="auto" w:fill="FFFFFF"/>
            <w:vAlign w:val="center"/>
            <w:hideMark/>
          </w:tcPr>
          <w:p w14:paraId="23FD7175"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 xml:space="preserve">Шар половинного </w:t>
            </w:r>
            <w:proofErr w:type="spellStart"/>
            <w:r w:rsidRPr="00097F8C">
              <w:rPr>
                <w:color w:val="000000"/>
                <w:sz w:val="28"/>
                <w:szCs w:val="28"/>
                <w:lang w:val="uk-UA"/>
              </w:rPr>
              <w:t>посл</w:t>
            </w:r>
            <w:proofErr w:type="spellEnd"/>
            <w:r w:rsidRPr="00097F8C">
              <w:rPr>
                <w:color w:val="000000"/>
                <w:sz w:val="28"/>
                <w:szCs w:val="28"/>
                <w:lang w:val="uk-UA"/>
              </w:rPr>
              <w:t>аблення </w:t>
            </w:r>
            <w:r w:rsidRPr="00097F8C">
              <w:rPr>
                <w:i/>
                <w:iCs/>
                <w:color w:val="000000"/>
                <w:sz w:val="28"/>
                <w:szCs w:val="28"/>
                <w:lang w:val="uk-UA"/>
              </w:rPr>
              <w:t>d</w:t>
            </w:r>
            <w:r w:rsidRPr="00097F8C">
              <w:rPr>
                <w:i/>
                <w:iCs/>
                <w:color w:val="000000"/>
                <w:sz w:val="28"/>
                <w:szCs w:val="28"/>
                <w:vertAlign w:val="subscript"/>
                <w:lang w:val="uk-UA"/>
              </w:rPr>
              <w:t>пол</w:t>
            </w:r>
            <w:r w:rsidRPr="00097F8C">
              <w:rPr>
                <w:i/>
                <w:iCs/>
                <w:color w:val="000000"/>
                <w:sz w:val="28"/>
                <w:szCs w:val="28"/>
                <w:lang w:val="uk-UA"/>
              </w:rPr>
              <w:t>, </w:t>
            </w:r>
            <w:r w:rsidRPr="00097F8C">
              <w:rPr>
                <w:color w:val="000000"/>
                <w:sz w:val="28"/>
                <w:szCs w:val="28"/>
                <w:lang w:val="uk-UA"/>
              </w:rPr>
              <w:t>см</w:t>
            </w:r>
          </w:p>
        </w:tc>
      </w:tr>
      <w:tr w:rsidR="00F908D1" w:rsidRPr="00097F8C" w14:paraId="7F390454" w14:textId="77777777" w:rsidTr="00212895">
        <w:tc>
          <w:tcPr>
            <w:tcW w:w="2827" w:type="dxa"/>
            <w:vMerge/>
            <w:vAlign w:val="center"/>
            <w:hideMark/>
          </w:tcPr>
          <w:p w14:paraId="223D559F" w14:textId="77777777" w:rsidR="00F908D1" w:rsidRPr="00097F8C" w:rsidRDefault="00F908D1" w:rsidP="00212895">
            <w:pPr>
              <w:suppressAutoHyphens/>
              <w:autoSpaceDE w:val="0"/>
              <w:autoSpaceDN w:val="0"/>
              <w:adjustRightInd w:val="0"/>
              <w:jc w:val="center"/>
              <w:rPr>
                <w:color w:val="000000"/>
                <w:sz w:val="28"/>
                <w:szCs w:val="28"/>
                <w:lang w:val="uk-UA"/>
              </w:rPr>
            </w:pPr>
          </w:p>
        </w:tc>
        <w:tc>
          <w:tcPr>
            <w:tcW w:w="1205" w:type="dxa"/>
            <w:vMerge/>
            <w:shd w:val="clear" w:color="auto" w:fill="FFFFFF"/>
            <w:vAlign w:val="center"/>
          </w:tcPr>
          <w:p w14:paraId="260A76DA" w14:textId="77777777" w:rsidR="00F908D1" w:rsidRPr="00097F8C" w:rsidRDefault="00F908D1" w:rsidP="00212895">
            <w:pPr>
              <w:suppressAutoHyphens/>
              <w:autoSpaceDE w:val="0"/>
              <w:autoSpaceDN w:val="0"/>
              <w:adjustRightInd w:val="0"/>
              <w:jc w:val="center"/>
              <w:rPr>
                <w:color w:val="000000"/>
                <w:sz w:val="28"/>
                <w:szCs w:val="28"/>
                <w:lang w:val="uk-UA"/>
              </w:rPr>
            </w:pPr>
          </w:p>
        </w:tc>
        <w:tc>
          <w:tcPr>
            <w:tcW w:w="1612" w:type="dxa"/>
            <w:vMerge w:val="restart"/>
            <w:shd w:val="clear" w:color="auto" w:fill="FFFFFF"/>
            <w:vAlign w:val="center"/>
            <w:hideMark/>
          </w:tcPr>
          <w:p w14:paraId="7A7E449C"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нейтронного потоку</w:t>
            </w:r>
          </w:p>
        </w:tc>
        <w:tc>
          <w:tcPr>
            <w:tcW w:w="3988" w:type="dxa"/>
            <w:gridSpan w:val="2"/>
            <w:shd w:val="clear" w:color="auto" w:fill="FFFFFF"/>
            <w:vAlign w:val="center"/>
            <w:hideMark/>
          </w:tcPr>
          <w:p w14:paraId="591B1672"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гамма-випромінювання</w:t>
            </w:r>
          </w:p>
        </w:tc>
      </w:tr>
      <w:tr w:rsidR="00F908D1" w:rsidRPr="00097F8C" w14:paraId="0A24E1E8" w14:textId="77777777" w:rsidTr="00212895">
        <w:tc>
          <w:tcPr>
            <w:tcW w:w="2827" w:type="dxa"/>
            <w:vMerge/>
            <w:vAlign w:val="center"/>
            <w:hideMark/>
          </w:tcPr>
          <w:p w14:paraId="49680074" w14:textId="77777777" w:rsidR="00F908D1" w:rsidRPr="00097F8C" w:rsidRDefault="00F908D1" w:rsidP="00212895">
            <w:pPr>
              <w:suppressAutoHyphens/>
              <w:autoSpaceDE w:val="0"/>
              <w:autoSpaceDN w:val="0"/>
              <w:adjustRightInd w:val="0"/>
              <w:jc w:val="center"/>
              <w:rPr>
                <w:color w:val="000000"/>
                <w:sz w:val="28"/>
                <w:szCs w:val="28"/>
                <w:lang w:val="uk-UA"/>
              </w:rPr>
            </w:pPr>
          </w:p>
        </w:tc>
        <w:tc>
          <w:tcPr>
            <w:tcW w:w="1205" w:type="dxa"/>
            <w:vMerge/>
            <w:vAlign w:val="center"/>
          </w:tcPr>
          <w:p w14:paraId="35E63862" w14:textId="77777777" w:rsidR="00F908D1" w:rsidRPr="00097F8C" w:rsidRDefault="00F908D1" w:rsidP="00212895">
            <w:pPr>
              <w:suppressAutoHyphens/>
              <w:autoSpaceDE w:val="0"/>
              <w:autoSpaceDN w:val="0"/>
              <w:adjustRightInd w:val="0"/>
              <w:jc w:val="center"/>
              <w:rPr>
                <w:color w:val="000000"/>
                <w:sz w:val="28"/>
                <w:szCs w:val="28"/>
                <w:lang w:val="uk-UA"/>
              </w:rPr>
            </w:pPr>
          </w:p>
        </w:tc>
        <w:tc>
          <w:tcPr>
            <w:tcW w:w="0" w:type="auto"/>
            <w:vMerge/>
            <w:vAlign w:val="center"/>
            <w:hideMark/>
          </w:tcPr>
          <w:p w14:paraId="5C0DE410" w14:textId="77777777" w:rsidR="00F908D1" w:rsidRPr="00097F8C" w:rsidRDefault="00F908D1" w:rsidP="00212895">
            <w:pPr>
              <w:suppressAutoHyphens/>
              <w:autoSpaceDE w:val="0"/>
              <w:autoSpaceDN w:val="0"/>
              <w:adjustRightInd w:val="0"/>
              <w:jc w:val="center"/>
              <w:rPr>
                <w:color w:val="000000"/>
                <w:sz w:val="28"/>
                <w:szCs w:val="28"/>
                <w:lang w:val="uk-UA"/>
              </w:rPr>
            </w:pPr>
          </w:p>
        </w:tc>
        <w:tc>
          <w:tcPr>
            <w:tcW w:w="1840" w:type="dxa"/>
            <w:shd w:val="clear" w:color="auto" w:fill="FFFFFF"/>
            <w:vAlign w:val="center"/>
            <w:hideMark/>
          </w:tcPr>
          <w:p w14:paraId="1BF31933"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проникаючої радіації</w:t>
            </w:r>
          </w:p>
        </w:tc>
        <w:tc>
          <w:tcPr>
            <w:tcW w:w="2148" w:type="dxa"/>
            <w:shd w:val="clear" w:color="auto" w:fill="FFFFFF"/>
            <w:vAlign w:val="center"/>
            <w:hideMark/>
          </w:tcPr>
          <w:p w14:paraId="581A75C5"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на радіоактивній місцевості</w:t>
            </w:r>
          </w:p>
        </w:tc>
      </w:tr>
      <w:tr w:rsidR="00F908D1" w:rsidRPr="00097F8C" w14:paraId="336B555D" w14:textId="77777777" w:rsidTr="00212895">
        <w:trPr>
          <w:trHeight w:val="210"/>
        </w:trPr>
        <w:tc>
          <w:tcPr>
            <w:tcW w:w="2827" w:type="dxa"/>
            <w:shd w:val="clear" w:color="auto" w:fill="FFFFFF"/>
            <w:vAlign w:val="center"/>
            <w:hideMark/>
          </w:tcPr>
          <w:p w14:paraId="43FB44DE" w14:textId="77777777" w:rsidR="00F908D1" w:rsidRPr="00097F8C" w:rsidRDefault="00F908D1" w:rsidP="00212895">
            <w:pPr>
              <w:suppressAutoHyphens/>
              <w:autoSpaceDE w:val="0"/>
              <w:autoSpaceDN w:val="0"/>
              <w:adjustRightInd w:val="0"/>
              <w:rPr>
                <w:color w:val="000000"/>
                <w:sz w:val="28"/>
                <w:szCs w:val="28"/>
                <w:lang w:val="uk-UA"/>
              </w:rPr>
            </w:pPr>
            <w:r w:rsidRPr="00097F8C">
              <w:rPr>
                <w:color w:val="000000"/>
                <w:sz w:val="28"/>
                <w:szCs w:val="28"/>
                <w:lang w:val="uk-UA"/>
              </w:rPr>
              <w:t>Бетон</w:t>
            </w:r>
          </w:p>
        </w:tc>
        <w:tc>
          <w:tcPr>
            <w:tcW w:w="1205" w:type="dxa"/>
            <w:shd w:val="clear" w:color="auto" w:fill="FFFFFF"/>
            <w:vAlign w:val="center"/>
          </w:tcPr>
          <w:p w14:paraId="198DCC59"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2.3</w:t>
            </w:r>
          </w:p>
        </w:tc>
        <w:tc>
          <w:tcPr>
            <w:tcW w:w="1612" w:type="dxa"/>
            <w:shd w:val="clear" w:color="auto" w:fill="FFFFFF"/>
            <w:vAlign w:val="center"/>
            <w:hideMark/>
          </w:tcPr>
          <w:p w14:paraId="6FE521AF"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9-12</w:t>
            </w:r>
          </w:p>
        </w:tc>
        <w:tc>
          <w:tcPr>
            <w:tcW w:w="1840" w:type="dxa"/>
            <w:shd w:val="clear" w:color="auto" w:fill="FFFFFF"/>
            <w:vAlign w:val="center"/>
            <w:hideMark/>
          </w:tcPr>
          <w:p w14:paraId="444A2EFC"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10</w:t>
            </w:r>
          </w:p>
        </w:tc>
        <w:tc>
          <w:tcPr>
            <w:tcW w:w="2148" w:type="dxa"/>
            <w:shd w:val="clear" w:color="auto" w:fill="FFFFFF"/>
            <w:vAlign w:val="center"/>
            <w:hideMark/>
          </w:tcPr>
          <w:p w14:paraId="6CF94F7D"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5,6</w:t>
            </w:r>
          </w:p>
        </w:tc>
      </w:tr>
      <w:tr w:rsidR="00F908D1" w:rsidRPr="00097F8C" w14:paraId="0783613C" w14:textId="77777777" w:rsidTr="00212895">
        <w:trPr>
          <w:trHeight w:val="210"/>
        </w:trPr>
        <w:tc>
          <w:tcPr>
            <w:tcW w:w="2827" w:type="dxa"/>
            <w:shd w:val="clear" w:color="auto" w:fill="FFFFFF"/>
            <w:vAlign w:val="center"/>
          </w:tcPr>
          <w:p w14:paraId="37B69A71"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Дерево (залежно від породи)</w:t>
            </w:r>
          </w:p>
        </w:tc>
        <w:tc>
          <w:tcPr>
            <w:tcW w:w="1205" w:type="dxa"/>
            <w:shd w:val="clear" w:color="auto" w:fill="FFFFFF"/>
            <w:vAlign w:val="center"/>
          </w:tcPr>
          <w:p w14:paraId="734FA9BA"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0,7</w:t>
            </w:r>
          </w:p>
        </w:tc>
        <w:tc>
          <w:tcPr>
            <w:tcW w:w="1612" w:type="dxa"/>
            <w:shd w:val="clear" w:color="auto" w:fill="FFFFFF"/>
            <w:vAlign w:val="center"/>
          </w:tcPr>
          <w:p w14:paraId="522F4C1D"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9,7</w:t>
            </w:r>
          </w:p>
        </w:tc>
        <w:tc>
          <w:tcPr>
            <w:tcW w:w="1840" w:type="dxa"/>
            <w:shd w:val="clear" w:color="auto" w:fill="FFFFFF"/>
            <w:vAlign w:val="center"/>
          </w:tcPr>
          <w:p w14:paraId="7B87E500"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33</w:t>
            </w:r>
          </w:p>
        </w:tc>
        <w:tc>
          <w:tcPr>
            <w:tcW w:w="2148" w:type="dxa"/>
            <w:shd w:val="clear" w:color="auto" w:fill="FFFFFF"/>
            <w:vAlign w:val="center"/>
          </w:tcPr>
          <w:p w14:paraId="2769237E"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18,5—40</w:t>
            </w:r>
          </w:p>
        </w:tc>
      </w:tr>
      <w:tr w:rsidR="00F908D1" w:rsidRPr="00097F8C" w14:paraId="518BA5E5" w14:textId="77777777" w:rsidTr="00212895">
        <w:trPr>
          <w:trHeight w:val="210"/>
        </w:trPr>
        <w:tc>
          <w:tcPr>
            <w:tcW w:w="2827" w:type="dxa"/>
            <w:shd w:val="clear" w:color="auto" w:fill="FFFFFF"/>
            <w:vAlign w:val="center"/>
            <w:hideMark/>
          </w:tcPr>
          <w:p w14:paraId="5635E0B6" w14:textId="77777777" w:rsidR="00F908D1" w:rsidRPr="00097F8C" w:rsidRDefault="00F908D1" w:rsidP="00212895">
            <w:pPr>
              <w:suppressAutoHyphens/>
              <w:autoSpaceDE w:val="0"/>
              <w:autoSpaceDN w:val="0"/>
              <w:adjustRightInd w:val="0"/>
              <w:rPr>
                <w:color w:val="000000"/>
                <w:sz w:val="28"/>
                <w:szCs w:val="28"/>
                <w:lang w:val="uk-UA"/>
              </w:rPr>
            </w:pPr>
            <w:r w:rsidRPr="00097F8C">
              <w:rPr>
                <w:color w:val="000000"/>
                <w:sz w:val="28"/>
                <w:szCs w:val="28"/>
                <w:lang w:val="uk-UA"/>
              </w:rPr>
              <w:t>Свинець</w:t>
            </w:r>
          </w:p>
        </w:tc>
        <w:tc>
          <w:tcPr>
            <w:tcW w:w="1205" w:type="dxa"/>
            <w:shd w:val="clear" w:color="auto" w:fill="FFFFFF"/>
            <w:vAlign w:val="center"/>
          </w:tcPr>
          <w:p w14:paraId="6BFA7C82"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sz w:val="28"/>
                <w:szCs w:val="28"/>
                <w:lang w:val="uk-UA"/>
              </w:rPr>
              <w:t>11,3</w:t>
            </w:r>
          </w:p>
        </w:tc>
        <w:tc>
          <w:tcPr>
            <w:tcW w:w="1612" w:type="dxa"/>
            <w:shd w:val="clear" w:color="auto" w:fill="FFFFFF"/>
            <w:vAlign w:val="center"/>
            <w:hideMark/>
          </w:tcPr>
          <w:p w14:paraId="038771A1"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12</w:t>
            </w:r>
          </w:p>
        </w:tc>
        <w:tc>
          <w:tcPr>
            <w:tcW w:w="1840" w:type="dxa"/>
            <w:shd w:val="clear" w:color="auto" w:fill="FFFFFF"/>
            <w:vAlign w:val="center"/>
            <w:hideMark/>
          </w:tcPr>
          <w:p w14:paraId="7E1EDE43"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2</w:t>
            </w:r>
          </w:p>
        </w:tc>
        <w:tc>
          <w:tcPr>
            <w:tcW w:w="2148" w:type="dxa"/>
            <w:shd w:val="clear" w:color="auto" w:fill="FFFFFF"/>
            <w:vAlign w:val="center"/>
            <w:hideMark/>
          </w:tcPr>
          <w:p w14:paraId="0141BA10"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1,3</w:t>
            </w:r>
          </w:p>
        </w:tc>
      </w:tr>
      <w:tr w:rsidR="00F908D1" w:rsidRPr="00097F8C" w14:paraId="71F82F49" w14:textId="77777777" w:rsidTr="00212895">
        <w:trPr>
          <w:trHeight w:val="210"/>
        </w:trPr>
        <w:tc>
          <w:tcPr>
            <w:tcW w:w="2827" w:type="dxa"/>
            <w:shd w:val="clear" w:color="auto" w:fill="FFFFFF"/>
            <w:vAlign w:val="center"/>
          </w:tcPr>
          <w:p w14:paraId="756810DD"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 xml:space="preserve">Залізо, сталь </w:t>
            </w:r>
            <w:r w:rsidRPr="00097F8C">
              <w:rPr>
                <w:color w:val="000000"/>
                <w:sz w:val="28"/>
                <w:szCs w:val="28"/>
                <w:lang w:val="uk-UA"/>
              </w:rPr>
              <w:t>(броня)</w:t>
            </w:r>
          </w:p>
        </w:tc>
        <w:tc>
          <w:tcPr>
            <w:tcW w:w="1205" w:type="dxa"/>
            <w:shd w:val="clear" w:color="auto" w:fill="FFFFFF"/>
            <w:vAlign w:val="center"/>
          </w:tcPr>
          <w:p w14:paraId="345BEF50"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7,8</w:t>
            </w:r>
          </w:p>
        </w:tc>
        <w:tc>
          <w:tcPr>
            <w:tcW w:w="1612" w:type="dxa"/>
            <w:shd w:val="clear" w:color="auto" w:fill="FFFFFF"/>
            <w:vAlign w:val="center"/>
          </w:tcPr>
          <w:p w14:paraId="45F8A1CF"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11,5</w:t>
            </w:r>
          </w:p>
        </w:tc>
        <w:tc>
          <w:tcPr>
            <w:tcW w:w="1840" w:type="dxa"/>
            <w:shd w:val="clear" w:color="auto" w:fill="FFFFFF"/>
            <w:vAlign w:val="center"/>
          </w:tcPr>
          <w:p w14:paraId="6E64628E"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3</w:t>
            </w:r>
          </w:p>
        </w:tc>
        <w:tc>
          <w:tcPr>
            <w:tcW w:w="2148" w:type="dxa"/>
            <w:shd w:val="clear" w:color="auto" w:fill="FFFFFF"/>
            <w:vAlign w:val="center"/>
          </w:tcPr>
          <w:p w14:paraId="1C25D20E"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1,8</w:t>
            </w:r>
          </w:p>
        </w:tc>
      </w:tr>
      <w:tr w:rsidR="00F908D1" w:rsidRPr="00097F8C" w14:paraId="00F4CF27" w14:textId="77777777" w:rsidTr="00212895">
        <w:trPr>
          <w:trHeight w:val="195"/>
        </w:trPr>
        <w:tc>
          <w:tcPr>
            <w:tcW w:w="2827" w:type="dxa"/>
            <w:shd w:val="clear" w:color="auto" w:fill="FFFFFF"/>
            <w:vAlign w:val="center"/>
            <w:hideMark/>
          </w:tcPr>
          <w:p w14:paraId="593AF94E" w14:textId="77777777" w:rsidR="00F908D1" w:rsidRPr="00097F8C" w:rsidRDefault="00F908D1" w:rsidP="00212895">
            <w:pPr>
              <w:suppressAutoHyphens/>
              <w:autoSpaceDE w:val="0"/>
              <w:autoSpaceDN w:val="0"/>
              <w:adjustRightInd w:val="0"/>
              <w:rPr>
                <w:color w:val="000000"/>
                <w:sz w:val="28"/>
                <w:szCs w:val="28"/>
                <w:lang w:val="uk-UA"/>
              </w:rPr>
            </w:pPr>
            <w:r w:rsidRPr="00097F8C">
              <w:rPr>
                <w:sz w:val="28"/>
                <w:szCs w:val="28"/>
                <w:lang w:val="uk-UA"/>
              </w:rPr>
              <w:t>Скло</w:t>
            </w:r>
          </w:p>
        </w:tc>
        <w:tc>
          <w:tcPr>
            <w:tcW w:w="1205" w:type="dxa"/>
            <w:shd w:val="clear" w:color="auto" w:fill="FFFFFF"/>
            <w:vAlign w:val="center"/>
          </w:tcPr>
          <w:p w14:paraId="467B13DB"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sz w:val="28"/>
                <w:szCs w:val="28"/>
                <w:lang w:val="uk-UA"/>
              </w:rPr>
              <w:t>2,5</w:t>
            </w:r>
          </w:p>
        </w:tc>
        <w:tc>
          <w:tcPr>
            <w:tcW w:w="1612" w:type="dxa"/>
            <w:shd w:val="clear" w:color="auto" w:fill="FFFFFF"/>
            <w:vAlign w:val="center"/>
            <w:hideMark/>
          </w:tcPr>
          <w:p w14:paraId="7AB58F53"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w:t>
            </w:r>
          </w:p>
        </w:tc>
        <w:tc>
          <w:tcPr>
            <w:tcW w:w="1840" w:type="dxa"/>
            <w:shd w:val="clear" w:color="auto" w:fill="FFFFFF"/>
            <w:vAlign w:val="center"/>
            <w:hideMark/>
          </w:tcPr>
          <w:p w14:paraId="22484A08"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16,5</w:t>
            </w:r>
          </w:p>
        </w:tc>
        <w:tc>
          <w:tcPr>
            <w:tcW w:w="2148" w:type="dxa"/>
            <w:shd w:val="clear" w:color="auto" w:fill="FFFFFF"/>
            <w:vAlign w:val="center"/>
            <w:hideMark/>
          </w:tcPr>
          <w:p w14:paraId="4A4CD784"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9,3 (7,7)</w:t>
            </w:r>
          </w:p>
        </w:tc>
      </w:tr>
      <w:tr w:rsidR="00F908D1" w:rsidRPr="00097F8C" w14:paraId="3A0D3CF0" w14:textId="77777777" w:rsidTr="00212895">
        <w:trPr>
          <w:trHeight w:val="195"/>
        </w:trPr>
        <w:tc>
          <w:tcPr>
            <w:tcW w:w="2827" w:type="dxa"/>
            <w:shd w:val="clear" w:color="auto" w:fill="FFFFFF"/>
            <w:vAlign w:val="center"/>
          </w:tcPr>
          <w:p w14:paraId="4ABBC9BC" w14:textId="77777777" w:rsidR="00F908D1" w:rsidRPr="00097F8C" w:rsidRDefault="00F908D1" w:rsidP="00212895">
            <w:pPr>
              <w:suppressAutoHyphens/>
              <w:autoSpaceDE w:val="0"/>
              <w:autoSpaceDN w:val="0"/>
              <w:adjustRightInd w:val="0"/>
              <w:rPr>
                <w:color w:val="000000"/>
                <w:sz w:val="28"/>
                <w:szCs w:val="28"/>
                <w:lang w:val="uk-UA"/>
              </w:rPr>
            </w:pPr>
            <w:r w:rsidRPr="00097F8C">
              <w:rPr>
                <w:color w:val="000000"/>
                <w:sz w:val="28"/>
                <w:szCs w:val="28"/>
                <w:lang w:val="uk-UA"/>
              </w:rPr>
              <w:t>Ґрунт, цегла</w:t>
            </w:r>
          </w:p>
        </w:tc>
        <w:tc>
          <w:tcPr>
            <w:tcW w:w="1205" w:type="dxa"/>
            <w:shd w:val="clear" w:color="auto" w:fill="FFFFFF"/>
            <w:vAlign w:val="center"/>
          </w:tcPr>
          <w:p w14:paraId="2136FE7A"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sz w:val="28"/>
                <w:szCs w:val="28"/>
                <w:lang w:val="uk-UA"/>
              </w:rPr>
              <w:t>1,6</w:t>
            </w:r>
          </w:p>
        </w:tc>
        <w:tc>
          <w:tcPr>
            <w:tcW w:w="1612" w:type="dxa"/>
            <w:shd w:val="clear" w:color="auto" w:fill="FFFFFF"/>
            <w:vAlign w:val="center"/>
          </w:tcPr>
          <w:p w14:paraId="55CD50B5"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10-14</w:t>
            </w:r>
          </w:p>
        </w:tc>
        <w:tc>
          <w:tcPr>
            <w:tcW w:w="1840" w:type="dxa"/>
            <w:shd w:val="clear" w:color="auto" w:fill="FFFFFF"/>
            <w:vAlign w:val="center"/>
          </w:tcPr>
          <w:p w14:paraId="409E070C"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11-14</w:t>
            </w:r>
          </w:p>
        </w:tc>
        <w:tc>
          <w:tcPr>
            <w:tcW w:w="2148" w:type="dxa"/>
            <w:shd w:val="clear" w:color="auto" w:fill="FFFFFF"/>
            <w:vAlign w:val="center"/>
          </w:tcPr>
          <w:p w14:paraId="0981224B" w14:textId="77777777" w:rsidR="00F908D1" w:rsidRPr="00097F8C" w:rsidRDefault="00F908D1" w:rsidP="00212895">
            <w:pPr>
              <w:suppressAutoHyphens/>
              <w:autoSpaceDE w:val="0"/>
              <w:autoSpaceDN w:val="0"/>
              <w:adjustRightInd w:val="0"/>
              <w:jc w:val="center"/>
              <w:rPr>
                <w:color w:val="000000"/>
                <w:sz w:val="28"/>
                <w:szCs w:val="28"/>
                <w:lang w:val="uk-UA"/>
              </w:rPr>
            </w:pPr>
            <w:r w:rsidRPr="00097F8C">
              <w:rPr>
                <w:color w:val="000000"/>
                <w:sz w:val="28"/>
                <w:szCs w:val="28"/>
                <w:lang w:val="uk-UA"/>
              </w:rPr>
              <w:t>8,1</w:t>
            </w:r>
          </w:p>
        </w:tc>
      </w:tr>
      <w:tr w:rsidR="00F908D1" w:rsidRPr="00097F8C" w14:paraId="6B0887E4" w14:textId="77777777" w:rsidTr="00212895">
        <w:trPr>
          <w:trHeight w:val="195"/>
        </w:trPr>
        <w:tc>
          <w:tcPr>
            <w:tcW w:w="2827" w:type="dxa"/>
            <w:shd w:val="clear" w:color="auto" w:fill="FFFFFF"/>
            <w:vAlign w:val="center"/>
          </w:tcPr>
          <w:p w14:paraId="28E784AD"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Вапняк</w:t>
            </w:r>
          </w:p>
        </w:tc>
        <w:tc>
          <w:tcPr>
            <w:tcW w:w="1205" w:type="dxa"/>
            <w:shd w:val="clear" w:color="auto" w:fill="FFFFFF"/>
            <w:vAlign w:val="center"/>
          </w:tcPr>
          <w:p w14:paraId="54D9B13F"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2,7</w:t>
            </w:r>
          </w:p>
        </w:tc>
        <w:tc>
          <w:tcPr>
            <w:tcW w:w="1612" w:type="dxa"/>
            <w:shd w:val="clear" w:color="auto" w:fill="FFFFFF"/>
            <w:vAlign w:val="center"/>
          </w:tcPr>
          <w:p w14:paraId="3E7193E8"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_</w:t>
            </w:r>
          </w:p>
        </w:tc>
        <w:tc>
          <w:tcPr>
            <w:tcW w:w="1840" w:type="dxa"/>
            <w:shd w:val="clear" w:color="auto" w:fill="FFFFFF"/>
            <w:vAlign w:val="center"/>
          </w:tcPr>
          <w:p w14:paraId="2643F2D7" w14:textId="77777777" w:rsidR="00F908D1" w:rsidRPr="00097F8C" w:rsidRDefault="00F908D1" w:rsidP="00212895">
            <w:pPr>
              <w:jc w:val="center"/>
              <w:rPr>
                <w:color w:val="000000"/>
                <w:sz w:val="28"/>
                <w:szCs w:val="28"/>
                <w:lang w:val="uk-UA"/>
              </w:rPr>
            </w:pPr>
            <w:r w:rsidRPr="00097F8C">
              <w:rPr>
                <w:color w:val="000000"/>
                <w:sz w:val="28"/>
                <w:szCs w:val="28"/>
                <w:lang w:val="uk-UA"/>
              </w:rPr>
              <w:t>8.5</w:t>
            </w:r>
          </w:p>
        </w:tc>
        <w:tc>
          <w:tcPr>
            <w:tcW w:w="2148" w:type="dxa"/>
            <w:shd w:val="clear" w:color="auto" w:fill="FFFFFF"/>
            <w:vAlign w:val="center"/>
          </w:tcPr>
          <w:p w14:paraId="17C7E77E" w14:textId="77777777" w:rsidR="00F908D1" w:rsidRPr="00097F8C" w:rsidRDefault="00F908D1" w:rsidP="00212895">
            <w:pPr>
              <w:jc w:val="center"/>
              <w:rPr>
                <w:color w:val="000000"/>
                <w:sz w:val="28"/>
                <w:szCs w:val="28"/>
                <w:lang w:val="uk-UA"/>
              </w:rPr>
            </w:pPr>
            <w:r w:rsidRPr="00097F8C">
              <w:rPr>
                <w:color w:val="000000"/>
                <w:sz w:val="28"/>
                <w:szCs w:val="28"/>
                <w:lang w:val="uk-UA"/>
              </w:rPr>
              <w:t>4.8</w:t>
            </w:r>
          </w:p>
        </w:tc>
      </w:tr>
      <w:tr w:rsidR="00F908D1" w:rsidRPr="00097F8C" w14:paraId="33601E40" w14:textId="77777777" w:rsidTr="00212895">
        <w:trPr>
          <w:trHeight w:val="195"/>
        </w:trPr>
        <w:tc>
          <w:tcPr>
            <w:tcW w:w="2827" w:type="dxa"/>
            <w:shd w:val="clear" w:color="auto" w:fill="FFFFFF"/>
            <w:vAlign w:val="center"/>
          </w:tcPr>
          <w:p w14:paraId="41521BBB"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Цегла звичайна</w:t>
            </w:r>
          </w:p>
        </w:tc>
        <w:tc>
          <w:tcPr>
            <w:tcW w:w="1205" w:type="dxa"/>
            <w:shd w:val="clear" w:color="auto" w:fill="FFFFFF"/>
            <w:vAlign w:val="center"/>
          </w:tcPr>
          <w:p w14:paraId="05FEAFFA"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1,6</w:t>
            </w:r>
          </w:p>
        </w:tc>
        <w:tc>
          <w:tcPr>
            <w:tcW w:w="1612" w:type="dxa"/>
            <w:shd w:val="clear" w:color="auto" w:fill="FFFFFF"/>
            <w:vAlign w:val="center"/>
          </w:tcPr>
          <w:p w14:paraId="16B1B189"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9,1</w:t>
            </w:r>
          </w:p>
        </w:tc>
        <w:tc>
          <w:tcPr>
            <w:tcW w:w="1840" w:type="dxa"/>
            <w:shd w:val="clear" w:color="auto" w:fill="FFFFFF"/>
            <w:vAlign w:val="center"/>
          </w:tcPr>
          <w:p w14:paraId="39F49296"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14,4</w:t>
            </w:r>
          </w:p>
        </w:tc>
        <w:tc>
          <w:tcPr>
            <w:tcW w:w="2148" w:type="dxa"/>
            <w:shd w:val="clear" w:color="auto" w:fill="FFFFFF"/>
            <w:vAlign w:val="center"/>
          </w:tcPr>
          <w:p w14:paraId="76A858B5"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13 (8,1)</w:t>
            </w:r>
          </w:p>
        </w:tc>
      </w:tr>
      <w:tr w:rsidR="00F908D1" w:rsidRPr="00097F8C" w14:paraId="0B7128F2" w14:textId="77777777" w:rsidTr="00212895">
        <w:trPr>
          <w:trHeight w:val="195"/>
        </w:trPr>
        <w:tc>
          <w:tcPr>
            <w:tcW w:w="2827" w:type="dxa"/>
            <w:shd w:val="clear" w:color="auto" w:fill="FFFFFF"/>
            <w:vAlign w:val="center"/>
          </w:tcPr>
          <w:p w14:paraId="097558E4"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Кладка цегляна</w:t>
            </w:r>
          </w:p>
        </w:tc>
        <w:tc>
          <w:tcPr>
            <w:tcW w:w="1205" w:type="dxa"/>
            <w:shd w:val="clear" w:color="auto" w:fill="FFFFFF"/>
            <w:vAlign w:val="center"/>
          </w:tcPr>
          <w:p w14:paraId="75DFDBEC"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1,5</w:t>
            </w:r>
          </w:p>
        </w:tc>
        <w:tc>
          <w:tcPr>
            <w:tcW w:w="1612" w:type="dxa"/>
            <w:shd w:val="clear" w:color="auto" w:fill="FFFFFF"/>
            <w:vAlign w:val="center"/>
          </w:tcPr>
          <w:p w14:paraId="2804D64F"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10,0</w:t>
            </w:r>
          </w:p>
        </w:tc>
        <w:tc>
          <w:tcPr>
            <w:tcW w:w="1840" w:type="dxa"/>
            <w:shd w:val="clear" w:color="auto" w:fill="FFFFFF"/>
            <w:vAlign w:val="center"/>
          </w:tcPr>
          <w:p w14:paraId="5C9E6BFD"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15</w:t>
            </w:r>
          </w:p>
        </w:tc>
        <w:tc>
          <w:tcPr>
            <w:tcW w:w="2148" w:type="dxa"/>
            <w:shd w:val="clear" w:color="auto" w:fill="FFFFFF"/>
            <w:vAlign w:val="center"/>
          </w:tcPr>
          <w:p w14:paraId="44A1BA34"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8,7</w:t>
            </w:r>
          </w:p>
        </w:tc>
      </w:tr>
      <w:tr w:rsidR="00F908D1" w:rsidRPr="00097F8C" w14:paraId="4296343D" w14:textId="77777777" w:rsidTr="00212895">
        <w:trPr>
          <w:trHeight w:val="195"/>
        </w:trPr>
        <w:tc>
          <w:tcPr>
            <w:tcW w:w="2827" w:type="dxa"/>
            <w:shd w:val="clear" w:color="auto" w:fill="FFFFFF"/>
            <w:vAlign w:val="center"/>
          </w:tcPr>
          <w:p w14:paraId="0F3C8D68" w14:textId="77777777" w:rsidR="00F908D1" w:rsidRPr="00097F8C" w:rsidRDefault="00F908D1" w:rsidP="00212895">
            <w:pPr>
              <w:rPr>
                <w:color w:val="000000"/>
                <w:sz w:val="28"/>
                <w:szCs w:val="28"/>
                <w:lang w:val="uk-UA"/>
              </w:rPr>
            </w:pPr>
            <w:r w:rsidRPr="00097F8C">
              <w:rPr>
                <w:color w:val="000000"/>
                <w:sz w:val="28"/>
                <w:szCs w:val="28"/>
                <w:lang w:val="uk-UA"/>
              </w:rPr>
              <w:t>Кладка бутова</w:t>
            </w:r>
          </w:p>
        </w:tc>
        <w:tc>
          <w:tcPr>
            <w:tcW w:w="1205" w:type="dxa"/>
            <w:shd w:val="clear" w:color="auto" w:fill="FFFFFF"/>
            <w:vAlign w:val="center"/>
          </w:tcPr>
          <w:p w14:paraId="210978D1" w14:textId="77777777" w:rsidR="00F908D1" w:rsidRPr="00097F8C" w:rsidRDefault="00F908D1" w:rsidP="00212895">
            <w:pPr>
              <w:jc w:val="center"/>
              <w:rPr>
                <w:color w:val="000000"/>
                <w:sz w:val="28"/>
                <w:szCs w:val="28"/>
                <w:lang w:val="uk-UA"/>
              </w:rPr>
            </w:pPr>
            <w:r w:rsidRPr="00097F8C">
              <w:rPr>
                <w:color w:val="000000"/>
                <w:sz w:val="28"/>
                <w:szCs w:val="28"/>
                <w:lang w:val="uk-UA"/>
              </w:rPr>
              <w:t>2.4</w:t>
            </w:r>
          </w:p>
        </w:tc>
        <w:tc>
          <w:tcPr>
            <w:tcW w:w="1612" w:type="dxa"/>
            <w:shd w:val="clear" w:color="auto" w:fill="FFFFFF"/>
            <w:vAlign w:val="center"/>
          </w:tcPr>
          <w:p w14:paraId="036CBFF3" w14:textId="77777777" w:rsidR="00F908D1" w:rsidRPr="00097F8C" w:rsidRDefault="00F908D1" w:rsidP="00212895">
            <w:pPr>
              <w:widowControl w:val="0"/>
              <w:autoSpaceDE w:val="0"/>
              <w:autoSpaceDN w:val="0"/>
              <w:adjustRightInd w:val="0"/>
              <w:jc w:val="center"/>
              <w:rPr>
                <w:sz w:val="28"/>
                <w:szCs w:val="28"/>
                <w:lang w:val="uk-UA"/>
              </w:rPr>
            </w:pPr>
          </w:p>
        </w:tc>
        <w:tc>
          <w:tcPr>
            <w:tcW w:w="1840" w:type="dxa"/>
            <w:shd w:val="clear" w:color="auto" w:fill="FFFFFF"/>
            <w:vAlign w:val="center"/>
          </w:tcPr>
          <w:p w14:paraId="7E0C6E78" w14:textId="77777777" w:rsidR="00F908D1" w:rsidRPr="00097F8C" w:rsidRDefault="00F908D1" w:rsidP="00212895">
            <w:pPr>
              <w:jc w:val="center"/>
              <w:rPr>
                <w:color w:val="000000"/>
                <w:sz w:val="28"/>
                <w:szCs w:val="28"/>
                <w:lang w:val="uk-UA"/>
              </w:rPr>
            </w:pPr>
            <w:r w:rsidRPr="00097F8C">
              <w:rPr>
                <w:color w:val="000000"/>
                <w:sz w:val="28"/>
                <w:szCs w:val="28"/>
                <w:lang w:val="uk-UA"/>
              </w:rPr>
              <w:t>9.6</w:t>
            </w:r>
          </w:p>
        </w:tc>
        <w:tc>
          <w:tcPr>
            <w:tcW w:w="2148" w:type="dxa"/>
            <w:shd w:val="clear" w:color="auto" w:fill="FFFFFF"/>
            <w:vAlign w:val="center"/>
          </w:tcPr>
          <w:p w14:paraId="3DF6DD57" w14:textId="77777777" w:rsidR="00F908D1" w:rsidRPr="00097F8C" w:rsidRDefault="00F908D1" w:rsidP="00212895">
            <w:pPr>
              <w:jc w:val="center"/>
              <w:rPr>
                <w:color w:val="000000"/>
                <w:sz w:val="28"/>
                <w:szCs w:val="28"/>
                <w:lang w:val="uk-UA"/>
              </w:rPr>
            </w:pPr>
            <w:r w:rsidRPr="00097F8C">
              <w:rPr>
                <w:color w:val="000000"/>
                <w:sz w:val="28"/>
                <w:szCs w:val="28"/>
                <w:lang w:val="uk-UA"/>
              </w:rPr>
              <w:t>5.4</w:t>
            </w:r>
          </w:p>
        </w:tc>
      </w:tr>
      <w:tr w:rsidR="00F908D1" w:rsidRPr="00097F8C" w14:paraId="20420F72" w14:textId="77777777" w:rsidTr="00212895">
        <w:trPr>
          <w:trHeight w:val="195"/>
        </w:trPr>
        <w:tc>
          <w:tcPr>
            <w:tcW w:w="2827" w:type="dxa"/>
            <w:shd w:val="clear" w:color="auto" w:fill="FFFFFF"/>
            <w:vAlign w:val="center"/>
          </w:tcPr>
          <w:p w14:paraId="175ED5A4"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Цегла саманна</w:t>
            </w:r>
          </w:p>
        </w:tc>
        <w:tc>
          <w:tcPr>
            <w:tcW w:w="1205" w:type="dxa"/>
            <w:shd w:val="clear" w:color="auto" w:fill="FFFFFF"/>
            <w:vAlign w:val="center"/>
          </w:tcPr>
          <w:p w14:paraId="2C36A103"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1,5</w:t>
            </w:r>
          </w:p>
        </w:tc>
        <w:tc>
          <w:tcPr>
            <w:tcW w:w="1612" w:type="dxa"/>
            <w:shd w:val="clear" w:color="auto" w:fill="FFFFFF"/>
            <w:vAlign w:val="center"/>
          </w:tcPr>
          <w:p w14:paraId="46CBBEEA" w14:textId="77777777" w:rsidR="00F908D1" w:rsidRPr="00097F8C" w:rsidRDefault="00F908D1" w:rsidP="00212895">
            <w:pPr>
              <w:widowControl w:val="0"/>
              <w:autoSpaceDE w:val="0"/>
              <w:autoSpaceDN w:val="0"/>
              <w:adjustRightInd w:val="0"/>
              <w:jc w:val="center"/>
              <w:rPr>
                <w:sz w:val="28"/>
                <w:szCs w:val="28"/>
                <w:lang w:val="uk-UA"/>
              </w:rPr>
            </w:pPr>
          </w:p>
        </w:tc>
        <w:tc>
          <w:tcPr>
            <w:tcW w:w="1840" w:type="dxa"/>
            <w:shd w:val="clear" w:color="auto" w:fill="FFFFFF"/>
            <w:vAlign w:val="center"/>
          </w:tcPr>
          <w:p w14:paraId="1167F426" w14:textId="77777777" w:rsidR="00F908D1" w:rsidRPr="00097F8C" w:rsidRDefault="00F908D1" w:rsidP="00212895">
            <w:pPr>
              <w:widowControl w:val="0"/>
              <w:autoSpaceDE w:val="0"/>
              <w:autoSpaceDN w:val="0"/>
              <w:adjustRightInd w:val="0"/>
              <w:jc w:val="center"/>
              <w:rPr>
                <w:sz w:val="28"/>
                <w:szCs w:val="28"/>
                <w:lang w:val="uk-UA"/>
              </w:rPr>
            </w:pPr>
          </w:p>
        </w:tc>
        <w:tc>
          <w:tcPr>
            <w:tcW w:w="2148" w:type="dxa"/>
            <w:shd w:val="clear" w:color="auto" w:fill="FFFFFF"/>
            <w:vAlign w:val="center"/>
          </w:tcPr>
          <w:p w14:paraId="5C0E00D0"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14</w:t>
            </w:r>
          </w:p>
        </w:tc>
      </w:tr>
      <w:tr w:rsidR="00F908D1" w:rsidRPr="00097F8C" w14:paraId="4608D400" w14:textId="77777777" w:rsidTr="00212895">
        <w:trPr>
          <w:trHeight w:val="195"/>
        </w:trPr>
        <w:tc>
          <w:tcPr>
            <w:tcW w:w="2827" w:type="dxa"/>
            <w:shd w:val="clear" w:color="auto" w:fill="FFFFFF"/>
            <w:vAlign w:val="center"/>
          </w:tcPr>
          <w:p w14:paraId="215740C3"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Мерзлий ґрунт</w:t>
            </w:r>
          </w:p>
        </w:tc>
        <w:tc>
          <w:tcPr>
            <w:tcW w:w="1205" w:type="dxa"/>
            <w:shd w:val="clear" w:color="auto" w:fill="FFFFFF"/>
            <w:vAlign w:val="center"/>
          </w:tcPr>
          <w:p w14:paraId="2B5C4318"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1,2-1,5</w:t>
            </w:r>
          </w:p>
        </w:tc>
        <w:tc>
          <w:tcPr>
            <w:tcW w:w="1612" w:type="dxa"/>
            <w:shd w:val="clear" w:color="auto" w:fill="FFFFFF"/>
            <w:vAlign w:val="center"/>
          </w:tcPr>
          <w:p w14:paraId="0D86C9C9" w14:textId="77777777" w:rsidR="00F908D1" w:rsidRPr="00097F8C" w:rsidRDefault="00F908D1" w:rsidP="00212895">
            <w:pPr>
              <w:widowControl w:val="0"/>
              <w:autoSpaceDE w:val="0"/>
              <w:autoSpaceDN w:val="0"/>
              <w:adjustRightInd w:val="0"/>
              <w:jc w:val="center"/>
              <w:rPr>
                <w:sz w:val="28"/>
                <w:szCs w:val="28"/>
                <w:lang w:val="uk-UA"/>
              </w:rPr>
            </w:pPr>
          </w:p>
        </w:tc>
        <w:tc>
          <w:tcPr>
            <w:tcW w:w="1840" w:type="dxa"/>
            <w:shd w:val="clear" w:color="auto" w:fill="FFFFFF"/>
            <w:vAlign w:val="center"/>
          </w:tcPr>
          <w:p w14:paraId="06F7E43D"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w:t>
            </w:r>
          </w:p>
        </w:tc>
        <w:tc>
          <w:tcPr>
            <w:tcW w:w="2148" w:type="dxa"/>
            <w:shd w:val="clear" w:color="auto" w:fill="FFFFFF"/>
            <w:vAlign w:val="center"/>
          </w:tcPr>
          <w:p w14:paraId="6EFB9ED2"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10—12</w:t>
            </w:r>
          </w:p>
        </w:tc>
      </w:tr>
      <w:tr w:rsidR="00F908D1" w:rsidRPr="00097F8C" w14:paraId="2FFA4FD6" w14:textId="77777777" w:rsidTr="00212895">
        <w:trPr>
          <w:trHeight w:val="195"/>
        </w:trPr>
        <w:tc>
          <w:tcPr>
            <w:tcW w:w="2827" w:type="dxa"/>
            <w:shd w:val="clear" w:color="auto" w:fill="FFFFFF"/>
            <w:vAlign w:val="center"/>
          </w:tcPr>
          <w:p w14:paraId="5BB9EBA0"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Глина утрамбована</w:t>
            </w:r>
          </w:p>
        </w:tc>
        <w:tc>
          <w:tcPr>
            <w:tcW w:w="1205" w:type="dxa"/>
            <w:shd w:val="clear" w:color="auto" w:fill="FFFFFF"/>
            <w:vAlign w:val="center"/>
          </w:tcPr>
          <w:p w14:paraId="06913AFC"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2,06</w:t>
            </w:r>
          </w:p>
        </w:tc>
        <w:tc>
          <w:tcPr>
            <w:tcW w:w="1612" w:type="dxa"/>
            <w:shd w:val="clear" w:color="auto" w:fill="FFFFFF"/>
            <w:vAlign w:val="center"/>
          </w:tcPr>
          <w:p w14:paraId="0C909191" w14:textId="77777777" w:rsidR="00F908D1" w:rsidRPr="00097F8C" w:rsidRDefault="00F908D1" w:rsidP="00212895">
            <w:pPr>
              <w:widowControl w:val="0"/>
              <w:autoSpaceDE w:val="0"/>
              <w:autoSpaceDN w:val="0"/>
              <w:adjustRightInd w:val="0"/>
              <w:jc w:val="center"/>
              <w:rPr>
                <w:sz w:val="28"/>
                <w:szCs w:val="28"/>
                <w:lang w:val="uk-UA"/>
              </w:rPr>
            </w:pPr>
          </w:p>
        </w:tc>
        <w:tc>
          <w:tcPr>
            <w:tcW w:w="1840" w:type="dxa"/>
            <w:shd w:val="clear" w:color="auto" w:fill="FFFFFF"/>
            <w:vAlign w:val="center"/>
          </w:tcPr>
          <w:p w14:paraId="212D2E1C"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11</w:t>
            </w:r>
          </w:p>
        </w:tc>
        <w:tc>
          <w:tcPr>
            <w:tcW w:w="2148" w:type="dxa"/>
            <w:shd w:val="clear" w:color="auto" w:fill="FFFFFF"/>
            <w:vAlign w:val="center"/>
          </w:tcPr>
          <w:p w14:paraId="5D4EB81E"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6,3</w:t>
            </w:r>
          </w:p>
        </w:tc>
      </w:tr>
      <w:tr w:rsidR="00F908D1" w:rsidRPr="00097F8C" w14:paraId="17AFDACE" w14:textId="77777777" w:rsidTr="00212895">
        <w:trPr>
          <w:trHeight w:val="195"/>
        </w:trPr>
        <w:tc>
          <w:tcPr>
            <w:tcW w:w="2827" w:type="dxa"/>
            <w:shd w:val="clear" w:color="auto" w:fill="FFFFFF"/>
            <w:vAlign w:val="center"/>
          </w:tcPr>
          <w:p w14:paraId="30D57EAA"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Склопластик</w:t>
            </w:r>
          </w:p>
        </w:tc>
        <w:tc>
          <w:tcPr>
            <w:tcW w:w="1205" w:type="dxa"/>
            <w:shd w:val="clear" w:color="auto" w:fill="FFFFFF"/>
            <w:vAlign w:val="center"/>
          </w:tcPr>
          <w:p w14:paraId="096902E6"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1,7</w:t>
            </w:r>
          </w:p>
        </w:tc>
        <w:tc>
          <w:tcPr>
            <w:tcW w:w="1612" w:type="dxa"/>
            <w:shd w:val="clear" w:color="auto" w:fill="FFFFFF"/>
            <w:vAlign w:val="center"/>
          </w:tcPr>
          <w:p w14:paraId="1CA0DB71"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4,0</w:t>
            </w:r>
          </w:p>
        </w:tc>
        <w:tc>
          <w:tcPr>
            <w:tcW w:w="1840" w:type="dxa"/>
            <w:shd w:val="clear" w:color="auto" w:fill="FFFFFF"/>
            <w:vAlign w:val="center"/>
          </w:tcPr>
          <w:p w14:paraId="620F4621"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12,0</w:t>
            </w:r>
          </w:p>
        </w:tc>
        <w:tc>
          <w:tcPr>
            <w:tcW w:w="2148" w:type="dxa"/>
            <w:shd w:val="clear" w:color="auto" w:fill="FFFFFF"/>
            <w:vAlign w:val="center"/>
          </w:tcPr>
          <w:p w14:paraId="7F025626"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8,0</w:t>
            </w:r>
          </w:p>
        </w:tc>
      </w:tr>
      <w:tr w:rsidR="00F908D1" w:rsidRPr="00097F8C" w14:paraId="281CACBB" w14:textId="77777777" w:rsidTr="00212895">
        <w:trPr>
          <w:trHeight w:val="195"/>
        </w:trPr>
        <w:tc>
          <w:tcPr>
            <w:tcW w:w="2827" w:type="dxa"/>
            <w:shd w:val="clear" w:color="auto" w:fill="FFFFFF"/>
            <w:vAlign w:val="center"/>
          </w:tcPr>
          <w:p w14:paraId="5069D2FF"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Поліетилен</w:t>
            </w:r>
          </w:p>
        </w:tc>
        <w:tc>
          <w:tcPr>
            <w:tcW w:w="1205" w:type="dxa"/>
            <w:shd w:val="clear" w:color="auto" w:fill="FFFFFF"/>
            <w:vAlign w:val="center"/>
          </w:tcPr>
          <w:p w14:paraId="06D06964"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0,95</w:t>
            </w:r>
          </w:p>
        </w:tc>
        <w:tc>
          <w:tcPr>
            <w:tcW w:w="1612" w:type="dxa"/>
            <w:shd w:val="clear" w:color="auto" w:fill="FFFFFF"/>
            <w:vAlign w:val="center"/>
          </w:tcPr>
          <w:p w14:paraId="0467D243"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2,7</w:t>
            </w:r>
          </w:p>
        </w:tc>
        <w:tc>
          <w:tcPr>
            <w:tcW w:w="1840" w:type="dxa"/>
            <w:shd w:val="clear" w:color="auto" w:fill="FFFFFF"/>
            <w:vAlign w:val="center"/>
          </w:tcPr>
          <w:p w14:paraId="1DF9F8E8"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24,0</w:t>
            </w:r>
          </w:p>
        </w:tc>
        <w:tc>
          <w:tcPr>
            <w:tcW w:w="2148" w:type="dxa"/>
            <w:shd w:val="clear" w:color="auto" w:fill="FFFFFF"/>
            <w:vAlign w:val="center"/>
          </w:tcPr>
          <w:p w14:paraId="19CEA856"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14,0</w:t>
            </w:r>
          </w:p>
        </w:tc>
      </w:tr>
      <w:tr w:rsidR="00F908D1" w:rsidRPr="00097F8C" w14:paraId="55546519" w14:textId="77777777" w:rsidTr="00212895">
        <w:trPr>
          <w:trHeight w:val="195"/>
        </w:trPr>
        <w:tc>
          <w:tcPr>
            <w:tcW w:w="2827" w:type="dxa"/>
            <w:shd w:val="clear" w:color="auto" w:fill="FFFFFF"/>
            <w:vAlign w:val="center"/>
          </w:tcPr>
          <w:p w14:paraId="6F1B5254"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Лід</w:t>
            </w:r>
          </w:p>
        </w:tc>
        <w:tc>
          <w:tcPr>
            <w:tcW w:w="1205" w:type="dxa"/>
            <w:shd w:val="clear" w:color="auto" w:fill="FFFFFF"/>
            <w:vAlign w:val="center"/>
          </w:tcPr>
          <w:p w14:paraId="06325CE7"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0,9</w:t>
            </w:r>
          </w:p>
        </w:tc>
        <w:tc>
          <w:tcPr>
            <w:tcW w:w="1612" w:type="dxa"/>
            <w:shd w:val="clear" w:color="auto" w:fill="FFFFFF"/>
            <w:vAlign w:val="center"/>
          </w:tcPr>
          <w:p w14:paraId="5522AB1C"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3,0</w:t>
            </w:r>
          </w:p>
        </w:tc>
        <w:tc>
          <w:tcPr>
            <w:tcW w:w="1840" w:type="dxa"/>
            <w:shd w:val="clear" w:color="auto" w:fill="FFFFFF"/>
            <w:vAlign w:val="center"/>
          </w:tcPr>
          <w:p w14:paraId="2E0B3CEC"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26</w:t>
            </w:r>
          </w:p>
        </w:tc>
        <w:tc>
          <w:tcPr>
            <w:tcW w:w="2148" w:type="dxa"/>
            <w:shd w:val="clear" w:color="auto" w:fill="FFFFFF"/>
            <w:vAlign w:val="center"/>
          </w:tcPr>
          <w:p w14:paraId="002CE4DB" w14:textId="77777777" w:rsidR="00F908D1" w:rsidRPr="00097F8C" w:rsidRDefault="00F908D1" w:rsidP="00212895">
            <w:pPr>
              <w:widowControl w:val="0"/>
              <w:autoSpaceDE w:val="0"/>
              <w:autoSpaceDN w:val="0"/>
              <w:adjustRightInd w:val="0"/>
              <w:jc w:val="center"/>
              <w:rPr>
                <w:sz w:val="28"/>
                <w:szCs w:val="28"/>
                <w:lang w:val="uk-UA"/>
              </w:rPr>
            </w:pPr>
            <w:r w:rsidRPr="00097F8C">
              <w:rPr>
                <w:sz w:val="28"/>
                <w:szCs w:val="28"/>
                <w:lang w:val="uk-UA"/>
              </w:rPr>
              <w:t>14,5</w:t>
            </w:r>
          </w:p>
        </w:tc>
      </w:tr>
      <w:tr w:rsidR="00F908D1" w:rsidRPr="00097F8C" w14:paraId="57C269D7" w14:textId="77777777" w:rsidTr="00212895">
        <w:trPr>
          <w:trHeight w:val="195"/>
        </w:trPr>
        <w:tc>
          <w:tcPr>
            <w:tcW w:w="2827" w:type="dxa"/>
            <w:shd w:val="clear" w:color="auto" w:fill="FFFFFF"/>
            <w:vAlign w:val="center"/>
          </w:tcPr>
          <w:p w14:paraId="21B74B20" w14:textId="77777777" w:rsidR="00F908D1" w:rsidRPr="00097F8C" w:rsidRDefault="00F908D1" w:rsidP="00212895">
            <w:pPr>
              <w:widowControl w:val="0"/>
              <w:autoSpaceDE w:val="0"/>
              <w:autoSpaceDN w:val="0"/>
              <w:adjustRightInd w:val="0"/>
              <w:rPr>
                <w:sz w:val="28"/>
                <w:szCs w:val="28"/>
                <w:lang w:val="uk-UA"/>
              </w:rPr>
            </w:pPr>
            <w:r w:rsidRPr="00097F8C">
              <w:rPr>
                <w:sz w:val="28"/>
                <w:szCs w:val="28"/>
                <w:lang w:val="uk-UA"/>
              </w:rPr>
              <w:t>Сніг</w:t>
            </w:r>
          </w:p>
        </w:tc>
        <w:tc>
          <w:tcPr>
            <w:tcW w:w="1205" w:type="dxa"/>
            <w:shd w:val="clear" w:color="auto" w:fill="FFFFFF"/>
            <w:vAlign w:val="center"/>
          </w:tcPr>
          <w:p w14:paraId="0FC9C0BA" w14:textId="77777777" w:rsidR="00F908D1" w:rsidRPr="00097F8C" w:rsidRDefault="00F908D1" w:rsidP="00212895">
            <w:pPr>
              <w:jc w:val="center"/>
              <w:rPr>
                <w:color w:val="000000"/>
                <w:sz w:val="28"/>
                <w:szCs w:val="28"/>
                <w:lang w:val="uk-UA"/>
              </w:rPr>
            </w:pPr>
            <w:r w:rsidRPr="00097F8C">
              <w:rPr>
                <w:color w:val="000000"/>
                <w:sz w:val="28"/>
                <w:szCs w:val="28"/>
                <w:lang w:val="uk-UA"/>
              </w:rPr>
              <w:t>0,125</w:t>
            </w:r>
          </w:p>
        </w:tc>
        <w:tc>
          <w:tcPr>
            <w:tcW w:w="1612" w:type="dxa"/>
            <w:shd w:val="clear" w:color="auto" w:fill="FFFFFF"/>
            <w:vAlign w:val="center"/>
          </w:tcPr>
          <w:p w14:paraId="49F35897" w14:textId="77777777" w:rsidR="00F908D1" w:rsidRPr="00097F8C" w:rsidRDefault="00F908D1" w:rsidP="00212895">
            <w:pPr>
              <w:widowControl w:val="0"/>
              <w:autoSpaceDE w:val="0"/>
              <w:autoSpaceDN w:val="0"/>
              <w:adjustRightInd w:val="0"/>
              <w:jc w:val="center"/>
              <w:rPr>
                <w:sz w:val="28"/>
                <w:szCs w:val="28"/>
                <w:lang w:val="uk-UA"/>
              </w:rPr>
            </w:pPr>
          </w:p>
        </w:tc>
        <w:tc>
          <w:tcPr>
            <w:tcW w:w="1840" w:type="dxa"/>
            <w:shd w:val="clear" w:color="auto" w:fill="FFFFFF"/>
            <w:vAlign w:val="center"/>
          </w:tcPr>
          <w:p w14:paraId="179A7B77" w14:textId="77777777" w:rsidR="00F908D1" w:rsidRPr="00097F8C" w:rsidRDefault="00F908D1" w:rsidP="00212895">
            <w:pPr>
              <w:jc w:val="center"/>
              <w:rPr>
                <w:color w:val="000000"/>
                <w:sz w:val="28"/>
                <w:szCs w:val="28"/>
                <w:lang w:val="uk-UA"/>
              </w:rPr>
            </w:pPr>
            <w:r w:rsidRPr="00097F8C">
              <w:rPr>
                <w:color w:val="000000"/>
                <w:sz w:val="28"/>
                <w:szCs w:val="28"/>
                <w:lang w:val="uk-UA"/>
              </w:rPr>
              <w:t>184</w:t>
            </w:r>
          </w:p>
        </w:tc>
        <w:tc>
          <w:tcPr>
            <w:tcW w:w="2148" w:type="dxa"/>
            <w:shd w:val="clear" w:color="auto" w:fill="FFFFFF"/>
            <w:vAlign w:val="center"/>
          </w:tcPr>
          <w:p w14:paraId="1C7F3935" w14:textId="77777777" w:rsidR="00F908D1" w:rsidRPr="00097F8C" w:rsidRDefault="00F908D1" w:rsidP="00212895">
            <w:pPr>
              <w:jc w:val="center"/>
              <w:rPr>
                <w:color w:val="000000"/>
                <w:sz w:val="28"/>
                <w:szCs w:val="28"/>
                <w:lang w:val="uk-UA"/>
              </w:rPr>
            </w:pPr>
            <w:r w:rsidRPr="00097F8C">
              <w:rPr>
                <w:color w:val="000000"/>
                <w:sz w:val="28"/>
                <w:szCs w:val="28"/>
                <w:lang w:val="uk-UA"/>
              </w:rPr>
              <w:t>104</w:t>
            </w:r>
          </w:p>
        </w:tc>
      </w:tr>
      <w:tr w:rsidR="00F908D1" w:rsidRPr="00097F8C" w14:paraId="1590869C" w14:textId="77777777" w:rsidTr="00212895">
        <w:trPr>
          <w:trHeight w:val="195"/>
        </w:trPr>
        <w:tc>
          <w:tcPr>
            <w:tcW w:w="2827" w:type="dxa"/>
            <w:shd w:val="clear" w:color="auto" w:fill="FFFFFF"/>
            <w:vAlign w:val="center"/>
          </w:tcPr>
          <w:p w14:paraId="586330CD" w14:textId="77777777" w:rsidR="00F908D1" w:rsidRPr="00097F8C" w:rsidRDefault="00F908D1" w:rsidP="00212895">
            <w:pPr>
              <w:rPr>
                <w:color w:val="000000"/>
                <w:sz w:val="28"/>
                <w:szCs w:val="28"/>
                <w:lang w:val="uk-UA"/>
              </w:rPr>
            </w:pPr>
            <w:r w:rsidRPr="00097F8C">
              <w:rPr>
                <w:color w:val="000000"/>
                <w:sz w:val="28"/>
                <w:szCs w:val="28"/>
                <w:lang w:val="uk-UA"/>
              </w:rPr>
              <w:t>Вода</w:t>
            </w:r>
          </w:p>
        </w:tc>
        <w:tc>
          <w:tcPr>
            <w:tcW w:w="1205" w:type="dxa"/>
            <w:shd w:val="clear" w:color="auto" w:fill="FFFFFF"/>
            <w:vAlign w:val="center"/>
          </w:tcPr>
          <w:p w14:paraId="7053FE30" w14:textId="77777777" w:rsidR="00F908D1" w:rsidRPr="00097F8C" w:rsidRDefault="00F908D1" w:rsidP="00212895">
            <w:pPr>
              <w:jc w:val="center"/>
              <w:rPr>
                <w:color w:val="000000"/>
                <w:sz w:val="28"/>
                <w:szCs w:val="28"/>
                <w:lang w:val="uk-UA"/>
              </w:rPr>
            </w:pPr>
            <w:r w:rsidRPr="00097F8C">
              <w:rPr>
                <w:color w:val="000000"/>
                <w:sz w:val="28"/>
                <w:szCs w:val="28"/>
                <w:lang w:val="uk-UA"/>
              </w:rPr>
              <w:t>1,0</w:t>
            </w:r>
          </w:p>
        </w:tc>
        <w:tc>
          <w:tcPr>
            <w:tcW w:w="1612" w:type="dxa"/>
            <w:shd w:val="clear" w:color="auto" w:fill="FFFFFF"/>
            <w:vAlign w:val="center"/>
          </w:tcPr>
          <w:p w14:paraId="614B6FD8" w14:textId="77777777" w:rsidR="00F908D1" w:rsidRPr="00097F8C" w:rsidRDefault="00F908D1" w:rsidP="00212895">
            <w:pPr>
              <w:widowControl w:val="0"/>
              <w:autoSpaceDE w:val="0"/>
              <w:autoSpaceDN w:val="0"/>
              <w:adjustRightInd w:val="0"/>
              <w:jc w:val="center"/>
              <w:rPr>
                <w:sz w:val="28"/>
                <w:szCs w:val="28"/>
                <w:lang w:val="uk-UA"/>
              </w:rPr>
            </w:pPr>
          </w:p>
        </w:tc>
        <w:tc>
          <w:tcPr>
            <w:tcW w:w="1840" w:type="dxa"/>
            <w:shd w:val="clear" w:color="auto" w:fill="FFFFFF"/>
            <w:vAlign w:val="center"/>
          </w:tcPr>
          <w:p w14:paraId="260EADC7" w14:textId="77777777" w:rsidR="00F908D1" w:rsidRPr="00097F8C" w:rsidRDefault="00F908D1" w:rsidP="00212895">
            <w:pPr>
              <w:jc w:val="center"/>
              <w:rPr>
                <w:color w:val="000000"/>
                <w:sz w:val="28"/>
                <w:szCs w:val="28"/>
                <w:lang w:val="uk-UA"/>
              </w:rPr>
            </w:pPr>
            <w:r w:rsidRPr="00097F8C">
              <w:rPr>
                <w:color w:val="000000"/>
                <w:sz w:val="28"/>
                <w:szCs w:val="28"/>
                <w:lang w:val="uk-UA"/>
              </w:rPr>
              <w:t>23</w:t>
            </w:r>
          </w:p>
        </w:tc>
        <w:tc>
          <w:tcPr>
            <w:tcW w:w="2148" w:type="dxa"/>
            <w:shd w:val="clear" w:color="auto" w:fill="FFFFFF"/>
            <w:vAlign w:val="center"/>
          </w:tcPr>
          <w:p w14:paraId="1C2D6BE2" w14:textId="77777777" w:rsidR="00F908D1" w:rsidRPr="00097F8C" w:rsidRDefault="00F908D1" w:rsidP="00212895">
            <w:pPr>
              <w:jc w:val="center"/>
              <w:rPr>
                <w:color w:val="000000"/>
                <w:sz w:val="28"/>
                <w:szCs w:val="28"/>
                <w:lang w:val="uk-UA"/>
              </w:rPr>
            </w:pPr>
            <w:r w:rsidRPr="00097F8C">
              <w:rPr>
                <w:color w:val="000000"/>
                <w:sz w:val="28"/>
                <w:szCs w:val="28"/>
                <w:lang w:val="uk-UA"/>
              </w:rPr>
              <w:t>13</w:t>
            </w:r>
          </w:p>
        </w:tc>
      </w:tr>
      <w:tr w:rsidR="00F908D1" w:rsidRPr="00097F8C" w14:paraId="45ABC7E4" w14:textId="77777777" w:rsidTr="00212895">
        <w:trPr>
          <w:trHeight w:val="195"/>
        </w:trPr>
        <w:tc>
          <w:tcPr>
            <w:tcW w:w="2827" w:type="dxa"/>
            <w:shd w:val="clear" w:color="auto" w:fill="FFFFFF"/>
            <w:vAlign w:val="center"/>
          </w:tcPr>
          <w:p w14:paraId="6488C96A" w14:textId="77777777" w:rsidR="00F908D1" w:rsidRPr="00097F8C" w:rsidRDefault="00F908D1" w:rsidP="00212895">
            <w:pPr>
              <w:rPr>
                <w:color w:val="000000"/>
                <w:sz w:val="28"/>
                <w:szCs w:val="28"/>
                <w:lang w:val="uk-UA"/>
              </w:rPr>
            </w:pPr>
            <w:r w:rsidRPr="00097F8C">
              <w:rPr>
                <w:color w:val="000000"/>
                <w:sz w:val="28"/>
                <w:szCs w:val="28"/>
                <w:lang w:val="uk-UA"/>
              </w:rPr>
              <w:t>Сіно, солома</w:t>
            </w:r>
          </w:p>
        </w:tc>
        <w:tc>
          <w:tcPr>
            <w:tcW w:w="1205" w:type="dxa"/>
            <w:shd w:val="clear" w:color="auto" w:fill="FFFFFF"/>
            <w:vAlign w:val="center"/>
          </w:tcPr>
          <w:p w14:paraId="6EA3D0EE" w14:textId="77777777" w:rsidR="00F908D1" w:rsidRPr="00097F8C" w:rsidRDefault="00F908D1" w:rsidP="00212895">
            <w:pPr>
              <w:jc w:val="center"/>
              <w:rPr>
                <w:color w:val="000000"/>
                <w:sz w:val="28"/>
                <w:szCs w:val="28"/>
                <w:lang w:val="uk-UA"/>
              </w:rPr>
            </w:pPr>
            <w:r w:rsidRPr="00097F8C">
              <w:rPr>
                <w:color w:val="000000"/>
                <w:sz w:val="28"/>
                <w:szCs w:val="28"/>
                <w:lang w:val="uk-UA"/>
              </w:rPr>
              <w:t>0,12</w:t>
            </w:r>
          </w:p>
        </w:tc>
        <w:tc>
          <w:tcPr>
            <w:tcW w:w="1612" w:type="dxa"/>
            <w:shd w:val="clear" w:color="auto" w:fill="FFFFFF"/>
            <w:vAlign w:val="center"/>
          </w:tcPr>
          <w:p w14:paraId="1D932A1B" w14:textId="77777777" w:rsidR="00F908D1" w:rsidRPr="00097F8C" w:rsidRDefault="00F908D1" w:rsidP="00212895">
            <w:pPr>
              <w:widowControl w:val="0"/>
              <w:autoSpaceDE w:val="0"/>
              <w:autoSpaceDN w:val="0"/>
              <w:adjustRightInd w:val="0"/>
              <w:jc w:val="center"/>
              <w:rPr>
                <w:sz w:val="28"/>
                <w:szCs w:val="28"/>
                <w:lang w:val="uk-UA"/>
              </w:rPr>
            </w:pPr>
          </w:p>
        </w:tc>
        <w:tc>
          <w:tcPr>
            <w:tcW w:w="1840" w:type="dxa"/>
            <w:shd w:val="clear" w:color="auto" w:fill="FFFFFF"/>
            <w:vAlign w:val="center"/>
          </w:tcPr>
          <w:p w14:paraId="31C31A29" w14:textId="77777777" w:rsidR="00F908D1" w:rsidRPr="00097F8C" w:rsidRDefault="00F908D1" w:rsidP="00212895">
            <w:pPr>
              <w:jc w:val="center"/>
              <w:rPr>
                <w:color w:val="000000"/>
                <w:sz w:val="28"/>
                <w:szCs w:val="28"/>
                <w:lang w:val="uk-UA"/>
              </w:rPr>
            </w:pPr>
            <w:r w:rsidRPr="00097F8C">
              <w:rPr>
                <w:color w:val="000000"/>
                <w:sz w:val="28"/>
                <w:szCs w:val="28"/>
                <w:lang w:val="uk-UA"/>
              </w:rPr>
              <w:t>192</w:t>
            </w:r>
          </w:p>
        </w:tc>
        <w:tc>
          <w:tcPr>
            <w:tcW w:w="2148" w:type="dxa"/>
            <w:shd w:val="clear" w:color="auto" w:fill="FFFFFF"/>
            <w:vAlign w:val="center"/>
          </w:tcPr>
          <w:p w14:paraId="24CF7442" w14:textId="77777777" w:rsidR="00F908D1" w:rsidRPr="00097F8C" w:rsidRDefault="00F908D1" w:rsidP="00212895">
            <w:pPr>
              <w:jc w:val="center"/>
              <w:rPr>
                <w:color w:val="000000"/>
                <w:sz w:val="28"/>
                <w:szCs w:val="28"/>
                <w:lang w:val="uk-UA"/>
              </w:rPr>
            </w:pPr>
            <w:r w:rsidRPr="00097F8C">
              <w:rPr>
                <w:color w:val="000000"/>
                <w:sz w:val="28"/>
                <w:szCs w:val="28"/>
                <w:lang w:val="uk-UA"/>
              </w:rPr>
              <w:t>109</w:t>
            </w:r>
          </w:p>
        </w:tc>
      </w:tr>
    </w:tbl>
    <w:p w14:paraId="6A204D58" w14:textId="77777777" w:rsidR="00F908D1" w:rsidRPr="00097F8C" w:rsidRDefault="00F908D1" w:rsidP="00F908D1">
      <w:pPr>
        <w:suppressAutoHyphens/>
        <w:autoSpaceDE w:val="0"/>
        <w:autoSpaceDN w:val="0"/>
        <w:adjustRightInd w:val="0"/>
        <w:ind w:firstLine="567"/>
        <w:jc w:val="both"/>
        <w:rPr>
          <w:color w:val="000000"/>
          <w:sz w:val="28"/>
          <w:szCs w:val="28"/>
          <w:lang w:val="uk-UA"/>
        </w:rPr>
      </w:pPr>
    </w:p>
    <w:p w14:paraId="744408CD" w14:textId="77777777" w:rsidR="00F908D1" w:rsidRPr="00097F8C" w:rsidRDefault="00F908D1" w:rsidP="00F908D1">
      <w:pPr>
        <w:suppressAutoHyphens/>
        <w:autoSpaceDE w:val="0"/>
        <w:autoSpaceDN w:val="0"/>
        <w:adjustRightInd w:val="0"/>
        <w:ind w:firstLine="567"/>
        <w:jc w:val="both"/>
        <w:rPr>
          <w:color w:val="000000"/>
          <w:sz w:val="28"/>
          <w:szCs w:val="28"/>
          <w:lang w:val="uk-UA"/>
        </w:rPr>
      </w:pPr>
      <w:r w:rsidRPr="00097F8C">
        <w:rPr>
          <w:color w:val="000000"/>
          <w:sz w:val="28"/>
          <w:szCs w:val="28"/>
          <w:lang w:val="uk-UA"/>
        </w:rPr>
        <w:t xml:space="preserve">5. Коефіцієнт послаблення </w:t>
      </w:r>
      <w:proofErr w:type="spellStart"/>
      <w:r w:rsidRPr="00097F8C">
        <w:rPr>
          <w:color w:val="000000"/>
          <w:sz w:val="28"/>
          <w:szCs w:val="28"/>
          <w:lang w:val="uk-UA"/>
        </w:rPr>
        <w:t>К</w:t>
      </w:r>
      <w:r w:rsidRPr="00097F8C">
        <w:rPr>
          <w:color w:val="000000"/>
          <w:sz w:val="28"/>
          <w:szCs w:val="28"/>
          <w:vertAlign w:val="subscript"/>
          <w:lang w:val="uk-UA"/>
        </w:rPr>
        <w:t>посл</w:t>
      </w:r>
      <w:proofErr w:type="spellEnd"/>
      <w:r w:rsidRPr="00097F8C">
        <w:rPr>
          <w:color w:val="000000"/>
          <w:sz w:val="28"/>
          <w:szCs w:val="28"/>
          <w:vertAlign w:val="subscript"/>
          <w:lang w:val="uk-UA"/>
        </w:rPr>
        <w:t>.</w:t>
      </w:r>
      <w:r w:rsidRPr="00097F8C">
        <w:rPr>
          <w:color w:val="000000"/>
          <w:sz w:val="28"/>
          <w:szCs w:val="28"/>
          <w:lang w:val="uk-UA"/>
        </w:rPr>
        <w:t xml:space="preserve"> показує, в скільки разів огороджувальні конструкції цієї споруди послаблюють іонізуюче випромінювання; коефіцієнт визначається за формулою: </w:t>
      </w:r>
    </w:p>
    <w:p w14:paraId="71128686" w14:textId="77777777" w:rsidR="00F908D1" w:rsidRPr="00097F8C" w:rsidRDefault="00F908D1" w:rsidP="00F908D1">
      <w:pPr>
        <w:suppressAutoHyphens/>
        <w:autoSpaceDE w:val="0"/>
        <w:autoSpaceDN w:val="0"/>
        <w:adjustRightInd w:val="0"/>
        <w:ind w:firstLine="567"/>
        <w:jc w:val="both"/>
        <w:rPr>
          <w:color w:val="000000"/>
          <w:sz w:val="28"/>
          <w:szCs w:val="28"/>
          <w:lang w:val="uk-UA"/>
        </w:rPr>
      </w:pPr>
      <w:r w:rsidRPr="00097F8C">
        <w:rPr>
          <w:color w:val="000000"/>
          <w:sz w:val="28"/>
          <w:szCs w:val="28"/>
          <w:lang w:val="uk-UA"/>
        </w:rPr>
        <w:t>К</w:t>
      </w:r>
      <w:r w:rsidRPr="00097F8C">
        <w:rPr>
          <w:color w:val="000000"/>
          <w:sz w:val="28"/>
          <w:szCs w:val="28"/>
          <w:vertAlign w:val="subscript"/>
          <w:lang w:val="uk-UA"/>
        </w:rPr>
        <w:t>посл.</w:t>
      </w:r>
      <w:r w:rsidRPr="00097F8C">
        <w:rPr>
          <w:color w:val="000000"/>
          <w:sz w:val="28"/>
          <w:szCs w:val="28"/>
          <w:lang w:val="uk-UA"/>
        </w:rPr>
        <w:t> = 2</w:t>
      </w:r>
      <w:r w:rsidRPr="00097F8C">
        <w:rPr>
          <w:i/>
          <w:color w:val="000000"/>
          <w:sz w:val="28"/>
          <w:szCs w:val="28"/>
          <w:lang w:val="en-US"/>
        </w:rPr>
        <w:t>h</w:t>
      </w:r>
      <w:r w:rsidRPr="00097F8C">
        <w:rPr>
          <w:i/>
          <w:color w:val="000000"/>
          <w:sz w:val="28"/>
          <w:szCs w:val="28"/>
          <w:lang w:val="uk-UA"/>
        </w:rPr>
        <w:t>/</w:t>
      </w:r>
      <w:proofErr w:type="spellStart"/>
      <w:r w:rsidRPr="00097F8C">
        <w:rPr>
          <w:i/>
          <w:iCs/>
          <w:color w:val="000000"/>
          <w:sz w:val="28"/>
          <w:szCs w:val="28"/>
          <w:lang w:val="uk-UA"/>
        </w:rPr>
        <w:t>d</w:t>
      </w:r>
      <w:r w:rsidRPr="00097F8C">
        <w:rPr>
          <w:i/>
          <w:iCs/>
          <w:color w:val="000000"/>
          <w:sz w:val="28"/>
          <w:szCs w:val="28"/>
          <w:vertAlign w:val="subscript"/>
          <w:lang w:val="uk-UA"/>
        </w:rPr>
        <w:t>nол</w:t>
      </w:r>
      <w:proofErr w:type="spellEnd"/>
      <w:r w:rsidRPr="00097F8C">
        <w:rPr>
          <w:i/>
          <w:iCs/>
          <w:color w:val="000000"/>
          <w:sz w:val="28"/>
          <w:szCs w:val="28"/>
          <w:vertAlign w:val="subscript"/>
          <w:lang w:val="uk-UA"/>
        </w:rPr>
        <w:t xml:space="preserve">  </w:t>
      </w:r>
      <w:r w:rsidRPr="00097F8C">
        <w:rPr>
          <w:color w:val="000000"/>
          <w:sz w:val="28"/>
          <w:szCs w:val="28"/>
          <w:lang w:val="uk-UA"/>
        </w:rPr>
        <w:t>де </w:t>
      </w:r>
      <w:r w:rsidRPr="00097F8C">
        <w:rPr>
          <w:i/>
          <w:color w:val="000000"/>
          <w:sz w:val="28"/>
          <w:szCs w:val="28"/>
          <w:lang w:val="en-US"/>
        </w:rPr>
        <w:t>h</w:t>
      </w:r>
      <w:r w:rsidRPr="00097F8C">
        <w:rPr>
          <w:i/>
          <w:iCs/>
          <w:color w:val="000000"/>
          <w:sz w:val="28"/>
          <w:szCs w:val="28"/>
          <w:lang w:val="uk-UA"/>
        </w:rPr>
        <w:t> </w:t>
      </w:r>
      <w:r w:rsidRPr="00097F8C">
        <w:rPr>
          <w:color w:val="000000"/>
          <w:sz w:val="28"/>
          <w:szCs w:val="28"/>
          <w:lang w:val="uk-UA"/>
        </w:rPr>
        <w:t>– товщина захисного шару;</w:t>
      </w:r>
    </w:p>
    <w:p w14:paraId="6EBFABCD" w14:textId="77777777" w:rsidR="00F908D1" w:rsidRPr="00097F8C" w:rsidRDefault="00F908D1" w:rsidP="00F908D1">
      <w:pPr>
        <w:suppressAutoHyphens/>
        <w:autoSpaceDE w:val="0"/>
        <w:autoSpaceDN w:val="0"/>
        <w:adjustRightInd w:val="0"/>
        <w:ind w:firstLine="567"/>
        <w:jc w:val="both"/>
        <w:rPr>
          <w:color w:val="000000"/>
          <w:sz w:val="28"/>
          <w:szCs w:val="28"/>
          <w:lang w:val="uk-UA"/>
        </w:rPr>
      </w:pPr>
      <w:r w:rsidRPr="00097F8C">
        <w:rPr>
          <w:color w:val="000000"/>
          <w:sz w:val="28"/>
          <w:szCs w:val="28"/>
          <w:lang w:val="uk-UA"/>
        </w:rPr>
        <w:t xml:space="preserve"> см; </w:t>
      </w:r>
      <w:proofErr w:type="spellStart"/>
      <w:r w:rsidRPr="00097F8C">
        <w:rPr>
          <w:i/>
          <w:iCs/>
          <w:color w:val="000000"/>
          <w:sz w:val="28"/>
          <w:szCs w:val="28"/>
          <w:lang w:val="uk-UA"/>
        </w:rPr>
        <w:t>d</w:t>
      </w:r>
      <w:r w:rsidRPr="00097F8C">
        <w:rPr>
          <w:i/>
          <w:iCs/>
          <w:color w:val="000000"/>
          <w:sz w:val="28"/>
          <w:szCs w:val="28"/>
          <w:vertAlign w:val="subscript"/>
          <w:lang w:val="uk-UA"/>
        </w:rPr>
        <w:t>nол</w:t>
      </w:r>
      <w:proofErr w:type="spellEnd"/>
      <w:r w:rsidRPr="00097F8C">
        <w:rPr>
          <w:i/>
          <w:iCs/>
          <w:color w:val="000000"/>
          <w:sz w:val="28"/>
          <w:szCs w:val="28"/>
          <w:lang w:val="uk-UA"/>
        </w:rPr>
        <w:t xml:space="preserve"> – </w:t>
      </w:r>
      <w:r w:rsidRPr="00097F8C">
        <w:rPr>
          <w:color w:val="000000"/>
          <w:sz w:val="28"/>
          <w:szCs w:val="28"/>
          <w:lang w:val="uk-UA"/>
        </w:rPr>
        <w:t>шар половинного послаблення іонізуючого випромінювання, см.</w:t>
      </w:r>
    </w:p>
    <w:p w14:paraId="4A2ED1AE" w14:textId="77777777" w:rsidR="00F908D1" w:rsidRPr="00097F8C" w:rsidRDefault="00F908D1" w:rsidP="00F908D1">
      <w:pPr>
        <w:suppressAutoHyphens/>
        <w:autoSpaceDE w:val="0"/>
        <w:autoSpaceDN w:val="0"/>
        <w:adjustRightInd w:val="0"/>
        <w:ind w:firstLine="567"/>
        <w:jc w:val="both"/>
        <w:rPr>
          <w:color w:val="000000"/>
          <w:sz w:val="16"/>
          <w:szCs w:val="16"/>
          <w:lang w:val="uk-UA"/>
        </w:rPr>
      </w:pPr>
    </w:p>
    <w:p w14:paraId="012EE3F2" w14:textId="77777777" w:rsidR="00F908D1" w:rsidRPr="00097F8C" w:rsidRDefault="00F908D1" w:rsidP="00F908D1">
      <w:pPr>
        <w:suppressAutoHyphens/>
        <w:autoSpaceDE w:val="0"/>
        <w:autoSpaceDN w:val="0"/>
        <w:adjustRightInd w:val="0"/>
        <w:ind w:firstLine="567"/>
        <w:jc w:val="both"/>
        <w:rPr>
          <w:color w:val="000000"/>
          <w:sz w:val="28"/>
          <w:szCs w:val="28"/>
          <w:vertAlign w:val="subscript"/>
          <w:lang w:val="uk-UA"/>
        </w:rPr>
      </w:pPr>
      <w:r w:rsidRPr="00097F8C">
        <w:rPr>
          <w:color w:val="000000"/>
          <w:sz w:val="28"/>
          <w:szCs w:val="28"/>
          <w:lang w:val="uk-UA"/>
        </w:rPr>
        <w:t>6. Якщо огороджувальні конструкції складаються із кількох шарів різних матеріалів, то загальний коефіцієнт послаблення К</w:t>
      </w:r>
      <w:r w:rsidRPr="00097F8C">
        <w:rPr>
          <w:color w:val="000000"/>
          <w:sz w:val="28"/>
          <w:szCs w:val="28"/>
          <w:vertAlign w:val="subscript"/>
          <w:lang w:val="uk-UA"/>
        </w:rPr>
        <w:t>заг</w:t>
      </w:r>
      <w:r w:rsidRPr="00097F8C">
        <w:rPr>
          <w:color w:val="000000"/>
          <w:sz w:val="28"/>
          <w:szCs w:val="28"/>
          <w:lang w:val="uk-UA"/>
        </w:rPr>
        <w:t xml:space="preserve"> визначається шляхом </w:t>
      </w:r>
      <w:r w:rsidRPr="00097F8C">
        <w:rPr>
          <w:color w:val="000000"/>
          <w:sz w:val="28"/>
          <w:szCs w:val="28"/>
          <w:lang w:val="uk-UA"/>
        </w:rPr>
        <w:lastRenderedPageBreak/>
        <w:t>перемноження коефіцієнтів послаблення кожного шару різних матеріалів:</w:t>
      </w:r>
      <w:r w:rsidRPr="00097F8C">
        <w:rPr>
          <w:color w:val="000000"/>
          <w:sz w:val="28"/>
          <w:szCs w:val="28"/>
          <w:lang w:val="uk-UA"/>
        </w:rPr>
        <w:br/>
        <w:t xml:space="preserve">       К</w:t>
      </w:r>
      <w:r w:rsidRPr="00097F8C">
        <w:rPr>
          <w:color w:val="000000"/>
          <w:sz w:val="28"/>
          <w:szCs w:val="28"/>
          <w:vertAlign w:val="subscript"/>
          <w:lang w:val="uk-UA"/>
        </w:rPr>
        <w:t>заг</w:t>
      </w:r>
      <w:r w:rsidRPr="00097F8C">
        <w:rPr>
          <w:color w:val="000000"/>
          <w:sz w:val="28"/>
          <w:szCs w:val="28"/>
          <w:lang w:val="uk-UA"/>
        </w:rPr>
        <w:t> = К</w:t>
      </w:r>
      <w:r w:rsidRPr="00097F8C">
        <w:rPr>
          <w:color w:val="000000"/>
          <w:sz w:val="28"/>
          <w:szCs w:val="28"/>
          <w:vertAlign w:val="superscript"/>
          <w:lang w:val="uk-UA"/>
        </w:rPr>
        <w:t>1</w:t>
      </w:r>
      <w:r w:rsidRPr="00097F8C">
        <w:rPr>
          <w:color w:val="000000"/>
          <w:sz w:val="28"/>
          <w:szCs w:val="28"/>
          <w:vertAlign w:val="subscript"/>
          <w:lang w:val="uk-UA"/>
        </w:rPr>
        <w:t>посл. </w:t>
      </w:r>
      <w:r w:rsidRPr="00097F8C">
        <w:rPr>
          <w:color w:val="000000"/>
          <w:sz w:val="28"/>
          <w:szCs w:val="28"/>
          <w:lang w:val="uk-UA"/>
        </w:rPr>
        <w:sym w:font="Symbol" w:char="F0D7"/>
      </w:r>
      <w:r w:rsidRPr="00097F8C">
        <w:rPr>
          <w:color w:val="000000"/>
          <w:sz w:val="28"/>
          <w:szCs w:val="28"/>
          <w:lang w:val="uk-UA"/>
        </w:rPr>
        <w:t>К</w:t>
      </w:r>
      <w:r w:rsidRPr="00097F8C">
        <w:rPr>
          <w:color w:val="000000"/>
          <w:sz w:val="28"/>
          <w:szCs w:val="28"/>
          <w:vertAlign w:val="superscript"/>
          <w:lang w:val="uk-UA"/>
        </w:rPr>
        <w:t>2</w:t>
      </w:r>
      <w:r w:rsidRPr="00097F8C">
        <w:rPr>
          <w:color w:val="000000"/>
          <w:sz w:val="28"/>
          <w:szCs w:val="28"/>
          <w:vertAlign w:val="subscript"/>
          <w:lang w:val="uk-UA"/>
        </w:rPr>
        <w:t>посл. </w:t>
      </w:r>
      <w:r w:rsidRPr="00097F8C">
        <w:rPr>
          <w:color w:val="000000"/>
          <w:sz w:val="28"/>
          <w:szCs w:val="28"/>
          <w:lang w:val="uk-UA"/>
        </w:rPr>
        <w:sym w:font="Symbol" w:char="F0D7"/>
      </w:r>
      <w:r w:rsidRPr="00097F8C">
        <w:rPr>
          <w:color w:val="000000"/>
          <w:sz w:val="28"/>
          <w:szCs w:val="28"/>
          <w:lang w:val="uk-UA"/>
        </w:rPr>
        <w:t xml:space="preserve"> К</w:t>
      </w:r>
      <w:r w:rsidRPr="00097F8C">
        <w:rPr>
          <w:color w:val="000000"/>
          <w:sz w:val="28"/>
          <w:szCs w:val="28"/>
          <w:vertAlign w:val="superscript"/>
          <w:lang w:val="uk-UA"/>
        </w:rPr>
        <w:t>3</w:t>
      </w:r>
      <w:r w:rsidRPr="00097F8C">
        <w:rPr>
          <w:color w:val="000000"/>
          <w:sz w:val="28"/>
          <w:szCs w:val="28"/>
          <w:vertAlign w:val="subscript"/>
          <w:lang w:val="uk-UA"/>
        </w:rPr>
        <w:t xml:space="preserve">посл.   </w:t>
      </w:r>
    </w:p>
    <w:p w14:paraId="7EEB6552" w14:textId="77777777" w:rsidR="00F908D1" w:rsidRPr="00097F8C" w:rsidRDefault="00F908D1" w:rsidP="00F908D1">
      <w:pPr>
        <w:suppressAutoHyphens/>
        <w:autoSpaceDE w:val="0"/>
        <w:autoSpaceDN w:val="0"/>
        <w:adjustRightInd w:val="0"/>
        <w:ind w:firstLine="567"/>
        <w:jc w:val="both"/>
        <w:rPr>
          <w:color w:val="000000"/>
          <w:sz w:val="28"/>
          <w:szCs w:val="28"/>
          <w:vertAlign w:val="subscript"/>
          <w:lang w:val="uk-UA"/>
        </w:rPr>
      </w:pPr>
    </w:p>
    <w:p w14:paraId="279AF3A7" w14:textId="77777777" w:rsidR="00F908D1" w:rsidRPr="00097F8C" w:rsidRDefault="00F908D1" w:rsidP="00F908D1">
      <w:pPr>
        <w:suppressAutoHyphens/>
        <w:autoSpaceDE w:val="0"/>
        <w:autoSpaceDN w:val="0"/>
        <w:adjustRightInd w:val="0"/>
        <w:ind w:firstLine="567"/>
        <w:jc w:val="center"/>
        <w:rPr>
          <w:b/>
          <w:sz w:val="28"/>
          <w:szCs w:val="28"/>
          <w:lang w:val="uk-UA"/>
        </w:rPr>
      </w:pPr>
      <w:bookmarkStart w:id="4" w:name="bookmark14"/>
      <w:r w:rsidRPr="00097F8C">
        <w:rPr>
          <w:b/>
          <w:color w:val="000000"/>
          <w:sz w:val="28"/>
          <w:szCs w:val="28"/>
          <w:lang w:val="uk-UA"/>
        </w:rPr>
        <w:t>Таблиця</w:t>
      </w:r>
      <w:r w:rsidRPr="00097F8C">
        <w:rPr>
          <w:b/>
          <w:sz w:val="28"/>
          <w:szCs w:val="28"/>
          <w:lang w:val="uk-UA"/>
        </w:rPr>
        <w:t xml:space="preserve"> 3. Середні значення </w:t>
      </w:r>
      <w:proofErr w:type="spellStart"/>
      <w:r w:rsidRPr="00097F8C">
        <w:rPr>
          <w:b/>
          <w:sz w:val="28"/>
          <w:szCs w:val="28"/>
          <w:lang w:val="uk-UA"/>
        </w:rPr>
        <w:t>К</w:t>
      </w:r>
      <w:r w:rsidRPr="00097F8C">
        <w:rPr>
          <w:b/>
          <w:sz w:val="28"/>
          <w:szCs w:val="28"/>
          <w:vertAlign w:val="subscript"/>
          <w:lang w:val="uk-UA"/>
        </w:rPr>
        <w:t>посл</w:t>
      </w:r>
      <w:proofErr w:type="spellEnd"/>
      <w:r w:rsidRPr="00097F8C">
        <w:rPr>
          <w:b/>
          <w:sz w:val="28"/>
          <w:szCs w:val="28"/>
          <w:vertAlign w:val="subscript"/>
          <w:lang w:val="uk-UA"/>
        </w:rPr>
        <w:t>.</w:t>
      </w:r>
      <w:r w:rsidRPr="00097F8C">
        <w:rPr>
          <w:b/>
          <w:sz w:val="28"/>
          <w:szCs w:val="28"/>
          <w:lang w:val="uk-UA"/>
        </w:rPr>
        <w:t xml:space="preserve"> дози радіації</w:t>
      </w:r>
      <w:bookmarkEnd w:id="4"/>
    </w:p>
    <w:p w14:paraId="7E820C3B" w14:textId="77777777" w:rsidR="00F908D1" w:rsidRPr="00097F8C" w:rsidRDefault="00F908D1" w:rsidP="00F908D1">
      <w:pPr>
        <w:suppressAutoHyphens/>
        <w:autoSpaceDE w:val="0"/>
        <w:autoSpaceDN w:val="0"/>
        <w:adjustRightInd w:val="0"/>
        <w:ind w:firstLine="567"/>
        <w:jc w:val="center"/>
        <w:rPr>
          <w:b/>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F908D1" w:rsidRPr="00097F8C" w14:paraId="753F4712" w14:textId="77777777" w:rsidTr="00212895">
        <w:tc>
          <w:tcPr>
            <w:tcW w:w="4928" w:type="dxa"/>
            <w:shd w:val="clear" w:color="auto" w:fill="auto"/>
            <w:vAlign w:val="center"/>
          </w:tcPr>
          <w:p w14:paraId="5E1C26F9" w14:textId="77777777" w:rsidR="00F908D1" w:rsidRPr="00097F8C" w:rsidRDefault="00F908D1" w:rsidP="00212895">
            <w:pPr>
              <w:widowControl w:val="0"/>
              <w:autoSpaceDE w:val="0"/>
              <w:autoSpaceDN w:val="0"/>
              <w:adjustRightInd w:val="0"/>
              <w:jc w:val="center"/>
              <w:rPr>
                <w:sz w:val="28"/>
                <w:szCs w:val="28"/>
                <w:lang w:val="uk-UA"/>
              </w:rPr>
            </w:pPr>
            <w:r w:rsidRPr="00097F8C">
              <w:rPr>
                <w:color w:val="000000"/>
                <w:sz w:val="28"/>
                <w:szCs w:val="28"/>
                <w:shd w:val="clear" w:color="auto" w:fill="FFFFFF"/>
                <w:lang w:val="uk-UA"/>
              </w:rPr>
              <w:t>Будівлі, споруди, транспортні засоби, умови знаходження людей.</w:t>
            </w:r>
          </w:p>
        </w:tc>
        <w:tc>
          <w:tcPr>
            <w:tcW w:w="4929" w:type="dxa"/>
            <w:shd w:val="clear" w:color="auto" w:fill="auto"/>
            <w:vAlign w:val="center"/>
          </w:tcPr>
          <w:p w14:paraId="790FFBE4" w14:textId="77777777" w:rsidR="00F908D1" w:rsidRPr="00097F8C" w:rsidRDefault="00F908D1" w:rsidP="00212895">
            <w:pPr>
              <w:widowControl w:val="0"/>
              <w:autoSpaceDE w:val="0"/>
              <w:autoSpaceDN w:val="0"/>
              <w:adjustRightInd w:val="0"/>
              <w:jc w:val="center"/>
              <w:rPr>
                <w:sz w:val="28"/>
                <w:szCs w:val="28"/>
                <w:lang w:val="uk-UA"/>
              </w:rPr>
            </w:pPr>
            <w:proofErr w:type="spellStart"/>
            <w:r w:rsidRPr="00097F8C">
              <w:rPr>
                <w:color w:val="000000"/>
                <w:sz w:val="28"/>
                <w:szCs w:val="28"/>
                <w:lang w:val="uk-UA"/>
              </w:rPr>
              <w:t>К</w:t>
            </w:r>
            <w:r w:rsidRPr="00097F8C">
              <w:rPr>
                <w:color w:val="000000"/>
                <w:sz w:val="28"/>
                <w:szCs w:val="28"/>
                <w:vertAlign w:val="subscript"/>
                <w:lang w:val="uk-UA"/>
              </w:rPr>
              <w:t>посл</w:t>
            </w:r>
            <w:proofErr w:type="spellEnd"/>
          </w:p>
        </w:tc>
      </w:tr>
      <w:tr w:rsidR="00F908D1" w:rsidRPr="00097F8C" w14:paraId="4D7CAE1C" w14:textId="77777777" w:rsidTr="00212895">
        <w:tc>
          <w:tcPr>
            <w:tcW w:w="4928" w:type="dxa"/>
            <w:shd w:val="clear" w:color="auto" w:fill="auto"/>
            <w:vAlign w:val="center"/>
          </w:tcPr>
          <w:p w14:paraId="17967773" w14:textId="77777777" w:rsidR="00F908D1" w:rsidRPr="00097F8C" w:rsidRDefault="00F908D1" w:rsidP="00212895">
            <w:pPr>
              <w:widowControl w:val="0"/>
              <w:autoSpaceDE w:val="0"/>
              <w:autoSpaceDN w:val="0"/>
              <w:adjustRightInd w:val="0"/>
              <w:rPr>
                <w:sz w:val="28"/>
                <w:szCs w:val="28"/>
                <w:lang w:val="uk-UA"/>
              </w:rPr>
            </w:pPr>
            <w:r w:rsidRPr="00097F8C">
              <w:rPr>
                <w:rFonts w:eastAsia="Microsoft Sans Serif"/>
                <w:sz w:val="28"/>
                <w:szCs w:val="28"/>
                <w:lang w:val="uk-UA"/>
              </w:rPr>
              <w:t>Автомобілі</w:t>
            </w:r>
          </w:p>
        </w:tc>
        <w:tc>
          <w:tcPr>
            <w:tcW w:w="4929" w:type="dxa"/>
            <w:shd w:val="clear" w:color="auto" w:fill="auto"/>
            <w:vAlign w:val="center"/>
          </w:tcPr>
          <w:p w14:paraId="02713EA3" w14:textId="77777777" w:rsidR="00F908D1" w:rsidRPr="00097F8C" w:rsidRDefault="00F908D1" w:rsidP="00212895">
            <w:pPr>
              <w:widowControl w:val="0"/>
              <w:autoSpaceDE w:val="0"/>
              <w:autoSpaceDN w:val="0"/>
              <w:adjustRightInd w:val="0"/>
              <w:jc w:val="center"/>
              <w:rPr>
                <w:sz w:val="28"/>
                <w:szCs w:val="28"/>
                <w:lang w:val="uk-UA"/>
              </w:rPr>
            </w:pPr>
            <w:r w:rsidRPr="00097F8C">
              <w:rPr>
                <w:rFonts w:eastAsia="Microsoft Sans Serif"/>
                <w:sz w:val="28"/>
                <w:szCs w:val="28"/>
                <w:lang w:val="uk-UA"/>
              </w:rPr>
              <w:t>2</w:t>
            </w:r>
          </w:p>
        </w:tc>
      </w:tr>
      <w:tr w:rsidR="00F908D1" w:rsidRPr="00097F8C" w14:paraId="35AF416E" w14:textId="77777777" w:rsidTr="00212895">
        <w:trPr>
          <w:trHeight w:val="195"/>
        </w:trPr>
        <w:tc>
          <w:tcPr>
            <w:tcW w:w="4928" w:type="dxa"/>
            <w:shd w:val="clear" w:color="auto" w:fill="auto"/>
            <w:vAlign w:val="center"/>
            <w:hideMark/>
          </w:tcPr>
          <w:p w14:paraId="4330392C" w14:textId="77777777" w:rsidR="00F908D1" w:rsidRPr="00097F8C" w:rsidRDefault="00F908D1" w:rsidP="00212895">
            <w:pPr>
              <w:rPr>
                <w:color w:val="000000"/>
                <w:sz w:val="28"/>
                <w:szCs w:val="28"/>
                <w:lang w:val="uk-UA"/>
              </w:rPr>
            </w:pPr>
            <w:r w:rsidRPr="00097F8C">
              <w:rPr>
                <w:color w:val="000000"/>
                <w:sz w:val="28"/>
                <w:szCs w:val="28"/>
                <w:lang w:val="uk-UA"/>
              </w:rPr>
              <w:t xml:space="preserve">Автомобілі, автобуси, </w:t>
            </w:r>
            <w:r w:rsidRPr="00097F8C">
              <w:rPr>
                <w:sz w:val="28"/>
                <w:szCs w:val="28"/>
                <w:lang w:val="uk-UA"/>
              </w:rPr>
              <w:t>трамваї,</w:t>
            </w:r>
            <w:r w:rsidRPr="00097F8C">
              <w:rPr>
                <w:color w:val="000000"/>
                <w:sz w:val="28"/>
                <w:szCs w:val="28"/>
                <w:lang w:val="uk-UA"/>
              </w:rPr>
              <w:t xml:space="preserve"> вагони вантажні</w:t>
            </w:r>
          </w:p>
        </w:tc>
        <w:tc>
          <w:tcPr>
            <w:tcW w:w="4929" w:type="dxa"/>
            <w:shd w:val="clear" w:color="auto" w:fill="auto"/>
            <w:vAlign w:val="center"/>
            <w:hideMark/>
          </w:tcPr>
          <w:p w14:paraId="2C0E2507" w14:textId="77777777" w:rsidR="00F908D1" w:rsidRPr="00097F8C" w:rsidRDefault="00F908D1" w:rsidP="00212895">
            <w:pPr>
              <w:jc w:val="center"/>
              <w:rPr>
                <w:color w:val="000000"/>
                <w:sz w:val="28"/>
                <w:szCs w:val="28"/>
                <w:lang w:val="uk-UA"/>
              </w:rPr>
            </w:pPr>
            <w:r w:rsidRPr="00097F8C">
              <w:rPr>
                <w:color w:val="000000"/>
                <w:sz w:val="28"/>
                <w:szCs w:val="28"/>
                <w:lang w:val="uk-UA"/>
              </w:rPr>
              <w:t>2</w:t>
            </w:r>
          </w:p>
        </w:tc>
      </w:tr>
      <w:tr w:rsidR="00F908D1" w:rsidRPr="00097F8C" w14:paraId="364CB51B" w14:textId="77777777" w:rsidTr="00212895">
        <w:trPr>
          <w:trHeight w:val="195"/>
        </w:trPr>
        <w:tc>
          <w:tcPr>
            <w:tcW w:w="4928" w:type="dxa"/>
            <w:shd w:val="clear" w:color="auto" w:fill="auto"/>
            <w:vAlign w:val="center"/>
          </w:tcPr>
          <w:p w14:paraId="1F6DE22B" w14:textId="77777777" w:rsidR="00F908D1" w:rsidRPr="00097F8C" w:rsidRDefault="00F908D1" w:rsidP="00212895">
            <w:pPr>
              <w:widowControl w:val="0"/>
              <w:autoSpaceDE w:val="0"/>
              <w:autoSpaceDN w:val="0"/>
              <w:adjustRightInd w:val="0"/>
              <w:rPr>
                <w:sz w:val="28"/>
                <w:szCs w:val="28"/>
                <w:lang w:val="uk-UA"/>
              </w:rPr>
            </w:pPr>
            <w:r w:rsidRPr="00097F8C">
              <w:rPr>
                <w:rFonts w:eastAsia="Microsoft Sans Serif"/>
                <w:sz w:val="28"/>
                <w:szCs w:val="28"/>
                <w:lang w:val="uk-UA"/>
              </w:rPr>
              <w:t>Пасажирські вагони</w:t>
            </w:r>
          </w:p>
        </w:tc>
        <w:tc>
          <w:tcPr>
            <w:tcW w:w="4929" w:type="dxa"/>
            <w:shd w:val="clear" w:color="auto" w:fill="auto"/>
            <w:vAlign w:val="center"/>
          </w:tcPr>
          <w:p w14:paraId="558A50DB" w14:textId="77777777" w:rsidR="00F908D1" w:rsidRPr="00097F8C" w:rsidRDefault="00F908D1" w:rsidP="00212895">
            <w:pPr>
              <w:widowControl w:val="0"/>
              <w:autoSpaceDE w:val="0"/>
              <w:autoSpaceDN w:val="0"/>
              <w:adjustRightInd w:val="0"/>
              <w:jc w:val="center"/>
              <w:rPr>
                <w:sz w:val="28"/>
                <w:szCs w:val="28"/>
                <w:lang w:val="uk-UA"/>
              </w:rPr>
            </w:pPr>
            <w:r w:rsidRPr="00097F8C">
              <w:rPr>
                <w:rFonts w:eastAsia="Microsoft Sans Serif"/>
                <w:sz w:val="28"/>
                <w:szCs w:val="28"/>
                <w:lang w:val="uk-UA"/>
              </w:rPr>
              <w:t>3</w:t>
            </w:r>
          </w:p>
        </w:tc>
      </w:tr>
      <w:tr w:rsidR="00F908D1" w:rsidRPr="00097F8C" w14:paraId="001C4390" w14:textId="77777777" w:rsidTr="00212895">
        <w:trPr>
          <w:trHeight w:val="420"/>
        </w:trPr>
        <w:tc>
          <w:tcPr>
            <w:tcW w:w="4928" w:type="dxa"/>
            <w:shd w:val="clear" w:color="auto" w:fill="auto"/>
            <w:vAlign w:val="center"/>
            <w:hideMark/>
          </w:tcPr>
          <w:p w14:paraId="37CC9497" w14:textId="77777777" w:rsidR="00F908D1" w:rsidRPr="00097F8C" w:rsidRDefault="00F908D1" w:rsidP="00212895">
            <w:pPr>
              <w:rPr>
                <w:color w:val="000000"/>
                <w:sz w:val="28"/>
                <w:szCs w:val="28"/>
                <w:lang w:val="uk-UA"/>
              </w:rPr>
            </w:pPr>
            <w:r w:rsidRPr="00097F8C">
              <w:rPr>
                <w:color w:val="000000"/>
                <w:sz w:val="28"/>
                <w:szCs w:val="28"/>
                <w:lang w:val="uk-UA"/>
              </w:rPr>
              <w:t>Кабіни тракторів, бульдозерів, екскаваторів, автогрейдерів</w:t>
            </w:r>
          </w:p>
        </w:tc>
        <w:tc>
          <w:tcPr>
            <w:tcW w:w="4929" w:type="dxa"/>
            <w:shd w:val="clear" w:color="auto" w:fill="auto"/>
            <w:vAlign w:val="center"/>
            <w:hideMark/>
          </w:tcPr>
          <w:p w14:paraId="3E6D3F25" w14:textId="77777777" w:rsidR="00F908D1" w:rsidRPr="00097F8C" w:rsidRDefault="00F908D1" w:rsidP="00212895">
            <w:pPr>
              <w:jc w:val="center"/>
              <w:rPr>
                <w:color w:val="000000"/>
                <w:sz w:val="28"/>
                <w:szCs w:val="28"/>
                <w:lang w:val="uk-UA"/>
              </w:rPr>
            </w:pPr>
            <w:r w:rsidRPr="00097F8C">
              <w:rPr>
                <w:color w:val="000000"/>
                <w:sz w:val="28"/>
                <w:szCs w:val="28"/>
                <w:lang w:val="uk-UA"/>
              </w:rPr>
              <w:t>4</w:t>
            </w:r>
          </w:p>
        </w:tc>
      </w:tr>
      <w:tr w:rsidR="00F908D1" w:rsidRPr="00097F8C" w14:paraId="12C3369F" w14:textId="77777777" w:rsidTr="00212895">
        <w:trPr>
          <w:trHeight w:val="195"/>
        </w:trPr>
        <w:tc>
          <w:tcPr>
            <w:tcW w:w="4928" w:type="dxa"/>
            <w:shd w:val="clear" w:color="auto" w:fill="auto"/>
            <w:vAlign w:val="center"/>
            <w:hideMark/>
          </w:tcPr>
          <w:p w14:paraId="5758ABF9" w14:textId="77777777" w:rsidR="00F908D1" w:rsidRPr="00097F8C" w:rsidRDefault="00F908D1" w:rsidP="00212895">
            <w:pPr>
              <w:rPr>
                <w:sz w:val="28"/>
                <w:szCs w:val="28"/>
                <w:lang w:val="uk-UA"/>
              </w:rPr>
            </w:pPr>
            <w:r w:rsidRPr="00097F8C">
              <w:rPr>
                <w:sz w:val="28"/>
                <w:szCs w:val="28"/>
                <w:lang w:val="uk-UA"/>
              </w:rPr>
              <w:t>БТР</w:t>
            </w:r>
          </w:p>
        </w:tc>
        <w:tc>
          <w:tcPr>
            <w:tcW w:w="4929" w:type="dxa"/>
            <w:shd w:val="clear" w:color="auto" w:fill="auto"/>
            <w:vAlign w:val="center"/>
            <w:hideMark/>
          </w:tcPr>
          <w:p w14:paraId="7FCA664B" w14:textId="77777777" w:rsidR="00F908D1" w:rsidRPr="00097F8C" w:rsidRDefault="00F908D1" w:rsidP="00212895">
            <w:pPr>
              <w:jc w:val="center"/>
              <w:rPr>
                <w:sz w:val="28"/>
                <w:szCs w:val="28"/>
                <w:lang w:val="uk-UA"/>
              </w:rPr>
            </w:pPr>
            <w:r w:rsidRPr="00097F8C">
              <w:rPr>
                <w:sz w:val="28"/>
                <w:szCs w:val="28"/>
                <w:lang w:val="uk-UA"/>
              </w:rPr>
              <w:t>4 – 10</w:t>
            </w:r>
          </w:p>
        </w:tc>
      </w:tr>
      <w:tr w:rsidR="00F908D1" w:rsidRPr="00097F8C" w14:paraId="341FDE5E" w14:textId="77777777" w:rsidTr="00212895">
        <w:trPr>
          <w:trHeight w:val="195"/>
        </w:trPr>
        <w:tc>
          <w:tcPr>
            <w:tcW w:w="4928" w:type="dxa"/>
            <w:shd w:val="clear" w:color="auto" w:fill="auto"/>
            <w:vAlign w:val="center"/>
            <w:hideMark/>
          </w:tcPr>
          <w:p w14:paraId="6613307A" w14:textId="77777777" w:rsidR="00F908D1" w:rsidRPr="00097F8C" w:rsidRDefault="00F908D1" w:rsidP="00212895">
            <w:pPr>
              <w:rPr>
                <w:sz w:val="28"/>
                <w:szCs w:val="28"/>
                <w:lang w:val="uk-UA"/>
              </w:rPr>
            </w:pPr>
            <w:r w:rsidRPr="00097F8C">
              <w:rPr>
                <w:sz w:val="28"/>
                <w:szCs w:val="28"/>
                <w:lang w:val="uk-UA"/>
              </w:rPr>
              <w:t>Танки</w:t>
            </w:r>
          </w:p>
        </w:tc>
        <w:tc>
          <w:tcPr>
            <w:tcW w:w="4929" w:type="dxa"/>
            <w:shd w:val="clear" w:color="auto" w:fill="auto"/>
            <w:vAlign w:val="center"/>
            <w:hideMark/>
          </w:tcPr>
          <w:p w14:paraId="09379370" w14:textId="77777777" w:rsidR="00F908D1" w:rsidRPr="00097F8C" w:rsidRDefault="00F908D1" w:rsidP="00212895">
            <w:pPr>
              <w:ind w:left="-76" w:right="-58"/>
              <w:jc w:val="center"/>
              <w:rPr>
                <w:sz w:val="28"/>
                <w:szCs w:val="28"/>
                <w:lang w:val="uk-UA"/>
              </w:rPr>
            </w:pPr>
            <w:r w:rsidRPr="00097F8C">
              <w:rPr>
                <w:sz w:val="28"/>
                <w:szCs w:val="28"/>
                <w:lang w:val="uk-UA"/>
              </w:rPr>
              <w:t>10 – 200</w:t>
            </w:r>
          </w:p>
        </w:tc>
      </w:tr>
      <w:tr w:rsidR="00F908D1" w:rsidRPr="00097F8C" w14:paraId="44CCD25F" w14:textId="77777777" w:rsidTr="00212895">
        <w:trPr>
          <w:trHeight w:val="270"/>
        </w:trPr>
        <w:tc>
          <w:tcPr>
            <w:tcW w:w="4928" w:type="dxa"/>
            <w:shd w:val="clear" w:color="auto" w:fill="auto"/>
            <w:vAlign w:val="center"/>
          </w:tcPr>
          <w:p w14:paraId="45A29C35" w14:textId="77777777" w:rsidR="00F908D1" w:rsidRPr="00097F8C" w:rsidRDefault="00F908D1" w:rsidP="00212895">
            <w:pPr>
              <w:widowControl w:val="0"/>
              <w:autoSpaceDE w:val="0"/>
              <w:autoSpaceDN w:val="0"/>
              <w:adjustRightInd w:val="0"/>
              <w:rPr>
                <w:sz w:val="28"/>
                <w:szCs w:val="28"/>
                <w:lang w:val="uk-UA"/>
              </w:rPr>
            </w:pPr>
            <w:r w:rsidRPr="00097F8C">
              <w:rPr>
                <w:rFonts w:eastAsia="Microsoft Sans Serif"/>
                <w:sz w:val="28"/>
                <w:szCs w:val="28"/>
                <w:lang w:val="uk-UA"/>
              </w:rPr>
              <w:t>Житлові кам’яні будинки:</w:t>
            </w:r>
          </w:p>
          <w:p w14:paraId="0A4F71DA" w14:textId="77777777" w:rsidR="00F908D1" w:rsidRPr="00097F8C" w:rsidRDefault="00F908D1" w:rsidP="00212895">
            <w:pPr>
              <w:widowControl w:val="0"/>
              <w:autoSpaceDE w:val="0"/>
              <w:autoSpaceDN w:val="0"/>
              <w:adjustRightInd w:val="0"/>
              <w:rPr>
                <w:sz w:val="28"/>
                <w:szCs w:val="28"/>
                <w:lang w:val="uk-UA"/>
              </w:rPr>
            </w:pPr>
            <w:r w:rsidRPr="00097F8C">
              <w:rPr>
                <w:rFonts w:eastAsia="Microsoft Sans Serif"/>
                <w:sz w:val="28"/>
                <w:szCs w:val="28"/>
                <w:lang w:val="uk-UA"/>
              </w:rPr>
              <w:t>Багатоповерхові підвал</w:t>
            </w:r>
          </w:p>
        </w:tc>
        <w:tc>
          <w:tcPr>
            <w:tcW w:w="4929" w:type="dxa"/>
            <w:shd w:val="clear" w:color="auto" w:fill="auto"/>
            <w:vAlign w:val="center"/>
          </w:tcPr>
          <w:p w14:paraId="24CF6E72" w14:textId="77777777" w:rsidR="00F908D1" w:rsidRPr="00097F8C" w:rsidRDefault="00F908D1" w:rsidP="00212895">
            <w:pPr>
              <w:widowControl w:val="0"/>
              <w:autoSpaceDE w:val="0"/>
              <w:autoSpaceDN w:val="0"/>
              <w:adjustRightInd w:val="0"/>
              <w:jc w:val="center"/>
              <w:rPr>
                <w:sz w:val="28"/>
                <w:szCs w:val="28"/>
                <w:lang w:val="uk-UA"/>
              </w:rPr>
            </w:pPr>
            <w:r w:rsidRPr="00097F8C">
              <w:rPr>
                <w:rFonts w:eastAsia="Microsoft Sans Serif"/>
                <w:sz w:val="28"/>
                <w:szCs w:val="28"/>
                <w:lang w:val="uk-UA"/>
              </w:rPr>
              <w:t>20-400</w:t>
            </w:r>
          </w:p>
        </w:tc>
      </w:tr>
    </w:tbl>
    <w:p w14:paraId="00AF60E1" w14:textId="77777777" w:rsidR="00F908D1" w:rsidRPr="00097F8C" w:rsidRDefault="00F908D1" w:rsidP="00F908D1">
      <w:pPr>
        <w:suppressAutoHyphens/>
        <w:autoSpaceDE w:val="0"/>
        <w:autoSpaceDN w:val="0"/>
        <w:adjustRightInd w:val="0"/>
        <w:ind w:firstLine="567"/>
        <w:jc w:val="both"/>
        <w:rPr>
          <w:sz w:val="28"/>
          <w:szCs w:val="28"/>
          <w:lang w:val="uk-UA"/>
        </w:rPr>
      </w:pPr>
    </w:p>
    <w:p w14:paraId="63244D76" w14:textId="77777777" w:rsidR="00F908D1" w:rsidRPr="00097F8C" w:rsidRDefault="00F908D1" w:rsidP="00F908D1">
      <w:pPr>
        <w:keepNext/>
        <w:jc w:val="center"/>
        <w:outlineLvl w:val="0"/>
        <w:rPr>
          <w:b/>
          <w:bCs/>
          <w:color w:val="000000"/>
          <w:sz w:val="28"/>
          <w:szCs w:val="28"/>
          <w:vertAlign w:val="subscript"/>
          <w:lang w:val="uk-UA"/>
        </w:rPr>
      </w:pPr>
      <w:r w:rsidRPr="00097F8C">
        <w:rPr>
          <w:b/>
          <w:color w:val="000000"/>
          <w:sz w:val="28"/>
          <w:szCs w:val="28"/>
          <w:lang w:val="uk-UA"/>
        </w:rPr>
        <w:t>Таблиця</w:t>
      </w:r>
      <w:r w:rsidRPr="00097F8C">
        <w:rPr>
          <w:b/>
          <w:bCs/>
          <w:color w:val="000000"/>
          <w:sz w:val="28"/>
          <w:szCs w:val="28"/>
          <w:lang w:val="uk-UA"/>
        </w:rPr>
        <w:t xml:space="preserve"> 4. Коефіцієнт ослаблення доз радіації будівлями, спорудами і транспортними засобами </w:t>
      </w:r>
      <w:proofErr w:type="spellStart"/>
      <w:r w:rsidRPr="00097F8C">
        <w:rPr>
          <w:b/>
          <w:bCs/>
          <w:color w:val="000000"/>
          <w:sz w:val="28"/>
          <w:szCs w:val="28"/>
          <w:lang w:val="uk-UA"/>
        </w:rPr>
        <w:t>К</w:t>
      </w:r>
      <w:r w:rsidRPr="00097F8C">
        <w:rPr>
          <w:b/>
          <w:bCs/>
          <w:color w:val="000000"/>
          <w:sz w:val="28"/>
          <w:szCs w:val="28"/>
          <w:vertAlign w:val="subscript"/>
          <w:lang w:val="uk-UA"/>
        </w:rPr>
        <w:t>посл</w:t>
      </w:r>
      <w:proofErr w:type="spellEnd"/>
      <w:r w:rsidRPr="00097F8C">
        <w:rPr>
          <w:b/>
          <w:bCs/>
          <w:color w:val="000000"/>
          <w:sz w:val="28"/>
          <w:szCs w:val="28"/>
          <w:vertAlign w:val="subscript"/>
          <w:lang w:val="uk-UA"/>
        </w:rPr>
        <w:t>.</w:t>
      </w:r>
    </w:p>
    <w:p w14:paraId="02BC8AC7" w14:textId="77777777" w:rsidR="00F908D1" w:rsidRPr="00097F8C" w:rsidRDefault="00F908D1" w:rsidP="00F908D1">
      <w:pPr>
        <w:widowControl w:val="0"/>
        <w:autoSpaceDE w:val="0"/>
        <w:autoSpaceDN w:val="0"/>
        <w:adjustRightInd w:val="0"/>
        <w:rPr>
          <w:sz w:val="20"/>
          <w:szCs w:val="20"/>
          <w:lang w:val="uk-UA"/>
        </w:rPr>
      </w:pPr>
    </w:p>
    <w:tbl>
      <w:tblPr>
        <w:tblW w:w="4700" w:type="pct"/>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223"/>
        <w:gridCol w:w="1187"/>
        <w:gridCol w:w="1464"/>
        <w:gridCol w:w="1837"/>
        <w:gridCol w:w="1546"/>
      </w:tblGrid>
      <w:tr w:rsidR="00F908D1" w:rsidRPr="00097F8C" w14:paraId="600E4923" w14:textId="77777777" w:rsidTr="00212895">
        <w:trPr>
          <w:jc w:val="center"/>
        </w:trPr>
        <w:tc>
          <w:tcPr>
            <w:tcW w:w="1741" w:type="pct"/>
            <w:vMerge w:val="restart"/>
            <w:tcBorders>
              <w:top w:val="single" w:sz="6" w:space="0" w:color="000000"/>
              <w:left w:val="single" w:sz="6" w:space="0" w:color="000000"/>
              <w:bottom w:val="single" w:sz="6" w:space="0" w:color="000000"/>
              <w:right w:val="single" w:sz="6" w:space="0" w:color="000000"/>
            </w:tcBorders>
            <w:vAlign w:val="center"/>
            <w:hideMark/>
          </w:tcPr>
          <w:p w14:paraId="1624AA3F" w14:textId="77777777" w:rsidR="00F908D1" w:rsidRPr="00097F8C" w:rsidRDefault="00F908D1" w:rsidP="00212895">
            <w:pPr>
              <w:jc w:val="center"/>
              <w:rPr>
                <w:lang w:val="uk-UA"/>
              </w:rPr>
            </w:pPr>
            <w:r w:rsidRPr="00097F8C">
              <w:rPr>
                <w:lang w:val="uk-UA"/>
              </w:rPr>
              <w:t>Будинки, споруди,</w:t>
            </w:r>
          </w:p>
          <w:p w14:paraId="17A3DDFA" w14:textId="77777777" w:rsidR="00F908D1" w:rsidRPr="00097F8C" w:rsidRDefault="00F908D1" w:rsidP="00212895">
            <w:pPr>
              <w:jc w:val="center"/>
              <w:rPr>
                <w:lang w:val="uk-UA"/>
              </w:rPr>
            </w:pPr>
            <w:r w:rsidRPr="00097F8C">
              <w:rPr>
                <w:lang w:val="uk-UA"/>
              </w:rPr>
              <w:t>транспортні засоби</w:t>
            </w:r>
          </w:p>
        </w:tc>
        <w:tc>
          <w:tcPr>
            <w:tcW w:w="2424" w:type="pct"/>
            <w:gridSpan w:val="3"/>
            <w:tcBorders>
              <w:top w:val="single" w:sz="6" w:space="0" w:color="000000"/>
              <w:left w:val="single" w:sz="6" w:space="0" w:color="000000"/>
              <w:bottom w:val="single" w:sz="6" w:space="0" w:color="000000"/>
              <w:right w:val="single" w:sz="6" w:space="0" w:color="000000"/>
            </w:tcBorders>
            <w:vAlign w:val="center"/>
            <w:hideMark/>
          </w:tcPr>
          <w:p w14:paraId="048774F3" w14:textId="77777777" w:rsidR="00F908D1" w:rsidRPr="00097F8C" w:rsidRDefault="00F908D1" w:rsidP="00212895">
            <w:pPr>
              <w:jc w:val="center"/>
              <w:rPr>
                <w:lang w:val="uk-UA"/>
              </w:rPr>
            </w:pPr>
            <w:r w:rsidRPr="00097F8C">
              <w:rPr>
                <w:lang w:val="uk-UA"/>
              </w:rPr>
              <w:t>Вид радіоактивного забруднення</w:t>
            </w:r>
          </w:p>
        </w:tc>
        <w:tc>
          <w:tcPr>
            <w:tcW w:w="835" w:type="pct"/>
            <w:vMerge w:val="restart"/>
            <w:tcBorders>
              <w:top w:val="single" w:sz="6" w:space="0" w:color="000000"/>
              <w:left w:val="single" w:sz="6" w:space="0" w:color="000000"/>
              <w:bottom w:val="single" w:sz="6" w:space="0" w:color="000000"/>
              <w:right w:val="single" w:sz="6" w:space="0" w:color="000000"/>
            </w:tcBorders>
            <w:vAlign w:val="center"/>
            <w:hideMark/>
          </w:tcPr>
          <w:p w14:paraId="5B9E396F" w14:textId="77777777" w:rsidR="00F908D1" w:rsidRPr="00097F8C" w:rsidRDefault="00F908D1" w:rsidP="00212895">
            <w:pPr>
              <w:jc w:val="center"/>
              <w:rPr>
                <w:lang w:val="uk-UA"/>
              </w:rPr>
            </w:pPr>
            <w:r w:rsidRPr="00097F8C">
              <w:rPr>
                <w:lang w:val="uk-UA"/>
              </w:rPr>
              <w:t>Вид проникаючої радіації</w:t>
            </w:r>
          </w:p>
        </w:tc>
      </w:tr>
      <w:tr w:rsidR="00F908D1" w:rsidRPr="00097F8C" w14:paraId="71EA26C5" w14:textId="77777777" w:rsidTr="0021289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18C08C" w14:textId="77777777" w:rsidR="00F908D1" w:rsidRPr="00097F8C" w:rsidRDefault="00F908D1" w:rsidP="00212895">
            <w:pPr>
              <w:widowControl w:val="0"/>
              <w:autoSpaceDE w:val="0"/>
              <w:autoSpaceDN w:val="0"/>
              <w:adjustRightInd w:val="0"/>
              <w:rPr>
                <w:lang w:val="uk-UA"/>
              </w:rPr>
            </w:pPr>
          </w:p>
        </w:tc>
        <w:tc>
          <w:tcPr>
            <w:tcW w:w="1432" w:type="pct"/>
            <w:gridSpan w:val="2"/>
            <w:tcBorders>
              <w:top w:val="single" w:sz="6" w:space="0" w:color="000000"/>
              <w:left w:val="single" w:sz="6" w:space="0" w:color="000000"/>
              <w:bottom w:val="single" w:sz="6" w:space="0" w:color="000000"/>
              <w:right w:val="single" w:sz="6" w:space="0" w:color="000000"/>
            </w:tcBorders>
            <w:vAlign w:val="center"/>
            <w:hideMark/>
          </w:tcPr>
          <w:p w14:paraId="139F85DE" w14:textId="77777777" w:rsidR="00F908D1" w:rsidRPr="00097F8C" w:rsidRDefault="00F908D1" w:rsidP="00212895">
            <w:pPr>
              <w:jc w:val="center"/>
              <w:rPr>
                <w:lang w:val="uk-UA"/>
              </w:rPr>
            </w:pPr>
            <w:r w:rsidRPr="00097F8C">
              <w:rPr>
                <w:lang w:val="uk-UA"/>
              </w:rPr>
              <w:t>Вікна виходять на вулицю шириною</w:t>
            </w:r>
          </w:p>
        </w:tc>
        <w:tc>
          <w:tcPr>
            <w:tcW w:w="992" w:type="pct"/>
            <w:vMerge w:val="restart"/>
            <w:tcBorders>
              <w:top w:val="single" w:sz="6" w:space="0" w:color="000000"/>
              <w:left w:val="single" w:sz="6" w:space="0" w:color="000000"/>
              <w:bottom w:val="single" w:sz="6" w:space="0" w:color="000000"/>
              <w:right w:val="single" w:sz="6" w:space="0" w:color="000000"/>
            </w:tcBorders>
            <w:vAlign w:val="center"/>
            <w:hideMark/>
          </w:tcPr>
          <w:p w14:paraId="69DF424E" w14:textId="77777777" w:rsidR="00F908D1" w:rsidRPr="00097F8C" w:rsidRDefault="00F908D1" w:rsidP="00212895">
            <w:pPr>
              <w:jc w:val="center"/>
              <w:rPr>
                <w:lang w:val="uk-UA"/>
              </w:rPr>
            </w:pPr>
            <w:r w:rsidRPr="00097F8C">
              <w:rPr>
                <w:lang w:val="uk-UA"/>
              </w:rPr>
              <w:t>Вікна виходять на відкриту площу більше</w:t>
            </w:r>
          </w:p>
          <w:p w14:paraId="34FF8E11" w14:textId="77777777" w:rsidR="00F908D1" w:rsidRPr="00097F8C" w:rsidRDefault="00F908D1" w:rsidP="00212895">
            <w:pPr>
              <w:jc w:val="center"/>
              <w:rPr>
                <w:lang w:val="uk-UA"/>
              </w:rPr>
            </w:pPr>
            <w:r w:rsidRPr="00097F8C">
              <w:rPr>
                <w:lang w:val="uk-UA"/>
              </w:rPr>
              <w:t>150 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F9F2F3" w14:textId="77777777" w:rsidR="00F908D1" w:rsidRPr="00097F8C" w:rsidRDefault="00F908D1" w:rsidP="00212895">
            <w:pPr>
              <w:widowControl w:val="0"/>
              <w:autoSpaceDE w:val="0"/>
              <w:autoSpaceDN w:val="0"/>
              <w:adjustRightInd w:val="0"/>
              <w:rPr>
                <w:lang w:val="uk-UA"/>
              </w:rPr>
            </w:pPr>
          </w:p>
        </w:tc>
      </w:tr>
      <w:tr w:rsidR="00F908D1" w:rsidRPr="00097F8C" w14:paraId="2D5B2DF9" w14:textId="77777777" w:rsidTr="0021289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DE533F" w14:textId="77777777" w:rsidR="00F908D1" w:rsidRPr="00097F8C" w:rsidRDefault="00F908D1" w:rsidP="00212895">
            <w:pPr>
              <w:widowControl w:val="0"/>
              <w:autoSpaceDE w:val="0"/>
              <w:autoSpaceDN w:val="0"/>
              <w:adjustRightInd w:val="0"/>
              <w:rPr>
                <w:lang w:val="uk-UA"/>
              </w:rPr>
            </w:pP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722C5F24" w14:textId="77777777" w:rsidR="00F908D1" w:rsidRPr="00097F8C" w:rsidRDefault="00F908D1" w:rsidP="00212895">
            <w:pPr>
              <w:jc w:val="center"/>
              <w:rPr>
                <w:lang w:val="uk-UA"/>
              </w:rPr>
            </w:pPr>
            <w:r w:rsidRPr="00097F8C">
              <w:rPr>
                <w:lang w:val="uk-UA"/>
              </w:rPr>
              <w:t>15…30 м</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2B4ADE51" w14:textId="77777777" w:rsidR="00F908D1" w:rsidRPr="00097F8C" w:rsidRDefault="00F908D1" w:rsidP="00212895">
            <w:pPr>
              <w:jc w:val="center"/>
              <w:rPr>
                <w:lang w:val="uk-UA"/>
              </w:rPr>
            </w:pPr>
            <w:r w:rsidRPr="00097F8C">
              <w:rPr>
                <w:lang w:val="uk-UA"/>
              </w:rPr>
              <w:t>30…60 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3F952D" w14:textId="77777777" w:rsidR="00F908D1" w:rsidRPr="00097F8C" w:rsidRDefault="00F908D1" w:rsidP="00212895">
            <w:pPr>
              <w:widowControl w:val="0"/>
              <w:autoSpaceDE w:val="0"/>
              <w:autoSpaceDN w:val="0"/>
              <w:adjustRightInd w:val="0"/>
              <w:rPr>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4AD1B1" w14:textId="77777777" w:rsidR="00F908D1" w:rsidRPr="00097F8C" w:rsidRDefault="00F908D1" w:rsidP="00212895">
            <w:pPr>
              <w:widowControl w:val="0"/>
              <w:autoSpaceDE w:val="0"/>
              <w:autoSpaceDN w:val="0"/>
              <w:adjustRightInd w:val="0"/>
              <w:rPr>
                <w:lang w:val="uk-UA"/>
              </w:rPr>
            </w:pPr>
          </w:p>
        </w:tc>
      </w:tr>
    </w:tbl>
    <w:p w14:paraId="1DFF658D" w14:textId="77777777" w:rsidR="00F908D1" w:rsidRPr="00097F8C" w:rsidRDefault="00F908D1" w:rsidP="00F908D1">
      <w:pPr>
        <w:widowControl w:val="0"/>
        <w:autoSpaceDE w:val="0"/>
        <w:autoSpaceDN w:val="0"/>
        <w:adjustRightInd w:val="0"/>
        <w:rPr>
          <w:sz w:val="2"/>
          <w:szCs w:val="2"/>
          <w:lang w:val="uk-UA"/>
        </w:rPr>
      </w:pPr>
    </w:p>
    <w:tbl>
      <w:tblPr>
        <w:tblW w:w="4700" w:type="pct"/>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223"/>
        <w:gridCol w:w="1187"/>
        <w:gridCol w:w="1464"/>
        <w:gridCol w:w="1837"/>
        <w:gridCol w:w="1546"/>
      </w:tblGrid>
      <w:tr w:rsidR="00F908D1" w:rsidRPr="00097F8C" w14:paraId="0A09073E" w14:textId="77777777" w:rsidTr="00212895">
        <w:trPr>
          <w:tblHeade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69E79F9F" w14:textId="77777777" w:rsidR="00F908D1" w:rsidRPr="00097F8C" w:rsidRDefault="00F908D1" w:rsidP="00212895">
            <w:pPr>
              <w:jc w:val="center"/>
              <w:rPr>
                <w:b/>
                <w:lang w:val="uk-UA"/>
              </w:rPr>
            </w:pPr>
            <w:r w:rsidRPr="00097F8C">
              <w:rPr>
                <w:b/>
                <w:lang w:val="uk-UA"/>
              </w:rPr>
              <w:t>1</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75E388F3" w14:textId="77777777" w:rsidR="00F908D1" w:rsidRPr="00097F8C" w:rsidRDefault="00F908D1" w:rsidP="00212895">
            <w:pPr>
              <w:jc w:val="center"/>
              <w:rPr>
                <w:b/>
                <w:lang w:val="uk-UA"/>
              </w:rPr>
            </w:pPr>
            <w:r w:rsidRPr="00097F8C">
              <w:rPr>
                <w:b/>
                <w:lang w:val="uk-UA"/>
              </w:rPr>
              <w:t>2</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3509CB96" w14:textId="77777777" w:rsidR="00F908D1" w:rsidRPr="00097F8C" w:rsidRDefault="00F908D1" w:rsidP="00212895">
            <w:pPr>
              <w:jc w:val="center"/>
              <w:rPr>
                <w:b/>
                <w:lang w:val="uk-UA"/>
              </w:rPr>
            </w:pPr>
            <w:r w:rsidRPr="00097F8C">
              <w:rPr>
                <w:b/>
                <w:lang w:val="uk-UA"/>
              </w:rPr>
              <w:t>3</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53D41654" w14:textId="77777777" w:rsidR="00F908D1" w:rsidRPr="00097F8C" w:rsidRDefault="00F908D1" w:rsidP="00212895">
            <w:pPr>
              <w:jc w:val="center"/>
              <w:rPr>
                <w:b/>
                <w:lang w:val="uk-UA"/>
              </w:rPr>
            </w:pPr>
            <w:r w:rsidRPr="00097F8C">
              <w:rPr>
                <w:b/>
                <w:lang w:val="uk-UA"/>
              </w:rPr>
              <w:t>4</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0A697062" w14:textId="77777777" w:rsidR="00F908D1" w:rsidRPr="00097F8C" w:rsidRDefault="00F908D1" w:rsidP="00212895">
            <w:pPr>
              <w:jc w:val="center"/>
              <w:rPr>
                <w:b/>
                <w:lang w:val="uk-UA"/>
              </w:rPr>
            </w:pPr>
            <w:r w:rsidRPr="00097F8C">
              <w:rPr>
                <w:b/>
                <w:lang w:val="uk-UA"/>
              </w:rPr>
              <w:t>5</w:t>
            </w:r>
          </w:p>
        </w:tc>
      </w:tr>
      <w:tr w:rsidR="00F908D1" w:rsidRPr="00097F8C" w14:paraId="45586093"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17678C60" w14:textId="77777777" w:rsidR="00F908D1" w:rsidRPr="00097F8C" w:rsidRDefault="00F908D1" w:rsidP="00212895">
            <w:pPr>
              <w:rPr>
                <w:lang w:val="uk-UA"/>
              </w:rPr>
            </w:pPr>
            <w:r w:rsidRPr="00097F8C">
              <w:rPr>
                <w:lang w:val="uk-UA"/>
              </w:rPr>
              <w:t>Виробничі одноповерхові будинки (цехи)</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7A80F0D9" w14:textId="77777777" w:rsidR="00F908D1" w:rsidRPr="00097F8C" w:rsidRDefault="00F908D1" w:rsidP="00212895">
            <w:pPr>
              <w:jc w:val="center"/>
              <w:rPr>
                <w:lang w:val="uk-UA"/>
              </w:rPr>
            </w:pPr>
            <w:r w:rsidRPr="00097F8C">
              <w:rPr>
                <w:lang w:val="uk-UA"/>
              </w:rPr>
              <w:t>7</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3FA4BAF4" w14:textId="77777777" w:rsidR="00F908D1" w:rsidRPr="00097F8C" w:rsidRDefault="00F908D1" w:rsidP="00212895">
            <w:pPr>
              <w:jc w:val="center"/>
              <w:rPr>
                <w:lang w:val="uk-UA"/>
              </w:rPr>
            </w:pPr>
            <w:r w:rsidRPr="00097F8C">
              <w:rPr>
                <w:lang w:val="uk-UA"/>
              </w:rPr>
              <w:t>7</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2DA501E0" w14:textId="77777777" w:rsidR="00F908D1" w:rsidRPr="00097F8C" w:rsidRDefault="00F908D1" w:rsidP="00212895">
            <w:pPr>
              <w:jc w:val="center"/>
              <w:rPr>
                <w:lang w:val="uk-UA"/>
              </w:rPr>
            </w:pPr>
            <w:r w:rsidRPr="00097F8C">
              <w:rPr>
                <w:lang w:val="uk-UA"/>
              </w:rPr>
              <w:t>7</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2E45C30C" w14:textId="77777777" w:rsidR="00F908D1" w:rsidRPr="00097F8C" w:rsidRDefault="00F908D1" w:rsidP="00212895">
            <w:pPr>
              <w:jc w:val="center"/>
              <w:rPr>
                <w:lang w:val="uk-UA"/>
              </w:rPr>
            </w:pPr>
            <w:r w:rsidRPr="00097F8C">
              <w:rPr>
                <w:lang w:val="uk-UA"/>
              </w:rPr>
              <w:t>5</w:t>
            </w:r>
          </w:p>
        </w:tc>
      </w:tr>
      <w:tr w:rsidR="00F908D1" w:rsidRPr="00097F8C" w14:paraId="3A48AAF3"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6A7DD099" w14:textId="77777777" w:rsidR="00F908D1" w:rsidRPr="00097F8C" w:rsidRDefault="00F908D1" w:rsidP="00212895">
            <w:pPr>
              <w:rPr>
                <w:lang w:val="uk-UA"/>
              </w:rPr>
            </w:pPr>
            <w:r w:rsidRPr="00097F8C">
              <w:rPr>
                <w:lang w:val="uk-UA"/>
              </w:rPr>
              <w:t>Виробничі та адміністративні 3-х поверхові будинки</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77B87EAE" w14:textId="77777777" w:rsidR="00F908D1" w:rsidRPr="00097F8C" w:rsidRDefault="00F908D1" w:rsidP="00212895">
            <w:pPr>
              <w:jc w:val="center"/>
              <w:rPr>
                <w:lang w:val="uk-UA"/>
              </w:rPr>
            </w:pPr>
            <w:r w:rsidRPr="00097F8C">
              <w:rPr>
                <w:bCs/>
                <w:lang w:val="uk-UA"/>
              </w:rPr>
              <w:t>6</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7BE0D823" w14:textId="77777777" w:rsidR="00F908D1" w:rsidRPr="00097F8C" w:rsidRDefault="00F908D1" w:rsidP="00212895">
            <w:pPr>
              <w:jc w:val="center"/>
              <w:rPr>
                <w:lang w:val="uk-UA"/>
              </w:rPr>
            </w:pPr>
            <w:r w:rsidRPr="00097F8C">
              <w:rPr>
                <w:bCs/>
                <w:lang w:val="uk-UA"/>
              </w:rPr>
              <w:t>6</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7BD0AB86" w14:textId="77777777" w:rsidR="00F908D1" w:rsidRPr="00097F8C" w:rsidRDefault="00F908D1" w:rsidP="00212895">
            <w:pPr>
              <w:jc w:val="center"/>
              <w:rPr>
                <w:lang w:val="uk-UA"/>
              </w:rPr>
            </w:pPr>
            <w:r w:rsidRPr="00097F8C">
              <w:rPr>
                <w:bCs/>
                <w:lang w:val="uk-UA"/>
              </w:rPr>
              <w:t>6</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0F513AC7" w14:textId="77777777" w:rsidR="00F908D1" w:rsidRPr="00097F8C" w:rsidRDefault="00F908D1" w:rsidP="00212895">
            <w:pPr>
              <w:jc w:val="center"/>
              <w:rPr>
                <w:lang w:val="uk-UA"/>
              </w:rPr>
            </w:pPr>
            <w:r w:rsidRPr="00097F8C">
              <w:rPr>
                <w:bCs/>
                <w:lang w:val="uk-UA"/>
              </w:rPr>
              <w:t>4</w:t>
            </w:r>
          </w:p>
        </w:tc>
      </w:tr>
      <w:tr w:rsidR="00F908D1" w:rsidRPr="00097F8C" w14:paraId="42531206"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10D31122" w14:textId="77777777" w:rsidR="00F908D1" w:rsidRPr="00097F8C" w:rsidRDefault="00F908D1" w:rsidP="00212895">
            <w:pPr>
              <w:rPr>
                <w:lang w:val="uk-UA"/>
              </w:rPr>
            </w:pPr>
            <w:r w:rsidRPr="00097F8C">
              <w:rPr>
                <w:lang w:val="uk-UA"/>
              </w:rPr>
              <w:t>1-й поверх</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0C450B90" w14:textId="77777777" w:rsidR="00F908D1" w:rsidRPr="00097F8C" w:rsidRDefault="00F908D1" w:rsidP="00212895">
            <w:pPr>
              <w:jc w:val="center"/>
              <w:rPr>
                <w:lang w:val="uk-UA"/>
              </w:rPr>
            </w:pPr>
            <w:r w:rsidRPr="00097F8C">
              <w:rPr>
                <w:lang w:val="uk-UA"/>
              </w:rPr>
              <w:t>5</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4FD94E5B" w14:textId="77777777" w:rsidR="00F908D1" w:rsidRPr="00097F8C" w:rsidRDefault="00F908D1" w:rsidP="00212895">
            <w:pPr>
              <w:jc w:val="center"/>
              <w:rPr>
                <w:lang w:val="uk-UA"/>
              </w:rPr>
            </w:pPr>
            <w:r w:rsidRPr="00097F8C">
              <w:rPr>
                <w:lang w:val="uk-UA"/>
              </w:rPr>
              <w:t>5</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5E9FD7FE" w14:textId="77777777" w:rsidR="00F908D1" w:rsidRPr="00097F8C" w:rsidRDefault="00F908D1" w:rsidP="00212895">
            <w:pPr>
              <w:jc w:val="center"/>
              <w:rPr>
                <w:lang w:val="uk-UA"/>
              </w:rPr>
            </w:pPr>
            <w:r w:rsidRPr="00097F8C">
              <w:rPr>
                <w:lang w:val="uk-UA"/>
              </w:rPr>
              <w:t>5</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352E0A6F" w14:textId="77777777" w:rsidR="00F908D1" w:rsidRPr="00097F8C" w:rsidRDefault="00F908D1" w:rsidP="00212895">
            <w:pPr>
              <w:widowControl w:val="0"/>
              <w:autoSpaceDE w:val="0"/>
              <w:autoSpaceDN w:val="0"/>
              <w:adjustRightInd w:val="0"/>
              <w:rPr>
                <w:lang w:val="uk-UA"/>
              </w:rPr>
            </w:pPr>
          </w:p>
        </w:tc>
      </w:tr>
      <w:tr w:rsidR="00F908D1" w:rsidRPr="00097F8C" w14:paraId="6F238153"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07E757E2" w14:textId="77777777" w:rsidR="00F908D1" w:rsidRPr="00097F8C" w:rsidRDefault="00F908D1" w:rsidP="00212895">
            <w:pPr>
              <w:rPr>
                <w:lang w:val="uk-UA"/>
              </w:rPr>
            </w:pPr>
            <w:r w:rsidRPr="00097F8C">
              <w:rPr>
                <w:lang w:val="uk-UA"/>
              </w:rPr>
              <w:t>2-й поверх</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51233B90" w14:textId="77777777" w:rsidR="00F908D1" w:rsidRPr="00097F8C" w:rsidRDefault="00F908D1" w:rsidP="00212895">
            <w:pPr>
              <w:jc w:val="center"/>
              <w:rPr>
                <w:lang w:val="uk-UA"/>
              </w:rPr>
            </w:pPr>
            <w:r w:rsidRPr="00097F8C">
              <w:rPr>
                <w:lang w:val="uk-UA"/>
              </w:rPr>
              <w:t>7,5</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4FB0E192" w14:textId="77777777" w:rsidR="00F908D1" w:rsidRPr="00097F8C" w:rsidRDefault="00F908D1" w:rsidP="00212895">
            <w:pPr>
              <w:jc w:val="center"/>
              <w:rPr>
                <w:lang w:val="uk-UA"/>
              </w:rPr>
            </w:pPr>
            <w:r w:rsidRPr="00097F8C">
              <w:rPr>
                <w:lang w:val="uk-UA"/>
              </w:rPr>
              <w:t>7,5</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4FCA8B35" w14:textId="77777777" w:rsidR="00F908D1" w:rsidRPr="00097F8C" w:rsidRDefault="00F908D1" w:rsidP="00212895">
            <w:pPr>
              <w:jc w:val="center"/>
              <w:rPr>
                <w:lang w:val="uk-UA"/>
              </w:rPr>
            </w:pPr>
            <w:r w:rsidRPr="00097F8C">
              <w:rPr>
                <w:lang w:val="uk-UA"/>
              </w:rPr>
              <w:t>7,5</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284B630C" w14:textId="77777777" w:rsidR="00F908D1" w:rsidRPr="00097F8C" w:rsidRDefault="00F908D1" w:rsidP="00212895">
            <w:pPr>
              <w:widowControl w:val="0"/>
              <w:autoSpaceDE w:val="0"/>
              <w:autoSpaceDN w:val="0"/>
              <w:adjustRightInd w:val="0"/>
              <w:rPr>
                <w:lang w:val="uk-UA"/>
              </w:rPr>
            </w:pPr>
          </w:p>
        </w:tc>
      </w:tr>
      <w:tr w:rsidR="00F908D1" w:rsidRPr="00097F8C" w14:paraId="552FFB3B"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40252F4F" w14:textId="77777777" w:rsidR="00F908D1" w:rsidRPr="00097F8C" w:rsidRDefault="00F908D1" w:rsidP="00212895">
            <w:pPr>
              <w:rPr>
                <w:lang w:val="uk-UA"/>
              </w:rPr>
            </w:pPr>
            <w:r w:rsidRPr="00097F8C">
              <w:rPr>
                <w:lang w:val="uk-UA"/>
              </w:rPr>
              <w:t>3-й поверх</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6D94C1BD" w14:textId="77777777" w:rsidR="00F908D1" w:rsidRPr="00097F8C" w:rsidRDefault="00F908D1" w:rsidP="00212895">
            <w:pPr>
              <w:jc w:val="center"/>
              <w:rPr>
                <w:lang w:val="uk-UA"/>
              </w:rPr>
            </w:pPr>
            <w:r w:rsidRPr="00097F8C">
              <w:rPr>
                <w:lang w:val="uk-UA"/>
              </w:rPr>
              <w:t>6</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7ED959E8" w14:textId="77777777" w:rsidR="00F908D1" w:rsidRPr="00097F8C" w:rsidRDefault="00F908D1" w:rsidP="00212895">
            <w:pPr>
              <w:jc w:val="center"/>
              <w:rPr>
                <w:lang w:val="uk-UA"/>
              </w:rPr>
            </w:pPr>
            <w:r w:rsidRPr="00097F8C">
              <w:rPr>
                <w:lang w:val="uk-UA"/>
              </w:rPr>
              <w:t>6</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735B08FF" w14:textId="77777777" w:rsidR="00F908D1" w:rsidRPr="00097F8C" w:rsidRDefault="00F908D1" w:rsidP="00212895">
            <w:pPr>
              <w:jc w:val="center"/>
              <w:rPr>
                <w:lang w:val="uk-UA"/>
              </w:rPr>
            </w:pPr>
            <w:r w:rsidRPr="00097F8C">
              <w:rPr>
                <w:lang w:val="uk-UA"/>
              </w:rPr>
              <w:t>6</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06751840" w14:textId="77777777" w:rsidR="00F908D1" w:rsidRPr="00097F8C" w:rsidRDefault="00F908D1" w:rsidP="00212895">
            <w:pPr>
              <w:widowControl w:val="0"/>
              <w:autoSpaceDE w:val="0"/>
              <w:autoSpaceDN w:val="0"/>
              <w:adjustRightInd w:val="0"/>
              <w:rPr>
                <w:lang w:val="uk-UA"/>
              </w:rPr>
            </w:pPr>
          </w:p>
        </w:tc>
      </w:tr>
      <w:tr w:rsidR="00F908D1" w:rsidRPr="00097F8C" w14:paraId="0E415CF8"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2CC5F82D" w14:textId="77777777" w:rsidR="00F908D1" w:rsidRPr="00097F8C" w:rsidRDefault="00F908D1" w:rsidP="00212895">
            <w:pPr>
              <w:rPr>
                <w:lang w:val="uk-UA"/>
              </w:rPr>
            </w:pPr>
            <w:r w:rsidRPr="00097F8C">
              <w:rPr>
                <w:lang w:val="uk-UA"/>
              </w:rPr>
              <w:t>Кам’яні житлові 1 поверхі будинки</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41CEA5D9" w14:textId="77777777" w:rsidR="00F908D1" w:rsidRPr="00097F8C" w:rsidRDefault="00F908D1" w:rsidP="00212895">
            <w:pPr>
              <w:jc w:val="center"/>
              <w:rPr>
                <w:lang w:val="uk-UA"/>
              </w:rPr>
            </w:pPr>
            <w:r w:rsidRPr="00097F8C">
              <w:rPr>
                <w:bCs/>
                <w:lang w:val="uk-UA"/>
              </w:rPr>
              <w:t>13</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2FBD44F5" w14:textId="77777777" w:rsidR="00F908D1" w:rsidRPr="00097F8C" w:rsidRDefault="00F908D1" w:rsidP="00212895">
            <w:pPr>
              <w:jc w:val="center"/>
              <w:rPr>
                <w:lang w:val="uk-UA"/>
              </w:rPr>
            </w:pPr>
            <w:r w:rsidRPr="00097F8C">
              <w:rPr>
                <w:bCs/>
                <w:lang w:val="uk-UA"/>
              </w:rPr>
              <w:t>12</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0B0B3DA7" w14:textId="77777777" w:rsidR="00F908D1" w:rsidRPr="00097F8C" w:rsidRDefault="00F908D1" w:rsidP="00212895">
            <w:pPr>
              <w:jc w:val="center"/>
              <w:rPr>
                <w:lang w:val="uk-UA"/>
              </w:rPr>
            </w:pPr>
            <w:r w:rsidRPr="00097F8C">
              <w:rPr>
                <w:bCs/>
                <w:lang w:val="uk-UA"/>
              </w:rPr>
              <w:t>10</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4948F08E" w14:textId="77777777" w:rsidR="00F908D1" w:rsidRPr="00097F8C" w:rsidRDefault="00F908D1" w:rsidP="00212895">
            <w:pPr>
              <w:jc w:val="center"/>
              <w:rPr>
                <w:lang w:val="uk-UA"/>
              </w:rPr>
            </w:pPr>
            <w:r w:rsidRPr="00097F8C">
              <w:rPr>
                <w:bCs/>
                <w:lang w:val="uk-UA"/>
              </w:rPr>
              <w:t>6</w:t>
            </w:r>
          </w:p>
        </w:tc>
      </w:tr>
      <w:tr w:rsidR="00F908D1" w:rsidRPr="00097F8C" w14:paraId="480BDDC5"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7C98405A" w14:textId="77777777" w:rsidR="00F908D1" w:rsidRPr="00097F8C" w:rsidRDefault="00F908D1" w:rsidP="00212895">
            <w:pPr>
              <w:rPr>
                <w:lang w:val="uk-UA"/>
              </w:rPr>
            </w:pPr>
            <w:r w:rsidRPr="00097F8C">
              <w:rPr>
                <w:lang w:val="uk-UA"/>
              </w:rPr>
              <w:t>1-й поверх</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77E9A79D" w14:textId="77777777" w:rsidR="00F908D1" w:rsidRPr="00097F8C" w:rsidRDefault="00F908D1" w:rsidP="00212895">
            <w:pPr>
              <w:jc w:val="center"/>
              <w:rPr>
                <w:lang w:val="uk-UA"/>
              </w:rPr>
            </w:pPr>
            <w:r w:rsidRPr="00097F8C">
              <w:rPr>
                <w:lang w:val="uk-UA"/>
              </w:rPr>
              <w:t>13</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59D03A07" w14:textId="77777777" w:rsidR="00F908D1" w:rsidRPr="00097F8C" w:rsidRDefault="00F908D1" w:rsidP="00212895">
            <w:pPr>
              <w:jc w:val="center"/>
              <w:rPr>
                <w:lang w:val="uk-UA"/>
              </w:rPr>
            </w:pPr>
            <w:r w:rsidRPr="00097F8C">
              <w:rPr>
                <w:lang w:val="uk-UA"/>
              </w:rPr>
              <w:t>12</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244F1276" w14:textId="77777777" w:rsidR="00F908D1" w:rsidRPr="00097F8C" w:rsidRDefault="00F908D1" w:rsidP="00212895">
            <w:pPr>
              <w:jc w:val="center"/>
              <w:rPr>
                <w:lang w:val="uk-UA"/>
              </w:rPr>
            </w:pPr>
            <w:r w:rsidRPr="00097F8C">
              <w:rPr>
                <w:lang w:val="uk-UA"/>
              </w:rPr>
              <w:t>10</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0883EC46" w14:textId="77777777" w:rsidR="00F908D1" w:rsidRPr="00097F8C" w:rsidRDefault="00F908D1" w:rsidP="00212895">
            <w:pPr>
              <w:widowControl w:val="0"/>
              <w:autoSpaceDE w:val="0"/>
              <w:autoSpaceDN w:val="0"/>
              <w:adjustRightInd w:val="0"/>
              <w:rPr>
                <w:lang w:val="uk-UA"/>
              </w:rPr>
            </w:pPr>
          </w:p>
        </w:tc>
      </w:tr>
      <w:tr w:rsidR="00F908D1" w:rsidRPr="00097F8C" w14:paraId="182EDF7C"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0A47AC15" w14:textId="77777777" w:rsidR="00F908D1" w:rsidRPr="00097F8C" w:rsidRDefault="00F908D1" w:rsidP="00212895">
            <w:pPr>
              <w:rPr>
                <w:lang w:val="uk-UA"/>
              </w:rPr>
            </w:pPr>
            <w:r w:rsidRPr="00097F8C">
              <w:rPr>
                <w:lang w:val="uk-UA"/>
              </w:rPr>
              <w:t>підвал</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7AA1491D" w14:textId="77777777" w:rsidR="00F908D1" w:rsidRPr="00097F8C" w:rsidRDefault="00F908D1" w:rsidP="00212895">
            <w:pPr>
              <w:jc w:val="center"/>
              <w:rPr>
                <w:lang w:val="uk-UA"/>
              </w:rPr>
            </w:pPr>
            <w:r w:rsidRPr="00097F8C">
              <w:rPr>
                <w:lang w:val="uk-UA"/>
              </w:rPr>
              <w:t>50</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187ED32D" w14:textId="77777777" w:rsidR="00F908D1" w:rsidRPr="00097F8C" w:rsidRDefault="00F908D1" w:rsidP="00212895">
            <w:pPr>
              <w:jc w:val="center"/>
              <w:rPr>
                <w:lang w:val="uk-UA"/>
              </w:rPr>
            </w:pPr>
            <w:r w:rsidRPr="00097F8C">
              <w:rPr>
                <w:lang w:val="uk-UA"/>
              </w:rPr>
              <w:t>46</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54781FB7" w14:textId="77777777" w:rsidR="00F908D1" w:rsidRPr="00097F8C" w:rsidRDefault="00F908D1" w:rsidP="00212895">
            <w:pPr>
              <w:jc w:val="center"/>
              <w:rPr>
                <w:lang w:val="uk-UA"/>
              </w:rPr>
            </w:pPr>
            <w:r w:rsidRPr="00097F8C">
              <w:rPr>
                <w:lang w:val="uk-UA"/>
              </w:rPr>
              <w:t>37</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1F659C6E" w14:textId="77777777" w:rsidR="00F908D1" w:rsidRPr="00097F8C" w:rsidRDefault="00F908D1" w:rsidP="00212895">
            <w:pPr>
              <w:widowControl w:val="0"/>
              <w:autoSpaceDE w:val="0"/>
              <w:autoSpaceDN w:val="0"/>
              <w:adjustRightInd w:val="0"/>
              <w:rPr>
                <w:lang w:val="uk-UA"/>
              </w:rPr>
            </w:pPr>
          </w:p>
        </w:tc>
      </w:tr>
      <w:tr w:rsidR="00F908D1" w:rsidRPr="00097F8C" w14:paraId="5241FE86"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59406260" w14:textId="77777777" w:rsidR="00F908D1" w:rsidRPr="00097F8C" w:rsidRDefault="00F908D1" w:rsidP="00212895">
            <w:pPr>
              <w:rPr>
                <w:lang w:val="uk-UA"/>
              </w:rPr>
            </w:pPr>
            <w:r w:rsidRPr="00097F8C">
              <w:rPr>
                <w:lang w:val="uk-UA"/>
              </w:rPr>
              <w:t>Те саме, 2-х поверхові</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160ADDE9" w14:textId="77777777" w:rsidR="00F908D1" w:rsidRPr="00097F8C" w:rsidRDefault="00F908D1" w:rsidP="00212895">
            <w:pPr>
              <w:jc w:val="center"/>
              <w:rPr>
                <w:lang w:val="uk-UA"/>
              </w:rPr>
            </w:pPr>
            <w:r w:rsidRPr="00097F8C">
              <w:rPr>
                <w:bCs/>
                <w:lang w:val="uk-UA"/>
              </w:rPr>
              <w:t>20</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39EFEFBD" w14:textId="77777777" w:rsidR="00F908D1" w:rsidRPr="00097F8C" w:rsidRDefault="00F908D1" w:rsidP="00212895">
            <w:pPr>
              <w:jc w:val="center"/>
              <w:rPr>
                <w:lang w:val="uk-UA"/>
              </w:rPr>
            </w:pPr>
            <w:r w:rsidRPr="00097F8C">
              <w:rPr>
                <w:bCs/>
                <w:lang w:val="uk-UA"/>
              </w:rPr>
              <w:t>18</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44CCF310" w14:textId="77777777" w:rsidR="00F908D1" w:rsidRPr="00097F8C" w:rsidRDefault="00F908D1" w:rsidP="00212895">
            <w:pPr>
              <w:jc w:val="center"/>
              <w:rPr>
                <w:lang w:val="uk-UA"/>
              </w:rPr>
            </w:pPr>
            <w:r w:rsidRPr="00097F8C">
              <w:rPr>
                <w:bCs/>
                <w:lang w:val="uk-UA"/>
              </w:rPr>
              <w:t>15</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059578A5" w14:textId="77777777" w:rsidR="00F908D1" w:rsidRPr="00097F8C" w:rsidRDefault="00F908D1" w:rsidP="00212895">
            <w:pPr>
              <w:jc w:val="center"/>
              <w:rPr>
                <w:lang w:val="uk-UA"/>
              </w:rPr>
            </w:pPr>
            <w:r w:rsidRPr="00097F8C">
              <w:rPr>
                <w:bCs/>
                <w:lang w:val="uk-UA"/>
              </w:rPr>
              <w:t>7</w:t>
            </w:r>
          </w:p>
        </w:tc>
      </w:tr>
      <w:tr w:rsidR="00F908D1" w:rsidRPr="00097F8C" w14:paraId="31CE717C"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48CE3771" w14:textId="77777777" w:rsidR="00F908D1" w:rsidRPr="00097F8C" w:rsidRDefault="00F908D1" w:rsidP="00212895">
            <w:pPr>
              <w:rPr>
                <w:lang w:val="uk-UA"/>
              </w:rPr>
            </w:pPr>
            <w:r w:rsidRPr="00097F8C">
              <w:rPr>
                <w:lang w:val="uk-UA"/>
              </w:rPr>
              <w:t>1-й поверх</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2A31BEF2" w14:textId="77777777" w:rsidR="00F908D1" w:rsidRPr="00097F8C" w:rsidRDefault="00F908D1" w:rsidP="00212895">
            <w:pPr>
              <w:jc w:val="center"/>
              <w:rPr>
                <w:lang w:val="uk-UA"/>
              </w:rPr>
            </w:pPr>
            <w:r w:rsidRPr="00097F8C">
              <w:rPr>
                <w:lang w:val="uk-UA"/>
              </w:rPr>
              <w:t>21</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51771C09" w14:textId="77777777" w:rsidR="00F908D1" w:rsidRPr="00097F8C" w:rsidRDefault="00F908D1" w:rsidP="00212895">
            <w:pPr>
              <w:jc w:val="center"/>
              <w:rPr>
                <w:lang w:val="uk-UA"/>
              </w:rPr>
            </w:pPr>
            <w:r w:rsidRPr="00097F8C">
              <w:rPr>
                <w:lang w:val="uk-UA"/>
              </w:rPr>
              <w:t>19</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617B621B" w14:textId="77777777" w:rsidR="00F908D1" w:rsidRPr="00097F8C" w:rsidRDefault="00F908D1" w:rsidP="00212895">
            <w:pPr>
              <w:jc w:val="center"/>
              <w:rPr>
                <w:lang w:val="uk-UA"/>
              </w:rPr>
            </w:pPr>
            <w:r w:rsidRPr="00097F8C">
              <w:rPr>
                <w:lang w:val="uk-UA"/>
              </w:rPr>
              <w:t>15</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556F81AB" w14:textId="77777777" w:rsidR="00F908D1" w:rsidRPr="00097F8C" w:rsidRDefault="00F908D1" w:rsidP="00212895">
            <w:pPr>
              <w:widowControl w:val="0"/>
              <w:autoSpaceDE w:val="0"/>
              <w:autoSpaceDN w:val="0"/>
              <w:adjustRightInd w:val="0"/>
              <w:rPr>
                <w:lang w:val="uk-UA"/>
              </w:rPr>
            </w:pPr>
          </w:p>
        </w:tc>
      </w:tr>
      <w:tr w:rsidR="00F908D1" w:rsidRPr="00097F8C" w14:paraId="74ADF0BA"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57E47F42" w14:textId="77777777" w:rsidR="00F908D1" w:rsidRPr="00097F8C" w:rsidRDefault="00F908D1" w:rsidP="00212895">
            <w:pPr>
              <w:rPr>
                <w:lang w:val="uk-UA"/>
              </w:rPr>
            </w:pPr>
            <w:r w:rsidRPr="00097F8C">
              <w:rPr>
                <w:lang w:val="uk-UA"/>
              </w:rPr>
              <w:lastRenderedPageBreak/>
              <w:t>2-й поверх</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73F2DF50" w14:textId="77777777" w:rsidR="00F908D1" w:rsidRPr="00097F8C" w:rsidRDefault="00F908D1" w:rsidP="00212895">
            <w:pPr>
              <w:jc w:val="center"/>
              <w:rPr>
                <w:lang w:val="uk-UA"/>
              </w:rPr>
            </w:pPr>
            <w:r w:rsidRPr="00097F8C">
              <w:rPr>
                <w:lang w:val="uk-UA"/>
              </w:rPr>
              <w:t>19</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476E062F" w14:textId="77777777" w:rsidR="00F908D1" w:rsidRPr="00097F8C" w:rsidRDefault="00F908D1" w:rsidP="00212895">
            <w:pPr>
              <w:jc w:val="center"/>
              <w:rPr>
                <w:lang w:val="uk-UA"/>
              </w:rPr>
            </w:pPr>
            <w:r w:rsidRPr="00097F8C">
              <w:rPr>
                <w:lang w:val="uk-UA"/>
              </w:rPr>
              <w:t>17</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62F0184E" w14:textId="77777777" w:rsidR="00F908D1" w:rsidRPr="00097F8C" w:rsidRDefault="00F908D1" w:rsidP="00212895">
            <w:pPr>
              <w:jc w:val="center"/>
              <w:rPr>
                <w:lang w:val="uk-UA"/>
              </w:rPr>
            </w:pPr>
            <w:r w:rsidRPr="00097F8C">
              <w:rPr>
                <w:lang w:val="uk-UA"/>
              </w:rPr>
              <w:t>14</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2FE1635F" w14:textId="77777777" w:rsidR="00F908D1" w:rsidRPr="00097F8C" w:rsidRDefault="00F908D1" w:rsidP="00212895">
            <w:pPr>
              <w:widowControl w:val="0"/>
              <w:autoSpaceDE w:val="0"/>
              <w:autoSpaceDN w:val="0"/>
              <w:adjustRightInd w:val="0"/>
              <w:rPr>
                <w:lang w:val="uk-UA"/>
              </w:rPr>
            </w:pPr>
          </w:p>
        </w:tc>
      </w:tr>
      <w:tr w:rsidR="00F908D1" w:rsidRPr="00097F8C" w14:paraId="7A76BB07"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4FF8F8C5" w14:textId="77777777" w:rsidR="00F908D1" w:rsidRPr="00097F8C" w:rsidRDefault="00F908D1" w:rsidP="00212895">
            <w:pPr>
              <w:rPr>
                <w:lang w:val="uk-UA"/>
              </w:rPr>
            </w:pPr>
            <w:r w:rsidRPr="00097F8C">
              <w:rPr>
                <w:lang w:val="uk-UA"/>
              </w:rPr>
              <w:t>підвал</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1D6C784F" w14:textId="77777777" w:rsidR="00F908D1" w:rsidRPr="00097F8C" w:rsidRDefault="00F908D1" w:rsidP="00212895">
            <w:pPr>
              <w:jc w:val="center"/>
              <w:rPr>
                <w:lang w:val="uk-UA"/>
              </w:rPr>
            </w:pPr>
            <w:r w:rsidRPr="00097F8C">
              <w:rPr>
                <w:lang w:val="uk-UA"/>
              </w:rPr>
              <w:t>130</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655020E6" w14:textId="77777777" w:rsidR="00F908D1" w:rsidRPr="00097F8C" w:rsidRDefault="00F908D1" w:rsidP="00212895">
            <w:pPr>
              <w:jc w:val="center"/>
              <w:rPr>
                <w:lang w:val="uk-UA"/>
              </w:rPr>
            </w:pPr>
            <w:r w:rsidRPr="00097F8C">
              <w:rPr>
                <w:lang w:val="uk-UA"/>
              </w:rPr>
              <w:t>120</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4E0B0C38" w14:textId="77777777" w:rsidR="00F908D1" w:rsidRPr="00097F8C" w:rsidRDefault="00F908D1" w:rsidP="00212895">
            <w:pPr>
              <w:jc w:val="center"/>
              <w:rPr>
                <w:lang w:val="uk-UA"/>
              </w:rPr>
            </w:pPr>
            <w:r w:rsidRPr="00097F8C">
              <w:rPr>
                <w:lang w:val="uk-UA"/>
              </w:rPr>
              <w:t>100</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18E09311" w14:textId="77777777" w:rsidR="00F908D1" w:rsidRPr="00097F8C" w:rsidRDefault="00F908D1" w:rsidP="00212895">
            <w:pPr>
              <w:jc w:val="center"/>
              <w:rPr>
                <w:lang w:val="uk-UA"/>
              </w:rPr>
            </w:pPr>
            <w:r w:rsidRPr="00097F8C">
              <w:rPr>
                <w:lang w:val="uk-UA"/>
              </w:rPr>
              <w:t>55</w:t>
            </w:r>
          </w:p>
        </w:tc>
      </w:tr>
      <w:tr w:rsidR="00F908D1" w:rsidRPr="00097F8C" w14:paraId="04E1D74F"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37F2032A" w14:textId="77777777" w:rsidR="00F908D1" w:rsidRPr="00097F8C" w:rsidRDefault="00F908D1" w:rsidP="00212895">
            <w:pPr>
              <w:rPr>
                <w:lang w:val="uk-UA"/>
              </w:rPr>
            </w:pPr>
            <w:r w:rsidRPr="00097F8C">
              <w:rPr>
                <w:lang w:val="uk-UA"/>
              </w:rPr>
              <w:t>Кам’яні 3-х поверхові будинки</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5A703367" w14:textId="77777777" w:rsidR="00F908D1" w:rsidRPr="00097F8C" w:rsidRDefault="00F908D1" w:rsidP="00212895">
            <w:pPr>
              <w:jc w:val="center"/>
              <w:rPr>
                <w:lang w:val="uk-UA"/>
              </w:rPr>
            </w:pPr>
            <w:r w:rsidRPr="00097F8C">
              <w:rPr>
                <w:bCs/>
                <w:lang w:val="uk-UA"/>
              </w:rPr>
              <w:t>33</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1D70EBC2" w14:textId="77777777" w:rsidR="00F908D1" w:rsidRPr="00097F8C" w:rsidRDefault="00F908D1" w:rsidP="00212895">
            <w:pPr>
              <w:jc w:val="center"/>
              <w:rPr>
                <w:lang w:val="uk-UA"/>
              </w:rPr>
            </w:pPr>
            <w:r w:rsidRPr="00097F8C">
              <w:rPr>
                <w:bCs/>
                <w:lang w:val="uk-UA"/>
              </w:rPr>
              <w:t>27</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10113630" w14:textId="77777777" w:rsidR="00F908D1" w:rsidRPr="00097F8C" w:rsidRDefault="00F908D1" w:rsidP="00212895">
            <w:pPr>
              <w:jc w:val="center"/>
              <w:rPr>
                <w:lang w:val="uk-UA"/>
              </w:rPr>
            </w:pPr>
            <w:r w:rsidRPr="00097F8C">
              <w:rPr>
                <w:bCs/>
                <w:lang w:val="uk-UA"/>
              </w:rPr>
              <w:t>20</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7F589890" w14:textId="77777777" w:rsidR="00F908D1" w:rsidRPr="00097F8C" w:rsidRDefault="00F908D1" w:rsidP="00212895">
            <w:pPr>
              <w:jc w:val="center"/>
              <w:rPr>
                <w:lang w:val="uk-UA"/>
              </w:rPr>
            </w:pPr>
            <w:r w:rsidRPr="00097F8C">
              <w:rPr>
                <w:bCs/>
                <w:lang w:val="uk-UA"/>
              </w:rPr>
              <w:t>10</w:t>
            </w:r>
          </w:p>
        </w:tc>
      </w:tr>
      <w:tr w:rsidR="00F908D1" w:rsidRPr="00097F8C" w14:paraId="10B19A4A"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670DA313" w14:textId="77777777" w:rsidR="00F908D1" w:rsidRPr="00097F8C" w:rsidRDefault="00F908D1" w:rsidP="00212895">
            <w:pPr>
              <w:rPr>
                <w:lang w:val="uk-UA"/>
              </w:rPr>
            </w:pPr>
            <w:r w:rsidRPr="00097F8C">
              <w:rPr>
                <w:lang w:val="uk-UA"/>
              </w:rPr>
              <w:t>1, 2, 3 поверхи</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113604A5" w14:textId="77777777" w:rsidR="00F908D1" w:rsidRPr="00097F8C" w:rsidRDefault="00F908D1" w:rsidP="00212895">
            <w:pPr>
              <w:jc w:val="center"/>
              <w:rPr>
                <w:lang w:val="uk-UA"/>
              </w:rPr>
            </w:pPr>
            <w:r w:rsidRPr="00097F8C">
              <w:rPr>
                <w:lang w:val="uk-UA"/>
              </w:rPr>
              <w:t>26, 44, 30</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605CE144" w14:textId="77777777" w:rsidR="00F908D1" w:rsidRPr="00097F8C" w:rsidRDefault="00F908D1" w:rsidP="00212895">
            <w:pPr>
              <w:jc w:val="center"/>
              <w:rPr>
                <w:lang w:val="uk-UA"/>
              </w:rPr>
            </w:pPr>
            <w:r w:rsidRPr="00097F8C">
              <w:rPr>
                <w:lang w:val="uk-UA"/>
              </w:rPr>
              <w:t>23, 33, 27</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663AD7CD" w14:textId="77777777" w:rsidR="00F908D1" w:rsidRPr="00097F8C" w:rsidRDefault="00F908D1" w:rsidP="00212895">
            <w:pPr>
              <w:jc w:val="center"/>
              <w:rPr>
                <w:lang w:val="uk-UA"/>
              </w:rPr>
            </w:pPr>
            <w:r w:rsidRPr="00097F8C">
              <w:rPr>
                <w:lang w:val="uk-UA"/>
              </w:rPr>
              <w:t>17, 26, 20</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7A75B51A" w14:textId="77777777" w:rsidR="00F908D1" w:rsidRPr="00097F8C" w:rsidRDefault="00F908D1" w:rsidP="00212895">
            <w:pPr>
              <w:widowControl w:val="0"/>
              <w:autoSpaceDE w:val="0"/>
              <w:autoSpaceDN w:val="0"/>
              <w:adjustRightInd w:val="0"/>
              <w:rPr>
                <w:lang w:val="uk-UA"/>
              </w:rPr>
            </w:pPr>
          </w:p>
        </w:tc>
      </w:tr>
      <w:tr w:rsidR="00F908D1" w:rsidRPr="00097F8C" w14:paraId="3D3DDAC9"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0878B578" w14:textId="77777777" w:rsidR="00F908D1" w:rsidRPr="00097F8C" w:rsidRDefault="00F908D1" w:rsidP="00212895">
            <w:pPr>
              <w:rPr>
                <w:lang w:val="uk-UA"/>
              </w:rPr>
            </w:pPr>
            <w:r w:rsidRPr="00097F8C">
              <w:rPr>
                <w:lang w:val="uk-UA"/>
              </w:rPr>
              <w:t>підвал</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19D672FF" w14:textId="77777777" w:rsidR="00F908D1" w:rsidRPr="00097F8C" w:rsidRDefault="00F908D1" w:rsidP="00212895">
            <w:pPr>
              <w:jc w:val="center"/>
              <w:rPr>
                <w:lang w:val="uk-UA"/>
              </w:rPr>
            </w:pPr>
            <w:r w:rsidRPr="00097F8C">
              <w:rPr>
                <w:lang w:val="uk-UA"/>
              </w:rPr>
              <w:t>600</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53064F2B" w14:textId="77777777" w:rsidR="00F908D1" w:rsidRPr="00097F8C" w:rsidRDefault="00F908D1" w:rsidP="00212895">
            <w:pPr>
              <w:jc w:val="center"/>
              <w:rPr>
                <w:lang w:val="uk-UA"/>
              </w:rPr>
            </w:pPr>
            <w:r w:rsidRPr="00097F8C">
              <w:rPr>
                <w:lang w:val="uk-UA"/>
              </w:rPr>
              <w:t>500</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3417F6BE" w14:textId="77777777" w:rsidR="00F908D1" w:rsidRPr="00097F8C" w:rsidRDefault="00F908D1" w:rsidP="00212895">
            <w:pPr>
              <w:jc w:val="center"/>
              <w:rPr>
                <w:lang w:val="uk-UA"/>
              </w:rPr>
            </w:pPr>
            <w:r w:rsidRPr="00097F8C">
              <w:rPr>
                <w:lang w:val="uk-UA"/>
              </w:rPr>
              <w:t>400</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1661B3DD" w14:textId="77777777" w:rsidR="00F908D1" w:rsidRPr="00097F8C" w:rsidRDefault="00F908D1" w:rsidP="00212895">
            <w:pPr>
              <w:jc w:val="center"/>
              <w:rPr>
                <w:lang w:val="uk-UA"/>
              </w:rPr>
            </w:pPr>
            <w:r w:rsidRPr="00097F8C">
              <w:rPr>
                <w:lang w:val="uk-UA"/>
              </w:rPr>
              <w:t>300</w:t>
            </w:r>
          </w:p>
        </w:tc>
      </w:tr>
      <w:tr w:rsidR="00F908D1" w:rsidRPr="00097F8C" w14:paraId="6380A746"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08FF1F06" w14:textId="77777777" w:rsidR="00F908D1" w:rsidRPr="00097F8C" w:rsidRDefault="00F908D1" w:rsidP="00212895">
            <w:pPr>
              <w:rPr>
                <w:lang w:val="uk-UA"/>
              </w:rPr>
            </w:pPr>
            <w:r w:rsidRPr="00097F8C">
              <w:rPr>
                <w:lang w:val="uk-UA"/>
              </w:rPr>
              <w:t>Те саме, 5-ти поверхові</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3E55E007" w14:textId="77777777" w:rsidR="00F908D1" w:rsidRPr="00097F8C" w:rsidRDefault="00F908D1" w:rsidP="00212895">
            <w:pPr>
              <w:jc w:val="center"/>
              <w:rPr>
                <w:lang w:val="uk-UA"/>
              </w:rPr>
            </w:pPr>
            <w:r w:rsidRPr="00097F8C">
              <w:rPr>
                <w:bCs/>
                <w:lang w:val="uk-UA"/>
              </w:rPr>
              <w:t>50</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7F8044E1" w14:textId="77777777" w:rsidR="00F908D1" w:rsidRPr="00097F8C" w:rsidRDefault="00F908D1" w:rsidP="00212895">
            <w:pPr>
              <w:jc w:val="center"/>
              <w:rPr>
                <w:lang w:val="uk-UA"/>
              </w:rPr>
            </w:pPr>
            <w:r w:rsidRPr="00097F8C">
              <w:rPr>
                <w:bCs/>
                <w:lang w:val="uk-UA"/>
              </w:rPr>
              <w:t>42</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76DF71DB" w14:textId="77777777" w:rsidR="00F908D1" w:rsidRPr="00097F8C" w:rsidRDefault="00F908D1" w:rsidP="00212895">
            <w:pPr>
              <w:jc w:val="center"/>
              <w:rPr>
                <w:lang w:val="uk-UA"/>
              </w:rPr>
            </w:pPr>
            <w:r w:rsidRPr="00097F8C">
              <w:rPr>
                <w:bCs/>
                <w:lang w:val="uk-UA"/>
              </w:rPr>
              <w:t>27</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751FE427" w14:textId="77777777" w:rsidR="00F908D1" w:rsidRPr="00097F8C" w:rsidRDefault="00F908D1" w:rsidP="00212895">
            <w:pPr>
              <w:jc w:val="center"/>
              <w:rPr>
                <w:lang w:val="uk-UA"/>
              </w:rPr>
            </w:pPr>
            <w:r w:rsidRPr="00097F8C">
              <w:rPr>
                <w:bCs/>
                <w:lang w:val="uk-UA"/>
              </w:rPr>
              <w:t>12</w:t>
            </w:r>
          </w:p>
        </w:tc>
      </w:tr>
      <w:tr w:rsidR="00F908D1" w:rsidRPr="00097F8C" w14:paraId="47AF45ED"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599E130D" w14:textId="77777777" w:rsidR="00F908D1" w:rsidRPr="00097F8C" w:rsidRDefault="00F908D1" w:rsidP="00212895">
            <w:pPr>
              <w:rPr>
                <w:lang w:val="uk-UA"/>
              </w:rPr>
            </w:pPr>
            <w:r w:rsidRPr="00097F8C">
              <w:rPr>
                <w:lang w:val="uk-UA"/>
              </w:rPr>
              <w:t>1, 2, 3- й поверхи</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204DC5C6" w14:textId="77777777" w:rsidR="00F908D1" w:rsidRPr="00097F8C" w:rsidRDefault="00F908D1" w:rsidP="00212895">
            <w:pPr>
              <w:jc w:val="center"/>
              <w:rPr>
                <w:lang w:val="uk-UA"/>
              </w:rPr>
            </w:pPr>
            <w:r w:rsidRPr="00097F8C">
              <w:rPr>
                <w:lang w:val="uk-UA"/>
              </w:rPr>
              <w:t>26, 50, 68</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62A8ED8E" w14:textId="77777777" w:rsidR="00F908D1" w:rsidRPr="00097F8C" w:rsidRDefault="00F908D1" w:rsidP="00212895">
            <w:pPr>
              <w:jc w:val="center"/>
              <w:rPr>
                <w:lang w:val="uk-UA"/>
              </w:rPr>
            </w:pPr>
            <w:r w:rsidRPr="00097F8C">
              <w:rPr>
                <w:lang w:val="uk-UA"/>
              </w:rPr>
              <w:t>24, 41, 54</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05AE5C5F" w14:textId="77777777" w:rsidR="00F908D1" w:rsidRPr="00097F8C" w:rsidRDefault="00F908D1" w:rsidP="00212895">
            <w:pPr>
              <w:jc w:val="center"/>
              <w:rPr>
                <w:lang w:val="uk-UA"/>
              </w:rPr>
            </w:pPr>
            <w:r w:rsidRPr="00097F8C">
              <w:rPr>
                <w:lang w:val="uk-UA"/>
              </w:rPr>
              <w:t>18, 27, 33</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0D1A5EB0" w14:textId="77777777" w:rsidR="00F908D1" w:rsidRPr="00097F8C" w:rsidRDefault="00F908D1" w:rsidP="00212895">
            <w:pPr>
              <w:widowControl w:val="0"/>
              <w:autoSpaceDE w:val="0"/>
              <w:autoSpaceDN w:val="0"/>
              <w:adjustRightInd w:val="0"/>
              <w:rPr>
                <w:lang w:val="uk-UA"/>
              </w:rPr>
            </w:pPr>
          </w:p>
        </w:tc>
      </w:tr>
      <w:tr w:rsidR="00F908D1" w:rsidRPr="00097F8C" w14:paraId="21311D65"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2A1A7395" w14:textId="77777777" w:rsidR="00F908D1" w:rsidRPr="00097F8C" w:rsidRDefault="00F908D1" w:rsidP="00212895">
            <w:pPr>
              <w:rPr>
                <w:lang w:val="uk-UA"/>
              </w:rPr>
            </w:pPr>
            <w:r w:rsidRPr="00097F8C">
              <w:rPr>
                <w:lang w:val="uk-UA"/>
              </w:rPr>
              <w:t>4, 5-й поверхи</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53D0F6D7" w14:textId="77777777" w:rsidR="00F908D1" w:rsidRPr="00097F8C" w:rsidRDefault="00F908D1" w:rsidP="00212895">
            <w:pPr>
              <w:jc w:val="center"/>
              <w:rPr>
                <w:lang w:val="uk-UA"/>
              </w:rPr>
            </w:pPr>
            <w:r w:rsidRPr="00097F8C">
              <w:rPr>
                <w:lang w:val="uk-UA"/>
              </w:rPr>
              <w:t>75, 38</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129A7C89" w14:textId="77777777" w:rsidR="00F908D1" w:rsidRPr="00097F8C" w:rsidRDefault="00F908D1" w:rsidP="00212895">
            <w:pPr>
              <w:jc w:val="center"/>
              <w:rPr>
                <w:lang w:val="uk-UA"/>
              </w:rPr>
            </w:pPr>
            <w:r w:rsidRPr="00097F8C">
              <w:rPr>
                <w:lang w:val="uk-UA"/>
              </w:rPr>
              <w:t>57, 33</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4BA852DC" w14:textId="77777777" w:rsidR="00F908D1" w:rsidRPr="00097F8C" w:rsidRDefault="00F908D1" w:rsidP="00212895">
            <w:pPr>
              <w:jc w:val="center"/>
              <w:rPr>
                <w:lang w:val="uk-UA"/>
              </w:rPr>
            </w:pPr>
            <w:r w:rsidRPr="00097F8C">
              <w:rPr>
                <w:lang w:val="uk-UA"/>
              </w:rPr>
              <w:t>33, 24</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137F9984" w14:textId="77777777" w:rsidR="00F908D1" w:rsidRPr="00097F8C" w:rsidRDefault="00F908D1" w:rsidP="00212895">
            <w:pPr>
              <w:widowControl w:val="0"/>
              <w:autoSpaceDE w:val="0"/>
              <w:autoSpaceDN w:val="0"/>
              <w:adjustRightInd w:val="0"/>
              <w:rPr>
                <w:lang w:val="uk-UA"/>
              </w:rPr>
            </w:pPr>
          </w:p>
        </w:tc>
      </w:tr>
      <w:tr w:rsidR="00F908D1" w:rsidRPr="00097F8C" w14:paraId="2BBB7E1E"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74416742" w14:textId="77777777" w:rsidR="00F908D1" w:rsidRPr="00097F8C" w:rsidRDefault="00F908D1" w:rsidP="00212895">
            <w:pPr>
              <w:rPr>
                <w:lang w:val="uk-UA"/>
              </w:rPr>
            </w:pPr>
            <w:r w:rsidRPr="00097F8C">
              <w:rPr>
                <w:lang w:val="uk-UA"/>
              </w:rPr>
              <w:t>підвал</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0C233854" w14:textId="77777777" w:rsidR="00F908D1" w:rsidRPr="00097F8C" w:rsidRDefault="00F908D1" w:rsidP="00212895">
            <w:pPr>
              <w:jc w:val="center"/>
              <w:rPr>
                <w:lang w:val="uk-UA"/>
              </w:rPr>
            </w:pPr>
            <w:r w:rsidRPr="00097F8C">
              <w:rPr>
                <w:lang w:val="uk-UA"/>
              </w:rPr>
              <w:t>600</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3E34B0FA" w14:textId="77777777" w:rsidR="00F908D1" w:rsidRPr="00097F8C" w:rsidRDefault="00F908D1" w:rsidP="00212895">
            <w:pPr>
              <w:jc w:val="center"/>
              <w:rPr>
                <w:lang w:val="uk-UA"/>
              </w:rPr>
            </w:pPr>
            <w:r w:rsidRPr="00097F8C">
              <w:rPr>
                <w:lang w:val="uk-UA"/>
              </w:rPr>
              <w:t>500</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06764515" w14:textId="77777777" w:rsidR="00F908D1" w:rsidRPr="00097F8C" w:rsidRDefault="00F908D1" w:rsidP="00212895">
            <w:pPr>
              <w:jc w:val="center"/>
              <w:rPr>
                <w:lang w:val="uk-UA"/>
              </w:rPr>
            </w:pPr>
            <w:r w:rsidRPr="00097F8C">
              <w:rPr>
                <w:lang w:val="uk-UA"/>
              </w:rPr>
              <w:t>400</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0244FD71" w14:textId="77777777" w:rsidR="00F908D1" w:rsidRPr="00097F8C" w:rsidRDefault="00F908D1" w:rsidP="00212895">
            <w:pPr>
              <w:jc w:val="center"/>
              <w:rPr>
                <w:lang w:val="uk-UA"/>
              </w:rPr>
            </w:pPr>
            <w:r w:rsidRPr="00097F8C">
              <w:rPr>
                <w:lang w:val="uk-UA"/>
              </w:rPr>
              <w:t>300</w:t>
            </w:r>
          </w:p>
        </w:tc>
      </w:tr>
      <w:tr w:rsidR="00F908D1" w:rsidRPr="00097F8C" w14:paraId="098D9B87"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52E202DE" w14:textId="77777777" w:rsidR="00F908D1" w:rsidRPr="00097F8C" w:rsidRDefault="00F908D1" w:rsidP="00212895">
            <w:pPr>
              <w:rPr>
                <w:lang w:val="uk-UA"/>
              </w:rPr>
            </w:pPr>
            <w:r w:rsidRPr="00097F8C">
              <w:rPr>
                <w:lang w:val="uk-UA"/>
              </w:rPr>
              <w:t xml:space="preserve">Житлові дерев’яні </w:t>
            </w:r>
          </w:p>
          <w:p w14:paraId="4394D172" w14:textId="77777777" w:rsidR="00F908D1" w:rsidRPr="00097F8C" w:rsidRDefault="00F908D1" w:rsidP="00212895">
            <w:pPr>
              <w:rPr>
                <w:highlight w:val="yellow"/>
                <w:lang w:val="uk-UA"/>
              </w:rPr>
            </w:pPr>
            <w:r w:rsidRPr="00097F8C">
              <w:rPr>
                <w:lang w:val="uk-UA"/>
              </w:rPr>
              <w:t>1 поверхові будинки</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3F33D13D" w14:textId="77777777" w:rsidR="00F908D1" w:rsidRPr="00097F8C" w:rsidRDefault="00F908D1" w:rsidP="00212895">
            <w:pPr>
              <w:widowControl w:val="0"/>
              <w:autoSpaceDE w:val="0"/>
              <w:autoSpaceDN w:val="0"/>
              <w:adjustRightInd w:val="0"/>
              <w:rPr>
                <w:lang w:val="uk-UA"/>
              </w:rPr>
            </w:pP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41EEEE4C" w14:textId="77777777" w:rsidR="00F908D1" w:rsidRPr="00097F8C" w:rsidRDefault="00F908D1" w:rsidP="00212895">
            <w:pPr>
              <w:widowControl w:val="0"/>
              <w:autoSpaceDE w:val="0"/>
              <w:autoSpaceDN w:val="0"/>
              <w:adjustRightInd w:val="0"/>
              <w:rPr>
                <w:lang w:val="uk-UA"/>
              </w:rPr>
            </w:pP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0638AAFC" w14:textId="77777777" w:rsidR="00F908D1" w:rsidRPr="00097F8C" w:rsidRDefault="00F908D1" w:rsidP="00212895">
            <w:pPr>
              <w:jc w:val="center"/>
              <w:rPr>
                <w:lang w:val="uk-UA"/>
              </w:rPr>
            </w:pPr>
            <w:r w:rsidRPr="00097F8C">
              <w:rPr>
                <w:lang w:val="uk-UA"/>
              </w:rPr>
              <w:t>2</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47044310" w14:textId="77777777" w:rsidR="00F908D1" w:rsidRPr="00097F8C" w:rsidRDefault="00F908D1" w:rsidP="00212895">
            <w:pPr>
              <w:jc w:val="center"/>
              <w:rPr>
                <w:lang w:val="uk-UA"/>
              </w:rPr>
            </w:pPr>
            <w:r w:rsidRPr="00097F8C">
              <w:rPr>
                <w:lang w:val="uk-UA"/>
              </w:rPr>
              <w:t>1,5</w:t>
            </w:r>
          </w:p>
        </w:tc>
      </w:tr>
      <w:tr w:rsidR="00F908D1" w:rsidRPr="00097F8C" w14:paraId="3E163898"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18942DF0" w14:textId="77777777" w:rsidR="00F908D1" w:rsidRPr="00097F8C" w:rsidRDefault="00F908D1" w:rsidP="00212895">
            <w:pPr>
              <w:rPr>
                <w:lang w:val="uk-UA"/>
              </w:rPr>
            </w:pPr>
            <w:r w:rsidRPr="00097F8C">
              <w:rPr>
                <w:lang w:val="uk-UA"/>
              </w:rPr>
              <w:t>підвал</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07B303E4" w14:textId="77777777" w:rsidR="00F908D1" w:rsidRPr="00097F8C" w:rsidRDefault="00F908D1" w:rsidP="00212895">
            <w:pPr>
              <w:widowControl w:val="0"/>
              <w:autoSpaceDE w:val="0"/>
              <w:autoSpaceDN w:val="0"/>
              <w:adjustRightInd w:val="0"/>
              <w:rPr>
                <w:lang w:val="uk-UA"/>
              </w:rPr>
            </w:pP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79A9020A" w14:textId="77777777" w:rsidR="00F908D1" w:rsidRPr="00097F8C" w:rsidRDefault="00F908D1" w:rsidP="00212895">
            <w:pPr>
              <w:widowControl w:val="0"/>
              <w:autoSpaceDE w:val="0"/>
              <w:autoSpaceDN w:val="0"/>
              <w:adjustRightInd w:val="0"/>
              <w:rPr>
                <w:lang w:val="uk-UA"/>
              </w:rPr>
            </w:pP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63C02D05" w14:textId="77777777" w:rsidR="00F908D1" w:rsidRPr="00097F8C" w:rsidRDefault="00F908D1" w:rsidP="00212895">
            <w:pPr>
              <w:jc w:val="center"/>
              <w:rPr>
                <w:lang w:val="uk-UA"/>
              </w:rPr>
            </w:pPr>
            <w:r w:rsidRPr="00097F8C">
              <w:rPr>
                <w:lang w:val="en-US"/>
              </w:rPr>
              <w:t>2-</w:t>
            </w:r>
            <w:r w:rsidRPr="00097F8C">
              <w:rPr>
                <w:lang w:val="uk-UA"/>
              </w:rPr>
              <w:t>7</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5E8C0E87" w14:textId="77777777" w:rsidR="00F908D1" w:rsidRPr="00097F8C" w:rsidRDefault="00F908D1" w:rsidP="00212895">
            <w:pPr>
              <w:jc w:val="center"/>
              <w:rPr>
                <w:lang w:val="uk-UA"/>
              </w:rPr>
            </w:pPr>
            <w:r w:rsidRPr="00097F8C">
              <w:rPr>
                <w:lang w:val="uk-UA"/>
              </w:rPr>
              <w:t>5</w:t>
            </w:r>
          </w:p>
        </w:tc>
      </w:tr>
      <w:tr w:rsidR="00F908D1" w:rsidRPr="00097F8C" w14:paraId="1A1434A9"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7585FA1B" w14:textId="77777777" w:rsidR="00F908D1" w:rsidRPr="00097F8C" w:rsidRDefault="00F908D1" w:rsidP="00212895">
            <w:pPr>
              <w:rPr>
                <w:lang w:val="uk-UA"/>
              </w:rPr>
            </w:pPr>
            <w:r w:rsidRPr="00097F8C">
              <w:rPr>
                <w:lang w:val="uk-UA"/>
              </w:rPr>
              <w:t>Те саме, 2-х поверхові</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2FD8C450" w14:textId="77777777" w:rsidR="00F908D1" w:rsidRPr="00097F8C" w:rsidRDefault="00F908D1" w:rsidP="00212895">
            <w:pPr>
              <w:widowControl w:val="0"/>
              <w:autoSpaceDE w:val="0"/>
              <w:autoSpaceDN w:val="0"/>
              <w:adjustRightInd w:val="0"/>
              <w:rPr>
                <w:lang w:val="uk-UA"/>
              </w:rPr>
            </w:pP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29EFF71F" w14:textId="77777777" w:rsidR="00F908D1" w:rsidRPr="00097F8C" w:rsidRDefault="00F908D1" w:rsidP="00212895">
            <w:pPr>
              <w:widowControl w:val="0"/>
              <w:autoSpaceDE w:val="0"/>
              <w:autoSpaceDN w:val="0"/>
              <w:adjustRightInd w:val="0"/>
              <w:rPr>
                <w:lang w:val="uk-UA"/>
              </w:rPr>
            </w:pP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75E833BB" w14:textId="77777777" w:rsidR="00F908D1" w:rsidRPr="00097F8C" w:rsidRDefault="00F908D1" w:rsidP="00212895">
            <w:pPr>
              <w:jc w:val="center"/>
              <w:rPr>
                <w:lang w:val="uk-UA"/>
              </w:rPr>
            </w:pPr>
            <w:r w:rsidRPr="00097F8C">
              <w:rPr>
                <w:lang w:val="uk-UA"/>
              </w:rPr>
              <w:t>8</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6815741C" w14:textId="77777777" w:rsidR="00F908D1" w:rsidRPr="00097F8C" w:rsidRDefault="00F908D1" w:rsidP="00212895">
            <w:pPr>
              <w:jc w:val="center"/>
              <w:rPr>
                <w:lang w:val="uk-UA"/>
              </w:rPr>
            </w:pPr>
            <w:r w:rsidRPr="00097F8C">
              <w:rPr>
                <w:lang w:val="uk-UA"/>
              </w:rPr>
              <w:t>4</w:t>
            </w:r>
          </w:p>
        </w:tc>
      </w:tr>
      <w:tr w:rsidR="00F908D1" w:rsidRPr="00097F8C" w14:paraId="4363B21D"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1434ECBF" w14:textId="77777777" w:rsidR="00F908D1" w:rsidRPr="00097F8C" w:rsidRDefault="00F908D1" w:rsidP="00212895">
            <w:pPr>
              <w:rPr>
                <w:lang w:val="uk-UA"/>
              </w:rPr>
            </w:pPr>
            <w:r w:rsidRPr="00097F8C">
              <w:rPr>
                <w:lang w:val="uk-UA"/>
              </w:rPr>
              <w:t>підвал</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4D6B1B73" w14:textId="77777777" w:rsidR="00F908D1" w:rsidRPr="00097F8C" w:rsidRDefault="00F908D1" w:rsidP="00212895">
            <w:pPr>
              <w:widowControl w:val="0"/>
              <w:autoSpaceDE w:val="0"/>
              <w:autoSpaceDN w:val="0"/>
              <w:adjustRightInd w:val="0"/>
              <w:rPr>
                <w:lang w:val="uk-UA"/>
              </w:rPr>
            </w:pP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2108F03C" w14:textId="77777777" w:rsidR="00F908D1" w:rsidRPr="00097F8C" w:rsidRDefault="00F908D1" w:rsidP="00212895">
            <w:pPr>
              <w:widowControl w:val="0"/>
              <w:autoSpaceDE w:val="0"/>
              <w:autoSpaceDN w:val="0"/>
              <w:adjustRightInd w:val="0"/>
              <w:rPr>
                <w:lang w:val="uk-UA"/>
              </w:rPr>
            </w:pP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6EF4DF06" w14:textId="77777777" w:rsidR="00F908D1" w:rsidRPr="00097F8C" w:rsidRDefault="00F908D1" w:rsidP="00212895">
            <w:pPr>
              <w:jc w:val="center"/>
              <w:rPr>
                <w:lang w:val="uk-UA"/>
              </w:rPr>
            </w:pPr>
            <w:r w:rsidRPr="00097F8C">
              <w:rPr>
                <w:lang w:val="uk-UA"/>
              </w:rPr>
              <w:t>12</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431CCFFB" w14:textId="77777777" w:rsidR="00F908D1" w:rsidRPr="00097F8C" w:rsidRDefault="00F908D1" w:rsidP="00212895">
            <w:pPr>
              <w:jc w:val="center"/>
              <w:rPr>
                <w:lang w:val="uk-UA"/>
              </w:rPr>
            </w:pPr>
            <w:r w:rsidRPr="00097F8C">
              <w:rPr>
                <w:lang w:val="uk-UA"/>
              </w:rPr>
              <w:t>6</w:t>
            </w:r>
          </w:p>
        </w:tc>
      </w:tr>
      <w:tr w:rsidR="00F908D1" w:rsidRPr="00097F8C" w14:paraId="44929383"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tcPr>
          <w:p w14:paraId="62B4EBE2" w14:textId="77777777" w:rsidR="00F908D1" w:rsidRPr="00097F8C" w:rsidRDefault="00F908D1" w:rsidP="00212895">
            <w:pPr>
              <w:rPr>
                <w:lang w:val="uk-UA"/>
              </w:rPr>
            </w:pPr>
            <w:r w:rsidRPr="00097F8C">
              <w:rPr>
                <w:color w:val="000000"/>
                <w:lang w:val="uk-UA"/>
              </w:rPr>
              <w:t>Відкриті щілини, траншеї</w:t>
            </w:r>
          </w:p>
        </w:tc>
        <w:tc>
          <w:tcPr>
            <w:tcW w:w="641" w:type="pct"/>
            <w:tcBorders>
              <w:top w:val="single" w:sz="6" w:space="0" w:color="000000"/>
              <w:left w:val="single" w:sz="6" w:space="0" w:color="000000"/>
              <w:bottom w:val="single" w:sz="6" w:space="0" w:color="000000"/>
              <w:right w:val="single" w:sz="6" w:space="0" w:color="000000"/>
            </w:tcBorders>
            <w:vAlign w:val="center"/>
          </w:tcPr>
          <w:p w14:paraId="51CA25C7" w14:textId="77777777" w:rsidR="00F908D1" w:rsidRPr="00097F8C" w:rsidRDefault="00F908D1" w:rsidP="00212895">
            <w:pPr>
              <w:widowControl w:val="0"/>
              <w:autoSpaceDE w:val="0"/>
              <w:autoSpaceDN w:val="0"/>
              <w:adjustRightInd w:val="0"/>
              <w:jc w:val="center"/>
            </w:pPr>
            <w:r w:rsidRPr="00097F8C">
              <w:rPr>
                <w:color w:val="000000"/>
                <w:lang w:val="uk-UA"/>
              </w:rPr>
              <w:t>3-4</w:t>
            </w:r>
          </w:p>
        </w:tc>
        <w:tc>
          <w:tcPr>
            <w:tcW w:w="791" w:type="pct"/>
            <w:tcBorders>
              <w:top w:val="single" w:sz="6" w:space="0" w:color="000000"/>
              <w:left w:val="single" w:sz="6" w:space="0" w:color="000000"/>
              <w:bottom w:val="single" w:sz="6" w:space="0" w:color="000000"/>
              <w:right w:val="single" w:sz="6" w:space="0" w:color="000000"/>
            </w:tcBorders>
            <w:vAlign w:val="center"/>
          </w:tcPr>
          <w:p w14:paraId="5318139E" w14:textId="77777777" w:rsidR="00F908D1" w:rsidRPr="00097F8C" w:rsidRDefault="00F908D1" w:rsidP="00212895">
            <w:pPr>
              <w:widowControl w:val="0"/>
              <w:autoSpaceDE w:val="0"/>
              <w:autoSpaceDN w:val="0"/>
              <w:adjustRightInd w:val="0"/>
              <w:jc w:val="center"/>
            </w:pPr>
            <w:r w:rsidRPr="00097F8C">
              <w:rPr>
                <w:color w:val="000000"/>
                <w:lang w:val="uk-UA"/>
              </w:rPr>
              <w:t>3-4</w:t>
            </w:r>
          </w:p>
        </w:tc>
        <w:tc>
          <w:tcPr>
            <w:tcW w:w="992" w:type="pct"/>
            <w:tcBorders>
              <w:top w:val="single" w:sz="6" w:space="0" w:color="000000"/>
              <w:left w:val="single" w:sz="6" w:space="0" w:color="000000"/>
              <w:bottom w:val="single" w:sz="6" w:space="0" w:color="000000"/>
              <w:right w:val="single" w:sz="6" w:space="0" w:color="000000"/>
            </w:tcBorders>
            <w:vAlign w:val="center"/>
          </w:tcPr>
          <w:p w14:paraId="5DB56372" w14:textId="77777777" w:rsidR="00F908D1" w:rsidRPr="00097F8C" w:rsidRDefault="00F908D1" w:rsidP="00212895">
            <w:pPr>
              <w:widowControl w:val="0"/>
              <w:autoSpaceDE w:val="0"/>
              <w:autoSpaceDN w:val="0"/>
              <w:adjustRightInd w:val="0"/>
              <w:jc w:val="center"/>
            </w:pPr>
            <w:r w:rsidRPr="00097F8C">
              <w:rPr>
                <w:color w:val="000000"/>
                <w:lang w:val="uk-UA"/>
              </w:rPr>
              <w:t>3-4</w:t>
            </w:r>
          </w:p>
        </w:tc>
        <w:tc>
          <w:tcPr>
            <w:tcW w:w="835" w:type="pct"/>
            <w:tcBorders>
              <w:top w:val="single" w:sz="6" w:space="0" w:color="000000"/>
              <w:left w:val="single" w:sz="6" w:space="0" w:color="000000"/>
              <w:bottom w:val="single" w:sz="6" w:space="0" w:color="000000"/>
              <w:right w:val="single" w:sz="6" w:space="0" w:color="000000"/>
            </w:tcBorders>
            <w:vAlign w:val="center"/>
          </w:tcPr>
          <w:p w14:paraId="12B4FE75" w14:textId="77777777" w:rsidR="00F908D1" w:rsidRPr="00097F8C" w:rsidRDefault="00F908D1" w:rsidP="00212895">
            <w:pPr>
              <w:jc w:val="center"/>
              <w:rPr>
                <w:lang w:val="uk-UA"/>
              </w:rPr>
            </w:pPr>
          </w:p>
        </w:tc>
      </w:tr>
      <w:tr w:rsidR="00F908D1" w:rsidRPr="00097F8C" w14:paraId="741C4DE6"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4631ED98" w14:textId="77777777" w:rsidR="00F908D1" w:rsidRPr="00097F8C" w:rsidRDefault="00F908D1" w:rsidP="00212895">
            <w:pPr>
              <w:rPr>
                <w:lang w:val="uk-UA"/>
              </w:rPr>
            </w:pPr>
            <w:r w:rsidRPr="00097F8C">
              <w:rPr>
                <w:lang w:val="uk-UA"/>
              </w:rPr>
              <w:t>Перекрита щілина</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0474B45E" w14:textId="77777777" w:rsidR="00F908D1" w:rsidRPr="00097F8C" w:rsidRDefault="00F908D1" w:rsidP="00212895">
            <w:pPr>
              <w:jc w:val="center"/>
              <w:rPr>
                <w:lang w:val="uk-UA"/>
              </w:rPr>
            </w:pPr>
            <w:r w:rsidRPr="00097F8C">
              <w:rPr>
                <w:lang w:val="uk-UA"/>
              </w:rPr>
              <w:t>40 – 50</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0C382CF4" w14:textId="77777777" w:rsidR="00F908D1" w:rsidRPr="00097F8C" w:rsidRDefault="00F908D1" w:rsidP="00212895">
            <w:pPr>
              <w:jc w:val="center"/>
              <w:rPr>
                <w:lang w:val="uk-UA"/>
              </w:rPr>
            </w:pPr>
            <w:r w:rsidRPr="00097F8C">
              <w:rPr>
                <w:lang w:val="uk-UA"/>
              </w:rPr>
              <w:t>40 – 50</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622145F6" w14:textId="77777777" w:rsidR="00F908D1" w:rsidRPr="00097F8C" w:rsidRDefault="00F908D1" w:rsidP="00212895">
            <w:pPr>
              <w:jc w:val="center"/>
              <w:rPr>
                <w:lang w:val="uk-UA"/>
              </w:rPr>
            </w:pPr>
            <w:r w:rsidRPr="00097F8C">
              <w:rPr>
                <w:lang w:val="uk-UA"/>
              </w:rPr>
              <w:t>40 – 50</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3185C67C" w14:textId="77777777" w:rsidR="00F908D1" w:rsidRPr="00097F8C" w:rsidRDefault="00F908D1" w:rsidP="00212895">
            <w:pPr>
              <w:jc w:val="center"/>
              <w:rPr>
                <w:lang w:val="uk-UA"/>
              </w:rPr>
            </w:pPr>
            <w:r w:rsidRPr="00097F8C">
              <w:rPr>
                <w:lang w:val="uk-UA"/>
              </w:rPr>
              <w:t>25 – 30</w:t>
            </w:r>
          </w:p>
        </w:tc>
      </w:tr>
      <w:tr w:rsidR="00F908D1" w:rsidRPr="00097F8C" w14:paraId="1C576A77"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hideMark/>
          </w:tcPr>
          <w:p w14:paraId="7CE55C00" w14:textId="77777777" w:rsidR="00F908D1" w:rsidRPr="00097F8C" w:rsidRDefault="00F908D1" w:rsidP="00212895">
            <w:pPr>
              <w:rPr>
                <w:lang w:val="uk-UA"/>
              </w:rPr>
            </w:pPr>
            <w:r w:rsidRPr="00097F8C">
              <w:rPr>
                <w:lang w:val="uk-UA"/>
              </w:rPr>
              <w:t>ПРУ (типове)</w:t>
            </w:r>
          </w:p>
        </w:tc>
        <w:tc>
          <w:tcPr>
            <w:tcW w:w="641" w:type="pct"/>
            <w:tcBorders>
              <w:top w:val="single" w:sz="6" w:space="0" w:color="000000"/>
              <w:left w:val="single" w:sz="6" w:space="0" w:color="000000"/>
              <w:bottom w:val="single" w:sz="6" w:space="0" w:color="000000"/>
              <w:right w:val="single" w:sz="6" w:space="0" w:color="000000"/>
            </w:tcBorders>
            <w:vAlign w:val="center"/>
            <w:hideMark/>
          </w:tcPr>
          <w:p w14:paraId="06075820" w14:textId="77777777" w:rsidR="00F908D1" w:rsidRPr="00097F8C" w:rsidRDefault="00F908D1" w:rsidP="00212895">
            <w:pPr>
              <w:jc w:val="center"/>
              <w:rPr>
                <w:lang w:val="uk-UA"/>
              </w:rPr>
            </w:pPr>
            <w:r w:rsidRPr="00097F8C">
              <w:rPr>
                <w:lang w:val="uk-UA"/>
              </w:rPr>
              <w:t>150 – 500</w:t>
            </w:r>
          </w:p>
        </w:tc>
        <w:tc>
          <w:tcPr>
            <w:tcW w:w="791" w:type="pct"/>
            <w:tcBorders>
              <w:top w:val="single" w:sz="6" w:space="0" w:color="000000"/>
              <w:left w:val="single" w:sz="6" w:space="0" w:color="000000"/>
              <w:bottom w:val="single" w:sz="6" w:space="0" w:color="000000"/>
              <w:right w:val="single" w:sz="6" w:space="0" w:color="000000"/>
            </w:tcBorders>
            <w:vAlign w:val="center"/>
            <w:hideMark/>
          </w:tcPr>
          <w:p w14:paraId="62CC7B4C" w14:textId="77777777" w:rsidR="00F908D1" w:rsidRPr="00097F8C" w:rsidRDefault="00F908D1" w:rsidP="00212895">
            <w:pPr>
              <w:jc w:val="center"/>
              <w:rPr>
                <w:lang w:val="uk-UA"/>
              </w:rPr>
            </w:pPr>
            <w:r w:rsidRPr="00097F8C">
              <w:rPr>
                <w:lang w:val="uk-UA"/>
              </w:rPr>
              <w:t>150 – 500</w:t>
            </w:r>
          </w:p>
        </w:tc>
        <w:tc>
          <w:tcPr>
            <w:tcW w:w="992" w:type="pct"/>
            <w:tcBorders>
              <w:top w:val="single" w:sz="6" w:space="0" w:color="000000"/>
              <w:left w:val="single" w:sz="6" w:space="0" w:color="000000"/>
              <w:bottom w:val="single" w:sz="6" w:space="0" w:color="000000"/>
              <w:right w:val="single" w:sz="6" w:space="0" w:color="000000"/>
            </w:tcBorders>
            <w:vAlign w:val="center"/>
            <w:hideMark/>
          </w:tcPr>
          <w:p w14:paraId="59A2EAE0" w14:textId="77777777" w:rsidR="00F908D1" w:rsidRPr="00097F8C" w:rsidRDefault="00F908D1" w:rsidP="00212895">
            <w:pPr>
              <w:jc w:val="center"/>
              <w:rPr>
                <w:lang w:val="uk-UA"/>
              </w:rPr>
            </w:pPr>
            <w:r w:rsidRPr="00097F8C">
              <w:rPr>
                <w:lang w:val="uk-UA"/>
              </w:rPr>
              <w:t>150 – 500</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5A196C2A" w14:textId="77777777" w:rsidR="00F908D1" w:rsidRPr="00097F8C" w:rsidRDefault="00F908D1" w:rsidP="00212895">
            <w:pPr>
              <w:jc w:val="center"/>
              <w:rPr>
                <w:lang w:val="uk-UA"/>
              </w:rPr>
            </w:pPr>
            <w:r w:rsidRPr="00097F8C">
              <w:rPr>
                <w:lang w:val="uk-UA"/>
              </w:rPr>
              <w:t>80 – 300</w:t>
            </w:r>
          </w:p>
        </w:tc>
      </w:tr>
      <w:tr w:rsidR="00F908D1" w:rsidRPr="00097F8C" w14:paraId="665EA6FE"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tcPr>
          <w:p w14:paraId="609C1D96" w14:textId="77777777" w:rsidR="00F908D1" w:rsidRPr="00097F8C" w:rsidRDefault="00F908D1" w:rsidP="00212895">
            <w:pPr>
              <w:rPr>
                <w:color w:val="000000"/>
                <w:lang w:val="uk-UA"/>
              </w:rPr>
            </w:pPr>
            <w:r w:rsidRPr="00097F8C">
              <w:rPr>
                <w:rFonts w:eastAsia="Microsoft Sans Serif"/>
                <w:lang w:val="uk-UA"/>
              </w:rPr>
              <w:t>Сховища</w:t>
            </w:r>
          </w:p>
        </w:tc>
        <w:tc>
          <w:tcPr>
            <w:tcW w:w="641" w:type="pct"/>
            <w:tcBorders>
              <w:top w:val="single" w:sz="6" w:space="0" w:color="000000"/>
              <w:left w:val="single" w:sz="6" w:space="0" w:color="000000"/>
              <w:bottom w:val="single" w:sz="6" w:space="0" w:color="000000"/>
              <w:right w:val="single" w:sz="6" w:space="0" w:color="000000"/>
            </w:tcBorders>
            <w:vAlign w:val="center"/>
          </w:tcPr>
          <w:p w14:paraId="6027F2D6" w14:textId="77777777" w:rsidR="00F908D1" w:rsidRPr="00097F8C" w:rsidRDefault="00F908D1" w:rsidP="00212895">
            <w:pPr>
              <w:jc w:val="center"/>
              <w:rPr>
                <w:color w:val="000000"/>
                <w:lang w:val="uk-UA"/>
              </w:rPr>
            </w:pPr>
            <w:r w:rsidRPr="00097F8C">
              <w:rPr>
                <w:rFonts w:eastAsia="Microsoft Sans Serif"/>
                <w:lang w:val="uk-UA" w:eastAsia="en-US" w:bidi="en-US"/>
              </w:rPr>
              <w:t>400</w:t>
            </w:r>
            <w:r w:rsidRPr="00097F8C">
              <w:rPr>
                <w:rFonts w:eastAsia="Microsoft Sans Serif"/>
                <w:lang w:val="uk-UA" w:eastAsia="en-US" w:bidi="en-US"/>
              </w:rPr>
              <w:softHyphen/>
              <w:t>-1000</w:t>
            </w:r>
          </w:p>
        </w:tc>
        <w:tc>
          <w:tcPr>
            <w:tcW w:w="791" w:type="pct"/>
            <w:tcBorders>
              <w:top w:val="single" w:sz="6" w:space="0" w:color="000000"/>
              <w:left w:val="single" w:sz="6" w:space="0" w:color="000000"/>
              <w:bottom w:val="single" w:sz="6" w:space="0" w:color="000000"/>
              <w:right w:val="single" w:sz="6" w:space="0" w:color="000000"/>
            </w:tcBorders>
            <w:vAlign w:val="center"/>
          </w:tcPr>
          <w:p w14:paraId="779BD26E" w14:textId="77777777" w:rsidR="00F908D1" w:rsidRPr="00097F8C" w:rsidRDefault="00F908D1" w:rsidP="00212895">
            <w:pPr>
              <w:jc w:val="center"/>
              <w:rPr>
                <w:lang w:val="uk-UA"/>
              </w:rPr>
            </w:pPr>
            <w:r w:rsidRPr="00097F8C">
              <w:rPr>
                <w:rFonts w:eastAsia="Microsoft Sans Serif"/>
                <w:lang w:val="uk-UA" w:eastAsia="en-US" w:bidi="en-US"/>
              </w:rPr>
              <w:t>400</w:t>
            </w:r>
            <w:r w:rsidRPr="00097F8C">
              <w:rPr>
                <w:rFonts w:eastAsia="Microsoft Sans Serif"/>
                <w:lang w:val="uk-UA" w:eastAsia="en-US" w:bidi="en-US"/>
              </w:rPr>
              <w:softHyphen/>
              <w:t>-1000</w:t>
            </w:r>
          </w:p>
        </w:tc>
        <w:tc>
          <w:tcPr>
            <w:tcW w:w="992" w:type="pct"/>
            <w:tcBorders>
              <w:top w:val="single" w:sz="6" w:space="0" w:color="000000"/>
              <w:left w:val="single" w:sz="6" w:space="0" w:color="000000"/>
              <w:bottom w:val="single" w:sz="6" w:space="0" w:color="000000"/>
              <w:right w:val="single" w:sz="6" w:space="0" w:color="000000"/>
            </w:tcBorders>
            <w:vAlign w:val="center"/>
          </w:tcPr>
          <w:p w14:paraId="2FE4CC3C" w14:textId="77777777" w:rsidR="00F908D1" w:rsidRPr="00097F8C" w:rsidRDefault="00F908D1" w:rsidP="00212895">
            <w:pPr>
              <w:jc w:val="center"/>
              <w:rPr>
                <w:lang w:val="uk-UA"/>
              </w:rPr>
            </w:pPr>
            <w:r w:rsidRPr="00097F8C">
              <w:rPr>
                <w:rFonts w:eastAsia="Microsoft Sans Serif"/>
                <w:lang w:val="uk-UA" w:eastAsia="en-US" w:bidi="en-US"/>
              </w:rPr>
              <w:t>400</w:t>
            </w:r>
            <w:r w:rsidRPr="00097F8C">
              <w:rPr>
                <w:rFonts w:eastAsia="Microsoft Sans Serif"/>
                <w:lang w:val="uk-UA" w:eastAsia="en-US" w:bidi="en-US"/>
              </w:rPr>
              <w:softHyphen/>
              <w:t>-1000</w:t>
            </w:r>
          </w:p>
        </w:tc>
        <w:tc>
          <w:tcPr>
            <w:tcW w:w="835" w:type="pct"/>
            <w:tcBorders>
              <w:top w:val="single" w:sz="6" w:space="0" w:color="000000"/>
              <w:left w:val="single" w:sz="6" w:space="0" w:color="000000"/>
              <w:bottom w:val="single" w:sz="6" w:space="0" w:color="000000"/>
              <w:right w:val="single" w:sz="6" w:space="0" w:color="000000"/>
            </w:tcBorders>
            <w:vAlign w:val="center"/>
          </w:tcPr>
          <w:p w14:paraId="777BE074" w14:textId="77777777" w:rsidR="00F908D1" w:rsidRPr="00097F8C" w:rsidRDefault="00F908D1" w:rsidP="00212895">
            <w:pPr>
              <w:jc w:val="center"/>
              <w:rPr>
                <w:lang w:val="uk-UA"/>
              </w:rPr>
            </w:pPr>
            <w:r w:rsidRPr="00097F8C">
              <w:rPr>
                <w:rFonts w:eastAsia="Microsoft Sans Serif"/>
                <w:lang w:val="uk-UA" w:eastAsia="en-US" w:bidi="en-US"/>
              </w:rPr>
              <w:t>400</w:t>
            </w:r>
            <w:r w:rsidRPr="00097F8C">
              <w:rPr>
                <w:rFonts w:eastAsia="Microsoft Sans Serif"/>
                <w:lang w:val="uk-UA" w:eastAsia="en-US" w:bidi="en-US"/>
              </w:rPr>
              <w:softHyphen/>
              <w:t>-1000</w:t>
            </w:r>
          </w:p>
        </w:tc>
      </w:tr>
      <w:tr w:rsidR="00F908D1" w:rsidRPr="00097F8C" w14:paraId="54EA1046" w14:textId="77777777" w:rsidTr="00212895">
        <w:trPr>
          <w:jc w:val="center"/>
        </w:trPr>
        <w:tc>
          <w:tcPr>
            <w:tcW w:w="1741" w:type="pct"/>
            <w:tcBorders>
              <w:top w:val="single" w:sz="6" w:space="0" w:color="000000"/>
              <w:left w:val="single" w:sz="6" w:space="0" w:color="000000"/>
              <w:bottom w:val="single" w:sz="6" w:space="0" w:color="000000"/>
              <w:right w:val="single" w:sz="6" w:space="0" w:color="000000"/>
            </w:tcBorders>
            <w:vAlign w:val="center"/>
          </w:tcPr>
          <w:p w14:paraId="58394AFE" w14:textId="77777777" w:rsidR="00F908D1" w:rsidRPr="00097F8C" w:rsidRDefault="00F908D1" w:rsidP="00212895">
            <w:pPr>
              <w:widowControl w:val="0"/>
              <w:autoSpaceDE w:val="0"/>
              <w:autoSpaceDN w:val="0"/>
              <w:adjustRightInd w:val="0"/>
              <w:rPr>
                <w:lang w:val="uk-UA"/>
              </w:rPr>
            </w:pPr>
            <w:r w:rsidRPr="00097F8C">
              <w:rPr>
                <w:color w:val="000000"/>
                <w:lang w:val="uk-UA"/>
              </w:rPr>
              <w:t>Герметичні сховища</w:t>
            </w:r>
          </w:p>
        </w:tc>
        <w:tc>
          <w:tcPr>
            <w:tcW w:w="641" w:type="pct"/>
            <w:tcBorders>
              <w:top w:val="single" w:sz="6" w:space="0" w:color="000000"/>
              <w:left w:val="single" w:sz="6" w:space="0" w:color="000000"/>
              <w:bottom w:val="single" w:sz="6" w:space="0" w:color="000000"/>
              <w:right w:val="single" w:sz="6" w:space="0" w:color="000000"/>
            </w:tcBorders>
            <w:vAlign w:val="center"/>
          </w:tcPr>
          <w:p w14:paraId="28FEE19E" w14:textId="77777777" w:rsidR="00F908D1" w:rsidRPr="00097F8C" w:rsidRDefault="00F908D1" w:rsidP="00212895">
            <w:pPr>
              <w:widowControl w:val="0"/>
              <w:autoSpaceDE w:val="0"/>
              <w:autoSpaceDN w:val="0"/>
              <w:adjustRightInd w:val="0"/>
              <w:jc w:val="center"/>
              <w:rPr>
                <w:lang w:val="uk-UA"/>
              </w:rPr>
            </w:pPr>
            <w:r w:rsidRPr="00097F8C">
              <w:rPr>
                <w:color w:val="000000"/>
                <w:lang w:val="uk-UA"/>
              </w:rPr>
              <w:t>1000 і більше</w:t>
            </w:r>
          </w:p>
        </w:tc>
        <w:tc>
          <w:tcPr>
            <w:tcW w:w="791" w:type="pct"/>
            <w:tcBorders>
              <w:top w:val="single" w:sz="6" w:space="0" w:color="000000"/>
              <w:left w:val="single" w:sz="6" w:space="0" w:color="000000"/>
              <w:bottom w:val="single" w:sz="6" w:space="0" w:color="000000"/>
              <w:right w:val="single" w:sz="6" w:space="0" w:color="000000"/>
            </w:tcBorders>
            <w:vAlign w:val="center"/>
          </w:tcPr>
          <w:p w14:paraId="55224117" w14:textId="77777777" w:rsidR="00F908D1" w:rsidRPr="00097F8C" w:rsidRDefault="00F908D1" w:rsidP="00212895">
            <w:pPr>
              <w:jc w:val="center"/>
              <w:rPr>
                <w:lang w:val="uk-UA"/>
              </w:rPr>
            </w:pPr>
            <w:r w:rsidRPr="00097F8C">
              <w:rPr>
                <w:color w:val="000000"/>
                <w:lang w:val="uk-UA"/>
              </w:rPr>
              <w:t>1000 і більше</w:t>
            </w:r>
          </w:p>
        </w:tc>
        <w:tc>
          <w:tcPr>
            <w:tcW w:w="992" w:type="pct"/>
            <w:tcBorders>
              <w:top w:val="single" w:sz="6" w:space="0" w:color="000000"/>
              <w:left w:val="single" w:sz="6" w:space="0" w:color="000000"/>
              <w:bottom w:val="single" w:sz="6" w:space="0" w:color="000000"/>
              <w:right w:val="single" w:sz="6" w:space="0" w:color="000000"/>
            </w:tcBorders>
            <w:vAlign w:val="center"/>
          </w:tcPr>
          <w:p w14:paraId="1E27EF44" w14:textId="77777777" w:rsidR="00F908D1" w:rsidRPr="00097F8C" w:rsidRDefault="00F908D1" w:rsidP="00212895">
            <w:pPr>
              <w:jc w:val="center"/>
              <w:rPr>
                <w:lang w:val="uk-UA"/>
              </w:rPr>
            </w:pPr>
            <w:r w:rsidRPr="00097F8C">
              <w:rPr>
                <w:color w:val="000000"/>
                <w:lang w:val="uk-UA"/>
              </w:rPr>
              <w:t>1000 і більше</w:t>
            </w:r>
          </w:p>
        </w:tc>
        <w:tc>
          <w:tcPr>
            <w:tcW w:w="835" w:type="pct"/>
            <w:tcBorders>
              <w:top w:val="single" w:sz="6" w:space="0" w:color="000000"/>
              <w:left w:val="single" w:sz="6" w:space="0" w:color="000000"/>
              <w:bottom w:val="single" w:sz="6" w:space="0" w:color="000000"/>
              <w:right w:val="single" w:sz="6" w:space="0" w:color="000000"/>
            </w:tcBorders>
            <w:vAlign w:val="center"/>
          </w:tcPr>
          <w:p w14:paraId="7D12CA5B" w14:textId="77777777" w:rsidR="00F908D1" w:rsidRPr="00097F8C" w:rsidRDefault="00F908D1" w:rsidP="00212895">
            <w:pPr>
              <w:jc w:val="center"/>
              <w:rPr>
                <w:lang w:val="uk-UA"/>
              </w:rPr>
            </w:pPr>
            <w:r w:rsidRPr="00097F8C">
              <w:rPr>
                <w:color w:val="000000"/>
                <w:lang w:val="uk-UA"/>
              </w:rPr>
              <w:t>1000 і більше</w:t>
            </w:r>
          </w:p>
        </w:tc>
      </w:tr>
    </w:tbl>
    <w:p w14:paraId="327F3A27" w14:textId="77777777" w:rsidR="00F908D1" w:rsidRPr="00097F8C" w:rsidRDefault="00F908D1" w:rsidP="00F908D1">
      <w:pPr>
        <w:jc w:val="both"/>
        <w:rPr>
          <w:color w:val="000000"/>
          <w:sz w:val="28"/>
          <w:szCs w:val="28"/>
          <w:lang w:val="uk-UA"/>
        </w:rPr>
      </w:pPr>
      <w:r w:rsidRPr="00097F8C">
        <w:rPr>
          <w:bCs/>
          <w:color w:val="000000"/>
          <w:sz w:val="28"/>
          <w:szCs w:val="28"/>
          <w:lang w:val="uk-UA"/>
        </w:rPr>
        <w:t>Примітка.</w:t>
      </w:r>
      <w:r w:rsidRPr="00097F8C">
        <w:rPr>
          <w:color w:val="000000"/>
          <w:sz w:val="28"/>
          <w:szCs w:val="28"/>
          <w:lang w:val="uk-UA"/>
        </w:rPr>
        <w:t> Підкреслені значення К</w:t>
      </w:r>
      <w:r w:rsidRPr="00097F8C">
        <w:rPr>
          <w:color w:val="000000"/>
          <w:sz w:val="28"/>
          <w:szCs w:val="28"/>
          <w:vertAlign w:val="subscript"/>
          <w:lang w:val="uk-UA"/>
        </w:rPr>
        <w:t>посл.</w:t>
      </w:r>
      <w:r w:rsidRPr="00097F8C">
        <w:rPr>
          <w:color w:val="000000"/>
          <w:sz w:val="28"/>
          <w:szCs w:val="28"/>
          <w:lang w:val="uk-UA"/>
        </w:rPr>
        <w:t> є середніми для всієї будівлі (виключаючи підвали).</w:t>
      </w:r>
    </w:p>
    <w:p w14:paraId="55E6B326" w14:textId="77777777" w:rsidR="00F908D1" w:rsidRPr="00097F8C" w:rsidRDefault="00F908D1" w:rsidP="00F908D1">
      <w:pPr>
        <w:jc w:val="both"/>
        <w:rPr>
          <w:color w:val="000000"/>
          <w:sz w:val="28"/>
          <w:szCs w:val="28"/>
          <w:lang w:val="uk-UA"/>
        </w:rPr>
      </w:pPr>
    </w:p>
    <w:p w14:paraId="0E738F80"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7. Визначається можлива максимальна доза опромінення на відкритій місцевості (</w:t>
      </w:r>
      <w:proofErr w:type="spellStart"/>
      <w:r w:rsidRPr="00097F8C">
        <w:rPr>
          <w:sz w:val="28"/>
          <w:szCs w:val="28"/>
          <w:lang w:val="uk-UA"/>
        </w:rPr>
        <w:t>Д</w:t>
      </w:r>
      <w:r w:rsidRPr="00097F8C">
        <w:rPr>
          <w:sz w:val="28"/>
          <w:szCs w:val="28"/>
          <w:vertAlign w:val="subscript"/>
          <w:lang w:val="uk-UA"/>
        </w:rPr>
        <w:t>відкр</w:t>
      </w:r>
      <w:proofErr w:type="spellEnd"/>
      <w:r w:rsidRPr="00097F8C">
        <w:rPr>
          <w:sz w:val="28"/>
          <w:szCs w:val="28"/>
          <w:vertAlign w:val="subscript"/>
          <w:lang w:val="uk-UA"/>
        </w:rPr>
        <w:t>.</w:t>
      </w:r>
      <w:r w:rsidRPr="00097F8C">
        <w:rPr>
          <w:sz w:val="28"/>
          <w:szCs w:val="28"/>
          <w:lang w:val="uk-UA"/>
        </w:rPr>
        <w:t>) території об'єкта, при одноразовому опроміненні за 4 доби.</w:t>
      </w:r>
    </w:p>
    <w:p w14:paraId="0254DB0D"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Д</w:t>
      </w:r>
      <w:r w:rsidRPr="00097F8C">
        <w:rPr>
          <w:sz w:val="28"/>
          <w:szCs w:val="28"/>
          <w:vertAlign w:val="subscript"/>
          <w:lang w:val="uk-UA"/>
        </w:rPr>
        <w:t>відкр.</w:t>
      </w:r>
      <w:r w:rsidRPr="00097F8C">
        <w:rPr>
          <w:sz w:val="28"/>
          <w:szCs w:val="28"/>
          <w:lang w:val="uk-UA"/>
        </w:rPr>
        <w:t>=5×Р</w:t>
      </w:r>
      <w:r w:rsidRPr="00097F8C">
        <w:rPr>
          <w:sz w:val="28"/>
          <w:szCs w:val="28"/>
          <w:vertAlign w:val="subscript"/>
          <w:lang w:val="uk-UA"/>
        </w:rPr>
        <w:t>1max</w:t>
      </w:r>
      <w:r w:rsidRPr="00097F8C">
        <w:rPr>
          <w:sz w:val="28"/>
          <w:szCs w:val="28"/>
          <w:lang w:val="uk-UA"/>
        </w:rPr>
        <w:t>×(t</w:t>
      </w:r>
      <w:r w:rsidRPr="00097F8C">
        <w:rPr>
          <w:sz w:val="28"/>
          <w:szCs w:val="28"/>
          <w:vertAlign w:val="subscript"/>
          <w:lang w:val="uk-UA"/>
        </w:rPr>
        <w:t>n</w:t>
      </w:r>
      <w:r w:rsidRPr="00097F8C">
        <w:rPr>
          <w:sz w:val="28"/>
          <w:szCs w:val="28"/>
          <w:lang w:val="uk-UA"/>
        </w:rPr>
        <w:t>-0,2-t</w:t>
      </w:r>
      <w:r w:rsidRPr="00097F8C">
        <w:rPr>
          <w:sz w:val="28"/>
          <w:szCs w:val="28"/>
          <w:vertAlign w:val="subscript"/>
          <w:lang w:val="uk-UA"/>
        </w:rPr>
        <w:t>k</w:t>
      </w:r>
      <w:r w:rsidRPr="00097F8C">
        <w:rPr>
          <w:sz w:val="28"/>
          <w:szCs w:val="28"/>
          <w:lang w:val="uk-UA"/>
        </w:rPr>
        <w:t>-0,2), Р,</w:t>
      </w:r>
    </w:p>
    <w:p w14:paraId="0C642205"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 xml:space="preserve">де </w:t>
      </w:r>
      <w:proofErr w:type="spellStart"/>
      <w:r w:rsidRPr="00097F8C">
        <w:rPr>
          <w:sz w:val="28"/>
          <w:szCs w:val="28"/>
          <w:lang w:val="uk-UA"/>
        </w:rPr>
        <w:t>t</w:t>
      </w:r>
      <w:r w:rsidRPr="00097F8C">
        <w:rPr>
          <w:sz w:val="28"/>
          <w:szCs w:val="28"/>
          <w:vertAlign w:val="subscript"/>
          <w:lang w:val="uk-UA"/>
        </w:rPr>
        <w:t>n</w:t>
      </w:r>
      <w:proofErr w:type="spellEnd"/>
      <w:r w:rsidRPr="00097F8C">
        <w:rPr>
          <w:sz w:val="28"/>
          <w:szCs w:val="28"/>
          <w:lang w:val="uk-UA"/>
        </w:rPr>
        <w:t xml:space="preserve"> – час початку опромінення від моменту вибуху;</w:t>
      </w:r>
    </w:p>
    <w:p w14:paraId="7879D84E" w14:textId="77777777" w:rsidR="00F908D1" w:rsidRPr="00097F8C" w:rsidRDefault="00F908D1" w:rsidP="00F908D1">
      <w:pPr>
        <w:widowControl w:val="0"/>
        <w:autoSpaceDE w:val="0"/>
        <w:autoSpaceDN w:val="0"/>
        <w:adjustRightInd w:val="0"/>
        <w:ind w:firstLine="567"/>
        <w:jc w:val="both"/>
        <w:rPr>
          <w:sz w:val="28"/>
          <w:szCs w:val="28"/>
          <w:lang w:val="uk-UA"/>
        </w:rPr>
      </w:pPr>
      <w:proofErr w:type="spellStart"/>
      <w:r w:rsidRPr="00097F8C">
        <w:rPr>
          <w:sz w:val="28"/>
          <w:szCs w:val="28"/>
          <w:lang w:val="uk-UA"/>
        </w:rPr>
        <w:t>t</w:t>
      </w:r>
      <w:r w:rsidRPr="00097F8C">
        <w:rPr>
          <w:sz w:val="28"/>
          <w:szCs w:val="28"/>
          <w:vertAlign w:val="subscript"/>
          <w:lang w:val="uk-UA"/>
        </w:rPr>
        <w:t>k</w:t>
      </w:r>
      <w:proofErr w:type="spellEnd"/>
      <w:r w:rsidRPr="00097F8C">
        <w:rPr>
          <w:sz w:val="28"/>
          <w:szCs w:val="28"/>
          <w:lang w:val="uk-UA"/>
        </w:rPr>
        <w:t xml:space="preserve"> – час закінчення опромінення від моменту вибуху.</w:t>
      </w:r>
    </w:p>
    <w:p w14:paraId="756C2BE6"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4. Визначається необхідний коефіцієнт послаблення сховища (</w:t>
      </w:r>
      <w:proofErr w:type="spellStart"/>
      <w:r w:rsidRPr="00097F8C">
        <w:rPr>
          <w:sz w:val="28"/>
          <w:szCs w:val="28"/>
          <w:lang w:val="uk-UA"/>
        </w:rPr>
        <w:t>К</w:t>
      </w:r>
      <w:r w:rsidRPr="00097F8C">
        <w:rPr>
          <w:sz w:val="28"/>
          <w:szCs w:val="28"/>
          <w:vertAlign w:val="subscript"/>
          <w:lang w:val="uk-UA"/>
        </w:rPr>
        <w:t>посл.потр</w:t>
      </w:r>
      <w:proofErr w:type="spellEnd"/>
      <w:r w:rsidRPr="00097F8C">
        <w:rPr>
          <w:sz w:val="28"/>
          <w:szCs w:val="28"/>
          <w:vertAlign w:val="subscript"/>
          <w:lang w:val="uk-UA"/>
        </w:rPr>
        <w:t>.</w:t>
      </w:r>
      <w:r w:rsidRPr="00097F8C">
        <w:rPr>
          <w:sz w:val="28"/>
          <w:szCs w:val="28"/>
          <w:lang w:val="uk-UA"/>
        </w:rPr>
        <w:t>), при умові, що одноразова доза не повинна перевищувати 50 рентген.</w:t>
      </w:r>
    </w:p>
    <w:p w14:paraId="51DD061F" w14:textId="77777777" w:rsidR="00F908D1" w:rsidRPr="00097F8C" w:rsidRDefault="00F908D1" w:rsidP="00F908D1">
      <w:pPr>
        <w:widowControl w:val="0"/>
        <w:autoSpaceDE w:val="0"/>
        <w:autoSpaceDN w:val="0"/>
        <w:adjustRightInd w:val="0"/>
        <w:ind w:firstLine="567"/>
        <w:jc w:val="both"/>
        <w:rPr>
          <w:sz w:val="28"/>
          <w:szCs w:val="28"/>
          <w:lang w:val="uk-UA"/>
        </w:rPr>
      </w:pPr>
      <w:proofErr w:type="spellStart"/>
      <w:r w:rsidRPr="00097F8C">
        <w:rPr>
          <w:sz w:val="28"/>
          <w:szCs w:val="28"/>
          <w:lang w:val="uk-UA"/>
        </w:rPr>
        <w:t>К</w:t>
      </w:r>
      <w:r w:rsidRPr="00097F8C">
        <w:rPr>
          <w:sz w:val="28"/>
          <w:szCs w:val="28"/>
          <w:vertAlign w:val="subscript"/>
          <w:lang w:val="uk-UA"/>
        </w:rPr>
        <w:t>посл</w:t>
      </w:r>
      <w:proofErr w:type="spellEnd"/>
      <w:r w:rsidRPr="00097F8C">
        <w:rPr>
          <w:sz w:val="28"/>
          <w:szCs w:val="28"/>
          <w:vertAlign w:val="subscript"/>
          <w:lang w:val="uk-UA"/>
        </w:rPr>
        <w:t xml:space="preserve">. </w:t>
      </w:r>
      <w:proofErr w:type="spellStart"/>
      <w:r w:rsidRPr="00097F8C">
        <w:rPr>
          <w:sz w:val="28"/>
          <w:szCs w:val="28"/>
          <w:vertAlign w:val="subscript"/>
          <w:lang w:val="uk-UA"/>
        </w:rPr>
        <w:t>потр.</w:t>
      </w:r>
      <w:r w:rsidRPr="00097F8C">
        <w:rPr>
          <w:sz w:val="28"/>
          <w:szCs w:val="28"/>
          <w:lang w:val="uk-UA"/>
        </w:rPr>
        <w:t>=Д</w:t>
      </w:r>
      <w:r w:rsidRPr="00097F8C">
        <w:rPr>
          <w:sz w:val="28"/>
          <w:szCs w:val="28"/>
          <w:vertAlign w:val="subscript"/>
          <w:lang w:val="uk-UA"/>
        </w:rPr>
        <w:t>відкр</w:t>
      </w:r>
      <w:proofErr w:type="spellEnd"/>
      <w:r w:rsidRPr="00097F8C">
        <w:rPr>
          <w:sz w:val="28"/>
          <w:szCs w:val="28"/>
          <w:lang w:val="uk-UA"/>
        </w:rPr>
        <w:t>/50, P.</w:t>
      </w:r>
    </w:p>
    <w:p w14:paraId="2740BEEF" w14:textId="77777777" w:rsidR="00F908D1" w:rsidRPr="00097F8C" w:rsidRDefault="00F908D1" w:rsidP="00F908D1">
      <w:pPr>
        <w:widowControl w:val="0"/>
        <w:autoSpaceDE w:val="0"/>
        <w:autoSpaceDN w:val="0"/>
        <w:adjustRightInd w:val="0"/>
        <w:ind w:firstLine="567"/>
        <w:jc w:val="both"/>
        <w:rPr>
          <w:sz w:val="28"/>
          <w:szCs w:val="28"/>
          <w:lang w:val="uk-UA"/>
        </w:rPr>
      </w:pPr>
    </w:p>
    <w:p w14:paraId="79E9B156"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 xml:space="preserve">8. Коефіцієнт послаблення розрахунковий порівнюється з коефіцієнтом послаблення, що вимагається. Якщо </w:t>
      </w:r>
      <w:proofErr w:type="spellStart"/>
      <w:r w:rsidRPr="00097F8C">
        <w:rPr>
          <w:sz w:val="28"/>
          <w:szCs w:val="28"/>
          <w:lang w:val="uk-UA"/>
        </w:rPr>
        <w:t>К</w:t>
      </w:r>
      <w:r w:rsidRPr="00097F8C">
        <w:rPr>
          <w:sz w:val="28"/>
          <w:szCs w:val="28"/>
          <w:vertAlign w:val="subscript"/>
          <w:lang w:val="uk-UA"/>
        </w:rPr>
        <w:t>посл.розг</w:t>
      </w:r>
      <w:proofErr w:type="spellEnd"/>
      <w:r w:rsidRPr="00097F8C">
        <w:rPr>
          <w:sz w:val="28"/>
          <w:szCs w:val="28"/>
          <w:lang w:val="uk-UA"/>
        </w:rPr>
        <w:t>&gt;</w:t>
      </w:r>
      <w:proofErr w:type="spellStart"/>
      <w:r w:rsidRPr="00097F8C">
        <w:rPr>
          <w:sz w:val="28"/>
          <w:szCs w:val="28"/>
          <w:lang w:val="uk-UA"/>
        </w:rPr>
        <w:t>К</w:t>
      </w:r>
      <w:r w:rsidRPr="00097F8C">
        <w:rPr>
          <w:sz w:val="28"/>
          <w:szCs w:val="28"/>
          <w:vertAlign w:val="subscript"/>
          <w:lang w:val="uk-UA"/>
        </w:rPr>
        <w:t>посл.вим</w:t>
      </w:r>
      <w:proofErr w:type="spellEnd"/>
      <w:r w:rsidRPr="00097F8C">
        <w:rPr>
          <w:sz w:val="28"/>
          <w:szCs w:val="28"/>
          <w:lang w:val="uk-UA"/>
        </w:rPr>
        <w:t xml:space="preserve">, то за захисними властивостями сховище забезпечує захист виробничого персоналу від впливу </w:t>
      </w:r>
      <w:r w:rsidRPr="00097F8C">
        <w:rPr>
          <w:sz w:val="28"/>
          <w:szCs w:val="28"/>
          <w:lang w:val="uk-UA"/>
        </w:rPr>
        <w:lastRenderedPageBreak/>
        <w:t xml:space="preserve">радіації, а якщо </w:t>
      </w:r>
      <w:proofErr w:type="spellStart"/>
      <w:r w:rsidRPr="00097F8C">
        <w:rPr>
          <w:sz w:val="28"/>
          <w:szCs w:val="28"/>
          <w:lang w:val="uk-UA"/>
        </w:rPr>
        <w:t>К</w:t>
      </w:r>
      <w:r w:rsidRPr="00097F8C">
        <w:rPr>
          <w:sz w:val="28"/>
          <w:szCs w:val="28"/>
          <w:vertAlign w:val="subscript"/>
          <w:lang w:val="uk-UA"/>
        </w:rPr>
        <w:t>посл.розр</w:t>
      </w:r>
      <w:proofErr w:type="spellEnd"/>
      <w:r w:rsidRPr="00097F8C">
        <w:rPr>
          <w:sz w:val="28"/>
          <w:szCs w:val="28"/>
          <w:lang w:val="uk-UA"/>
        </w:rPr>
        <w:t>&lt;</w:t>
      </w:r>
      <w:proofErr w:type="spellStart"/>
      <w:r w:rsidRPr="00097F8C">
        <w:rPr>
          <w:sz w:val="28"/>
          <w:szCs w:val="28"/>
          <w:lang w:val="uk-UA"/>
        </w:rPr>
        <w:t>К</w:t>
      </w:r>
      <w:r w:rsidRPr="00097F8C">
        <w:rPr>
          <w:sz w:val="28"/>
          <w:szCs w:val="28"/>
          <w:vertAlign w:val="subscript"/>
          <w:lang w:val="uk-UA"/>
        </w:rPr>
        <w:t>посл.вим</w:t>
      </w:r>
      <w:proofErr w:type="spellEnd"/>
      <w:r w:rsidRPr="00097F8C">
        <w:rPr>
          <w:sz w:val="28"/>
          <w:szCs w:val="28"/>
          <w:lang w:val="uk-UA"/>
        </w:rPr>
        <w:t xml:space="preserve"> – не забезпечує.</w:t>
      </w:r>
    </w:p>
    <w:p w14:paraId="15451A45" w14:textId="77777777" w:rsidR="00F908D1" w:rsidRPr="00097F8C" w:rsidRDefault="00F908D1" w:rsidP="00F908D1">
      <w:pPr>
        <w:widowControl w:val="0"/>
        <w:autoSpaceDE w:val="0"/>
        <w:autoSpaceDN w:val="0"/>
        <w:adjustRightInd w:val="0"/>
        <w:ind w:firstLine="567"/>
        <w:jc w:val="both"/>
        <w:rPr>
          <w:b/>
          <w:bCs/>
          <w:sz w:val="28"/>
          <w:szCs w:val="28"/>
          <w:bdr w:val="none" w:sz="0" w:space="0" w:color="auto" w:frame="1"/>
          <w:lang w:val="uk-UA"/>
        </w:rPr>
      </w:pPr>
    </w:p>
    <w:p w14:paraId="170D7D72" w14:textId="77777777" w:rsidR="00F908D1" w:rsidRPr="00097F8C" w:rsidRDefault="00F908D1" w:rsidP="00F908D1">
      <w:pPr>
        <w:widowControl w:val="0"/>
        <w:autoSpaceDE w:val="0"/>
        <w:autoSpaceDN w:val="0"/>
        <w:adjustRightInd w:val="0"/>
        <w:ind w:firstLine="567"/>
        <w:jc w:val="both"/>
        <w:rPr>
          <w:b/>
          <w:bCs/>
          <w:sz w:val="28"/>
          <w:szCs w:val="28"/>
          <w:bdr w:val="none" w:sz="0" w:space="0" w:color="auto" w:frame="1"/>
          <w:lang w:val="uk-UA"/>
        </w:rPr>
      </w:pPr>
    </w:p>
    <w:p w14:paraId="7B92309D"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b/>
          <w:bCs/>
          <w:sz w:val="28"/>
          <w:szCs w:val="28"/>
          <w:bdr w:val="none" w:sz="0" w:space="0" w:color="auto" w:frame="1"/>
          <w:lang w:val="uk-UA"/>
        </w:rPr>
        <w:t>II. Практична частина:</w:t>
      </w:r>
    </w:p>
    <w:p w14:paraId="325FEBB3" w14:textId="77777777" w:rsidR="00F908D1" w:rsidRPr="00097F8C" w:rsidRDefault="00F908D1" w:rsidP="00F908D1">
      <w:pPr>
        <w:widowControl w:val="0"/>
        <w:autoSpaceDE w:val="0"/>
        <w:autoSpaceDN w:val="0"/>
        <w:adjustRightInd w:val="0"/>
        <w:ind w:firstLine="567"/>
        <w:jc w:val="both"/>
        <w:rPr>
          <w:b/>
          <w:sz w:val="28"/>
          <w:szCs w:val="28"/>
          <w:lang w:val="uk-UA"/>
        </w:rPr>
      </w:pPr>
      <w:r w:rsidRPr="00097F8C">
        <w:rPr>
          <w:b/>
          <w:bCs/>
          <w:sz w:val="28"/>
          <w:szCs w:val="28"/>
          <w:bdr w:val="none" w:sz="0" w:space="0" w:color="auto" w:frame="1"/>
          <w:lang w:val="uk-UA"/>
        </w:rPr>
        <w:t>Завдання:</w:t>
      </w:r>
    </w:p>
    <w:p w14:paraId="24E204D3"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 xml:space="preserve">Визначити степінь радіаційного захисту будівлі, якщо стіна товщиною 60 см. (дерево). Обвалована ґрунтом – 70 см. Радіаційний фон – 600 Р/год. </w:t>
      </w:r>
    </w:p>
    <w:p w14:paraId="0DDFE17B"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У 2 рази затримує іонізуюче випромінювання: ґрунт – 14 см., дерево – 30 см (таблиця 2).</w:t>
      </w:r>
    </w:p>
    <w:p w14:paraId="60D9E274" w14:textId="77777777" w:rsidR="00F908D1" w:rsidRPr="00097F8C" w:rsidRDefault="00F908D1" w:rsidP="00F908D1">
      <w:pPr>
        <w:widowControl w:val="0"/>
        <w:autoSpaceDE w:val="0"/>
        <w:autoSpaceDN w:val="0"/>
        <w:adjustRightInd w:val="0"/>
        <w:ind w:firstLine="567"/>
        <w:jc w:val="both"/>
        <w:rPr>
          <w:b/>
          <w:sz w:val="28"/>
          <w:szCs w:val="28"/>
          <w:lang w:val="uk-UA"/>
        </w:rPr>
      </w:pPr>
      <w:r w:rsidRPr="00097F8C">
        <w:rPr>
          <w:b/>
          <w:sz w:val="28"/>
          <w:szCs w:val="28"/>
          <w:lang w:val="uk-UA"/>
        </w:rPr>
        <w:t>Розв’язання:</w:t>
      </w:r>
    </w:p>
    <w:p w14:paraId="21D173E1"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1. Визначаємо ступінь захисту виробничого персоналу, коефіцієнт послаблення дози радіації сховища (</w:t>
      </w:r>
      <w:proofErr w:type="spellStart"/>
      <w:r w:rsidRPr="00097F8C">
        <w:rPr>
          <w:sz w:val="28"/>
          <w:szCs w:val="28"/>
          <w:lang w:val="uk-UA"/>
        </w:rPr>
        <w:t>К</w:t>
      </w:r>
      <w:r w:rsidRPr="00097F8C">
        <w:rPr>
          <w:sz w:val="28"/>
          <w:szCs w:val="28"/>
          <w:vertAlign w:val="subscript"/>
          <w:lang w:val="uk-UA"/>
        </w:rPr>
        <w:t>посл</w:t>
      </w:r>
      <w:proofErr w:type="spellEnd"/>
      <w:r w:rsidRPr="00097F8C">
        <w:rPr>
          <w:sz w:val="28"/>
          <w:szCs w:val="28"/>
          <w:vertAlign w:val="subscript"/>
          <w:lang w:val="uk-UA"/>
        </w:rPr>
        <w:t>.</w:t>
      </w:r>
      <w:r w:rsidRPr="00097F8C">
        <w:rPr>
          <w:sz w:val="28"/>
          <w:szCs w:val="28"/>
          <w:lang w:val="uk-UA"/>
        </w:rPr>
        <w:t>).</w:t>
      </w:r>
    </w:p>
    <w:p w14:paraId="7B573C40"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К</w:t>
      </w:r>
      <w:r w:rsidRPr="00097F8C">
        <w:rPr>
          <w:sz w:val="28"/>
          <w:szCs w:val="28"/>
          <w:vertAlign w:val="subscript"/>
          <w:lang w:val="uk-UA"/>
        </w:rPr>
        <w:t>посл.</w:t>
      </w:r>
      <w:r w:rsidRPr="00097F8C">
        <w:rPr>
          <w:sz w:val="28"/>
          <w:szCs w:val="28"/>
          <w:lang w:val="uk-UA"/>
        </w:rPr>
        <w:t>=К</w:t>
      </w:r>
      <w:r w:rsidRPr="00097F8C">
        <w:rPr>
          <w:sz w:val="28"/>
          <w:szCs w:val="28"/>
          <w:vertAlign w:val="subscript"/>
          <w:lang w:val="uk-UA"/>
        </w:rPr>
        <w:t>р</w:t>
      </w:r>
      <w:r w:rsidRPr="00097F8C">
        <w:rPr>
          <w:sz w:val="28"/>
          <w:szCs w:val="28"/>
          <w:lang w:val="uk-UA"/>
        </w:rPr>
        <w:t>×2h</w:t>
      </w:r>
      <w:r w:rsidRPr="00097F8C">
        <w:rPr>
          <w:sz w:val="28"/>
          <w:szCs w:val="28"/>
          <w:vertAlign w:val="subscript"/>
          <w:lang w:val="uk-UA"/>
        </w:rPr>
        <w:t>дер</w:t>
      </w:r>
      <w:r w:rsidRPr="00097F8C">
        <w:rPr>
          <w:sz w:val="28"/>
          <w:szCs w:val="28"/>
          <w:lang w:val="uk-UA"/>
        </w:rPr>
        <w:t>/d</w:t>
      </w:r>
      <w:r w:rsidRPr="00097F8C">
        <w:rPr>
          <w:sz w:val="28"/>
          <w:szCs w:val="28"/>
          <w:vertAlign w:val="subscript"/>
          <w:lang w:val="uk-UA"/>
        </w:rPr>
        <w:t>дер</w:t>
      </w:r>
      <w:r w:rsidRPr="00097F8C">
        <w:rPr>
          <w:sz w:val="28"/>
          <w:szCs w:val="28"/>
          <w:lang w:val="uk-UA"/>
        </w:rPr>
        <w:t>×2h</w:t>
      </w:r>
      <w:r w:rsidRPr="00097F8C">
        <w:rPr>
          <w:sz w:val="28"/>
          <w:szCs w:val="28"/>
          <w:vertAlign w:val="subscript"/>
          <w:lang w:val="uk-UA"/>
        </w:rPr>
        <w:t>гр</w:t>
      </w:r>
      <w:r w:rsidRPr="00097F8C">
        <w:rPr>
          <w:sz w:val="28"/>
          <w:szCs w:val="28"/>
          <w:lang w:val="uk-UA"/>
        </w:rPr>
        <w:t>/</w:t>
      </w:r>
      <w:proofErr w:type="spellStart"/>
      <w:r w:rsidRPr="00097F8C">
        <w:rPr>
          <w:sz w:val="28"/>
          <w:szCs w:val="28"/>
          <w:lang w:val="uk-UA"/>
        </w:rPr>
        <w:t>d</w:t>
      </w:r>
      <w:r w:rsidRPr="00097F8C">
        <w:rPr>
          <w:sz w:val="28"/>
          <w:szCs w:val="28"/>
          <w:vertAlign w:val="subscript"/>
          <w:lang w:val="uk-UA"/>
        </w:rPr>
        <w:t>гр</w:t>
      </w:r>
      <w:proofErr w:type="spellEnd"/>
      <w:r w:rsidRPr="00097F8C">
        <w:rPr>
          <w:sz w:val="28"/>
          <w:szCs w:val="28"/>
          <w:lang w:val="uk-UA"/>
        </w:rPr>
        <w:t>;</w:t>
      </w:r>
    </w:p>
    <w:p w14:paraId="5CAF6852"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К</w:t>
      </w:r>
      <w:r w:rsidRPr="00097F8C">
        <w:rPr>
          <w:sz w:val="28"/>
          <w:szCs w:val="28"/>
          <w:vertAlign w:val="subscript"/>
          <w:lang w:val="uk-UA"/>
        </w:rPr>
        <w:t>р</w:t>
      </w:r>
      <w:r w:rsidRPr="00097F8C">
        <w:rPr>
          <w:sz w:val="28"/>
          <w:szCs w:val="28"/>
          <w:lang w:val="uk-UA"/>
        </w:rPr>
        <w:t>=1 (таблиця 1);</w:t>
      </w:r>
    </w:p>
    <w:p w14:paraId="50420268"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А) Дерево:</w:t>
      </w:r>
      <w:r w:rsidRPr="00097F8C">
        <w:rPr>
          <w:sz w:val="28"/>
          <w:szCs w:val="28"/>
          <w:lang w:val="uk-UA"/>
        </w:rPr>
        <w:tab/>
        <w:t>60 см. – х;</w:t>
      </w:r>
    </w:p>
    <w:p w14:paraId="0F6329D9" w14:textId="77777777" w:rsidR="00F908D1" w:rsidRPr="00097F8C" w:rsidRDefault="00F908D1" w:rsidP="00F908D1">
      <w:pPr>
        <w:widowControl w:val="0"/>
        <w:autoSpaceDE w:val="0"/>
        <w:autoSpaceDN w:val="0"/>
        <w:adjustRightInd w:val="0"/>
        <w:ind w:left="1440" w:firstLine="720"/>
        <w:jc w:val="both"/>
        <w:rPr>
          <w:sz w:val="28"/>
          <w:szCs w:val="28"/>
          <w:lang w:val="uk-UA"/>
        </w:rPr>
      </w:pPr>
      <w:r w:rsidRPr="00097F8C">
        <w:rPr>
          <w:sz w:val="28"/>
          <w:szCs w:val="28"/>
          <w:lang w:val="uk-UA"/>
        </w:rPr>
        <w:t>30 см. – 2;</w:t>
      </w:r>
    </w:p>
    <w:p w14:paraId="6A492A0B" w14:textId="77777777" w:rsidR="00F908D1" w:rsidRPr="00097F8C" w:rsidRDefault="00F908D1" w:rsidP="00F908D1">
      <w:pPr>
        <w:widowControl w:val="0"/>
        <w:autoSpaceDE w:val="0"/>
        <w:autoSpaceDN w:val="0"/>
        <w:adjustRightInd w:val="0"/>
        <w:ind w:firstLine="567"/>
        <w:jc w:val="both"/>
        <w:rPr>
          <w:sz w:val="28"/>
          <w:szCs w:val="28"/>
          <w:lang w:val="uk-UA"/>
        </w:rPr>
      </w:pPr>
      <w:proofErr w:type="spellStart"/>
      <w:r w:rsidRPr="00097F8C">
        <w:rPr>
          <w:sz w:val="28"/>
          <w:szCs w:val="28"/>
          <w:lang w:val="uk-UA"/>
        </w:rPr>
        <w:t>К</w:t>
      </w:r>
      <w:r w:rsidRPr="00097F8C">
        <w:rPr>
          <w:sz w:val="28"/>
          <w:szCs w:val="28"/>
          <w:vertAlign w:val="subscript"/>
          <w:lang w:val="uk-UA"/>
        </w:rPr>
        <w:t>посл</w:t>
      </w:r>
      <w:proofErr w:type="spellEnd"/>
      <w:r w:rsidRPr="00097F8C">
        <w:rPr>
          <w:sz w:val="28"/>
          <w:szCs w:val="28"/>
          <w:lang w:val="uk-UA"/>
        </w:rPr>
        <w:t xml:space="preserve"> = 60×2/30=4.</w:t>
      </w:r>
    </w:p>
    <w:p w14:paraId="13DEDB64"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Отже дерево у 4 рази захищає від іонізуючого випромінювання.</w:t>
      </w:r>
    </w:p>
    <w:p w14:paraId="67933450"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Б) Ґрунт:</w:t>
      </w:r>
      <w:r w:rsidRPr="00097F8C">
        <w:rPr>
          <w:sz w:val="28"/>
          <w:szCs w:val="28"/>
          <w:lang w:val="uk-UA"/>
        </w:rPr>
        <w:tab/>
        <w:t>70 см. – х;</w:t>
      </w:r>
    </w:p>
    <w:p w14:paraId="154AC89E" w14:textId="77777777" w:rsidR="00F908D1" w:rsidRPr="00097F8C" w:rsidRDefault="00F908D1" w:rsidP="00F908D1">
      <w:pPr>
        <w:widowControl w:val="0"/>
        <w:autoSpaceDE w:val="0"/>
        <w:autoSpaceDN w:val="0"/>
        <w:adjustRightInd w:val="0"/>
        <w:ind w:left="1440" w:firstLine="720"/>
        <w:jc w:val="both"/>
        <w:rPr>
          <w:sz w:val="28"/>
          <w:szCs w:val="28"/>
          <w:lang w:val="uk-UA"/>
        </w:rPr>
      </w:pPr>
      <w:r w:rsidRPr="00097F8C">
        <w:rPr>
          <w:sz w:val="28"/>
          <w:szCs w:val="28"/>
          <w:lang w:val="uk-UA"/>
        </w:rPr>
        <w:t>14 см. – 2;</w:t>
      </w:r>
    </w:p>
    <w:p w14:paraId="70FF09EC" w14:textId="77777777" w:rsidR="00F908D1" w:rsidRPr="00097F8C" w:rsidRDefault="00F908D1" w:rsidP="00F908D1">
      <w:pPr>
        <w:widowControl w:val="0"/>
        <w:autoSpaceDE w:val="0"/>
        <w:autoSpaceDN w:val="0"/>
        <w:adjustRightInd w:val="0"/>
        <w:ind w:firstLine="567"/>
        <w:jc w:val="both"/>
        <w:rPr>
          <w:sz w:val="28"/>
          <w:szCs w:val="28"/>
          <w:lang w:val="uk-UA"/>
        </w:rPr>
      </w:pPr>
      <w:proofErr w:type="spellStart"/>
      <w:r w:rsidRPr="00097F8C">
        <w:rPr>
          <w:sz w:val="28"/>
          <w:szCs w:val="28"/>
          <w:lang w:val="uk-UA"/>
        </w:rPr>
        <w:t>К</w:t>
      </w:r>
      <w:r w:rsidRPr="00097F8C">
        <w:rPr>
          <w:sz w:val="28"/>
          <w:szCs w:val="28"/>
          <w:vertAlign w:val="subscript"/>
          <w:lang w:val="uk-UA"/>
        </w:rPr>
        <w:t>посл</w:t>
      </w:r>
      <w:proofErr w:type="spellEnd"/>
      <w:r w:rsidRPr="00097F8C">
        <w:rPr>
          <w:sz w:val="28"/>
          <w:szCs w:val="28"/>
          <w:lang w:val="uk-UA"/>
        </w:rPr>
        <w:t xml:space="preserve"> = 70×2/14=10.</w:t>
      </w:r>
    </w:p>
    <w:p w14:paraId="032C893E"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Отже ґрунт у 10 разів захищає від іонізуючого випромінювання.</w:t>
      </w:r>
    </w:p>
    <w:p w14:paraId="5E99AF37" w14:textId="77777777" w:rsidR="00F908D1" w:rsidRPr="00097F8C" w:rsidRDefault="00F908D1" w:rsidP="00F908D1">
      <w:pPr>
        <w:widowControl w:val="0"/>
        <w:autoSpaceDE w:val="0"/>
        <w:autoSpaceDN w:val="0"/>
        <w:adjustRightInd w:val="0"/>
        <w:ind w:firstLine="567"/>
        <w:jc w:val="both"/>
        <w:rPr>
          <w:sz w:val="28"/>
          <w:szCs w:val="28"/>
          <w:lang w:val="uk-UA"/>
        </w:rPr>
      </w:pPr>
    </w:p>
    <w:p w14:paraId="48E3CAD1"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2. Визначаємо у скільки разів стіна захищає будівлю від іонізуючого випромінювання:</w:t>
      </w:r>
    </w:p>
    <w:p w14:paraId="65E88BBD"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Захист деревини × Захист ґрунту;</w:t>
      </w:r>
    </w:p>
    <w:p w14:paraId="2545CD5E"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4×10=40.</w:t>
      </w:r>
    </w:p>
    <w:p w14:paraId="01E464B8"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Отже стіна захищає приміщення від іонізуючого випромінювання.</w:t>
      </w:r>
    </w:p>
    <w:p w14:paraId="31F8AAF4" w14:textId="77777777" w:rsidR="00F908D1" w:rsidRPr="00097F8C" w:rsidRDefault="00F908D1" w:rsidP="00F908D1">
      <w:pPr>
        <w:widowControl w:val="0"/>
        <w:autoSpaceDE w:val="0"/>
        <w:autoSpaceDN w:val="0"/>
        <w:adjustRightInd w:val="0"/>
        <w:ind w:firstLine="567"/>
        <w:jc w:val="both"/>
        <w:rPr>
          <w:sz w:val="28"/>
          <w:szCs w:val="28"/>
          <w:lang w:val="uk-UA"/>
        </w:rPr>
      </w:pPr>
    </w:p>
    <w:p w14:paraId="2BC330C1"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sz w:val="28"/>
          <w:szCs w:val="28"/>
          <w:lang w:val="uk-UA"/>
        </w:rPr>
        <w:t>3. Визначаємо степінь радіаційного випромінювання на 1-шу годину.</w:t>
      </w:r>
    </w:p>
    <w:p w14:paraId="7A322BFC" w14:textId="77777777" w:rsidR="00F908D1" w:rsidRPr="00097F8C" w:rsidRDefault="00F908D1" w:rsidP="00F908D1">
      <w:pPr>
        <w:widowControl w:val="0"/>
        <w:autoSpaceDE w:val="0"/>
        <w:autoSpaceDN w:val="0"/>
        <w:adjustRightInd w:val="0"/>
        <w:ind w:firstLine="567"/>
        <w:jc w:val="both"/>
        <w:rPr>
          <w:sz w:val="28"/>
          <w:szCs w:val="28"/>
          <w:lang w:val="uk-UA"/>
        </w:rPr>
      </w:pPr>
      <w:proofErr w:type="spellStart"/>
      <w:r w:rsidRPr="00097F8C">
        <w:rPr>
          <w:sz w:val="28"/>
          <w:szCs w:val="28"/>
          <w:lang w:val="uk-UA"/>
        </w:rPr>
        <w:t>К</w:t>
      </w:r>
      <w:r w:rsidRPr="00097F8C">
        <w:rPr>
          <w:sz w:val="28"/>
          <w:szCs w:val="28"/>
          <w:vertAlign w:val="subscript"/>
          <w:lang w:val="uk-UA"/>
        </w:rPr>
        <w:t>посл</w:t>
      </w:r>
      <w:proofErr w:type="spellEnd"/>
      <w:r w:rsidRPr="00097F8C">
        <w:rPr>
          <w:sz w:val="28"/>
          <w:szCs w:val="28"/>
          <w:vertAlign w:val="subscript"/>
          <w:lang w:val="uk-UA"/>
        </w:rPr>
        <w:t xml:space="preserve">. </w:t>
      </w:r>
      <w:proofErr w:type="spellStart"/>
      <w:r w:rsidRPr="00097F8C">
        <w:rPr>
          <w:sz w:val="28"/>
          <w:szCs w:val="28"/>
          <w:vertAlign w:val="subscript"/>
          <w:lang w:val="uk-UA"/>
        </w:rPr>
        <w:t>потр.</w:t>
      </w:r>
      <w:r w:rsidRPr="00097F8C">
        <w:rPr>
          <w:sz w:val="28"/>
          <w:szCs w:val="28"/>
          <w:lang w:val="uk-UA"/>
        </w:rPr>
        <w:t>=Д</w:t>
      </w:r>
      <w:r w:rsidRPr="00097F8C">
        <w:rPr>
          <w:sz w:val="28"/>
          <w:szCs w:val="28"/>
          <w:vertAlign w:val="subscript"/>
          <w:lang w:val="uk-UA"/>
        </w:rPr>
        <w:t>відкр</w:t>
      </w:r>
      <w:proofErr w:type="spellEnd"/>
      <w:r w:rsidRPr="00097F8C">
        <w:rPr>
          <w:sz w:val="28"/>
          <w:szCs w:val="28"/>
          <w:lang w:val="uk-UA"/>
        </w:rPr>
        <w:t>/</w:t>
      </w:r>
      <w:proofErr w:type="spellStart"/>
      <w:r w:rsidRPr="00097F8C">
        <w:rPr>
          <w:sz w:val="28"/>
          <w:szCs w:val="28"/>
          <w:lang w:val="uk-UA"/>
        </w:rPr>
        <w:t>К</w:t>
      </w:r>
      <w:r w:rsidRPr="00097F8C">
        <w:rPr>
          <w:sz w:val="28"/>
          <w:szCs w:val="28"/>
          <w:vertAlign w:val="subscript"/>
          <w:lang w:val="uk-UA"/>
        </w:rPr>
        <w:t>посл</w:t>
      </w:r>
      <w:proofErr w:type="spellEnd"/>
      <w:r w:rsidRPr="00097F8C">
        <w:rPr>
          <w:sz w:val="28"/>
          <w:szCs w:val="28"/>
          <w:vertAlign w:val="subscript"/>
          <w:lang w:val="uk-UA"/>
        </w:rPr>
        <w:t>.</w:t>
      </w:r>
    </w:p>
    <w:p w14:paraId="71CE5483" w14:textId="77777777" w:rsidR="00F908D1" w:rsidRPr="00097F8C" w:rsidRDefault="00F908D1" w:rsidP="00F908D1">
      <w:pPr>
        <w:widowControl w:val="0"/>
        <w:autoSpaceDE w:val="0"/>
        <w:autoSpaceDN w:val="0"/>
        <w:adjustRightInd w:val="0"/>
        <w:ind w:firstLine="567"/>
        <w:jc w:val="both"/>
        <w:rPr>
          <w:sz w:val="28"/>
          <w:szCs w:val="28"/>
          <w:lang w:val="uk-UA"/>
        </w:rPr>
      </w:pPr>
      <w:proofErr w:type="spellStart"/>
      <w:r w:rsidRPr="00097F8C">
        <w:rPr>
          <w:sz w:val="28"/>
          <w:szCs w:val="28"/>
          <w:lang w:val="uk-UA"/>
        </w:rPr>
        <w:t>К</w:t>
      </w:r>
      <w:r w:rsidRPr="00097F8C">
        <w:rPr>
          <w:sz w:val="28"/>
          <w:szCs w:val="28"/>
          <w:vertAlign w:val="subscript"/>
          <w:lang w:val="uk-UA"/>
        </w:rPr>
        <w:t>посл</w:t>
      </w:r>
      <w:proofErr w:type="spellEnd"/>
      <w:r w:rsidRPr="00097F8C">
        <w:rPr>
          <w:sz w:val="28"/>
          <w:szCs w:val="28"/>
          <w:vertAlign w:val="subscript"/>
          <w:lang w:val="uk-UA"/>
        </w:rPr>
        <w:t xml:space="preserve">. </w:t>
      </w:r>
      <w:proofErr w:type="spellStart"/>
      <w:r w:rsidRPr="00097F8C">
        <w:rPr>
          <w:sz w:val="28"/>
          <w:szCs w:val="28"/>
          <w:vertAlign w:val="subscript"/>
          <w:lang w:val="uk-UA"/>
        </w:rPr>
        <w:t>потр.</w:t>
      </w:r>
      <w:r w:rsidRPr="00097F8C">
        <w:rPr>
          <w:sz w:val="28"/>
          <w:szCs w:val="28"/>
          <w:lang w:val="uk-UA"/>
        </w:rPr>
        <w:t>=</w:t>
      </w:r>
      <w:proofErr w:type="spellEnd"/>
      <w:r w:rsidRPr="00097F8C">
        <w:rPr>
          <w:sz w:val="28"/>
          <w:szCs w:val="28"/>
          <w:lang w:val="uk-UA"/>
        </w:rPr>
        <w:t xml:space="preserve"> 600/40= 15 Р/год.</w:t>
      </w:r>
    </w:p>
    <w:p w14:paraId="138D0A12" w14:textId="77777777" w:rsidR="00F908D1" w:rsidRPr="00097F8C" w:rsidRDefault="00F908D1" w:rsidP="00F908D1">
      <w:pPr>
        <w:widowControl w:val="0"/>
        <w:autoSpaceDE w:val="0"/>
        <w:autoSpaceDN w:val="0"/>
        <w:adjustRightInd w:val="0"/>
        <w:ind w:firstLine="567"/>
        <w:jc w:val="both"/>
        <w:rPr>
          <w:sz w:val="28"/>
          <w:szCs w:val="28"/>
          <w:lang w:val="uk-UA"/>
        </w:rPr>
      </w:pPr>
      <w:r w:rsidRPr="00097F8C">
        <w:rPr>
          <w:b/>
          <w:sz w:val="28"/>
          <w:szCs w:val="28"/>
          <w:lang w:val="uk-UA"/>
        </w:rPr>
        <w:t>Висновки:</w:t>
      </w:r>
      <w:r w:rsidRPr="00097F8C">
        <w:rPr>
          <w:sz w:val="28"/>
          <w:szCs w:val="28"/>
          <w:lang w:val="uk-UA"/>
        </w:rPr>
        <w:t xml:space="preserve"> дерев'яна будівля товщиною 60 см, обвалована ґрунтом – 70 см. затримує радіаційне випромінювання у 40 разів. Ми можемо отримати 15 Р/год. що для дорослої людини є допустимим, як одноразова доза радіації.</w:t>
      </w:r>
    </w:p>
    <w:p w14:paraId="24C81E58" w14:textId="77777777" w:rsidR="00F908D1" w:rsidRPr="00097F8C" w:rsidRDefault="00F908D1" w:rsidP="00F908D1">
      <w:pPr>
        <w:widowControl w:val="0"/>
        <w:autoSpaceDE w:val="0"/>
        <w:autoSpaceDN w:val="0"/>
        <w:adjustRightInd w:val="0"/>
        <w:ind w:firstLine="567"/>
        <w:jc w:val="center"/>
        <w:rPr>
          <w:sz w:val="28"/>
          <w:szCs w:val="28"/>
          <w:lang w:val="uk-UA"/>
        </w:rPr>
      </w:pPr>
    </w:p>
    <w:p w14:paraId="2C40EC96" w14:textId="77777777" w:rsidR="00F908D1" w:rsidRPr="00097F8C" w:rsidRDefault="00F908D1" w:rsidP="00F908D1">
      <w:pPr>
        <w:widowControl w:val="0"/>
        <w:autoSpaceDE w:val="0"/>
        <w:autoSpaceDN w:val="0"/>
        <w:adjustRightInd w:val="0"/>
        <w:ind w:firstLine="567"/>
        <w:jc w:val="center"/>
        <w:rPr>
          <w:sz w:val="28"/>
          <w:szCs w:val="28"/>
          <w:lang w:val="uk-UA"/>
        </w:rPr>
      </w:pPr>
    </w:p>
    <w:p w14:paraId="51C10F6E" w14:textId="06156006" w:rsidR="00F908D1" w:rsidRDefault="008F7F89" w:rsidP="00F908D1">
      <w:pPr>
        <w:spacing w:line="276" w:lineRule="auto"/>
        <w:rPr>
          <w:b/>
          <w:sz w:val="28"/>
          <w:szCs w:val="28"/>
          <w:lang w:val="uk-UA"/>
        </w:rPr>
      </w:pPr>
      <w:r>
        <w:rPr>
          <w:sz w:val="28"/>
          <w:szCs w:val="28"/>
          <w:lang w:val="uk-UA"/>
        </w:rPr>
        <w:t xml:space="preserve">                                                     </w:t>
      </w:r>
      <w:r w:rsidR="00F908D1" w:rsidRPr="00097F8C">
        <w:rPr>
          <w:sz w:val="28"/>
          <w:szCs w:val="28"/>
          <w:lang w:val="uk-UA"/>
        </w:rPr>
        <w:t>________________________</w:t>
      </w:r>
    </w:p>
    <w:p w14:paraId="7679E01A" w14:textId="77777777" w:rsidR="00F908D1" w:rsidRDefault="00F908D1" w:rsidP="00F908D1">
      <w:pPr>
        <w:spacing w:line="276" w:lineRule="auto"/>
        <w:rPr>
          <w:b/>
          <w:sz w:val="28"/>
          <w:szCs w:val="28"/>
          <w:lang w:val="uk-UA"/>
        </w:rPr>
      </w:pPr>
    </w:p>
    <w:p w14:paraId="3C9729ED" w14:textId="77777777" w:rsidR="00F908D1" w:rsidRDefault="00F908D1" w:rsidP="00F908D1">
      <w:pPr>
        <w:spacing w:line="276" w:lineRule="auto"/>
        <w:rPr>
          <w:b/>
          <w:sz w:val="28"/>
          <w:szCs w:val="28"/>
          <w:lang w:val="uk-UA"/>
        </w:rPr>
      </w:pPr>
    </w:p>
    <w:p w14:paraId="0E3032E8" w14:textId="77777777" w:rsidR="00F908D1" w:rsidRDefault="00F908D1" w:rsidP="00F908D1">
      <w:pPr>
        <w:jc w:val="both"/>
        <w:rPr>
          <w:lang w:val="uk-UA"/>
        </w:rPr>
      </w:pPr>
    </w:p>
    <w:p w14:paraId="3770F109" w14:textId="6538C87E" w:rsidR="009413BF" w:rsidRDefault="009413BF" w:rsidP="00F908D1">
      <w:pPr>
        <w:jc w:val="both"/>
        <w:rPr>
          <w:lang w:val="uk-UA"/>
        </w:rPr>
      </w:pPr>
    </w:p>
    <w:sectPr w:rsidR="009413BF" w:rsidSect="00F5274F">
      <w:headerReference w:type="default" r:id="rId9"/>
      <w:pgSz w:w="11906" w:h="16838"/>
      <w:pgMar w:top="284" w:right="567" w:bottom="709" w:left="1701" w:header="17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871FA" w14:textId="77777777" w:rsidR="008E3C8A" w:rsidRDefault="008E3C8A" w:rsidP="00886FF6">
      <w:r>
        <w:separator/>
      </w:r>
    </w:p>
  </w:endnote>
  <w:endnote w:type="continuationSeparator" w:id="0">
    <w:p w14:paraId="10FF7F24" w14:textId="77777777" w:rsidR="008E3C8A" w:rsidRDefault="008E3C8A" w:rsidP="0088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entury Gothic"/>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WenQuanYi Micro Hei">
    <w:charset w:val="01"/>
    <w:family w:val="auto"/>
    <w:pitch w:val="variable"/>
  </w:font>
  <w:font w:name="Lohit Devanagari">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30C2D" w14:textId="77777777" w:rsidR="008E3C8A" w:rsidRDefault="008E3C8A" w:rsidP="00886FF6">
      <w:r>
        <w:separator/>
      </w:r>
    </w:p>
  </w:footnote>
  <w:footnote w:type="continuationSeparator" w:id="0">
    <w:p w14:paraId="67A9DBFC" w14:textId="77777777" w:rsidR="008E3C8A" w:rsidRDefault="008E3C8A" w:rsidP="00886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C274" w14:textId="58C03F95" w:rsidR="001D212A" w:rsidRDefault="001D212A">
    <w:pPr>
      <w:pStyle w:val="a3"/>
      <w:jc w:val="center"/>
    </w:pPr>
  </w:p>
  <w:p w14:paraId="77399D66" w14:textId="77777777" w:rsidR="001D212A" w:rsidRDefault="001D21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97015"/>
    <w:multiLevelType w:val="multilevel"/>
    <w:tmpl w:val="3048A8A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8A72D5"/>
    <w:multiLevelType w:val="multilevel"/>
    <w:tmpl w:val="326E21E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9A"/>
    <w:rsid w:val="00014BC5"/>
    <w:rsid w:val="00022F5B"/>
    <w:rsid w:val="000479D5"/>
    <w:rsid w:val="00066899"/>
    <w:rsid w:val="0007639C"/>
    <w:rsid w:val="000915C6"/>
    <w:rsid w:val="00096403"/>
    <w:rsid w:val="00097542"/>
    <w:rsid w:val="000B6CE6"/>
    <w:rsid w:val="000C393A"/>
    <w:rsid w:val="000C6559"/>
    <w:rsid w:val="000C65A9"/>
    <w:rsid w:val="000D6DAE"/>
    <w:rsid w:val="000E3498"/>
    <w:rsid w:val="000E52A7"/>
    <w:rsid w:val="000F4906"/>
    <w:rsid w:val="000F640D"/>
    <w:rsid w:val="00103280"/>
    <w:rsid w:val="001110FD"/>
    <w:rsid w:val="001178C2"/>
    <w:rsid w:val="00122609"/>
    <w:rsid w:val="0013648C"/>
    <w:rsid w:val="0016086B"/>
    <w:rsid w:val="00171432"/>
    <w:rsid w:val="001A3A6E"/>
    <w:rsid w:val="001A729D"/>
    <w:rsid w:val="001A7894"/>
    <w:rsid w:val="001B0B9B"/>
    <w:rsid w:val="001C2007"/>
    <w:rsid w:val="001C6B3F"/>
    <w:rsid w:val="001D212A"/>
    <w:rsid w:val="001E12C1"/>
    <w:rsid w:val="001E4DEB"/>
    <w:rsid w:val="001F2B04"/>
    <w:rsid w:val="002041CA"/>
    <w:rsid w:val="002243C2"/>
    <w:rsid w:val="002378C5"/>
    <w:rsid w:val="0026655F"/>
    <w:rsid w:val="0027598A"/>
    <w:rsid w:val="002765B2"/>
    <w:rsid w:val="00276637"/>
    <w:rsid w:val="00277A9A"/>
    <w:rsid w:val="00281D5D"/>
    <w:rsid w:val="0029524E"/>
    <w:rsid w:val="002D1E5C"/>
    <w:rsid w:val="002D2A1B"/>
    <w:rsid w:val="002D34C1"/>
    <w:rsid w:val="002D5190"/>
    <w:rsid w:val="002F4559"/>
    <w:rsid w:val="002F4693"/>
    <w:rsid w:val="002F49FF"/>
    <w:rsid w:val="002F7702"/>
    <w:rsid w:val="0031112D"/>
    <w:rsid w:val="00322B30"/>
    <w:rsid w:val="00323FAB"/>
    <w:rsid w:val="003257FF"/>
    <w:rsid w:val="0033622A"/>
    <w:rsid w:val="00340027"/>
    <w:rsid w:val="00344270"/>
    <w:rsid w:val="003463CD"/>
    <w:rsid w:val="00366C5E"/>
    <w:rsid w:val="00374301"/>
    <w:rsid w:val="0037782B"/>
    <w:rsid w:val="003802C6"/>
    <w:rsid w:val="003A7167"/>
    <w:rsid w:val="003B3CDA"/>
    <w:rsid w:val="003B56E9"/>
    <w:rsid w:val="003B5D70"/>
    <w:rsid w:val="003B7D80"/>
    <w:rsid w:val="003C3528"/>
    <w:rsid w:val="003D4F98"/>
    <w:rsid w:val="003E16C1"/>
    <w:rsid w:val="003E50BE"/>
    <w:rsid w:val="003E76EC"/>
    <w:rsid w:val="003F12C8"/>
    <w:rsid w:val="003F315B"/>
    <w:rsid w:val="003F5329"/>
    <w:rsid w:val="003F5A35"/>
    <w:rsid w:val="004043C8"/>
    <w:rsid w:val="00410995"/>
    <w:rsid w:val="00413090"/>
    <w:rsid w:val="00414A87"/>
    <w:rsid w:val="00422B47"/>
    <w:rsid w:val="00423B68"/>
    <w:rsid w:val="00435714"/>
    <w:rsid w:val="00437175"/>
    <w:rsid w:val="00445C56"/>
    <w:rsid w:val="00445E16"/>
    <w:rsid w:val="004565F6"/>
    <w:rsid w:val="004772F2"/>
    <w:rsid w:val="004902EB"/>
    <w:rsid w:val="004A5458"/>
    <w:rsid w:val="004D0C75"/>
    <w:rsid w:val="004D3CD9"/>
    <w:rsid w:val="004E3B0F"/>
    <w:rsid w:val="004E58F2"/>
    <w:rsid w:val="004E6CD7"/>
    <w:rsid w:val="004F0BDA"/>
    <w:rsid w:val="00503E86"/>
    <w:rsid w:val="00504EFE"/>
    <w:rsid w:val="00532BC2"/>
    <w:rsid w:val="00546682"/>
    <w:rsid w:val="0055305D"/>
    <w:rsid w:val="0056104D"/>
    <w:rsid w:val="00574333"/>
    <w:rsid w:val="00574B1D"/>
    <w:rsid w:val="00580091"/>
    <w:rsid w:val="00581A82"/>
    <w:rsid w:val="00584BC9"/>
    <w:rsid w:val="00586EE3"/>
    <w:rsid w:val="00590D87"/>
    <w:rsid w:val="00593584"/>
    <w:rsid w:val="005A07B7"/>
    <w:rsid w:val="005A71D4"/>
    <w:rsid w:val="005B6717"/>
    <w:rsid w:val="005D316F"/>
    <w:rsid w:val="005D3191"/>
    <w:rsid w:val="005D3A31"/>
    <w:rsid w:val="005D4B8A"/>
    <w:rsid w:val="005D5CD8"/>
    <w:rsid w:val="005D65A3"/>
    <w:rsid w:val="005D6A4A"/>
    <w:rsid w:val="005E4ED1"/>
    <w:rsid w:val="005E73CA"/>
    <w:rsid w:val="005F68BF"/>
    <w:rsid w:val="005F6FB8"/>
    <w:rsid w:val="005F7D9A"/>
    <w:rsid w:val="0060547A"/>
    <w:rsid w:val="00611F58"/>
    <w:rsid w:val="006138B7"/>
    <w:rsid w:val="00614333"/>
    <w:rsid w:val="00626179"/>
    <w:rsid w:val="00630509"/>
    <w:rsid w:val="00631B57"/>
    <w:rsid w:val="00633D4E"/>
    <w:rsid w:val="006346E9"/>
    <w:rsid w:val="006416EE"/>
    <w:rsid w:val="0065636C"/>
    <w:rsid w:val="00666CAC"/>
    <w:rsid w:val="00671DD2"/>
    <w:rsid w:val="00674DC2"/>
    <w:rsid w:val="00676C97"/>
    <w:rsid w:val="00683EA2"/>
    <w:rsid w:val="00685983"/>
    <w:rsid w:val="00685D0D"/>
    <w:rsid w:val="00686CB3"/>
    <w:rsid w:val="006A3B32"/>
    <w:rsid w:val="006B4B5D"/>
    <w:rsid w:val="006B5C3B"/>
    <w:rsid w:val="006C047D"/>
    <w:rsid w:val="006C2010"/>
    <w:rsid w:val="006C4205"/>
    <w:rsid w:val="006D3F03"/>
    <w:rsid w:val="006D6CE5"/>
    <w:rsid w:val="006E69A1"/>
    <w:rsid w:val="006F2BB0"/>
    <w:rsid w:val="007025F6"/>
    <w:rsid w:val="00705CFE"/>
    <w:rsid w:val="00723E97"/>
    <w:rsid w:val="00740426"/>
    <w:rsid w:val="007413DF"/>
    <w:rsid w:val="007534F1"/>
    <w:rsid w:val="00761BC0"/>
    <w:rsid w:val="00767D47"/>
    <w:rsid w:val="007721D1"/>
    <w:rsid w:val="00776587"/>
    <w:rsid w:val="00786533"/>
    <w:rsid w:val="007A394D"/>
    <w:rsid w:val="007A48E2"/>
    <w:rsid w:val="007A788B"/>
    <w:rsid w:val="007B3DAF"/>
    <w:rsid w:val="007B44F4"/>
    <w:rsid w:val="007C04D7"/>
    <w:rsid w:val="007C2EF7"/>
    <w:rsid w:val="007C6203"/>
    <w:rsid w:val="007D6D6C"/>
    <w:rsid w:val="007E2925"/>
    <w:rsid w:val="007F025D"/>
    <w:rsid w:val="00801741"/>
    <w:rsid w:val="00804C62"/>
    <w:rsid w:val="008140E6"/>
    <w:rsid w:val="00823290"/>
    <w:rsid w:val="00833CEB"/>
    <w:rsid w:val="00845E71"/>
    <w:rsid w:val="008517B5"/>
    <w:rsid w:val="00854FA5"/>
    <w:rsid w:val="00861126"/>
    <w:rsid w:val="008615EF"/>
    <w:rsid w:val="0088296A"/>
    <w:rsid w:val="00886FF6"/>
    <w:rsid w:val="0089086A"/>
    <w:rsid w:val="00892FE5"/>
    <w:rsid w:val="00893C12"/>
    <w:rsid w:val="008A2CF2"/>
    <w:rsid w:val="008B457A"/>
    <w:rsid w:val="008B4DB4"/>
    <w:rsid w:val="008B772A"/>
    <w:rsid w:val="008C1DBA"/>
    <w:rsid w:val="008C2031"/>
    <w:rsid w:val="008C6F7F"/>
    <w:rsid w:val="008E002A"/>
    <w:rsid w:val="008E3C8A"/>
    <w:rsid w:val="008E3D5C"/>
    <w:rsid w:val="008F7F89"/>
    <w:rsid w:val="00910DF2"/>
    <w:rsid w:val="00917D92"/>
    <w:rsid w:val="00921C51"/>
    <w:rsid w:val="00923DD8"/>
    <w:rsid w:val="00925143"/>
    <w:rsid w:val="009413BF"/>
    <w:rsid w:val="00964B75"/>
    <w:rsid w:val="00971780"/>
    <w:rsid w:val="00972AD8"/>
    <w:rsid w:val="00986ADF"/>
    <w:rsid w:val="00986B45"/>
    <w:rsid w:val="00987BB1"/>
    <w:rsid w:val="009A2B40"/>
    <w:rsid w:val="009C6AE2"/>
    <w:rsid w:val="009E24F3"/>
    <w:rsid w:val="009F04F4"/>
    <w:rsid w:val="00A036FB"/>
    <w:rsid w:val="00A079ED"/>
    <w:rsid w:val="00A12167"/>
    <w:rsid w:val="00A228C5"/>
    <w:rsid w:val="00A25227"/>
    <w:rsid w:val="00A357D4"/>
    <w:rsid w:val="00A35BDA"/>
    <w:rsid w:val="00A44A16"/>
    <w:rsid w:val="00A503CD"/>
    <w:rsid w:val="00A50DC2"/>
    <w:rsid w:val="00A52C7B"/>
    <w:rsid w:val="00A5408B"/>
    <w:rsid w:val="00A545BC"/>
    <w:rsid w:val="00A57524"/>
    <w:rsid w:val="00A62D5B"/>
    <w:rsid w:val="00A76DE9"/>
    <w:rsid w:val="00A91631"/>
    <w:rsid w:val="00AB26B3"/>
    <w:rsid w:val="00AC6E9C"/>
    <w:rsid w:val="00AD4A30"/>
    <w:rsid w:val="00AD6827"/>
    <w:rsid w:val="00AE5284"/>
    <w:rsid w:val="00AF21F9"/>
    <w:rsid w:val="00AF5682"/>
    <w:rsid w:val="00AF7858"/>
    <w:rsid w:val="00B007AA"/>
    <w:rsid w:val="00B02422"/>
    <w:rsid w:val="00B03686"/>
    <w:rsid w:val="00B050A8"/>
    <w:rsid w:val="00B1197C"/>
    <w:rsid w:val="00B444BF"/>
    <w:rsid w:val="00B52850"/>
    <w:rsid w:val="00B575CD"/>
    <w:rsid w:val="00B6136C"/>
    <w:rsid w:val="00B66E06"/>
    <w:rsid w:val="00B7192F"/>
    <w:rsid w:val="00B81009"/>
    <w:rsid w:val="00B8136F"/>
    <w:rsid w:val="00B84D68"/>
    <w:rsid w:val="00B858D4"/>
    <w:rsid w:val="00BB1910"/>
    <w:rsid w:val="00BB3121"/>
    <w:rsid w:val="00BB3C9D"/>
    <w:rsid w:val="00BB3E23"/>
    <w:rsid w:val="00BC4ADB"/>
    <w:rsid w:val="00C10F0D"/>
    <w:rsid w:val="00C17BBA"/>
    <w:rsid w:val="00C23517"/>
    <w:rsid w:val="00C3030C"/>
    <w:rsid w:val="00C460AF"/>
    <w:rsid w:val="00C54991"/>
    <w:rsid w:val="00C64271"/>
    <w:rsid w:val="00C661D4"/>
    <w:rsid w:val="00C66ACB"/>
    <w:rsid w:val="00C70330"/>
    <w:rsid w:val="00C92B22"/>
    <w:rsid w:val="00C94F8D"/>
    <w:rsid w:val="00CB783E"/>
    <w:rsid w:val="00CC3AC1"/>
    <w:rsid w:val="00CD3011"/>
    <w:rsid w:val="00CE0438"/>
    <w:rsid w:val="00CE3352"/>
    <w:rsid w:val="00CF17BD"/>
    <w:rsid w:val="00D00C5F"/>
    <w:rsid w:val="00D04B45"/>
    <w:rsid w:val="00D07142"/>
    <w:rsid w:val="00D14134"/>
    <w:rsid w:val="00D15DB1"/>
    <w:rsid w:val="00D26CF5"/>
    <w:rsid w:val="00D45572"/>
    <w:rsid w:val="00D56A05"/>
    <w:rsid w:val="00D62F22"/>
    <w:rsid w:val="00D65702"/>
    <w:rsid w:val="00D662ED"/>
    <w:rsid w:val="00D71353"/>
    <w:rsid w:val="00D73F13"/>
    <w:rsid w:val="00D75319"/>
    <w:rsid w:val="00D76FB3"/>
    <w:rsid w:val="00D80786"/>
    <w:rsid w:val="00D830E4"/>
    <w:rsid w:val="00D85BC6"/>
    <w:rsid w:val="00DB0D13"/>
    <w:rsid w:val="00DB4BBC"/>
    <w:rsid w:val="00DB5A10"/>
    <w:rsid w:val="00DC7EB5"/>
    <w:rsid w:val="00DD36EC"/>
    <w:rsid w:val="00DE52D6"/>
    <w:rsid w:val="00DE6D99"/>
    <w:rsid w:val="00DF55AB"/>
    <w:rsid w:val="00E01729"/>
    <w:rsid w:val="00E45980"/>
    <w:rsid w:val="00E50CA0"/>
    <w:rsid w:val="00E54505"/>
    <w:rsid w:val="00E56560"/>
    <w:rsid w:val="00E6282F"/>
    <w:rsid w:val="00E653EA"/>
    <w:rsid w:val="00E659D6"/>
    <w:rsid w:val="00E97DC1"/>
    <w:rsid w:val="00EA0AB7"/>
    <w:rsid w:val="00EA772D"/>
    <w:rsid w:val="00ED5C04"/>
    <w:rsid w:val="00ED79C1"/>
    <w:rsid w:val="00EE41B3"/>
    <w:rsid w:val="00EF6DC4"/>
    <w:rsid w:val="00EF70A5"/>
    <w:rsid w:val="00F039A1"/>
    <w:rsid w:val="00F130C2"/>
    <w:rsid w:val="00F16558"/>
    <w:rsid w:val="00F21D4C"/>
    <w:rsid w:val="00F2457E"/>
    <w:rsid w:val="00F259A3"/>
    <w:rsid w:val="00F2639C"/>
    <w:rsid w:val="00F43789"/>
    <w:rsid w:val="00F51DB0"/>
    <w:rsid w:val="00F5274F"/>
    <w:rsid w:val="00F55AC5"/>
    <w:rsid w:val="00F656A7"/>
    <w:rsid w:val="00F75A22"/>
    <w:rsid w:val="00F830F2"/>
    <w:rsid w:val="00F908D1"/>
    <w:rsid w:val="00FA735C"/>
    <w:rsid w:val="00FC7723"/>
    <w:rsid w:val="00FE3045"/>
    <w:rsid w:val="00FF1EEA"/>
    <w:rsid w:val="00FF4848"/>
    <w:rsid w:val="00FF4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08D1"/>
    <w:pPr>
      <w:keepNext/>
      <w:jc w:val="right"/>
      <w:outlineLvl w:val="0"/>
    </w:pPr>
    <w:rPr>
      <w:sz w:val="28"/>
      <w:szCs w:val="20"/>
      <w:lang w:val="uk-UA"/>
    </w:rPr>
  </w:style>
  <w:style w:type="paragraph" w:styleId="2">
    <w:name w:val="heading 2"/>
    <w:basedOn w:val="a"/>
    <w:next w:val="a"/>
    <w:link w:val="20"/>
    <w:qFormat/>
    <w:rsid w:val="00F908D1"/>
    <w:pPr>
      <w:keepNext/>
      <w:jc w:val="center"/>
      <w:outlineLvl w:val="1"/>
    </w:pPr>
    <w:rPr>
      <w:b/>
      <w:sz w:val="28"/>
      <w:szCs w:val="20"/>
      <w:lang w:val="uk-UA"/>
    </w:rPr>
  </w:style>
  <w:style w:type="paragraph" w:styleId="3">
    <w:name w:val="heading 3"/>
    <w:basedOn w:val="a"/>
    <w:next w:val="a"/>
    <w:link w:val="30"/>
    <w:qFormat/>
    <w:rsid w:val="00F908D1"/>
    <w:pPr>
      <w:keepNext/>
      <w:jc w:val="both"/>
      <w:outlineLvl w:val="2"/>
    </w:pPr>
    <w:rPr>
      <w:sz w:val="28"/>
      <w:szCs w:val="20"/>
      <w:lang w:val="uk-UA"/>
    </w:rPr>
  </w:style>
  <w:style w:type="paragraph" w:styleId="6">
    <w:name w:val="heading 6"/>
    <w:basedOn w:val="a"/>
    <w:next w:val="a"/>
    <w:link w:val="60"/>
    <w:qFormat/>
    <w:rsid w:val="00886FF6"/>
    <w:pPr>
      <w:spacing w:before="240" w:after="60"/>
      <w:outlineLvl w:val="5"/>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5F7D9A"/>
    <w:pPr>
      <w:keepNext/>
      <w:keepLines/>
      <w:spacing w:after="240"/>
      <w:ind w:left="3969"/>
      <w:jc w:val="center"/>
    </w:pPr>
    <w:rPr>
      <w:rFonts w:ascii="Antiqua" w:hAnsi="Antiqua"/>
      <w:sz w:val="26"/>
      <w:szCs w:val="20"/>
      <w:lang w:val="uk-UA"/>
    </w:rPr>
  </w:style>
  <w:style w:type="paragraph" w:customStyle="1" w:styleId="Style37">
    <w:name w:val="Style37"/>
    <w:basedOn w:val="a"/>
    <w:rsid w:val="005F7D9A"/>
    <w:pPr>
      <w:widowControl w:val="0"/>
      <w:autoSpaceDE w:val="0"/>
      <w:autoSpaceDN w:val="0"/>
      <w:adjustRightInd w:val="0"/>
      <w:jc w:val="center"/>
    </w:pPr>
    <w:rPr>
      <w:lang w:val="uk-UA" w:eastAsia="uk-UA"/>
    </w:rPr>
  </w:style>
  <w:style w:type="character" w:customStyle="1" w:styleId="FontStyle102">
    <w:name w:val="Font Style102"/>
    <w:basedOn w:val="a0"/>
    <w:rsid w:val="005F7D9A"/>
    <w:rPr>
      <w:rFonts w:ascii="Times New Roman" w:hAnsi="Times New Roman" w:cs="Times New Roman"/>
      <w:sz w:val="26"/>
      <w:szCs w:val="26"/>
    </w:rPr>
  </w:style>
  <w:style w:type="paragraph" w:styleId="a3">
    <w:name w:val="header"/>
    <w:basedOn w:val="a"/>
    <w:link w:val="a4"/>
    <w:uiPriority w:val="99"/>
    <w:rsid w:val="005F7D9A"/>
    <w:pPr>
      <w:tabs>
        <w:tab w:val="center" w:pos="4677"/>
        <w:tab w:val="right" w:pos="9355"/>
      </w:tabs>
    </w:pPr>
  </w:style>
  <w:style w:type="character" w:customStyle="1" w:styleId="a4">
    <w:name w:val="Верхний колонтитул Знак"/>
    <w:basedOn w:val="a0"/>
    <w:link w:val="a3"/>
    <w:uiPriority w:val="99"/>
    <w:rsid w:val="005F7D9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F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F7D9A"/>
    <w:rPr>
      <w:rFonts w:ascii="Courier New" w:eastAsia="Times New Roman" w:hAnsi="Courier New" w:cs="Courier New"/>
      <w:sz w:val="20"/>
      <w:szCs w:val="20"/>
      <w:lang w:eastAsia="ru-RU"/>
    </w:rPr>
  </w:style>
  <w:style w:type="paragraph" w:styleId="a5">
    <w:name w:val="Balloon Text"/>
    <w:basedOn w:val="a"/>
    <w:link w:val="a6"/>
    <w:uiPriority w:val="99"/>
    <w:unhideWhenUsed/>
    <w:rsid w:val="005F7D9A"/>
    <w:rPr>
      <w:rFonts w:ascii="Tahoma" w:hAnsi="Tahoma" w:cs="Tahoma"/>
      <w:sz w:val="16"/>
      <w:szCs w:val="16"/>
    </w:rPr>
  </w:style>
  <w:style w:type="character" w:customStyle="1" w:styleId="a6">
    <w:name w:val="Текст выноски Знак"/>
    <w:basedOn w:val="a0"/>
    <w:link w:val="a5"/>
    <w:uiPriority w:val="99"/>
    <w:rsid w:val="005F7D9A"/>
    <w:rPr>
      <w:rFonts w:ascii="Tahoma" w:eastAsia="Times New Roman" w:hAnsi="Tahoma" w:cs="Tahoma"/>
      <w:sz w:val="16"/>
      <w:szCs w:val="16"/>
      <w:lang w:eastAsia="ru-RU"/>
    </w:rPr>
  </w:style>
  <w:style w:type="character" w:customStyle="1" w:styleId="60">
    <w:name w:val="Заголовок 6 Знак"/>
    <w:basedOn w:val="a0"/>
    <w:link w:val="6"/>
    <w:rsid w:val="00886FF6"/>
    <w:rPr>
      <w:rFonts w:ascii="Times New Roman" w:eastAsia="Times New Roman" w:hAnsi="Times New Roman" w:cs="Times New Roman"/>
      <w:b/>
      <w:bCs/>
      <w:lang w:val="uk-UA" w:eastAsia="ru-RU"/>
    </w:rPr>
  </w:style>
  <w:style w:type="paragraph" w:styleId="a7">
    <w:name w:val="Title"/>
    <w:basedOn w:val="a"/>
    <w:link w:val="a8"/>
    <w:qFormat/>
    <w:rsid w:val="00886FF6"/>
    <w:pPr>
      <w:jc w:val="center"/>
    </w:pPr>
    <w:rPr>
      <w:rFonts w:ascii="Academy" w:hAnsi="Academy"/>
      <w:b/>
      <w:sz w:val="40"/>
      <w:szCs w:val="20"/>
      <w:lang w:val="uk-UA"/>
    </w:rPr>
  </w:style>
  <w:style w:type="character" w:customStyle="1" w:styleId="a8">
    <w:name w:val="Название Знак"/>
    <w:basedOn w:val="a0"/>
    <w:link w:val="a7"/>
    <w:rsid w:val="00886FF6"/>
    <w:rPr>
      <w:rFonts w:ascii="Academy" w:eastAsia="Times New Roman" w:hAnsi="Academy" w:cs="Times New Roman"/>
      <w:b/>
      <w:sz w:val="40"/>
      <w:szCs w:val="20"/>
      <w:lang w:val="uk-UA" w:eastAsia="ru-RU"/>
    </w:rPr>
  </w:style>
  <w:style w:type="paragraph" w:styleId="a9">
    <w:name w:val="footer"/>
    <w:basedOn w:val="a"/>
    <w:link w:val="aa"/>
    <w:uiPriority w:val="99"/>
    <w:unhideWhenUsed/>
    <w:rsid w:val="00886FF6"/>
    <w:pPr>
      <w:tabs>
        <w:tab w:val="center" w:pos="4677"/>
        <w:tab w:val="right" w:pos="9355"/>
      </w:tabs>
    </w:pPr>
  </w:style>
  <w:style w:type="character" w:customStyle="1" w:styleId="aa">
    <w:name w:val="Нижний колонтитул Знак"/>
    <w:basedOn w:val="a0"/>
    <w:link w:val="a9"/>
    <w:uiPriority w:val="99"/>
    <w:rsid w:val="00886FF6"/>
    <w:rPr>
      <w:rFonts w:ascii="Times New Roman" w:eastAsia="Times New Roman" w:hAnsi="Times New Roman" w:cs="Times New Roman"/>
      <w:sz w:val="24"/>
      <w:szCs w:val="24"/>
      <w:lang w:eastAsia="ru-RU"/>
    </w:rPr>
  </w:style>
  <w:style w:type="paragraph" w:styleId="ab">
    <w:name w:val="List Paragraph"/>
    <w:basedOn w:val="a"/>
    <w:uiPriority w:val="99"/>
    <w:qFormat/>
    <w:rsid w:val="006D6CE5"/>
    <w:pPr>
      <w:spacing w:after="200" w:line="276" w:lineRule="auto"/>
      <w:ind w:left="720"/>
      <w:contextualSpacing/>
    </w:pPr>
    <w:rPr>
      <w:rFonts w:asciiTheme="majorHAnsi" w:eastAsiaTheme="minorHAnsi" w:hAnsiTheme="majorHAnsi" w:cstheme="majorBidi"/>
      <w:b/>
      <w:bCs/>
      <w:sz w:val="28"/>
      <w:szCs w:val="28"/>
      <w:lang w:val="en-US" w:eastAsia="en-US" w:bidi="en-US"/>
    </w:rPr>
  </w:style>
  <w:style w:type="paragraph" w:customStyle="1" w:styleId="Standard">
    <w:name w:val="Standard"/>
    <w:rsid w:val="00631B5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spelle">
    <w:name w:val="spelle"/>
    <w:basedOn w:val="a0"/>
    <w:rsid w:val="00630509"/>
  </w:style>
  <w:style w:type="table" w:styleId="ac">
    <w:name w:val="Table Grid"/>
    <w:basedOn w:val="a1"/>
    <w:uiPriority w:val="39"/>
    <w:rsid w:val="00C23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E659D6"/>
    <w:rPr>
      <w:rFonts w:eastAsia="Arial Unicode MS"/>
      <w:color w:val="000000"/>
      <w:lang w:val="uk-UA" w:eastAsia="uk-UA"/>
    </w:rPr>
  </w:style>
  <w:style w:type="character" w:styleId="ae">
    <w:name w:val="Strong"/>
    <w:basedOn w:val="a0"/>
    <w:uiPriority w:val="22"/>
    <w:qFormat/>
    <w:rsid w:val="001A729D"/>
    <w:rPr>
      <w:b/>
      <w:bCs/>
    </w:rPr>
  </w:style>
  <w:style w:type="character" w:customStyle="1" w:styleId="apple-converted-space">
    <w:name w:val="apple-converted-space"/>
    <w:basedOn w:val="a0"/>
    <w:rsid w:val="001A729D"/>
  </w:style>
  <w:style w:type="paragraph" w:customStyle="1" w:styleId="rvps2">
    <w:name w:val="rvps2"/>
    <w:basedOn w:val="a"/>
    <w:rsid w:val="004E3B0F"/>
    <w:pPr>
      <w:spacing w:before="100" w:beforeAutospacing="1" w:after="100" w:afterAutospacing="1"/>
    </w:pPr>
  </w:style>
  <w:style w:type="character" w:customStyle="1" w:styleId="rvts96">
    <w:name w:val="rvts96"/>
    <w:basedOn w:val="a0"/>
    <w:rsid w:val="004E3B0F"/>
  </w:style>
  <w:style w:type="paragraph" w:styleId="21">
    <w:name w:val="Body Text 2"/>
    <w:basedOn w:val="a"/>
    <w:link w:val="22"/>
    <w:rsid w:val="00EE41B3"/>
    <w:pPr>
      <w:jc w:val="both"/>
    </w:pPr>
    <w:rPr>
      <w:sz w:val="28"/>
      <w:szCs w:val="20"/>
      <w:lang w:val="uk-UA"/>
    </w:rPr>
  </w:style>
  <w:style w:type="character" w:customStyle="1" w:styleId="22">
    <w:name w:val="Основной текст 2 Знак"/>
    <w:basedOn w:val="a0"/>
    <w:link w:val="21"/>
    <w:rsid w:val="00EE41B3"/>
    <w:rPr>
      <w:rFonts w:ascii="Times New Roman" w:eastAsia="Times New Roman" w:hAnsi="Times New Roman" w:cs="Times New Roman"/>
      <w:sz w:val="28"/>
      <w:szCs w:val="20"/>
      <w:lang w:val="uk-UA"/>
    </w:rPr>
  </w:style>
  <w:style w:type="paragraph" w:styleId="af">
    <w:name w:val="No Spacing"/>
    <w:uiPriority w:val="1"/>
    <w:qFormat/>
    <w:rsid w:val="0027663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10">
    <w:name w:val="Заголовок 1 Знак"/>
    <w:basedOn w:val="a0"/>
    <w:link w:val="1"/>
    <w:rsid w:val="00F908D1"/>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F908D1"/>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F908D1"/>
    <w:rPr>
      <w:rFonts w:ascii="Times New Roman" w:eastAsia="Times New Roman" w:hAnsi="Times New Roman" w:cs="Times New Roman"/>
      <w:sz w:val="28"/>
      <w:szCs w:val="20"/>
      <w:lang w:val="uk-UA" w:eastAsia="ru-RU"/>
    </w:rPr>
  </w:style>
  <w:style w:type="character" w:customStyle="1" w:styleId="af0">
    <w:name w:val="Текст Знак"/>
    <w:link w:val="af1"/>
    <w:locked/>
    <w:rsid w:val="00F908D1"/>
    <w:rPr>
      <w:rFonts w:ascii="Courier New" w:eastAsia="Calibri" w:hAnsi="Courier New" w:cs="Courier New"/>
      <w:lang w:eastAsia="ru-RU"/>
    </w:rPr>
  </w:style>
  <w:style w:type="paragraph" w:styleId="af1">
    <w:name w:val="Plain Text"/>
    <w:basedOn w:val="a"/>
    <w:link w:val="af0"/>
    <w:rsid w:val="00F908D1"/>
    <w:rPr>
      <w:rFonts w:ascii="Courier New" w:eastAsia="Calibri" w:hAnsi="Courier New" w:cs="Courier New"/>
      <w:sz w:val="22"/>
      <w:szCs w:val="22"/>
    </w:rPr>
  </w:style>
  <w:style w:type="character" w:customStyle="1" w:styleId="11">
    <w:name w:val="Текст Знак1"/>
    <w:basedOn w:val="a0"/>
    <w:uiPriority w:val="99"/>
    <w:semiHidden/>
    <w:rsid w:val="00F908D1"/>
    <w:rPr>
      <w:rFonts w:ascii="Consolas" w:eastAsia="Times New Roman" w:hAnsi="Consolas" w:cs="Times New Roman"/>
      <w:sz w:val="21"/>
      <w:szCs w:val="21"/>
      <w:lang w:eastAsia="ru-RU"/>
    </w:rPr>
  </w:style>
  <w:style w:type="character" w:customStyle="1" w:styleId="af2">
    <w:name w:val="Основной текст_"/>
    <w:link w:val="4"/>
    <w:locked/>
    <w:rsid w:val="00F908D1"/>
    <w:rPr>
      <w:sz w:val="27"/>
      <w:shd w:val="clear" w:color="auto" w:fill="FFFFFF"/>
    </w:rPr>
  </w:style>
  <w:style w:type="paragraph" w:customStyle="1" w:styleId="4">
    <w:name w:val="Основной текст4"/>
    <w:basedOn w:val="a"/>
    <w:link w:val="af2"/>
    <w:rsid w:val="00F908D1"/>
    <w:pPr>
      <w:shd w:val="clear" w:color="auto" w:fill="FFFFFF"/>
      <w:spacing w:before="900" w:after="300" w:line="240" w:lineRule="atLeast"/>
      <w:ind w:hanging="1820"/>
    </w:pPr>
    <w:rPr>
      <w:rFonts w:asciiTheme="minorHAnsi" w:eastAsiaTheme="minorHAnsi" w:hAnsiTheme="minorHAnsi" w:cstheme="minorBidi"/>
      <w:sz w:val="27"/>
      <w:szCs w:val="22"/>
      <w:shd w:val="clear" w:color="auto" w:fill="FFFFFF"/>
      <w:lang w:eastAsia="en-US"/>
    </w:rPr>
  </w:style>
  <w:style w:type="character" w:customStyle="1" w:styleId="23">
    <w:name w:val="Основной текст (2)_"/>
    <w:link w:val="210"/>
    <w:locked/>
    <w:rsid w:val="00F908D1"/>
    <w:rPr>
      <w:sz w:val="28"/>
      <w:szCs w:val="28"/>
      <w:shd w:val="clear" w:color="auto" w:fill="FFFFFF"/>
    </w:rPr>
  </w:style>
  <w:style w:type="paragraph" w:customStyle="1" w:styleId="210">
    <w:name w:val="Основной текст (2)1"/>
    <w:basedOn w:val="a"/>
    <w:link w:val="23"/>
    <w:rsid w:val="00F908D1"/>
    <w:pPr>
      <w:widowControl w:val="0"/>
      <w:shd w:val="clear" w:color="auto" w:fill="FFFFFF"/>
      <w:spacing w:before="420" w:after="240" w:line="240" w:lineRule="atLeast"/>
      <w:jc w:val="both"/>
    </w:pPr>
    <w:rPr>
      <w:rFonts w:asciiTheme="minorHAnsi" w:eastAsiaTheme="minorHAnsi" w:hAnsiTheme="minorHAnsi" w:cstheme="minorBidi"/>
      <w:sz w:val="28"/>
      <w:szCs w:val="28"/>
      <w:lang w:eastAsia="en-US"/>
    </w:rPr>
  </w:style>
  <w:style w:type="character" w:customStyle="1" w:styleId="24">
    <w:name w:val="Основной текст (2)"/>
    <w:rsid w:val="00F908D1"/>
    <w:rPr>
      <w:rFonts w:ascii="Times New Roman" w:hAnsi="Times New Roman" w:cs="Times New Roman"/>
      <w:sz w:val="28"/>
      <w:szCs w:val="28"/>
      <w:u w:val="none"/>
      <w:lang w:bidi="ar-SA"/>
    </w:rPr>
  </w:style>
  <w:style w:type="character" w:customStyle="1" w:styleId="28">
    <w:name w:val="Основной текст (2)8"/>
    <w:rsid w:val="00F908D1"/>
    <w:rPr>
      <w:rFonts w:ascii="Times New Roman" w:hAnsi="Times New Roman" w:cs="Times New Roman"/>
      <w:sz w:val="28"/>
      <w:szCs w:val="28"/>
      <w:u w:val="none"/>
      <w:lang w:bidi="ar-SA"/>
    </w:rPr>
  </w:style>
  <w:style w:type="character" w:customStyle="1" w:styleId="27">
    <w:name w:val="Основной текст (2)7"/>
    <w:rsid w:val="00F908D1"/>
    <w:rPr>
      <w:rFonts w:ascii="Times New Roman" w:hAnsi="Times New Roman" w:cs="Times New Roman"/>
      <w:sz w:val="28"/>
      <w:szCs w:val="28"/>
      <w:u w:val="none"/>
      <w:lang w:bidi="ar-SA"/>
    </w:rPr>
  </w:style>
  <w:style w:type="character" w:customStyle="1" w:styleId="26">
    <w:name w:val="Основной текст (2)6"/>
    <w:rsid w:val="00F908D1"/>
    <w:rPr>
      <w:rFonts w:ascii="Times New Roman" w:hAnsi="Times New Roman" w:cs="Times New Roman"/>
      <w:sz w:val="28"/>
      <w:szCs w:val="28"/>
      <w:u w:val="none"/>
      <w:lang w:bidi="ar-SA"/>
    </w:rPr>
  </w:style>
  <w:style w:type="character" w:customStyle="1" w:styleId="25">
    <w:name w:val="Основной текст (2)5"/>
    <w:rsid w:val="00F908D1"/>
    <w:rPr>
      <w:rFonts w:ascii="Times New Roman" w:hAnsi="Times New Roman" w:cs="Times New Roman"/>
      <w:sz w:val="28"/>
      <w:szCs w:val="28"/>
      <w:u w:val="none"/>
      <w:lang w:bidi="ar-SA"/>
    </w:rPr>
  </w:style>
  <w:style w:type="character" w:customStyle="1" w:styleId="29">
    <w:name w:val="Основной текст (2) + Полужирный"/>
    <w:rsid w:val="00F908D1"/>
    <w:rPr>
      <w:rFonts w:ascii="Times New Roman" w:hAnsi="Times New Roman" w:cs="Times New Roman"/>
      <w:b/>
      <w:bCs/>
      <w:sz w:val="28"/>
      <w:szCs w:val="28"/>
      <w:u w:val="none"/>
      <w:lang w:bidi="ar-SA"/>
    </w:rPr>
  </w:style>
  <w:style w:type="character" w:customStyle="1" w:styleId="240">
    <w:name w:val="Основной текст (2)4"/>
    <w:rsid w:val="00F908D1"/>
    <w:rPr>
      <w:rFonts w:ascii="Times New Roman" w:hAnsi="Times New Roman" w:cs="Times New Roman"/>
      <w:sz w:val="28"/>
      <w:szCs w:val="28"/>
      <w:u w:val="single"/>
      <w:lang w:bidi="ar-SA"/>
    </w:rPr>
  </w:style>
  <w:style w:type="character" w:customStyle="1" w:styleId="213pt">
    <w:name w:val="Основной текст (2) + 13 pt"/>
    <w:aliases w:val="Курсив,Интервал 18 pt"/>
    <w:rsid w:val="00F908D1"/>
    <w:rPr>
      <w:rFonts w:ascii="Times New Roman" w:hAnsi="Times New Roman" w:cs="Times New Roman"/>
      <w:i/>
      <w:iCs/>
      <w:spacing w:val="370"/>
      <w:sz w:val="26"/>
      <w:szCs w:val="26"/>
      <w:u w:val="none"/>
      <w:lang w:bidi="ar-SA"/>
    </w:rPr>
  </w:style>
  <w:style w:type="character" w:customStyle="1" w:styleId="211">
    <w:name w:val="Основной текст (2) + Полужирный1"/>
    <w:rsid w:val="00F908D1"/>
    <w:rPr>
      <w:rFonts w:ascii="Times New Roman" w:hAnsi="Times New Roman" w:cs="Times New Roman"/>
      <w:b/>
      <w:bCs/>
      <w:sz w:val="28"/>
      <w:szCs w:val="28"/>
      <w:u w:val="single"/>
      <w:lang w:bidi="ar-SA"/>
    </w:rPr>
  </w:style>
  <w:style w:type="character" w:customStyle="1" w:styleId="230">
    <w:name w:val="Основной текст (2)3"/>
    <w:rsid w:val="00F908D1"/>
    <w:rPr>
      <w:rFonts w:ascii="Times New Roman" w:hAnsi="Times New Roman" w:cs="Times New Roman"/>
      <w:strike/>
      <w:sz w:val="28"/>
      <w:szCs w:val="28"/>
      <w:u w:val="single"/>
      <w:lang w:bidi="ar-SA"/>
    </w:rPr>
  </w:style>
  <w:style w:type="character" w:customStyle="1" w:styleId="220">
    <w:name w:val="Основной текст (2)2"/>
    <w:rsid w:val="00F908D1"/>
    <w:rPr>
      <w:rFonts w:ascii="Times New Roman" w:hAnsi="Times New Roman" w:cs="Times New Roman"/>
      <w:strike/>
      <w:sz w:val="28"/>
      <w:szCs w:val="28"/>
      <w:u w:val="none"/>
      <w:lang w:bidi="ar-SA"/>
    </w:rPr>
  </w:style>
  <w:style w:type="character" w:customStyle="1" w:styleId="2Exact5">
    <w:name w:val="Основной текст (2) Exact5"/>
    <w:rsid w:val="00F908D1"/>
    <w:rPr>
      <w:rFonts w:ascii="Times New Roman" w:hAnsi="Times New Roman" w:cs="Times New Roman"/>
      <w:sz w:val="28"/>
      <w:szCs w:val="28"/>
      <w:u w:val="none"/>
      <w:lang w:bidi="ar-SA"/>
    </w:rPr>
  </w:style>
  <w:style w:type="character" w:customStyle="1" w:styleId="2Exact4">
    <w:name w:val="Основной текст (2) Exact4"/>
    <w:rsid w:val="00F908D1"/>
    <w:rPr>
      <w:rFonts w:ascii="Times New Roman" w:hAnsi="Times New Roman" w:cs="Times New Roman"/>
      <w:sz w:val="28"/>
      <w:szCs w:val="28"/>
      <w:u w:val="none"/>
      <w:lang w:bidi="ar-SA"/>
    </w:rPr>
  </w:style>
  <w:style w:type="character" w:customStyle="1" w:styleId="3Exact">
    <w:name w:val="Основной текст (3) Exact"/>
    <w:link w:val="31"/>
    <w:rsid w:val="00F908D1"/>
    <w:rPr>
      <w:shd w:val="clear" w:color="auto" w:fill="FFFFFF"/>
    </w:rPr>
  </w:style>
  <w:style w:type="character" w:customStyle="1" w:styleId="3Exact1">
    <w:name w:val="Основной текст (3) Exact1"/>
    <w:basedOn w:val="3Exact"/>
    <w:rsid w:val="00F908D1"/>
    <w:rPr>
      <w:shd w:val="clear" w:color="auto" w:fill="FFFFFF"/>
    </w:rPr>
  </w:style>
  <w:style w:type="character" w:customStyle="1" w:styleId="311pt">
    <w:name w:val="Основной текст (3) + 11 pt"/>
    <w:aliases w:val="Курсив3,Интервал 1 pt Exact"/>
    <w:rsid w:val="00F908D1"/>
    <w:rPr>
      <w:i/>
      <w:iCs/>
      <w:spacing w:val="30"/>
      <w:sz w:val="22"/>
      <w:szCs w:val="22"/>
      <w:lang w:bidi="ar-SA"/>
    </w:rPr>
  </w:style>
  <w:style w:type="character" w:customStyle="1" w:styleId="2Constantia">
    <w:name w:val="Основной текст (2) + Constantia"/>
    <w:aliases w:val="12 pt Exact"/>
    <w:rsid w:val="00F908D1"/>
    <w:rPr>
      <w:rFonts w:ascii="Constantia" w:hAnsi="Constantia" w:cs="Constantia"/>
      <w:sz w:val="24"/>
      <w:szCs w:val="24"/>
      <w:u w:val="none"/>
      <w:lang w:bidi="ar-SA"/>
    </w:rPr>
  </w:style>
  <w:style w:type="character" w:customStyle="1" w:styleId="2Exact3">
    <w:name w:val="Основной текст (2) Exact3"/>
    <w:rsid w:val="00F908D1"/>
    <w:rPr>
      <w:rFonts w:ascii="Times New Roman" w:hAnsi="Times New Roman" w:cs="Times New Roman"/>
      <w:sz w:val="28"/>
      <w:szCs w:val="28"/>
      <w:u w:val="single"/>
      <w:lang w:bidi="ar-SA"/>
    </w:rPr>
  </w:style>
  <w:style w:type="character" w:customStyle="1" w:styleId="213pt2">
    <w:name w:val="Основной текст (2) + 13 pt2"/>
    <w:aliases w:val="Курсив2,Интервал 18 pt Exact"/>
    <w:rsid w:val="00F908D1"/>
    <w:rPr>
      <w:rFonts w:ascii="Times New Roman" w:hAnsi="Times New Roman" w:cs="Times New Roman"/>
      <w:i/>
      <w:iCs/>
      <w:spacing w:val="370"/>
      <w:sz w:val="26"/>
      <w:szCs w:val="26"/>
      <w:u w:val="none"/>
      <w:lang w:bidi="ar-SA"/>
    </w:rPr>
  </w:style>
  <w:style w:type="character" w:customStyle="1" w:styleId="213pt1">
    <w:name w:val="Основной текст (2) + 13 pt1"/>
    <w:aliases w:val="Курсив1,Интервал 18 pt Exact1"/>
    <w:rsid w:val="00F908D1"/>
    <w:rPr>
      <w:rFonts w:ascii="Times New Roman" w:hAnsi="Times New Roman" w:cs="Times New Roman"/>
      <w:i/>
      <w:iCs/>
      <w:spacing w:val="370"/>
      <w:sz w:val="26"/>
      <w:szCs w:val="26"/>
      <w:u w:val="none"/>
      <w:lang w:bidi="ar-SA"/>
    </w:rPr>
  </w:style>
  <w:style w:type="paragraph" w:customStyle="1" w:styleId="31">
    <w:name w:val="Основной текст (3)"/>
    <w:basedOn w:val="a"/>
    <w:link w:val="3Exact"/>
    <w:rsid w:val="00F908D1"/>
    <w:pPr>
      <w:widowControl w:val="0"/>
      <w:shd w:val="clear" w:color="auto" w:fill="FFFFFF"/>
      <w:spacing w:before="120" w:line="240" w:lineRule="atLeast"/>
      <w:jc w:val="both"/>
    </w:pPr>
    <w:rPr>
      <w:rFonts w:asciiTheme="minorHAnsi" w:eastAsiaTheme="minorHAnsi" w:hAnsiTheme="minorHAnsi" w:cstheme="minorBidi"/>
      <w:sz w:val="22"/>
      <w:szCs w:val="22"/>
      <w:lang w:eastAsia="en-US"/>
    </w:rPr>
  </w:style>
  <w:style w:type="character" w:customStyle="1" w:styleId="2Exact2">
    <w:name w:val="Основной текст (2) Exact2"/>
    <w:rsid w:val="00F908D1"/>
    <w:rPr>
      <w:rFonts w:ascii="Times New Roman" w:hAnsi="Times New Roman" w:cs="Times New Roman"/>
      <w:sz w:val="28"/>
      <w:szCs w:val="28"/>
      <w:u w:val="single"/>
      <w:lang w:bidi="ar-SA"/>
    </w:rPr>
  </w:style>
  <w:style w:type="character" w:customStyle="1" w:styleId="2Exact1">
    <w:name w:val="Основной текст (2) Exact1"/>
    <w:rsid w:val="00F908D1"/>
    <w:rPr>
      <w:rFonts w:ascii="Times New Roman" w:hAnsi="Times New Roman" w:cs="Times New Roman"/>
      <w:strike/>
      <w:sz w:val="28"/>
      <w:szCs w:val="28"/>
      <w:u w:val="none"/>
      <w:lang w:bidi="ar-SA"/>
    </w:rPr>
  </w:style>
  <w:style w:type="paragraph" w:customStyle="1" w:styleId="12">
    <w:name w:val="Абзац списка1"/>
    <w:basedOn w:val="a"/>
    <w:rsid w:val="00F908D1"/>
    <w:pPr>
      <w:spacing w:after="160" w:line="259" w:lineRule="auto"/>
      <w:ind w:left="720"/>
      <w:contextualSpacing/>
    </w:pPr>
    <w:rPr>
      <w:rFonts w:ascii="Calibri" w:hAnsi="Calibri"/>
      <w:sz w:val="22"/>
      <w:szCs w:val="22"/>
      <w:lang w:eastAsia="en-US"/>
    </w:rPr>
  </w:style>
  <w:style w:type="character" w:customStyle="1" w:styleId="Bodytext3">
    <w:name w:val="Body text (3)_"/>
    <w:link w:val="Bodytext30"/>
    <w:rsid w:val="00F908D1"/>
    <w:rPr>
      <w:b/>
      <w:bCs/>
      <w:sz w:val="28"/>
      <w:szCs w:val="28"/>
      <w:shd w:val="clear" w:color="auto" w:fill="FFFFFF"/>
    </w:rPr>
  </w:style>
  <w:style w:type="paragraph" w:customStyle="1" w:styleId="Bodytext30">
    <w:name w:val="Body text (3)"/>
    <w:basedOn w:val="a"/>
    <w:link w:val="Bodytext3"/>
    <w:rsid w:val="00F908D1"/>
    <w:pPr>
      <w:widowControl w:val="0"/>
      <w:shd w:val="clear" w:color="auto" w:fill="FFFFFF"/>
      <w:spacing w:after="320" w:line="322" w:lineRule="exact"/>
      <w:ind w:hanging="140"/>
      <w:jc w:val="center"/>
    </w:pPr>
    <w:rPr>
      <w:rFonts w:asciiTheme="minorHAnsi" w:eastAsiaTheme="minorHAnsi" w:hAnsiTheme="minorHAnsi" w:cstheme="minorBidi"/>
      <w:b/>
      <w:bCs/>
      <w:sz w:val="28"/>
      <w:szCs w:val="28"/>
      <w:lang w:eastAsia="en-US"/>
    </w:rPr>
  </w:style>
  <w:style w:type="character" w:customStyle="1" w:styleId="Bodytext2Bold">
    <w:name w:val="Body text (2) + Bold"/>
    <w:rsid w:val="00F908D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Bodytext4">
    <w:name w:val="Body text (4)_"/>
    <w:link w:val="Bodytext40"/>
    <w:uiPriority w:val="99"/>
    <w:locked/>
    <w:rsid w:val="00F908D1"/>
    <w:rPr>
      <w:b/>
      <w:sz w:val="26"/>
      <w:shd w:val="clear" w:color="auto" w:fill="FFFFFF"/>
    </w:rPr>
  </w:style>
  <w:style w:type="paragraph" w:customStyle="1" w:styleId="Bodytext40">
    <w:name w:val="Body text (4)"/>
    <w:basedOn w:val="a"/>
    <w:link w:val="Bodytext4"/>
    <w:uiPriority w:val="99"/>
    <w:rsid w:val="00F908D1"/>
    <w:pPr>
      <w:widowControl w:val="0"/>
      <w:shd w:val="clear" w:color="auto" w:fill="FFFFFF"/>
      <w:spacing w:after="440" w:line="288" w:lineRule="exact"/>
      <w:jc w:val="both"/>
    </w:pPr>
    <w:rPr>
      <w:rFonts w:asciiTheme="minorHAnsi" w:eastAsiaTheme="minorHAnsi" w:hAnsiTheme="minorHAnsi" w:cstheme="minorBidi"/>
      <w:b/>
      <w:sz w:val="26"/>
      <w:szCs w:val="22"/>
      <w:lang w:eastAsia="en-US"/>
    </w:rPr>
  </w:style>
  <w:style w:type="numbering" w:customStyle="1" w:styleId="13">
    <w:name w:val="Немає списку1"/>
    <w:next w:val="a2"/>
    <w:semiHidden/>
    <w:rsid w:val="00F908D1"/>
  </w:style>
  <w:style w:type="paragraph" w:styleId="af3">
    <w:name w:val="Body Text"/>
    <w:basedOn w:val="a"/>
    <w:link w:val="af4"/>
    <w:rsid w:val="00F908D1"/>
    <w:pPr>
      <w:jc w:val="center"/>
    </w:pPr>
    <w:rPr>
      <w:b/>
      <w:sz w:val="28"/>
      <w:szCs w:val="20"/>
      <w:lang w:val="uk-UA"/>
    </w:rPr>
  </w:style>
  <w:style w:type="character" w:customStyle="1" w:styleId="af4">
    <w:name w:val="Основной текст Знак"/>
    <w:basedOn w:val="a0"/>
    <w:link w:val="af3"/>
    <w:rsid w:val="00F908D1"/>
    <w:rPr>
      <w:rFonts w:ascii="Times New Roman" w:eastAsia="Times New Roman" w:hAnsi="Times New Roman" w:cs="Times New Roman"/>
      <w:b/>
      <w:sz w:val="28"/>
      <w:szCs w:val="20"/>
      <w:lang w:val="uk-UA" w:eastAsia="ru-RU"/>
    </w:rPr>
  </w:style>
  <w:style w:type="paragraph" w:styleId="af5">
    <w:name w:val="Body Text Indent"/>
    <w:basedOn w:val="a"/>
    <w:link w:val="af6"/>
    <w:rsid w:val="00F908D1"/>
    <w:pPr>
      <w:ind w:left="720"/>
      <w:jc w:val="both"/>
    </w:pPr>
    <w:rPr>
      <w:sz w:val="28"/>
      <w:szCs w:val="20"/>
      <w:lang w:val="uk-UA"/>
    </w:rPr>
  </w:style>
  <w:style w:type="character" w:customStyle="1" w:styleId="af6">
    <w:name w:val="Основной текст с отступом Знак"/>
    <w:basedOn w:val="a0"/>
    <w:link w:val="af5"/>
    <w:rsid w:val="00F908D1"/>
    <w:rPr>
      <w:rFonts w:ascii="Times New Roman" w:eastAsia="Times New Roman" w:hAnsi="Times New Roman" w:cs="Times New Roman"/>
      <w:sz w:val="28"/>
      <w:szCs w:val="20"/>
      <w:lang w:val="uk-UA" w:eastAsia="ru-RU"/>
    </w:rPr>
  </w:style>
  <w:style w:type="character" w:styleId="af7">
    <w:name w:val="page number"/>
    <w:basedOn w:val="a0"/>
    <w:rsid w:val="00F908D1"/>
  </w:style>
  <w:style w:type="paragraph" w:customStyle="1" w:styleId="14">
    <w:name w:val="1"/>
    <w:basedOn w:val="a"/>
    <w:rsid w:val="00F908D1"/>
    <w:rPr>
      <w:rFonts w:ascii="Verdana" w:eastAsia="MS Mincho" w:hAnsi="Verdana" w:cs="Verdana"/>
      <w:sz w:val="20"/>
      <w:szCs w:val="20"/>
      <w:lang w:val="en-US" w:eastAsia="en-US"/>
    </w:rPr>
  </w:style>
  <w:style w:type="character" w:styleId="af8">
    <w:name w:val="Hyperlink"/>
    <w:rsid w:val="00F908D1"/>
    <w:rPr>
      <w:color w:val="000080"/>
      <w:u w:val="single"/>
    </w:rPr>
  </w:style>
  <w:style w:type="paragraph" w:customStyle="1" w:styleId="310">
    <w:name w:val="Основной текст 31"/>
    <w:basedOn w:val="a"/>
    <w:rsid w:val="00F908D1"/>
    <w:pPr>
      <w:spacing w:after="120"/>
    </w:pPr>
    <w:rPr>
      <w:rFonts w:ascii="Liberation Serif" w:eastAsia="WenQuanYi Micro Hei" w:hAnsi="Liberation Serif" w:cs="Lohit Devanagari"/>
      <w:kern w:val="2"/>
      <w:sz w:val="16"/>
      <w:szCs w:val="16"/>
      <w:lang w:val="uk-UA" w:eastAsia="zh-CN" w:bidi="hi-IN"/>
    </w:rPr>
  </w:style>
  <w:style w:type="character" w:customStyle="1" w:styleId="32">
    <w:name w:val="Основной текст (3)_"/>
    <w:rsid w:val="00F908D1"/>
    <w:rPr>
      <w:b/>
      <w:bCs/>
      <w:sz w:val="28"/>
      <w:szCs w:val="28"/>
      <w:shd w:val="clear" w:color="auto" w:fill="FFFFFF"/>
    </w:rPr>
  </w:style>
  <w:style w:type="character" w:customStyle="1" w:styleId="2115pt">
    <w:name w:val="Основной текст (2) + 11;5 pt"/>
    <w:rsid w:val="00F908D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3">
    <w:name w:val="Основной текст (3) + Не полужирный"/>
    <w:rsid w:val="00F908D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styleId="af9">
    <w:name w:val="annotation reference"/>
    <w:uiPriority w:val="99"/>
    <w:unhideWhenUsed/>
    <w:rsid w:val="00F908D1"/>
    <w:rPr>
      <w:sz w:val="16"/>
      <w:szCs w:val="16"/>
    </w:rPr>
  </w:style>
  <w:style w:type="paragraph" w:styleId="afa">
    <w:name w:val="annotation text"/>
    <w:basedOn w:val="a"/>
    <w:link w:val="afb"/>
    <w:uiPriority w:val="99"/>
    <w:unhideWhenUsed/>
    <w:rsid w:val="00F908D1"/>
    <w:pPr>
      <w:widowControl w:val="0"/>
      <w:autoSpaceDE w:val="0"/>
      <w:autoSpaceDN w:val="0"/>
      <w:adjustRightInd w:val="0"/>
    </w:pPr>
    <w:rPr>
      <w:sz w:val="20"/>
      <w:szCs w:val="20"/>
    </w:rPr>
  </w:style>
  <w:style w:type="character" w:customStyle="1" w:styleId="afb">
    <w:name w:val="Текст примечания Знак"/>
    <w:basedOn w:val="a0"/>
    <w:link w:val="afa"/>
    <w:uiPriority w:val="99"/>
    <w:rsid w:val="00F908D1"/>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unhideWhenUsed/>
    <w:rsid w:val="00F908D1"/>
    <w:rPr>
      <w:b/>
      <w:bCs/>
      <w:lang w:val="x-none" w:eastAsia="x-none"/>
    </w:rPr>
  </w:style>
  <w:style w:type="character" w:customStyle="1" w:styleId="afd">
    <w:name w:val="Тема примечания Знак"/>
    <w:basedOn w:val="afb"/>
    <w:link w:val="afc"/>
    <w:uiPriority w:val="99"/>
    <w:rsid w:val="00F908D1"/>
    <w:rPr>
      <w:rFonts w:ascii="Times New Roman" w:eastAsia="Times New Roman" w:hAnsi="Times New Roman" w:cs="Times New Roman"/>
      <w:b/>
      <w:bCs/>
      <w:sz w:val="20"/>
      <w:szCs w:val="20"/>
      <w:lang w:val="x-none" w:eastAsia="x-none"/>
    </w:rPr>
  </w:style>
  <w:style w:type="character" w:customStyle="1" w:styleId="afe">
    <w:name w:val="Колонтитул_"/>
    <w:link w:val="aff"/>
    <w:rsid w:val="00F908D1"/>
    <w:rPr>
      <w:b/>
      <w:bCs/>
      <w:shd w:val="clear" w:color="auto" w:fill="FFFFFF"/>
    </w:rPr>
  </w:style>
  <w:style w:type="paragraph" w:customStyle="1" w:styleId="aff">
    <w:name w:val="Колонтитул"/>
    <w:basedOn w:val="a"/>
    <w:link w:val="afe"/>
    <w:rsid w:val="00F908D1"/>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styleId="aff0">
    <w:name w:val="Emphasis"/>
    <w:uiPriority w:val="20"/>
    <w:qFormat/>
    <w:rsid w:val="00F908D1"/>
    <w:rPr>
      <w:i/>
      <w:iCs/>
    </w:rPr>
  </w:style>
  <w:style w:type="paragraph" w:styleId="2a">
    <w:name w:val="Body Text Indent 2"/>
    <w:basedOn w:val="a"/>
    <w:link w:val="2b"/>
    <w:uiPriority w:val="99"/>
    <w:unhideWhenUsed/>
    <w:rsid w:val="00F908D1"/>
    <w:pPr>
      <w:widowControl w:val="0"/>
      <w:autoSpaceDE w:val="0"/>
      <w:autoSpaceDN w:val="0"/>
      <w:adjustRightInd w:val="0"/>
      <w:spacing w:after="120" w:line="480" w:lineRule="auto"/>
      <w:ind w:left="283"/>
    </w:pPr>
    <w:rPr>
      <w:sz w:val="20"/>
      <w:szCs w:val="20"/>
    </w:rPr>
  </w:style>
  <w:style w:type="character" w:customStyle="1" w:styleId="2b">
    <w:name w:val="Основной текст с отступом 2 Знак"/>
    <w:basedOn w:val="a0"/>
    <w:link w:val="2a"/>
    <w:uiPriority w:val="99"/>
    <w:rsid w:val="00F908D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08D1"/>
    <w:pPr>
      <w:keepNext/>
      <w:jc w:val="right"/>
      <w:outlineLvl w:val="0"/>
    </w:pPr>
    <w:rPr>
      <w:sz w:val="28"/>
      <w:szCs w:val="20"/>
      <w:lang w:val="uk-UA"/>
    </w:rPr>
  </w:style>
  <w:style w:type="paragraph" w:styleId="2">
    <w:name w:val="heading 2"/>
    <w:basedOn w:val="a"/>
    <w:next w:val="a"/>
    <w:link w:val="20"/>
    <w:qFormat/>
    <w:rsid w:val="00F908D1"/>
    <w:pPr>
      <w:keepNext/>
      <w:jc w:val="center"/>
      <w:outlineLvl w:val="1"/>
    </w:pPr>
    <w:rPr>
      <w:b/>
      <w:sz w:val="28"/>
      <w:szCs w:val="20"/>
      <w:lang w:val="uk-UA"/>
    </w:rPr>
  </w:style>
  <w:style w:type="paragraph" w:styleId="3">
    <w:name w:val="heading 3"/>
    <w:basedOn w:val="a"/>
    <w:next w:val="a"/>
    <w:link w:val="30"/>
    <w:qFormat/>
    <w:rsid w:val="00F908D1"/>
    <w:pPr>
      <w:keepNext/>
      <w:jc w:val="both"/>
      <w:outlineLvl w:val="2"/>
    </w:pPr>
    <w:rPr>
      <w:sz w:val="28"/>
      <w:szCs w:val="20"/>
      <w:lang w:val="uk-UA"/>
    </w:rPr>
  </w:style>
  <w:style w:type="paragraph" w:styleId="6">
    <w:name w:val="heading 6"/>
    <w:basedOn w:val="a"/>
    <w:next w:val="a"/>
    <w:link w:val="60"/>
    <w:qFormat/>
    <w:rsid w:val="00886FF6"/>
    <w:pPr>
      <w:spacing w:before="240" w:after="60"/>
      <w:outlineLvl w:val="5"/>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5F7D9A"/>
    <w:pPr>
      <w:keepNext/>
      <w:keepLines/>
      <w:spacing w:after="240"/>
      <w:ind w:left="3969"/>
      <w:jc w:val="center"/>
    </w:pPr>
    <w:rPr>
      <w:rFonts w:ascii="Antiqua" w:hAnsi="Antiqua"/>
      <w:sz w:val="26"/>
      <w:szCs w:val="20"/>
      <w:lang w:val="uk-UA"/>
    </w:rPr>
  </w:style>
  <w:style w:type="paragraph" w:customStyle="1" w:styleId="Style37">
    <w:name w:val="Style37"/>
    <w:basedOn w:val="a"/>
    <w:rsid w:val="005F7D9A"/>
    <w:pPr>
      <w:widowControl w:val="0"/>
      <w:autoSpaceDE w:val="0"/>
      <w:autoSpaceDN w:val="0"/>
      <w:adjustRightInd w:val="0"/>
      <w:jc w:val="center"/>
    </w:pPr>
    <w:rPr>
      <w:lang w:val="uk-UA" w:eastAsia="uk-UA"/>
    </w:rPr>
  </w:style>
  <w:style w:type="character" w:customStyle="1" w:styleId="FontStyle102">
    <w:name w:val="Font Style102"/>
    <w:basedOn w:val="a0"/>
    <w:rsid w:val="005F7D9A"/>
    <w:rPr>
      <w:rFonts w:ascii="Times New Roman" w:hAnsi="Times New Roman" w:cs="Times New Roman"/>
      <w:sz w:val="26"/>
      <w:szCs w:val="26"/>
    </w:rPr>
  </w:style>
  <w:style w:type="paragraph" w:styleId="a3">
    <w:name w:val="header"/>
    <w:basedOn w:val="a"/>
    <w:link w:val="a4"/>
    <w:uiPriority w:val="99"/>
    <w:rsid w:val="005F7D9A"/>
    <w:pPr>
      <w:tabs>
        <w:tab w:val="center" w:pos="4677"/>
        <w:tab w:val="right" w:pos="9355"/>
      </w:tabs>
    </w:pPr>
  </w:style>
  <w:style w:type="character" w:customStyle="1" w:styleId="a4">
    <w:name w:val="Верхний колонтитул Знак"/>
    <w:basedOn w:val="a0"/>
    <w:link w:val="a3"/>
    <w:uiPriority w:val="99"/>
    <w:rsid w:val="005F7D9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F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F7D9A"/>
    <w:rPr>
      <w:rFonts w:ascii="Courier New" w:eastAsia="Times New Roman" w:hAnsi="Courier New" w:cs="Courier New"/>
      <w:sz w:val="20"/>
      <w:szCs w:val="20"/>
      <w:lang w:eastAsia="ru-RU"/>
    </w:rPr>
  </w:style>
  <w:style w:type="paragraph" w:styleId="a5">
    <w:name w:val="Balloon Text"/>
    <w:basedOn w:val="a"/>
    <w:link w:val="a6"/>
    <w:uiPriority w:val="99"/>
    <w:unhideWhenUsed/>
    <w:rsid w:val="005F7D9A"/>
    <w:rPr>
      <w:rFonts w:ascii="Tahoma" w:hAnsi="Tahoma" w:cs="Tahoma"/>
      <w:sz w:val="16"/>
      <w:szCs w:val="16"/>
    </w:rPr>
  </w:style>
  <w:style w:type="character" w:customStyle="1" w:styleId="a6">
    <w:name w:val="Текст выноски Знак"/>
    <w:basedOn w:val="a0"/>
    <w:link w:val="a5"/>
    <w:uiPriority w:val="99"/>
    <w:rsid w:val="005F7D9A"/>
    <w:rPr>
      <w:rFonts w:ascii="Tahoma" w:eastAsia="Times New Roman" w:hAnsi="Tahoma" w:cs="Tahoma"/>
      <w:sz w:val="16"/>
      <w:szCs w:val="16"/>
      <w:lang w:eastAsia="ru-RU"/>
    </w:rPr>
  </w:style>
  <w:style w:type="character" w:customStyle="1" w:styleId="60">
    <w:name w:val="Заголовок 6 Знак"/>
    <w:basedOn w:val="a0"/>
    <w:link w:val="6"/>
    <w:rsid w:val="00886FF6"/>
    <w:rPr>
      <w:rFonts w:ascii="Times New Roman" w:eastAsia="Times New Roman" w:hAnsi="Times New Roman" w:cs="Times New Roman"/>
      <w:b/>
      <w:bCs/>
      <w:lang w:val="uk-UA" w:eastAsia="ru-RU"/>
    </w:rPr>
  </w:style>
  <w:style w:type="paragraph" w:styleId="a7">
    <w:name w:val="Title"/>
    <w:basedOn w:val="a"/>
    <w:link w:val="a8"/>
    <w:qFormat/>
    <w:rsid w:val="00886FF6"/>
    <w:pPr>
      <w:jc w:val="center"/>
    </w:pPr>
    <w:rPr>
      <w:rFonts w:ascii="Academy" w:hAnsi="Academy"/>
      <w:b/>
      <w:sz w:val="40"/>
      <w:szCs w:val="20"/>
      <w:lang w:val="uk-UA"/>
    </w:rPr>
  </w:style>
  <w:style w:type="character" w:customStyle="1" w:styleId="a8">
    <w:name w:val="Название Знак"/>
    <w:basedOn w:val="a0"/>
    <w:link w:val="a7"/>
    <w:rsid w:val="00886FF6"/>
    <w:rPr>
      <w:rFonts w:ascii="Academy" w:eastAsia="Times New Roman" w:hAnsi="Academy" w:cs="Times New Roman"/>
      <w:b/>
      <w:sz w:val="40"/>
      <w:szCs w:val="20"/>
      <w:lang w:val="uk-UA" w:eastAsia="ru-RU"/>
    </w:rPr>
  </w:style>
  <w:style w:type="paragraph" w:styleId="a9">
    <w:name w:val="footer"/>
    <w:basedOn w:val="a"/>
    <w:link w:val="aa"/>
    <w:uiPriority w:val="99"/>
    <w:unhideWhenUsed/>
    <w:rsid w:val="00886FF6"/>
    <w:pPr>
      <w:tabs>
        <w:tab w:val="center" w:pos="4677"/>
        <w:tab w:val="right" w:pos="9355"/>
      </w:tabs>
    </w:pPr>
  </w:style>
  <w:style w:type="character" w:customStyle="1" w:styleId="aa">
    <w:name w:val="Нижний колонтитул Знак"/>
    <w:basedOn w:val="a0"/>
    <w:link w:val="a9"/>
    <w:uiPriority w:val="99"/>
    <w:rsid w:val="00886FF6"/>
    <w:rPr>
      <w:rFonts w:ascii="Times New Roman" w:eastAsia="Times New Roman" w:hAnsi="Times New Roman" w:cs="Times New Roman"/>
      <w:sz w:val="24"/>
      <w:szCs w:val="24"/>
      <w:lang w:eastAsia="ru-RU"/>
    </w:rPr>
  </w:style>
  <w:style w:type="paragraph" w:styleId="ab">
    <w:name w:val="List Paragraph"/>
    <w:basedOn w:val="a"/>
    <w:uiPriority w:val="99"/>
    <w:qFormat/>
    <w:rsid w:val="006D6CE5"/>
    <w:pPr>
      <w:spacing w:after="200" w:line="276" w:lineRule="auto"/>
      <w:ind w:left="720"/>
      <w:contextualSpacing/>
    </w:pPr>
    <w:rPr>
      <w:rFonts w:asciiTheme="majorHAnsi" w:eastAsiaTheme="minorHAnsi" w:hAnsiTheme="majorHAnsi" w:cstheme="majorBidi"/>
      <w:b/>
      <w:bCs/>
      <w:sz w:val="28"/>
      <w:szCs w:val="28"/>
      <w:lang w:val="en-US" w:eastAsia="en-US" w:bidi="en-US"/>
    </w:rPr>
  </w:style>
  <w:style w:type="paragraph" w:customStyle="1" w:styleId="Standard">
    <w:name w:val="Standard"/>
    <w:rsid w:val="00631B5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spelle">
    <w:name w:val="spelle"/>
    <w:basedOn w:val="a0"/>
    <w:rsid w:val="00630509"/>
  </w:style>
  <w:style w:type="table" w:styleId="ac">
    <w:name w:val="Table Grid"/>
    <w:basedOn w:val="a1"/>
    <w:uiPriority w:val="39"/>
    <w:rsid w:val="00C23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E659D6"/>
    <w:rPr>
      <w:rFonts w:eastAsia="Arial Unicode MS"/>
      <w:color w:val="000000"/>
      <w:lang w:val="uk-UA" w:eastAsia="uk-UA"/>
    </w:rPr>
  </w:style>
  <w:style w:type="character" w:styleId="ae">
    <w:name w:val="Strong"/>
    <w:basedOn w:val="a0"/>
    <w:uiPriority w:val="22"/>
    <w:qFormat/>
    <w:rsid w:val="001A729D"/>
    <w:rPr>
      <w:b/>
      <w:bCs/>
    </w:rPr>
  </w:style>
  <w:style w:type="character" w:customStyle="1" w:styleId="apple-converted-space">
    <w:name w:val="apple-converted-space"/>
    <w:basedOn w:val="a0"/>
    <w:rsid w:val="001A729D"/>
  </w:style>
  <w:style w:type="paragraph" w:customStyle="1" w:styleId="rvps2">
    <w:name w:val="rvps2"/>
    <w:basedOn w:val="a"/>
    <w:rsid w:val="004E3B0F"/>
    <w:pPr>
      <w:spacing w:before="100" w:beforeAutospacing="1" w:after="100" w:afterAutospacing="1"/>
    </w:pPr>
  </w:style>
  <w:style w:type="character" w:customStyle="1" w:styleId="rvts96">
    <w:name w:val="rvts96"/>
    <w:basedOn w:val="a0"/>
    <w:rsid w:val="004E3B0F"/>
  </w:style>
  <w:style w:type="paragraph" w:styleId="21">
    <w:name w:val="Body Text 2"/>
    <w:basedOn w:val="a"/>
    <w:link w:val="22"/>
    <w:rsid w:val="00EE41B3"/>
    <w:pPr>
      <w:jc w:val="both"/>
    </w:pPr>
    <w:rPr>
      <w:sz w:val="28"/>
      <w:szCs w:val="20"/>
      <w:lang w:val="uk-UA"/>
    </w:rPr>
  </w:style>
  <w:style w:type="character" w:customStyle="1" w:styleId="22">
    <w:name w:val="Основной текст 2 Знак"/>
    <w:basedOn w:val="a0"/>
    <w:link w:val="21"/>
    <w:rsid w:val="00EE41B3"/>
    <w:rPr>
      <w:rFonts w:ascii="Times New Roman" w:eastAsia="Times New Roman" w:hAnsi="Times New Roman" w:cs="Times New Roman"/>
      <w:sz w:val="28"/>
      <w:szCs w:val="20"/>
      <w:lang w:val="uk-UA"/>
    </w:rPr>
  </w:style>
  <w:style w:type="paragraph" w:styleId="af">
    <w:name w:val="No Spacing"/>
    <w:uiPriority w:val="1"/>
    <w:qFormat/>
    <w:rsid w:val="0027663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customStyle="1" w:styleId="10">
    <w:name w:val="Заголовок 1 Знак"/>
    <w:basedOn w:val="a0"/>
    <w:link w:val="1"/>
    <w:rsid w:val="00F908D1"/>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F908D1"/>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F908D1"/>
    <w:rPr>
      <w:rFonts w:ascii="Times New Roman" w:eastAsia="Times New Roman" w:hAnsi="Times New Roman" w:cs="Times New Roman"/>
      <w:sz w:val="28"/>
      <w:szCs w:val="20"/>
      <w:lang w:val="uk-UA" w:eastAsia="ru-RU"/>
    </w:rPr>
  </w:style>
  <w:style w:type="character" w:customStyle="1" w:styleId="af0">
    <w:name w:val="Текст Знак"/>
    <w:link w:val="af1"/>
    <w:locked/>
    <w:rsid w:val="00F908D1"/>
    <w:rPr>
      <w:rFonts w:ascii="Courier New" w:eastAsia="Calibri" w:hAnsi="Courier New" w:cs="Courier New"/>
      <w:lang w:eastAsia="ru-RU"/>
    </w:rPr>
  </w:style>
  <w:style w:type="paragraph" w:styleId="af1">
    <w:name w:val="Plain Text"/>
    <w:basedOn w:val="a"/>
    <w:link w:val="af0"/>
    <w:rsid w:val="00F908D1"/>
    <w:rPr>
      <w:rFonts w:ascii="Courier New" w:eastAsia="Calibri" w:hAnsi="Courier New" w:cs="Courier New"/>
      <w:sz w:val="22"/>
      <w:szCs w:val="22"/>
    </w:rPr>
  </w:style>
  <w:style w:type="character" w:customStyle="1" w:styleId="11">
    <w:name w:val="Текст Знак1"/>
    <w:basedOn w:val="a0"/>
    <w:uiPriority w:val="99"/>
    <w:semiHidden/>
    <w:rsid w:val="00F908D1"/>
    <w:rPr>
      <w:rFonts w:ascii="Consolas" w:eastAsia="Times New Roman" w:hAnsi="Consolas" w:cs="Times New Roman"/>
      <w:sz w:val="21"/>
      <w:szCs w:val="21"/>
      <w:lang w:eastAsia="ru-RU"/>
    </w:rPr>
  </w:style>
  <w:style w:type="character" w:customStyle="1" w:styleId="af2">
    <w:name w:val="Основной текст_"/>
    <w:link w:val="4"/>
    <w:locked/>
    <w:rsid w:val="00F908D1"/>
    <w:rPr>
      <w:sz w:val="27"/>
      <w:shd w:val="clear" w:color="auto" w:fill="FFFFFF"/>
    </w:rPr>
  </w:style>
  <w:style w:type="paragraph" w:customStyle="1" w:styleId="4">
    <w:name w:val="Основной текст4"/>
    <w:basedOn w:val="a"/>
    <w:link w:val="af2"/>
    <w:rsid w:val="00F908D1"/>
    <w:pPr>
      <w:shd w:val="clear" w:color="auto" w:fill="FFFFFF"/>
      <w:spacing w:before="900" w:after="300" w:line="240" w:lineRule="atLeast"/>
      <w:ind w:hanging="1820"/>
    </w:pPr>
    <w:rPr>
      <w:rFonts w:asciiTheme="minorHAnsi" w:eastAsiaTheme="minorHAnsi" w:hAnsiTheme="minorHAnsi" w:cstheme="minorBidi"/>
      <w:sz w:val="27"/>
      <w:szCs w:val="22"/>
      <w:shd w:val="clear" w:color="auto" w:fill="FFFFFF"/>
      <w:lang w:eastAsia="en-US"/>
    </w:rPr>
  </w:style>
  <w:style w:type="character" w:customStyle="1" w:styleId="23">
    <w:name w:val="Основной текст (2)_"/>
    <w:link w:val="210"/>
    <w:locked/>
    <w:rsid w:val="00F908D1"/>
    <w:rPr>
      <w:sz w:val="28"/>
      <w:szCs w:val="28"/>
      <w:shd w:val="clear" w:color="auto" w:fill="FFFFFF"/>
    </w:rPr>
  </w:style>
  <w:style w:type="paragraph" w:customStyle="1" w:styleId="210">
    <w:name w:val="Основной текст (2)1"/>
    <w:basedOn w:val="a"/>
    <w:link w:val="23"/>
    <w:rsid w:val="00F908D1"/>
    <w:pPr>
      <w:widowControl w:val="0"/>
      <w:shd w:val="clear" w:color="auto" w:fill="FFFFFF"/>
      <w:spacing w:before="420" w:after="240" w:line="240" w:lineRule="atLeast"/>
      <w:jc w:val="both"/>
    </w:pPr>
    <w:rPr>
      <w:rFonts w:asciiTheme="minorHAnsi" w:eastAsiaTheme="minorHAnsi" w:hAnsiTheme="minorHAnsi" w:cstheme="minorBidi"/>
      <w:sz w:val="28"/>
      <w:szCs w:val="28"/>
      <w:lang w:eastAsia="en-US"/>
    </w:rPr>
  </w:style>
  <w:style w:type="character" w:customStyle="1" w:styleId="24">
    <w:name w:val="Основной текст (2)"/>
    <w:rsid w:val="00F908D1"/>
    <w:rPr>
      <w:rFonts w:ascii="Times New Roman" w:hAnsi="Times New Roman" w:cs="Times New Roman"/>
      <w:sz w:val="28"/>
      <w:szCs w:val="28"/>
      <w:u w:val="none"/>
      <w:lang w:bidi="ar-SA"/>
    </w:rPr>
  </w:style>
  <w:style w:type="character" w:customStyle="1" w:styleId="28">
    <w:name w:val="Основной текст (2)8"/>
    <w:rsid w:val="00F908D1"/>
    <w:rPr>
      <w:rFonts w:ascii="Times New Roman" w:hAnsi="Times New Roman" w:cs="Times New Roman"/>
      <w:sz w:val="28"/>
      <w:szCs w:val="28"/>
      <w:u w:val="none"/>
      <w:lang w:bidi="ar-SA"/>
    </w:rPr>
  </w:style>
  <w:style w:type="character" w:customStyle="1" w:styleId="27">
    <w:name w:val="Основной текст (2)7"/>
    <w:rsid w:val="00F908D1"/>
    <w:rPr>
      <w:rFonts w:ascii="Times New Roman" w:hAnsi="Times New Roman" w:cs="Times New Roman"/>
      <w:sz w:val="28"/>
      <w:szCs w:val="28"/>
      <w:u w:val="none"/>
      <w:lang w:bidi="ar-SA"/>
    </w:rPr>
  </w:style>
  <w:style w:type="character" w:customStyle="1" w:styleId="26">
    <w:name w:val="Основной текст (2)6"/>
    <w:rsid w:val="00F908D1"/>
    <w:rPr>
      <w:rFonts w:ascii="Times New Roman" w:hAnsi="Times New Roman" w:cs="Times New Roman"/>
      <w:sz w:val="28"/>
      <w:szCs w:val="28"/>
      <w:u w:val="none"/>
      <w:lang w:bidi="ar-SA"/>
    </w:rPr>
  </w:style>
  <w:style w:type="character" w:customStyle="1" w:styleId="25">
    <w:name w:val="Основной текст (2)5"/>
    <w:rsid w:val="00F908D1"/>
    <w:rPr>
      <w:rFonts w:ascii="Times New Roman" w:hAnsi="Times New Roman" w:cs="Times New Roman"/>
      <w:sz w:val="28"/>
      <w:szCs w:val="28"/>
      <w:u w:val="none"/>
      <w:lang w:bidi="ar-SA"/>
    </w:rPr>
  </w:style>
  <w:style w:type="character" w:customStyle="1" w:styleId="29">
    <w:name w:val="Основной текст (2) + Полужирный"/>
    <w:rsid w:val="00F908D1"/>
    <w:rPr>
      <w:rFonts w:ascii="Times New Roman" w:hAnsi="Times New Roman" w:cs="Times New Roman"/>
      <w:b/>
      <w:bCs/>
      <w:sz w:val="28"/>
      <w:szCs w:val="28"/>
      <w:u w:val="none"/>
      <w:lang w:bidi="ar-SA"/>
    </w:rPr>
  </w:style>
  <w:style w:type="character" w:customStyle="1" w:styleId="240">
    <w:name w:val="Основной текст (2)4"/>
    <w:rsid w:val="00F908D1"/>
    <w:rPr>
      <w:rFonts w:ascii="Times New Roman" w:hAnsi="Times New Roman" w:cs="Times New Roman"/>
      <w:sz w:val="28"/>
      <w:szCs w:val="28"/>
      <w:u w:val="single"/>
      <w:lang w:bidi="ar-SA"/>
    </w:rPr>
  </w:style>
  <w:style w:type="character" w:customStyle="1" w:styleId="213pt">
    <w:name w:val="Основной текст (2) + 13 pt"/>
    <w:aliases w:val="Курсив,Интервал 18 pt"/>
    <w:rsid w:val="00F908D1"/>
    <w:rPr>
      <w:rFonts w:ascii="Times New Roman" w:hAnsi="Times New Roman" w:cs="Times New Roman"/>
      <w:i/>
      <w:iCs/>
      <w:spacing w:val="370"/>
      <w:sz w:val="26"/>
      <w:szCs w:val="26"/>
      <w:u w:val="none"/>
      <w:lang w:bidi="ar-SA"/>
    </w:rPr>
  </w:style>
  <w:style w:type="character" w:customStyle="1" w:styleId="211">
    <w:name w:val="Основной текст (2) + Полужирный1"/>
    <w:rsid w:val="00F908D1"/>
    <w:rPr>
      <w:rFonts w:ascii="Times New Roman" w:hAnsi="Times New Roman" w:cs="Times New Roman"/>
      <w:b/>
      <w:bCs/>
      <w:sz w:val="28"/>
      <w:szCs w:val="28"/>
      <w:u w:val="single"/>
      <w:lang w:bidi="ar-SA"/>
    </w:rPr>
  </w:style>
  <w:style w:type="character" w:customStyle="1" w:styleId="230">
    <w:name w:val="Основной текст (2)3"/>
    <w:rsid w:val="00F908D1"/>
    <w:rPr>
      <w:rFonts w:ascii="Times New Roman" w:hAnsi="Times New Roman" w:cs="Times New Roman"/>
      <w:strike/>
      <w:sz w:val="28"/>
      <w:szCs w:val="28"/>
      <w:u w:val="single"/>
      <w:lang w:bidi="ar-SA"/>
    </w:rPr>
  </w:style>
  <w:style w:type="character" w:customStyle="1" w:styleId="220">
    <w:name w:val="Основной текст (2)2"/>
    <w:rsid w:val="00F908D1"/>
    <w:rPr>
      <w:rFonts w:ascii="Times New Roman" w:hAnsi="Times New Roman" w:cs="Times New Roman"/>
      <w:strike/>
      <w:sz w:val="28"/>
      <w:szCs w:val="28"/>
      <w:u w:val="none"/>
      <w:lang w:bidi="ar-SA"/>
    </w:rPr>
  </w:style>
  <w:style w:type="character" w:customStyle="1" w:styleId="2Exact5">
    <w:name w:val="Основной текст (2) Exact5"/>
    <w:rsid w:val="00F908D1"/>
    <w:rPr>
      <w:rFonts w:ascii="Times New Roman" w:hAnsi="Times New Roman" w:cs="Times New Roman"/>
      <w:sz w:val="28"/>
      <w:szCs w:val="28"/>
      <w:u w:val="none"/>
      <w:lang w:bidi="ar-SA"/>
    </w:rPr>
  </w:style>
  <w:style w:type="character" w:customStyle="1" w:styleId="2Exact4">
    <w:name w:val="Основной текст (2) Exact4"/>
    <w:rsid w:val="00F908D1"/>
    <w:rPr>
      <w:rFonts w:ascii="Times New Roman" w:hAnsi="Times New Roman" w:cs="Times New Roman"/>
      <w:sz w:val="28"/>
      <w:szCs w:val="28"/>
      <w:u w:val="none"/>
      <w:lang w:bidi="ar-SA"/>
    </w:rPr>
  </w:style>
  <w:style w:type="character" w:customStyle="1" w:styleId="3Exact">
    <w:name w:val="Основной текст (3) Exact"/>
    <w:link w:val="31"/>
    <w:rsid w:val="00F908D1"/>
    <w:rPr>
      <w:shd w:val="clear" w:color="auto" w:fill="FFFFFF"/>
    </w:rPr>
  </w:style>
  <w:style w:type="character" w:customStyle="1" w:styleId="3Exact1">
    <w:name w:val="Основной текст (3) Exact1"/>
    <w:basedOn w:val="3Exact"/>
    <w:rsid w:val="00F908D1"/>
    <w:rPr>
      <w:shd w:val="clear" w:color="auto" w:fill="FFFFFF"/>
    </w:rPr>
  </w:style>
  <w:style w:type="character" w:customStyle="1" w:styleId="311pt">
    <w:name w:val="Основной текст (3) + 11 pt"/>
    <w:aliases w:val="Курсив3,Интервал 1 pt Exact"/>
    <w:rsid w:val="00F908D1"/>
    <w:rPr>
      <w:i/>
      <w:iCs/>
      <w:spacing w:val="30"/>
      <w:sz w:val="22"/>
      <w:szCs w:val="22"/>
      <w:lang w:bidi="ar-SA"/>
    </w:rPr>
  </w:style>
  <w:style w:type="character" w:customStyle="1" w:styleId="2Constantia">
    <w:name w:val="Основной текст (2) + Constantia"/>
    <w:aliases w:val="12 pt Exact"/>
    <w:rsid w:val="00F908D1"/>
    <w:rPr>
      <w:rFonts w:ascii="Constantia" w:hAnsi="Constantia" w:cs="Constantia"/>
      <w:sz w:val="24"/>
      <w:szCs w:val="24"/>
      <w:u w:val="none"/>
      <w:lang w:bidi="ar-SA"/>
    </w:rPr>
  </w:style>
  <w:style w:type="character" w:customStyle="1" w:styleId="2Exact3">
    <w:name w:val="Основной текст (2) Exact3"/>
    <w:rsid w:val="00F908D1"/>
    <w:rPr>
      <w:rFonts w:ascii="Times New Roman" w:hAnsi="Times New Roman" w:cs="Times New Roman"/>
      <w:sz w:val="28"/>
      <w:szCs w:val="28"/>
      <w:u w:val="single"/>
      <w:lang w:bidi="ar-SA"/>
    </w:rPr>
  </w:style>
  <w:style w:type="character" w:customStyle="1" w:styleId="213pt2">
    <w:name w:val="Основной текст (2) + 13 pt2"/>
    <w:aliases w:val="Курсив2,Интервал 18 pt Exact"/>
    <w:rsid w:val="00F908D1"/>
    <w:rPr>
      <w:rFonts w:ascii="Times New Roman" w:hAnsi="Times New Roman" w:cs="Times New Roman"/>
      <w:i/>
      <w:iCs/>
      <w:spacing w:val="370"/>
      <w:sz w:val="26"/>
      <w:szCs w:val="26"/>
      <w:u w:val="none"/>
      <w:lang w:bidi="ar-SA"/>
    </w:rPr>
  </w:style>
  <w:style w:type="character" w:customStyle="1" w:styleId="213pt1">
    <w:name w:val="Основной текст (2) + 13 pt1"/>
    <w:aliases w:val="Курсив1,Интервал 18 pt Exact1"/>
    <w:rsid w:val="00F908D1"/>
    <w:rPr>
      <w:rFonts w:ascii="Times New Roman" w:hAnsi="Times New Roman" w:cs="Times New Roman"/>
      <w:i/>
      <w:iCs/>
      <w:spacing w:val="370"/>
      <w:sz w:val="26"/>
      <w:szCs w:val="26"/>
      <w:u w:val="none"/>
      <w:lang w:bidi="ar-SA"/>
    </w:rPr>
  </w:style>
  <w:style w:type="paragraph" w:customStyle="1" w:styleId="31">
    <w:name w:val="Основной текст (3)"/>
    <w:basedOn w:val="a"/>
    <w:link w:val="3Exact"/>
    <w:rsid w:val="00F908D1"/>
    <w:pPr>
      <w:widowControl w:val="0"/>
      <w:shd w:val="clear" w:color="auto" w:fill="FFFFFF"/>
      <w:spacing w:before="120" w:line="240" w:lineRule="atLeast"/>
      <w:jc w:val="both"/>
    </w:pPr>
    <w:rPr>
      <w:rFonts w:asciiTheme="minorHAnsi" w:eastAsiaTheme="minorHAnsi" w:hAnsiTheme="minorHAnsi" w:cstheme="minorBidi"/>
      <w:sz w:val="22"/>
      <w:szCs w:val="22"/>
      <w:lang w:eastAsia="en-US"/>
    </w:rPr>
  </w:style>
  <w:style w:type="character" w:customStyle="1" w:styleId="2Exact2">
    <w:name w:val="Основной текст (2) Exact2"/>
    <w:rsid w:val="00F908D1"/>
    <w:rPr>
      <w:rFonts w:ascii="Times New Roman" w:hAnsi="Times New Roman" w:cs="Times New Roman"/>
      <w:sz w:val="28"/>
      <w:szCs w:val="28"/>
      <w:u w:val="single"/>
      <w:lang w:bidi="ar-SA"/>
    </w:rPr>
  </w:style>
  <w:style w:type="character" w:customStyle="1" w:styleId="2Exact1">
    <w:name w:val="Основной текст (2) Exact1"/>
    <w:rsid w:val="00F908D1"/>
    <w:rPr>
      <w:rFonts w:ascii="Times New Roman" w:hAnsi="Times New Roman" w:cs="Times New Roman"/>
      <w:strike/>
      <w:sz w:val="28"/>
      <w:szCs w:val="28"/>
      <w:u w:val="none"/>
      <w:lang w:bidi="ar-SA"/>
    </w:rPr>
  </w:style>
  <w:style w:type="paragraph" w:customStyle="1" w:styleId="12">
    <w:name w:val="Абзац списка1"/>
    <w:basedOn w:val="a"/>
    <w:rsid w:val="00F908D1"/>
    <w:pPr>
      <w:spacing w:after="160" w:line="259" w:lineRule="auto"/>
      <w:ind w:left="720"/>
      <w:contextualSpacing/>
    </w:pPr>
    <w:rPr>
      <w:rFonts w:ascii="Calibri" w:hAnsi="Calibri"/>
      <w:sz w:val="22"/>
      <w:szCs w:val="22"/>
      <w:lang w:eastAsia="en-US"/>
    </w:rPr>
  </w:style>
  <w:style w:type="character" w:customStyle="1" w:styleId="Bodytext3">
    <w:name w:val="Body text (3)_"/>
    <w:link w:val="Bodytext30"/>
    <w:rsid w:val="00F908D1"/>
    <w:rPr>
      <w:b/>
      <w:bCs/>
      <w:sz w:val="28"/>
      <w:szCs w:val="28"/>
      <w:shd w:val="clear" w:color="auto" w:fill="FFFFFF"/>
    </w:rPr>
  </w:style>
  <w:style w:type="paragraph" w:customStyle="1" w:styleId="Bodytext30">
    <w:name w:val="Body text (3)"/>
    <w:basedOn w:val="a"/>
    <w:link w:val="Bodytext3"/>
    <w:rsid w:val="00F908D1"/>
    <w:pPr>
      <w:widowControl w:val="0"/>
      <w:shd w:val="clear" w:color="auto" w:fill="FFFFFF"/>
      <w:spacing w:after="320" w:line="322" w:lineRule="exact"/>
      <w:ind w:hanging="140"/>
      <w:jc w:val="center"/>
    </w:pPr>
    <w:rPr>
      <w:rFonts w:asciiTheme="minorHAnsi" w:eastAsiaTheme="minorHAnsi" w:hAnsiTheme="minorHAnsi" w:cstheme="minorBidi"/>
      <w:b/>
      <w:bCs/>
      <w:sz w:val="28"/>
      <w:szCs w:val="28"/>
      <w:lang w:eastAsia="en-US"/>
    </w:rPr>
  </w:style>
  <w:style w:type="character" w:customStyle="1" w:styleId="Bodytext2Bold">
    <w:name w:val="Body text (2) + Bold"/>
    <w:rsid w:val="00F908D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Bodytext4">
    <w:name w:val="Body text (4)_"/>
    <w:link w:val="Bodytext40"/>
    <w:uiPriority w:val="99"/>
    <w:locked/>
    <w:rsid w:val="00F908D1"/>
    <w:rPr>
      <w:b/>
      <w:sz w:val="26"/>
      <w:shd w:val="clear" w:color="auto" w:fill="FFFFFF"/>
    </w:rPr>
  </w:style>
  <w:style w:type="paragraph" w:customStyle="1" w:styleId="Bodytext40">
    <w:name w:val="Body text (4)"/>
    <w:basedOn w:val="a"/>
    <w:link w:val="Bodytext4"/>
    <w:uiPriority w:val="99"/>
    <w:rsid w:val="00F908D1"/>
    <w:pPr>
      <w:widowControl w:val="0"/>
      <w:shd w:val="clear" w:color="auto" w:fill="FFFFFF"/>
      <w:spacing w:after="440" w:line="288" w:lineRule="exact"/>
      <w:jc w:val="both"/>
    </w:pPr>
    <w:rPr>
      <w:rFonts w:asciiTheme="minorHAnsi" w:eastAsiaTheme="minorHAnsi" w:hAnsiTheme="minorHAnsi" w:cstheme="minorBidi"/>
      <w:b/>
      <w:sz w:val="26"/>
      <w:szCs w:val="22"/>
      <w:lang w:eastAsia="en-US"/>
    </w:rPr>
  </w:style>
  <w:style w:type="numbering" w:customStyle="1" w:styleId="13">
    <w:name w:val="Немає списку1"/>
    <w:next w:val="a2"/>
    <w:semiHidden/>
    <w:rsid w:val="00F908D1"/>
  </w:style>
  <w:style w:type="paragraph" w:styleId="af3">
    <w:name w:val="Body Text"/>
    <w:basedOn w:val="a"/>
    <w:link w:val="af4"/>
    <w:rsid w:val="00F908D1"/>
    <w:pPr>
      <w:jc w:val="center"/>
    </w:pPr>
    <w:rPr>
      <w:b/>
      <w:sz w:val="28"/>
      <w:szCs w:val="20"/>
      <w:lang w:val="uk-UA"/>
    </w:rPr>
  </w:style>
  <w:style w:type="character" w:customStyle="1" w:styleId="af4">
    <w:name w:val="Основной текст Знак"/>
    <w:basedOn w:val="a0"/>
    <w:link w:val="af3"/>
    <w:rsid w:val="00F908D1"/>
    <w:rPr>
      <w:rFonts w:ascii="Times New Roman" w:eastAsia="Times New Roman" w:hAnsi="Times New Roman" w:cs="Times New Roman"/>
      <w:b/>
      <w:sz w:val="28"/>
      <w:szCs w:val="20"/>
      <w:lang w:val="uk-UA" w:eastAsia="ru-RU"/>
    </w:rPr>
  </w:style>
  <w:style w:type="paragraph" w:styleId="af5">
    <w:name w:val="Body Text Indent"/>
    <w:basedOn w:val="a"/>
    <w:link w:val="af6"/>
    <w:rsid w:val="00F908D1"/>
    <w:pPr>
      <w:ind w:left="720"/>
      <w:jc w:val="both"/>
    </w:pPr>
    <w:rPr>
      <w:sz w:val="28"/>
      <w:szCs w:val="20"/>
      <w:lang w:val="uk-UA"/>
    </w:rPr>
  </w:style>
  <w:style w:type="character" w:customStyle="1" w:styleId="af6">
    <w:name w:val="Основной текст с отступом Знак"/>
    <w:basedOn w:val="a0"/>
    <w:link w:val="af5"/>
    <w:rsid w:val="00F908D1"/>
    <w:rPr>
      <w:rFonts w:ascii="Times New Roman" w:eastAsia="Times New Roman" w:hAnsi="Times New Roman" w:cs="Times New Roman"/>
      <w:sz w:val="28"/>
      <w:szCs w:val="20"/>
      <w:lang w:val="uk-UA" w:eastAsia="ru-RU"/>
    </w:rPr>
  </w:style>
  <w:style w:type="character" w:styleId="af7">
    <w:name w:val="page number"/>
    <w:basedOn w:val="a0"/>
    <w:rsid w:val="00F908D1"/>
  </w:style>
  <w:style w:type="paragraph" w:customStyle="1" w:styleId="14">
    <w:name w:val="1"/>
    <w:basedOn w:val="a"/>
    <w:rsid w:val="00F908D1"/>
    <w:rPr>
      <w:rFonts w:ascii="Verdana" w:eastAsia="MS Mincho" w:hAnsi="Verdana" w:cs="Verdana"/>
      <w:sz w:val="20"/>
      <w:szCs w:val="20"/>
      <w:lang w:val="en-US" w:eastAsia="en-US"/>
    </w:rPr>
  </w:style>
  <w:style w:type="character" w:styleId="af8">
    <w:name w:val="Hyperlink"/>
    <w:rsid w:val="00F908D1"/>
    <w:rPr>
      <w:color w:val="000080"/>
      <w:u w:val="single"/>
    </w:rPr>
  </w:style>
  <w:style w:type="paragraph" w:customStyle="1" w:styleId="310">
    <w:name w:val="Основной текст 31"/>
    <w:basedOn w:val="a"/>
    <w:rsid w:val="00F908D1"/>
    <w:pPr>
      <w:spacing w:after="120"/>
    </w:pPr>
    <w:rPr>
      <w:rFonts w:ascii="Liberation Serif" w:eastAsia="WenQuanYi Micro Hei" w:hAnsi="Liberation Serif" w:cs="Lohit Devanagari"/>
      <w:kern w:val="2"/>
      <w:sz w:val="16"/>
      <w:szCs w:val="16"/>
      <w:lang w:val="uk-UA" w:eastAsia="zh-CN" w:bidi="hi-IN"/>
    </w:rPr>
  </w:style>
  <w:style w:type="character" w:customStyle="1" w:styleId="32">
    <w:name w:val="Основной текст (3)_"/>
    <w:rsid w:val="00F908D1"/>
    <w:rPr>
      <w:b/>
      <w:bCs/>
      <w:sz w:val="28"/>
      <w:szCs w:val="28"/>
      <w:shd w:val="clear" w:color="auto" w:fill="FFFFFF"/>
    </w:rPr>
  </w:style>
  <w:style w:type="character" w:customStyle="1" w:styleId="2115pt">
    <w:name w:val="Основной текст (2) + 11;5 pt"/>
    <w:rsid w:val="00F908D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3">
    <w:name w:val="Основной текст (3) + Не полужирный"/>
    <w:rsid w:val="00F908D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styleId="af9">
    <w:name w:val="annotation reference"/>
    <w:uiPriority w:val="99"/>
    <w:unhideWhenUsed/>
    <w:rsid w:val="00F908D1"/>
    <w:rPr>
      <w:sz w:val="16"/>
      <w:szCs w:val="16"/>
    </w:rPr>
  </w:style>
  <w:style w:type="paragraph" w:styleId="afa">
    <w:name w:val="annotation text"/>
    <w:basedOn w:val="a"/>
    <w:link w:val="afb"/>
    <w:uiPriority w:val="99"/>
    <w:unhideWhenUsed/>
    <w:rsid w:val="00F908D1"/>
    <w:pPr>
      <w:widowControl w:val="0"/>
      <w:autoSpaceDE w:val="0"/>
      <w:autoSpaceDN w:val="0"/>
      <w:adjustRightInd w:val="0"/>
    </w:pPr>
    <w:rPr>
      <w:sz w:val="20"/>
      <w:szCs w:val="20"/>
    </w:rPr>
  </w:style>
  <w:style w:type="character" w:customStyle="1" w:styleId="afb">
    <w:name w:val="Текст примечания Знак"/>
    <w:basedOn w:val="a0"/>
    <w:link w:val="afa"/>
    <w:uiPriority w:val="99"/>
    <w:rsid w:val="00F908D1"/>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unhideWhenUsed/>
    <w:rsid w:val="00F908D1"/>
    <w:rPr>
      <w:b/>
      <w:bCs/>
      <w:lang w:val="x-none" w:eastAsia="x-none"/>
    </w:rPr>
  </w:style>
  <w:style w:type="character" w:customStyle="1" w:styleId="afd">
    <w:name w:val="Тема примечания Знак"/>
    <w:basedOn w:val="afb"/>
    <w:link w:val="afc"/>
    <w:uiPriority w:val="99"/>
    <w:rsid w:val="00F908D1"/>
    <w:rPr>
      <w:rFonts w:ascii="Times New Roman" w:eastAsia="Times New Roman" w:hAnsi="Times New Roman" w:cs="Times New Roman"/>
      <w:b/>
      <w:bCs/>
      <w:sz w:val="20"/>
      <w:szCs w:val="20"/>
      <w:lang w:val="x-none" w:eastAsia="x-none"/>
    </w:rPr>
  </w:style>
  <w:style w:type="character" w:customStyle="1" w:styleId="afe">
    <w:name w:val="Колонтитул_"/>
    <w:link w:val="aff"/>
    <w:rsid w:val="00F908D1"/>
    <w:rPr>
      <w:b/>
      <w:bCs/>
      <w:shd w:val="clear" w:color="auto" w:fill="FFFFFF"/>
    </w:rPr>
  </w:style>
  <w:style w:type="paragraph" w:customStyle="1" w:styleId="aff">
    <w:name w:val="Колонтитул"/>
    <w:basedOn w:val="a"/>
    <w:link w:val="afe"/>
    <w:rsid w:val="00F908D1"/>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styleId="aff0">
    <w:name w:val="Emphasis"/>
    <w:uiPriority w:val="20"/>
    <w:qFormat/>
    <w:rsid w:val="00F908D1"/>
    <w:rPr>
      <w:i/>
      <w:iCs/>
    </w:rPr>
  </w:style>
  <w:style w:type="paragraph" w:styleId="2a">
    <w:name w:val="Body Text Indent 2"/>
    <w:basedOn w:val="a"/>
    <w:link w:val="2b"/>
    <w:uiPriority w:val="99"/>
    <w:unhideWhenUsed/>
    <w:rsid w:val="00F908D1"/>
    <w:pPr>
      <w:widowControl w:val="0"/>
      <w:autoSpaceDE w:val="0"/>
      <w:autoSpaceDN w:val="0"/>
      <w:adjustRightInd w:val="0"/>
      <w:spacing w:after="120" w:line="480" w:lineRule="auto"/>
      <w:ind w:left="283"/>
    </w:pPr>
    <w:rPr>
      <w:sz w:val="20"/>
      <w:szCs w:val="20"/>
    </w:rPr>
  </w:style>
  <w:style w:type="character" w:customStyle="1" w:styleId="2b">
    <w:name w:val="Основной текст с отступом 2 Знак"/>
    <w:basedOn w:val="a0"/>
    <w:link w:val="2a"/>
    <w:uiPriority w:val="99"/>
    <w:rsid w:val="00F908D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766C2-22FA-40CF-98DE-BC7605C8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47043</Words>
  <Characters>26816</Characters>
  <Application>Microsoft Office Word</Application>
  <DocSecurity>0</DocSecurity>
  <Lines>223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cp:lastModifiedBy>
  <cp:revision>2</cp:revision>
  <cp:lastPrinted>2024-01-18T12:50:00Z</cp:lastPrinted>
  <dcterms:created xsi:type="dcterms:W3CDTF">2024-02-02T11:02:00Z</dcterms:created>
  <dcterms:modified xsi:type="dcterms:W3CDTF">2024-02-02T11:02:00Z</dcterms:modified>
</cp:coreProperties>
</file>