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40" w:rsidRPr="00392E40" w:rsidRDefault="00392E40" w:rsidP="00392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ЗАТВЕРДЖЕНО</w:t>
      </w:r>
    </w:p>
    <w:p w:rsidR="00392E40" w:rsidRPr="00392E40" w:rsidRDefault="00392E40" w:rsidP="00392E40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Розпорядження голови     </w:t>
      </w:r>
    </w:p>
    <w:p w:rsidR="00392E40" w:rsidRPr="00392E40" w:rsidRDefault="00392E40" w:rsidP="00392E4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Великосеверинівської </w:t>
      </w:r>
    </w:p>
    <w:p w:rsidR="00392E40" w:rsidRPr="00392E40" w:rsidRDefault="00392E40" w:rsidP="00392E40">
      <w:pPr>
        <w:spacing w:after="0" w:line="240" w:lineRule="auto"/>
        <w:ind w:left="4248" w:right="-1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</w:t>
      </w:r>
    </w:p>
    <w:p w:rsidR="00392E40" w:rsidRPr="00392E40" w:rsidRDefault="00392E40" w:rsidP="00392E40">
      <w:pPr>
        <w:spacing w:after="176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18 грудня 2023 року № 141-од</w:t>
      </w:r>
    </w:p>
    <w:p w:rsidR="00392E40" w:rsidRPr="00392E40" w:rsidRDefault="00392E40" w:rsidP="00392E40">
      <w:pPr>
        <w:spacing w:after="176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keepNext/>
        <w:keepLines/>
        <w:widowControl w:val="0"/>
        <w:spacing w:after="0" w:line="340" w:lineRule="exact"/>
        <w:ind w:right="80"/>
        <w:jc w:val="center"/>
        <w:outlineLvl w:val="1"/>
        <w:rPr>
          <w:rFonts w:ascii="Times New Roman" w:eastAsia="Calibri" w:hAnsi="Times New Roman" w:cs="Times New Roman"/>
          <w:b/>
          <w:bCs/>
          <w:lang w:val="uk-UA"/>
        </w:rPr>
      </w:pPr>
      <w:bookmarkStart w:id="0" w:name="bookmark5"/>
      <w:r w:rsidRPr="00392E40">
        <w:rPr>
          <w:rFonts w:ascii="Times New Roman" w:eastAsia="Calibri" w:hAnsi="Times New Roman" w:cs="Times New Roman"/>
          <w:b/>
          <w:bCs/>
          <w:color w:val="000000"/>
          <w:lang w:val="uk-UA" w:eastAsia="uk-UA" w:bidi="uk-UA"/>
        </w:rPr>
        <w:t>СКЛАД</w:t>
      </w:r>
      <w:bookmarkEnd w:id="0"/>
    </w:p>
    <w:p w:rsidR="00392E40" w:rsidRPr="00392E40" w:rsidRDefault="00392E40" w:rsidP="00392E40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штабу </w:t>
      </w:r>
      <w:bookmarkStart w:id="1" w:name="_Hlk153524600"/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з ліквідації наслідків надзвичайної ситуації</w:t>
      </w:r>
    </w:p>
    <w:p w:rsidR="00392E40" w:rsidRPr="00392E40" w:rsidRDefault="00392E40" w:rsidP="00392E40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Великосеверинівської сільської ради</w:t>
      </w:r>
    </w:p>
    <w:bookmarkEnd w:id="1"/>
    <w:p w:rsidR="00392E40" w:rsidRPr="00392E40" w:rsidRDefault="00392E40" w:rsidP="00392E40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392E40" w:rsidRPr="00392E40" w:rsidRDefault="00392E40" w:rsidP="0039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штабу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92E40" w:rsidRPr="00392E40" w:rsidRDefault="00392E40" w:rsidP="00392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Косарчук Лідія Георгіївна – начальник відділу земельних відносин, комунальної власності, інфраструктури та житлово-комунального господарства Великосеверинівської сільської ради.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Заступник начальника штабу:</w:t>
      </w:r>
    </w:p>
    <w:p w:rsidR="00392E40" w:rsidRPr="00392E40" w:rsidRDefault="00392E40" w:rsidP="00392E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Кошкіна Катерина Петрівна - начальник відділу організаційної роботи, інформаційної діяльності та комунікацій з громадськістю Великосеверинівської сільської ради.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Члени штабу: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Гавриленко Тетяна Анатоліївна – староста  Високобайрацького  старостинського округу Великосеверинівської сільської ради; 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Дворнік Андрій Іванович – капітан поліції, поліцейський офіцер громади сектору взаємодії з громадами відділу превенції Кропивницького РУП ГУ НП в Кіровоградській області;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Колінько Віктор Олексійович – </w:t>
      </w:r>
      <w:r w:rsidRPr="00392E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9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Созонівського старостинського округу Великосеверинівської сільської ради;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2E40">
        <w:rPr>
          <w:rFonts w:ascii="Times New Roman" w:eastAsia="Calibri" w:hAnsi="Times New Roman" w:cs="Times New Roman"/>
          <w:sz w:val="28"/>
          <w:szCs w:val="28"/>
          <w:lang w:val="uk-UA"/>
        </w:rPr>
        <w:t>Лужняк Володимир Миколайович -  директора комунального підприємства  «Прометей» Великосеверинівської сільської ради;</w:t>
      </w:r>
    </w:p>
    <w:p w:rsidR="00392E40" w:rsidRPr="00392E40" w:rsidRDefault="00392E40" w:rsidP="00392E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Палій Микола Володимирович – головний спеціаліст відділу земельних відносин, комунальної власності, інфраструктури та житлово-комунального господарства  Великосеверинівської сільської ради; </w:t>
      </w:r>
      <w:r w:rsidRPr="00392E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Перов Іван Олександрович </w:t>
      </w:r>
      <w:r w:rsidRPr="00392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392E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староста Оситнязького старостинського округу Великосеверинівської сільської ради;</w:t>
      </w:r>
      <w:r w:rsidRPr="00392E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Пілюгін Роман Леонідович –  начальник відділу освіти, молоді та спорту, культури та туризму Великосеверинівської сільської ради;</w:t>
      </w:r>
    </w:p>
    <w:p w:rsidR="00392E40" w:rsidRPr="00392E40" w:rsidRDefault="00392E40" w:rsidP="00392E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Сатибаєв Тимур Михайлович – майор поліції, поліцейський офіцер громади сектору взаємодії з громадами відділу превенції Кропивницького РУП ГУ НП в Кіровоградській області.</w:t>
      </w:r>
    </w:p>
    <w:p w:rsidR="00392E40" w:rsidRPr="00392E40" w:rsidRDefault="00392E40" w:rsidP="00392E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Цапушел Анастасія Сергіївна - 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соціального захисту населення та охорони здоров</w:t>
      </w:r>
      <w:r w:rsidRPr="00392E4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 Великосеверинівської сільської ради</w:t>
      </w:r>
      <w:r w:rsidRPr="00392E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92E40" w:rsidRPr="00392E40" w:rsidRDefault="00392E40" w:rsidP="0039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</w:t>
      </w: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GoBack"/>
      <w:bookmarkEnd w:id="2"/>
      <w:r w:rsidRPr="00392E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       ЗАТВЕРДЖЕНО</w:t>
      </w:r>
    </w:p>
    <w:p w:rsidR="00392E40" w:rsidRPr="00392E40" w:rsidRDefault="00392E40" w:rsidP="00392E40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Розпорядження голови     </w:t>
      </w:r>
    </w:p>
    <w:p w:rsidR="00392E40" w:rsidRPr="00392E40" w:rsidRDefault="00392E40" w:rsidP="00392E4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Великосеверинівської </w:t>
      </w:r>
    </w:p>
    <w:p w:rsidR="00392E40" w:rsidRPr="00392E40" w:rsidRDefault="00392E40" w:rsidP="00392E40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сільської ради</w:t>
      </w:r>
    </w:p>
    <w:p w:rsidR="00392E40" w:rsidRPr="00392E40" w:rsidRDefault="00392E40" w:rsidP="00392E40">
      <w:pPr>
        <w:spacing w:after="176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18 грудня 2023 року № 141-од</w:t>
      </w:r>
    </w:p>
    <w:p w:rsidR="00392E40" w:rsidRPr="00392E40" w:rsidRDefault="00392E40" w:rsidP="00392E40">
      <w:pPr>
        <w:keepNext/>
        <w:keepLines/>
        <w:widowControl w:val="0"/>
        <w:spacing w:after="0" w:line="340" w:lineRule="exac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3" w:name="bookmark7"/>
      <w:r w:rsidRPr="00392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ПОЛОЖЕННЯ</w:t>
      </w:r>
    </w:p>
    <w:p w:rsidR="00392E40" w:rsidRPr="00392E40" w:rsidRDefault="00392E40" w:rsidP="00392E40">
      <w:pPr>
        <w:keepNext/>
        <w:keepLines/>
        <w:widowControl w:val="0"/>
        <w:spacing w:after="0" w:line="340" w:lineRule="exac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про штаб з ліквідації наслідків надзвичайної ситуації </w:t>
      </w:r>
    </w:p>
    <w:p w:rsidR="00392E40" w:rsidRPr="00392E40" w:rsidRDefault="00392E40" w:rsidP="00392E40">
      <w:pPr>
        <w:keepNext/>
        <w:keepLines/>
        <w:widowControl w:val="0"/>
        <w:spacing w:after="0" w:line="340" w:lineRule="exac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Великосеверинівської сільської ради</w:t>
      </w:r>
      <w:bookmarkStart w:id="4" w:name="bookmark8"/>
      <w:bookmarkEnd w:id="3"/>
    </w:p>
    <w:p w:rsidR="00392E40" w:rsidRPr="00392E40" w:rsidRDefault="00392E40" w:rsidP="00392E40">
      <w:pPr>
        <w:keepNext/>
        <w:keepLines/>
        <w:widowControl w:val="0"/>
        <w:spacing w:after="0" w:line="340" w:lineRule="exact"/>
        <w:jc w:val="right"/>
        <w:outlineLvl w:val="1"/>
        <w:rPr>
          <w:rFonts w:ascii="Calibri" w:eastAsia="Calibri" w:hAnsi="Calibri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392E40" w:rsidRPr="00392E40" w:rsidRDefault="00392E40" w:rsidP="00392E40">
      <w:pPr>
        <w:keepNext/>
        <w:keepLines/>
        <w:tabs>
          <w:tab w:val="left" w:pos="3939"/>
        </w:tabs>
        <w:spacing w:after="309" w:line="260" w:lineRule="exact"/>
        <w:ind w:left="3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І.</w:t>
      </w:r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ab/>
        <w:t>Загальні положення</w:t>
      </w:r>
      <w:bookmarkEnd w:id="4"/>
    </w:p>
    <w:p w:rsidR="00392E40" w:rsidRPr="00392E40" w:rsidRDefault="00392E40" w:rsidP="00392E40">
      <w:pPr>
        <w:widowControl w:val="0"/>
        <w:numPr>
          <w:ilvl w:val="0"/>
          <w:numId w:val="1"/>
        </w:numPr>
        <w:tabs>
          <w:tab w:val="left" w:pos="946"/>
        </w:tabs>
        <w:spacing w:after="308" w:line="326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Це Положення визначає завдання, функції та порядок діяльності штабу з ліквідації наслідків надзвичайної ситуації.</w:t>
      </w:r>
    </w:p>
    <w:p w:rsidR="00392E40" w:rsidRPr="00392E40" w:rsidRDefault="00392E40" w:rsidP="00392E40">
      <w:pPr>
        <w:widowControl w:val="0"/>
        <w:numPr>
          <w:ilvl w:val="0"/>
          <w:numId w:val="1"/>
        </w:numPr>
        <w:tabs>
          <w:tab w:val="left" w:pos="946"/>
        </w:tabs>
        <w:spacing w:after="300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Штаб з ліквідації наслідків надзвичайної ситуації Великосеверинівської сільської ради (далі - Штаб) утворюється для безпосередньої організації і координації аварійно-рятувальних та інших невідкладних робіт з ліквідації наслідків надзвичайної ситуації і є робочим органом керівника робіт з ліквідації наслідків надзвичайної ситуації.</w:t>
      </w:r>
    </w:p>
    <w:p w:rsidR="00392E40" w:rsidRPr="00392E40" w:rsidRDefault="00392E40" w:rsidP="00392E40">
      <w:pPr>
        <w:widowControl w:val="0"/>
        <w:numPr>
          <w:ilvl w:val="0"/>
          <w:numId w:val="1"/>
        </w:numPr>
        <w:tabs>
          <w:tab w:val="left" w:pos="946"/>
        </w:tabs>
        <w:spacing w:after="296"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Рішення про утворення та ліквідацію Штабу, його кількісний та персональний склад, місце розгортання та строк прибуття залучених до його роботи працівників приймає керівник робіт з ліквідації наслідків надзвичайної ситуації у формі розпорядження.</w:t>
      </w:r>
    </w:p>
    <w:p w:rsidR="00392E40" w:rsidRPr="00392E40" w:rsidRDefault="00392E40" w:rsidP="00392E40">
      <w:pPr>
        <w:widowControl w:val="0"/>
        <w:numPr>
          <w:ilvl w:val="0"/>
          <w:numId w:val="1"/>
        </w:numPr>
        <w:tabs>
          <w:tab w:val="left" w:pos="946"/>
        </w:tabs>
        <w:spacing w:after="296" w:line="322" w:lineRule="exact"/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Штаб безпосередньо взаємодіє з Кропивницьким РУ ГУ ДСНС України у Кіровоградській області. </w:t>
      </w:r>
    </w:p>
    <w:p w:rsidR="00392E40" w:rsidRPr="00392E40" w:rsidRDefault="00392E40" w:rsidP="00392E40">
      <w:pPr>
        <w:widowControl w:val="0"/>
        <w:numPr>
          <w:ilvl w:val="0"/>
          <w:numId w:val="1"/>
        </w:numPr>
        <w:tabs>
          <w:tab w:val="left" w:pos="946"/>
        </w:tabs>
        <w:spacing w:after="0" w:line="326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Робота Штабу в особливий період організовується відповідно до вимог правового режиму особливого періоду.</w:t>
      </w:r>
    </w:p>
    <w:p w:rsidR="00392E40" w:rsidRPr="00392E40" w:rsidRDefault="00392E40" w:rsidP="00392E40">
      <w:pPr>
        <w:tabs>
          <w:tab w:val="left" w:pos="946"/>
        </w:tabs>
        <w:spacing w:after="0" w:line="326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92E40" w:rsidRPr="00392E40" w:rsidRDefault="00392E40" w:rsidP="00392E40">
      <w:pPr>
        <w:tabs>
          <w:tab w:val="left" w:pos="946"/>
        </w:tabs>
        <w:spacing w:after="0" w:line="326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 xml:space="preserve">ІІ. Завдання та функції штабу з ліквідації наслідків </w:t>
      </w:r>
    </w:p>
    <w:p w:rsidR="00392E40" w:rsidRPr="00392E40" w:rsidRDefault="00392E40" w:rsidP="00392E40">
      <w:pPr>
        <w:tabs>
          <w:tab w:val="left" w:pos="946"/>
        </w:tabs>
        <w:spacing w:after="0" w:line="326" w:lineRule="exact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надзвичайної ситуації</w:t>
      </w:r>
    </w:p>
    <w:p w:rsidR="00392E40" w:rsidRPr="00392E40" w:rsidRDefault="00392E40" w:rsidP="00392E40">
      <w:pPr>
        <w:tabs>
          <w:tab w:val="left" w:pos="946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2E40" w:rsidRPr="00392E40" w:rsidRDefault="00392E40" w:rsidP="00392E40">
      <w:pPr>
        <w:widowControl w:val="0"/>
        <w:numPr>
          <w:ilvl w:val="0"/>
          <w:numId w:val="2"/>
        </w:numPr>
        <w:tabs>
          <w:tab w:val="left" w:pos="932"/>
        </w:tabs>
        <w:spacing w:after="24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Основними завданнями Штабу є безпосередня організація і координація аварійно-рятувальних та інших невідкладних робіт з ліквідації наслідків надзвичайних ситуацій.</w:t>
      </w:r>
    </w:p>
    <w:p w:rsidR="00392E40" w:rsidRPr="00392E40" w:rsidRDefault="00392E40" w:rsidP="00392E40">
      <w:pPr>
        <w:widowControl w:val="0"/>
        <w:numPr>
          <w:ilvl w:val="0"/>
          <w:numId w:val="2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покладеного на нього завдання основними функціями Штабу є: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визначення зони надзвичайної ситуації та зони можливого ураження, кількості і місць перебування в них людей, організація їх рятування та надання їм допомоги, запобігання пошкодженню майна;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збирання даних про обстановку в зоні надзвичайної ситуації, їх аналіз та узагальнення, прогнозування масштабів і наслідків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109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визначення головних напрямів ліквідації наслідків надзвичайної ситуації, розробка оперативних планів заходів з ліквідації наслідків надзвичайної ситуації і здійснення заходів щодо їх реалізації;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визначення складу і кількості сил цивільного захисту, необхідних для залучення до ліквідації наслідків надзвичайної ситуації, термінів їх залучення згідно з планами реагування на надзвичайні ситуації, планами взаємодії органів управління та сил цивільного захисту у разі виникнення надзвичайних ситуацій, а також планами локалізації і ліквідації наслідків аварії;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109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підготовка розпоряджень керівника робіт з ліквідації наслідків надзвичайної ситуації щодо ліквідації наслідків надзвичайної ситуації та забезпечення безпеки постраждалих, їх реєстрація в установленому порядку після підписання та доведення до виконавців;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забезпечення реалізації розпоряджень керівника робіт з ліквідації наслідків надзвичайної ситуації щодо організації та координації </w:t>
      </w:r>
      <w:proofErr w:type="spellStart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аварійно-</w:t>
      </w:r>
      <w:proofErr w:type="spellEnd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рятувальних та інших невідкладних робіт з ліквідації наслідків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безпосередня організація і координація дій залучених до ліквідації наслідків надзвичайної ситуації сил цивільного захисту, Збройних Сил України та інших військових формувань, органів і підрозділів внутрішніх справ, а також громадських організацій і волонтерів;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взаємодія з відповідною спеціальною комісією з ліквідації наслідків надзвичайних ситуацій;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3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ведення обліку робіт, що виконуються силами цивільного захисту під час ліквідації наслідків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109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ведення обліку загиблих та постраждалих унаслідок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109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організація інформування населення про наслідки та прогноз розвитку надзвичайної ситуації, хід ліквідації її наслідків та правила поведінки в зоні надзвичайної ситуації;</w:t>
      </w:r>
    </w:p>
    <w:p w:rsidR="00392E40" w:rsidRPr="00392E40" w:rsidRDefault="00392E40" w:rsidP="00392E40">
      <w:pPr>
        <w:tabs>
          <w:tab w:val="left" w:pos="946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здійснення інформаційної взаємодії з центрами управління в надзвичайних ситуаціях відповідного рівня;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946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здійснення інформаційної взаємодії з центрами управління в надзвичайних ситуаціях відповідного рівня;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1118"/>
        </w:tabs>
        <w:spacing w:after="0" w:line="326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53525269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організація матеріально-технічного забезпечення проведення </w:t>
      </w:r>
      <w:proofErr w:type="spellStart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аварійно-</w:t>
      </w:r>
      <w:proofErr w:type="spellEnd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рятувальних та інших невідкладних робіт;</w:t>
      </w:r>
    </w:p>
    <w:p w:rsidR="00392E40" w:rsidRPr="00392E40" w:rsidRDefault="00392E40" w:rsidP="00392E40">
      <w:pPr>
        <w:widowControl w:val="0"/>
        <w:numPr>
          <w:ilvl w:val="0"/>
          <w:numId w:val="3"/>
        </w:numPr>
        <w:tabs>
          <w:tab w:val="left" w:pos="1138"/>
        </w:tabs>
        <w:spacing w:after="308" w:line="326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ведення оперативно-технічної та звітної документації Штабу</w:t>
      </w:r>
      <w:bookmarkEnd w:id="5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392E40" w:rsidRPr="00392E40" w:rsidRDefault="00392E40" w:rsidP="00392E40">
      <w:pPr>
        <w:tabs>
          <w:tab w:val="left" w:pos="946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92E40" w:rsidRPr="00392E40" w:rsidRDefault="00392E40" w:rsidP="00392E40">
      <w:pPr>
        <w:keepNext/>
        <w:keepLines/>
        <w:widowControl w:val="0"/>
        <w:tabs>
          <w:tab w:val="left" w:pos="1406"/>
        </w:tabs>
        <w:spacing w:after="300" w:line="317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10"/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ІІІ. Керівництво роботою штабу з ліквідації наслідків надзвичайної ситуації та організація його діяльності</w:t>
      </w:r>
      <w:bookmarkEnd w:id="6"/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35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Керівництво роботою Штабу здійснює начальник Штабу. Керівник робіт з ліквідації наслідків надзвичайної ситуації призначає начальника Штабу. Начальник Штабу є заступником керівника робіт з ліквідації </w:t>
      </w: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наслідків надзвичайних ситуацій та виконує обов’язки керівника робіт з ліквідації наслідків надзвичайних ситуацій у разі його відсутності.</w:t>
      </w:r>
    </w:p>
    <w:p w:rsidR="00392E40" w:rsidRPr="00392E40" w:rsidRDefault="00392E40" w:rsidP="00392E40">
      <w:pPr>
        <w:spacing w:after="304" w:line="326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Працівники, залучені до роботи у складі Штабу, підпорядковуються начальнику Штабу.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9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Начальник Штабу відповідає за:</w:t>
      </w:r>
    </w:p>
    <w:p w:rsidR="00392E40" w:rsidRPr="00392E40" w:rsidRDefault="00392E40" w:rsidP="00392E40">
      <w:pPr>
        <w:widowControl w:val="0"/>
        <w:numPr>
          <w:ilvl w:val="0"/>
          <w:numId w:val="6"/>
        </w:numPr>
        <w:tabs>
          <w:tab w:val="left" w:pos="1003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організацію роботи Штабу;</w:t>
      </w:r>
    </w:p>
    <w:p w:rsidR="00392E40" w:rsidRPr="00392E40" w:rsidRDefault="00392E40" w:rsidP="00392E40">
      <w:pPr>
        <w:widowControl w:val="0"/>
        <w:numPr>
          <w:ilvl w:val="0"/>
          <w:numId w:val="6"/>
        </w:numPr>
        <w:tabs>
          <w:tab w:val="left" w:pos="97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своєчасну підготовку, організацію виконання, доведення до виконавців та контроль виконання розпоряджень керівника робіт з ліквідації наслідків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6"/>
        </w:numPr>
        <w:tabs>
          <w:tab w:val="left" w:pos="97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безперервну організацію і координацію аварійно-рятувальних та інших невідкладних робіт;</w:t>
      </w:r>
    </w:p>
    <w:p w:rsidR="00392E40" w:rsidRPr="00392E40" w:rsidRDefault="00392E40" w:rsidP="00392E40">
      <w:pPr>
        <w:widowControl w:val="0"/>
        <w:numPr>
          <w:ilvl w:val="0"/>
          <w:numId w:val="6"/>
        </w:numPr>
        <w:tabs>
          <w:tab w:val="left" w:pos="1027"/>
        </w:tabs>
        <w:spacing w:after="349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ведення оперативно-технічної та звітної документації Штабу.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94"/>
        </w:tabs>
        <w:spacing w:after="6" w:line="260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Начальник Штабу зобов’язаний:</w:t>
      </w:r>
    </w:p>
    <w:p w:rsidR="00392E40" w:rsidRPr="00392E40" w:rsidRDefault="00392E40" w:rsidP="00392E40">
      <w:pPr>
        <w:widowControl w:val="0"/>
        <w:numPr>
          <w:ilvl w:val="0"/>
          <w:numId w:val="7"/>
        </w:numPr>
        <w:tabs>
          <w:tab w:val="left" w:pos="999"/>
        </w:tabs>
        <w:spacing w:after="0" w:line="260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здійснювати керівництво роботою Штабу;</w:t>
      </w:r>
    </w:p>
    <w:p w:rsidR="00392E40" w:rsidRPr="00392E40" w:rsidRDefault="00392E40" w:rsidP="00392E40">
      <w:pPr>
        <w:widowControl w:val="0"/>
        <w:numPr>
          <w:ilvl w:val="0"/>
          <w:numId w:val="7"/>
        </w:numPr>
        <w:tabs>
          <w:tab w:val="left" w:pos="97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проводити постійний моніторинг оперативної обстановки у зоні надзвичайної ситуації, ходу ліквідації наслідків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7"/>
        </w:numPr>
        <w:tabs>
          <w:tab w:val="left" w:pos="974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вносити пропозиції керівнику робіт з ліквідації наслідків надзвичайної ситуації щодо способів і методів проведення аварійно-рятувальних та інших невідкладних робіт;</w:t>
      </w:r>
    </w:p>
    <w:p w:rsidR="00392E40" w:rsidRPr="00392E40" w:rsidRDefault="00392E40" w:rsidP="00392E40">
      <w:pPr>
        <w:widowControl w:val="0"/>
        <w:numPr>
          <w:ilvl w:val="0"/>
          <w:numId w:val="7"/>
        </w:numPr>
        <w:tabs>
          <w:tab w:val="left" w:pos="979"/>
        </w:tabs>
        <w:spacing w:after="304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організовувати доведення до відома виконавців розпорядження керівника робіт з ліквідації наслідків надзвичайної ситуації та організовувати їх виконання.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45"/>
        </w:tabs>
        <w:spacing w:after="30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Штаб розгортається в районі виникнення надзвичайної ситуації або в іншому місці, визначеному керівником робіт з ліквідації наслідків надзвичайної ситуації, і працює у цілодобовому режимі позмінно.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64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Залежно від рівня надзвичайної ситуації, обсягу аварійно-рятувальних та інших невідкладних робіт з ліквідації наслідків надзвичайної ситуації за рішенням начальника Штабу у складі Штабу можуть утворюватися робочі групи: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6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аналізу ситуації і підготовки даних - для збору і аналізу інформації про обстановку в зоні надзвичайної ситуації, ведення робочої карти (схеми) зони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надзвичайної ситуації, обліку залучених сил і засобів, підготовки оперативної документації;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3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безпосереднього реагування - для управління і координації дій залучених сил і засобів безпосередньо у місці проведення аварійно-рятувальних та інших невідкладних робіт, розстановки сил на вирішальних та інших головних напрямах ліквідації наслідків надзвичайної ситуації та керівництва роботами у зоні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4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організаційна група - для організації і підготовки засідань Штабу, спеціальної комісії з ліквідації наслідків надзвичайних ситуацій, підготовки і реєстрації розпоряджень керівника робіт з ліквідації наслідків надзвичайної </w:t>
      </w: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ситуації;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3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управління резервом сил - для розстановки та обліку сил і засобів цивільного захисту, що додатково залучаються до ліквідації наслідків надзвичайної ситуації, підготовки пропозицій начальнику Штабу щодо їх застосування під час ліквідації наслідків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42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представників органів влади, установ та організацій - для координації і обліку залучених сил і засобів, доведення рішень керівника робіт з ліквідації наслідків надзвичайної ситуації, контролю за проведенням аварійно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 рятувальних та інших невідкладних робіт і подання звітних матеріалів до групи аналізу ситуації і підготовки даних;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3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матеріально-технічного забезпечення - для організації матеріально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- технічного забезпечення проведення аварійно-рятувальних та інших невідкладних робіт, у тому числі з урахуванням використання матеріальних резервів для ліквідації наслідків надзвичайних ситуацій органів влади та суб’єктів господарювання;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3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організації зв’язку - для організації зв’язку в зоні надзвичайної ситуації із взаємодіючими службами цивільного захисту, органами виконавчої влади га органами місцевого самоврядування і керівництвом ДСНС України, забезпечення функціонування засобів телекомунікації та інформатизації Штабу, а також офісної техніки;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37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взаємодії з населенням та засобами масової інформації - для роботи зі зверненнями громадян та інформування населення через засоби масової інформації про обстановку в зоні надзвичайної ситуації, хід ліквідації наслідків надзвичайної ситуації, прогноз розвитку надзвичайної ситуації та правила поведінки в зоні надзвичайної ситуації;</w:t>
      </w:r>
    </w:p>
    <w:p w:rsidR="00392E40" w:rsidRPr="00392E40" w:rsidRDefault="00392E40" w:rsidP="00392E40">
      <w:pPr>
        <w:widowControl w:val="0"/>
        <w:numPr>
          <w:ilvl w:val="0"/>
          <w:numId w:val="8"/>
        </w:numPr>
        <w:tabs>
          <w:tab w:val="left" w:pos="981"/>
        </w:tabs>
        <w:spacing w:after="236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інші робочі групи.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36"/>
        </w:tabs>
        <w:spacing w:after="248" w:line="326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Органи влади, установи та організації завчасно визначають представників та експертів, які залучатимуться до роботи у складі Штабу, та організовують їх підготовку шляхом проведення з ними відповідних занять га тренувань.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851"/>
        </w:tabs>
        <w:spacing w:after="304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Штаб має право одержувати від органів виконавчої влади та органів місцевого самоврядування, підприємств, установ та організацій документи та повну і достовірну інформацію щодо причин виникнення</w:t>
      </w: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надзвичайної ситуації, наслідків, спричинених </w:t>
      </w: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надзвичайною ситуацією, та заходів, які вживалися для її ліквідації.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26"/>
        </w:tabs>
        <w:spacing w:after="30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Штаб веде оперативно-технічну та звітну документацію з урахуванням оперативної обстановки у зоні надзвичайної ситуації та ходу ліквідації наслідків надзвичайної ситуації.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926"/>
        </w:tabs>
        <w:spacing w:after="30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Після ліквідації наслідків надзвичайної ситуації Штаб узагальнює документи та формує архівну справу у двох примірниках, а також готує проект звіту про прийняті рішення і перебіг подій під час ліквідації наслідків </w:t>
      </w: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надзвичайної ситуації для подальшого його подання керівником робіт з ліквідації наслідків надзвичайних ситуацій керівнику </w:t>
      </w:r>
      <w:proofErr w:type="spellStart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субланки</w:t>
      </w:r>
      <w:proofErr w:type="spellEnd"/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Кропивницької районної ланки територіальної підсистеми єдиної державної системи цивільного захисту Кіровоградської області.</w:t>
      </w:r>
    </w:p>
    <w:p w:rsidR="00392E40" w:rsidRPr="00392E40" w:rsidRDefault="00392E40" w:rsidP="00392E40">
      <w:pPr>
        <w:widowControl w:val="0"/>
        <w:numPr>
          <w:ilvl w:val="0"/>
          <w:numId w:val="5"/>
        </w:numPr>
        <w:tabs>
          <w:tab w:val="left" w:pos="1190"/>
        </w:tabs>
        <w:spacing w:after="296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Діяльність Штабу припиняється після завершення виконання покладених на нього завдань на підставі рішення керівника робіт з ліквідації наслідків надзвичайної ситуації про ліквідацію Штабу.</w:t>
      </w:r>
    </w:p>
    <w:p w:rsidR="00392E40" w:rsidRPr="00392E40" w:rsidRDefault="00392E40" w:rsidP="00392E40">
      <w:pPr>
        <w:keepNext/>
        <w:keepLines/>
        <w:widowControl w:val="0"/>
        <w:numPr>
          <w:ilvl w:val="0"/>
          <w:numId w:val="4"/>
        </w:numPr>
        <w:tabs>
          <w:tab w:val="left" w:pos="505"/>
        </w:tabs>
        <w:spacing w:after="304" w:line="326" w:lineRule="exact"/>
        <w:ind w:left="1660" w:hanging="16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bookmark11"/>
      <w:r w:rsidRPr="00392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Фінансове та матеріально-технічне забезпечення роботи штабу з ліквідації наслідків надзвичайної ситуації</w:t>
      </w:r>
      <w:bookmarkEnd w:id="7"/>
    </w:p>
    <w:p w:rsidR="00392E40" w:rsidRPr="00392E40" w:rsidRDefault="00392E40" w:rsidP="00392E40">
      <w:pPr>
        <w:widowControl w:val="0"/>
        <w:numPr>
          <w:ilvl w:val="0"/>
          <w:numId w:val="9"/>
        </w:numPr>
        <w:tabs>
          <w:tab w:val="left" w:pos="926"/>
        </w:tabs>
        <w:spacing w:after="296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особами, включеними до складу Штабу, на час виконання покладених на них обов’язків зберігається заробітна плата (грошове забезпечення) за основним місцем роботи.</w:t>
      </w:r>
    </w:p>
    <w:p w:rsidR="00392E40" w:rsidRPr="00392E40" w:rsidRDefault="00392E40" w:rsidP="00392E40">
      <w:pPr>
        <w:widowControl w:val="0"/>
        <w:numPr>
          <w:ilvl w:val="0"/>
          <w:numId w:val="9"/>
        </w:numPr>
        <w:tabs>
          <w:tab w:val="left" w:pos="926"/>
        </w:tabs>
        <w:spacing w:after="304" w:line="326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Матеріально-технічне та фінансове забезпечення роботи Штабу здійснюється відповідно до чинного законодавства.</w:t>
      </w:r>
    </w:p>
    <w:p w:rsidR="00392E40" w:rsidRPr="00392E40" w:rsidRDefault="00392E40" w:rsidP="00392E40">
      <w:pPr>
        <w:widowControl w:val="0"/>
        <w:numPr>
          <w:ilvl w:val="0"/>
          <w:numId w:val="9"/>
        </w:numPr>
        <w:tabs>
          <w:tab w:val="left" w:pos="92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Штаб забезпечується комплектом оперативно-технічної документації, нормативно-правовими актами з питань організації реагування на надзвичайні ситуації, засобами зв’язку та оргтехнікою.</w:t>
      </w:r>
    </w:p>
    <w:p w:rsidR="00392E40" w:rsidRPr="00392E40" w:rsidRDefault="00392E40" w:rsidP="00392E40">
      <w:pPr>
        <w:tabs>
          <w:tab w:val="left" w:pos="946"/>
        </w:tabs>
        <w:spacing w:after="248" w:line="326" w:lineRule="exact"/>
        <w:ind w:left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40" w:rsidRPr="00392E40" w:rsidRDefault="00392E40" w:rsidP="00392E40">
      <w:pPr>
        <w:tabs>
          <w:tab w:val="left" w:pos="946"/>
        </w:tabs>
        <w:spacing w:after="248" w:line="326" w:lineRule="exact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92E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</w:t>
      </w:r>
    </w:p>
    <w:p w:rsidR="000A54C8" w:rsidRDefault="000A54C8"/>
    <w:sectPr w:rsidR="000A54C8" w:rsidSect="00D26E3C">
      <w:headerReference w:type="even" r:id="rId6"/>
      <w:headerReference w:type="default" r:id="rId7"/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F9" w:rsidRDefault="00392E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BF9" w:rsidRDefault="00392E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F9" w:rsidRDefault="00392E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C06BF9" w:rsidRDefault="00392E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575"/>
    <w:multiLevelType w:val="multilevel"/>
    <w:tmpl w:val="48984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5143A"/>
    <w:multiLevelType w:val="multilevel"/>
    <w:tmpl w:val="43522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A7885"/>
    <w:multiLevelType w:val="multilevel"/>
    <w:tmpl w:val="8D965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65662"/>
    <w:multiLevelType w:val="multilevel"/>
    <w:tmpl w:val="46BE4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0416E"/>
    <w:multiLevelType w:val="multilevel"/>
    <w:tmpl w:val="4CA0ED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31F44"/>
    <w:multiLevelType w:val="multilevel"/>
    <w:tmpl w:val="C5BC5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46548"/>
    <w:multiLevelType w:val="multilevel"/>
    <w:tmpl w:val="611CE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A1029"/>
    <w:multiLevelType w:val="multilevel"/>
    <w:tmpl w:val="5B622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93693F"/>
    <w:multiLevelType w:val="multilevel"/>
    <w:tmpl w:val="E5548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40"/>
    <w:rsid w:val="000A54C8"/>
    <w:rsid w:val="003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2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2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2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8017</Words>
  <Characters>4571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2024-02-01T14:23:00Z</dcterms:created>
  <dcterms:modified xsi:type="dcterms:W3CDTF">2024-02-01T14:24:00Z</dcterms:modified>
</cp:coreProperties>
</file>