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FC9" w:rsidRPr="00337FC9" w:rsidRDefault="00337FC9" w:rsidP="00337FC9">
      <w:pPr>
        <w:spacing w:after="0" w:line="360" w:lineRule="auto"/>
        <w:rPr>
          <w:rFonts w:ascii="Times New Roman" w:eastAsia="Times New Roman" w:hAnsi="Times New Roman" w:cs="Times New Roman"/>
          <w:b/>
          <w:noProof/>
          <w:color w:val="000000"/>
          <w:spacing w:val="10"/>
          <w:sz w:val="28"/>
          <w:szCs w:val="28"/>
          <w:lang w:val="uk-UA" w:eastAsia="ru-RU"/>
        </w:rPr>
      </w:pPr>
      <w:r w:rsidRPr="00337FC9">
        <w:rPr>
          <w:rFonts w:ascii="Times New Roman" w:eastAsia="Times New Roman" w:hAnsi="Times New Roman" w:cs="Times New Roman"/>
          <w:b/>
          <w:noProof/>
          <w:spacing w:val="10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88B0635" wp14:editId="5879E53C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66725" cy="62865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7FC9" w:rsidRPr="00337FC9" w:rsidRDefault="00337FC9" w:rsidP="00337FC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noProof/>
          <w:color w:val="000000"/>
          <w:spacing w:val="10"/>
          <w:sz w:val="28"/>
          <w:szCs w:val="28"/>
          <w:lang w:val="uk-UA" w:eastAsia="ru-RU"/>
        </w:rPr>
      </w:pPr>
    </w:p>
    <w:p w:rsidR="00337FC9" w:rsidRPr="00337FC9" w:rsidRDefault="00337FC9" w:rsidP="00337FC9">
      <w:pPr>
        <w:spacing w:after="0" w:line="360" w:lineRule="auto"/>
        <w:rPr>
          <w:rFonts w:ascii="Times New Roman" w:eastAsia="Times New Roman" w:hAnsi="Times New Roman" w:cs="Times New Roman"/>
          <w:b/>
          <w:noProof/>
          <w:color w:val="000000"/>
          <w:spacing w:val="10"/>
          <w:sz w:val="16"/>
          <w:szCs w:val="16"/>
          <w:lang w:eastAsia="ru-RU"/>
        </w:rPr>
      </w:pPr>
    </w:p>
    <w:p w:rsidR="00337FC9" w:rsidRPr="00337FC9" w:rsidRDefault="00337FC9" w:rsidP="00337FC9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337FC9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ВЕЛИКОСЕВЕРИНІВСЬКА СІЛЬСЬКА РАДА</w:t>
      </w:r>
      <w:r w:rsidRPr="00337FC9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br/>
        <w:t>КРОПИВНИЦЬКОГО РАЙОНУ КІРОВОГРАДСЬКОЇ ОБЛАСТІ</w:t>
      </w:r>
    </w:p>
    <w:p w:rsidR="00337FC9" w:rsidRPr="00337FC9" w:rsidRDefault="00337FC9" w:rsidP="00337FC9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</w:p>
    <w:p w:rsidR="00337FC9" w:rsidRPr="00337FC9" w:rsidRDefault="00337FC9" w:rsidP="00337FC9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337FC9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ВИКОНАВЧИЙ КОМІТЕТ</w:t>
      </w:r>
    </w:p>
    <w:p w:rsidR="00337FC9" w:rsidRPr="00337FC9" w:rsidRDefault="00337FC9" w:rsidP="00337FC9">
      <w:pPr>
        <w:tabs>
          <w:tab w:val="left" w:pos="2835"/>
          <w:tab w:val="left" w:pos="4111"/>
          <w:tab w:val="left" w:pos="5245"/>
          <w:tab w:val="left" w:pos="6521"/>
          <w:tab w:val="left" w:pos="8364"/>
          <w:tab w:val="left" w:pos="9356"/>
        </w:tabs>
        <w:spacing w:after="0" w:line="240" w:lineRule="auto"/>
        <w:jc w:val="center"/>
        <w:rPr>
          <w:rFonts w:ascii="Times New Roman" w:eastAsia="Kozuka Gothic Pro M" w:hAnsi="Times New Roman" w:cs="Times New Roman"/>
          <w:b/>
          <w:spacing w:val="10"/>
          <w:sz w:val="16"/>
          <w:szCs w:val="16"/>
          <w:lang w:val="uk-UA" w:eastAsia="ru-RU"/>
        </w:rPr>
      </w:pPr>
    </w:p>
    <w:p w:rsidR="00337FC9" w:rsidRPr="00337FC9" w:rsidRDefault="00337FC9" w:rsidP="00337F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37F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ДОЗВІЛ </w:t>
      </w:r>
      <w:bookmarkStart w:id="0" w:name="o68"/>
      <w:bookmarkEnd w:id="0"/>
      <w:r w:rsidRPr="00337F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 2</w:t>
      </w:r>
    </w:p>
    <w:p w:rsidR="00337FC9" w:rsidRPr="00337FC9" w:rsidRDefault="00337FC9" w:rsidP="00337FC9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Дозволяється, </w:t>
      </w:r>
      <w:bookmarkStart w:id="1" w:name="o80"/>
      <w:bookmarkStart w:id="2" w:name="o83"/>
      <w:bookmarkEnd w:id="1"/>
      <w:bookmarkEnd w:id="2"/>
      <w:r w:rsidRPr="00337FC9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val="uk-UA" w:bidi="en-US"/>
        </w:rPr>
        <w:t xml:space="preserve">Комунальному підприємству «Созонівський комунальник» </w:t>
      </w:r>
      <w:r w:rsidRPr="00337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особі </w:t>
      </w:r>
      <w:proofErr w:type="spellStart"/>
      <w:r w:rsidRPr="00337FC9">
        <w:rPr>
          <w:rFonts w:ascii="Times New Roman" w:eastAsia="Times New Roman" w:hAnsi="Times New Roman" w:cs="Times New Roman"/>
          <w:iCs/>
          <w:sz w:val="28"/>
          <w:szCs w:val="28"/>
          <w:lang w:val="uk-UA" w:bidi="en-US"/>
        </w:rPr>
        <w:t>в.о</w:t>
      </w:r>
      <w:proofErr w:type="spellEnd"/>
      <w:r w:rsidRPr="00337FC9">
        <w:rPr>
          <w:rFonts w:ascii="Times New Roman" w:eastAsia="Times New Roman" w:hAnsi="Times New Roman" w:cs="Times New Roman"/>
          <w:iCs/>
          <w:sz w:val="28"/>
          <w:szCs w:val="28"/>
          <w:lang w:val="uk-UA" w:bidi="en-US"/>
        </w:rPr>
        <w:t xml:space="preserve">. начальника </w:t>
      </w:r>
      <w:r w:rsidRPr="00337FC9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val="uk-UA" w:bidi="en-US"/>
        </w:rPr>
        <w:t>АЛАВЕРДЯНА Г.А.,</w:t>
      </w:r>
      <w:r w:rsidRPr="00337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37FC9">
        <w:rPr>
          <w:rFonts w:ascii="Times New Roman" w:eastAsia="Times New Roman" w:hAnsi="Times New Roman" w:cs="Times New Roman"/>
          <w:iCs/>
          <w:sz w:val="28"/>
          <w:szCs w:val="28"/>
          <w:lang w:val="uk-UA" w:bidi="en-US"/>
        </w:rPr>
        <w:t xml:space="preserve">проводити земляні роботи </w:t>
      </w:r>
      <w:r w:rsidRPr="00337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об’єкті благоустрою</w:t>
      </w:r>
      <w:r w:rsidRPr="00337FC9">
        <w:rPr>
          <w:rFonts w:ascii="Times New Roman" w:eastAsia="Times New Roman" w:hAnsi="Times New Roman" w:cs="Times New Roman"/>
          <w:iCs/>
          <w:sz w:val="28"/>
          <w:szCs w:val="28"/>
          <w:lang w:val="uk-UA" w:bidi="en-US"/>
        </w:rPr>
        <w:t xml:space="preserve"> з метою здійснення ремонтних робіт на мережах водопостачання за адресою: с.Созонівка,  </w:t>
      </w:r>
      <w:r w:rsidRPr="00337FC9">
        <w:rPr>
          <w:rFonts w:ascii="Times New Roman" w:eastAsia="Times New Roman" w:hAnsi="Times New Roman" w:cs="Times New Roman"/>
          <w:iCs/>
          <w:spacing w:val="10"/>
          <w:sz w:val="28"/>
          <w:szCs w:val="28"/>
          <w:lang w:val="uk-UA" w:eastAsia="ru-RU"/>
        </w:rPr>
        <w:t>вул.Академічна, №19</w:t>
      </w:r>
      <w:r w:rsidRPr="00337FC9">
        <w:rPr>
          <w:rFonts w:ascii="Times New Roman" w:eastAsia="Times New Roman" w:hAnsi="Times New Roman" w:cs="Times New Roman"/>
          <w:iCs/>
          <w:sz w:val="28"/>
          <w:szCs w:val="28"/>
          <w:lang w:val="uk-UA" w:bidi="en-US"/>
        </w:rPr>
        <w:t xml:space="preserve"> згідно погодженої схеми.</w:t>
      </w:r>
      <w:r w:rsidRPr="00337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37FC9" w:rsidRPr="00337FC9" w:rsidRDefault="00337FC9" w:rsidP="00337FC9">
      <w:pPr>
        <w:spacing w:before="24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Дозвіл діє з 24 квітня 2025 року  до 24 травня 2025 року.</w:t>
      </w:r>
    </w:p>
    <w:p w:rsidR="00337FC9" w:rsidRPr="00337FC9" w:rsidRDefault="00337FC9" w:rsidP="00337FC9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Зобов’язати </w:t>
      </w:r>
      <w:r w:rsidRPr="00337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bookmarkStart w:id="3" w:name="o85"/>
      <w:bookmarkEnd w:id="3"/>
      <w:r w:rsidRPr="00337FC9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val="uk-UA" w:bidi="en-US"/>
        </w:rPr>
        <w:t>Комунальне підприємство «Созонівський комунальник»</w:t>
      </w:r>
      <w:r w:rsidRPr="00337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337FC9" w:rsidRPr="00337FC9" w:rsidRDefault="00337FC9" w:rsidP="00337FC9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Проводити роботи в робочий час, згідно вимог </w:t>
      </w:r>
      <w:r w:rsidRPr="00337FC9">
        <w:rPr>
          <w:rFonts w:ascii="Times New Roman" w:eastAsia="Times New Roman" w:hAnsi="Times New Roman" w:cs="Times New Roman"/>
          <w:iCs/>
          <w:sz w:val="28"/>
          <w:szCs w:val="28"/>
          <w:lang w:val="uk-UA" w:bidi="uk-UA"/>
        </w:rPr>
        <w:t>Правил благоустрою</w:t>
      </w:r>
      <w:r w:rsidRPr="00337FC9">
        <w:rPr>
          <w:rFonts w:ascii="Times New Roman" w:eastAsia="Times New Roman" w:hAnsi="Times New Roman" w:cs="Times New Roman"/>
          <w:iCs/>
          <w:sz w:val="28"/>
          <w:szCs w:val="28"/>
          <w:lang w:val="uk-UA" w:bidi="en-US"/>
        </w:rPr>
        <w:t xml:space="preserve"> території Великосеверинівської територіальної громади, затверджених рішенням Великосеверинівської сільської ради від 22 грудня  2023 року            № 1442.</w:t>
      </w:r>
    </w:p>
    <w:p w:rsidR="00337FC9" w:rsidRPr="00337FC9" w:rsidRDefault="00337FC9" w:rsidP="00337FC9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В місці проведення робіт встановити попереджувальні знаки та при необхідності тимчасові переходи в місцях руху населення.</w:t>
      </w:r>
    </w:p>
    <w:p w:rsidR="00337FC9" w:rsidRPr="00337FC9" w:rsidRDefault="00337FC9" w:rsidP="00337FC9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Власними силами привести об’єкт благоустрою</w:t>
      </w:r>
      <w:r w:rsidRPr="00337FC9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val="uk-UA" w:bidi="en-US"/>
        </w:rPr>
        <w:t xml:space="preserve">, який порушується, </w:t>
      </w:r>
      <w:r w:rsidRPr="00337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належний стан </w:t>
      </w:r>
      <w:r w:rsidRPr="00337FC9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val="uk-UA" w:bidi="en-US"/>
        </w:rPr>
        <w:t>протягом 10 днів</w:t>
      </w:r>
      <w:r w:rsidRPr="00337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після закінчення проведення земляних та ремонтних робіт</w:t>
      </w:r>
      <w:r w:rsidRPr="00337FC9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val="uk-UA" w:bidi="en-US"/>
        </w:rPr>
        <w:t>,</w:t>
      </w:r>
      <w:r w:rsidRPr="00337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згідно пункту 2 частини другої статті 19 Закону України “Про благоустрій населених пунктів”, сплатити його відновну вартість.</w:t>
      </w:r>
    </w:p>
    <w:p w:rsidR="00337FC9" w:rsidRPr="00337FC9" w:rsidRDefault="00337FC9" w:rsidP="00337FC9">
      <w:pPr>
        <w:spacing w:before="24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37FC9" w:rsidRPr="00337FC9" w:rsidRDefault="00337FC9" w:rsidP="00337FC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</w:p>
    <w:p w:rsidR="00337FC9" w:rsidRPr="00337FC9" w:rsidRDefault="00337FC9" w:rsidP="00337FC9">
      <w:pPr>
        <w:tabs>
          <w:tab w:val="left" w:pos="71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 w:rsidRPr="00337FC9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Сільський голова                                                                Сергій ЛЕВЧЕНКО</w:t>
      </w:r>
    </w:p>
    <w:p w:rsidR="00337FC9" w:rsidRPr="00337FC9" w:rsidRDefault="00337FC9" w:rsidP="00337FC9">
      <w:pPr>
        <w:suppressAutoHyphens/>
        <w:spacing w:after="0" w:line="240" w:lineRule="auto"/>
        <w:ind w:left="7086" w:firstLine="702"/>
        <w:rPr>
          <w:rFonts w:ascii="Times New Roman" w:eastAsia="Times New Roman" w:hAnsi="Times New Roman" w:cs="Times New Roman"/>
          <w:sz w:val="28"/>
          <w:szCs w:val="28"/>
          <w:lang w:val="uk-UA" w:eastAsia="zh-CN" w:bidi="en-US"/>
        </w:rPr>
      </w:pPr>
    </w:p>
    <w:p w:rsidR="00337FC9" w:rsidRPr="00337FC9" w:rsidRDefault="00337FC9" w:rsidP="00337FC9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56D9" w:rsidRDefault="00E256D9">
      <w:bookmarkStart w:id="4" w:name="_GoBack"/>
      <w:bookmarkEnd w:id="4"/>
    </w:p>
    <w:sectPr w:rsidR="00E25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FC9"/>
    <w:rsid w:val="00337FC9"/>
    <w:rsid w:val="00E2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2025-05-07T19:26:00Z</dcterms:created>
  <dcterms:modified xsi:type="dcterms:W3CDTF">2025-05-07T19:27:00Z</dcterms:modified>
</cp:coreProperties>
</file>