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D1" w:rsidRPr="003F6F23" w:rsidRDefault="00C125D1" w:rsidP="00C125D1">
      <w:pPr>
        <w:pStyle w:val="1"/>
        <w:tabs>
          <w:tab w:val="left" w:pos="1418"/>
          <w:tab w:val="left" w:pos="5670"/>
        </w:tabs>
        <w:ind w:left="5387" w:hanging="284"/>
        <w:rPr>
          <w:rFonts w:ascii="Times New Roman" w:hAnsi="Times New Roman"/>
          <w:b/>
          <w:sz w:val="28"/>
          <w:szCs w:val="28"/>
          <w:lang w:val="uk-UA"/>
        </w:rPr>
      </w:pPr>
      <w:r w:rsidRPr="003F6F23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C125D1" w:rsidRPr="003F6F23" w:rsidRDefault="00C125D1" w:rsidP="00C125D1">
      <w:pPr>
        <w:pStyle w:val="1"/>
        <w:tabs>
          <w:tab w:val="left" w:pos="1418"/>
        </w:tabs>
        <w:ind w:left="5387" w:hanging="284"/>
        <w:rPr>
          <w:rFonts w:ascii="Times New Roman" w:hAnsi="Times New Roman"/>
          <w:sz w:val="16"/>
          <w:szCs w:val="16"/>
          <w:lang w:val="uk-UA"/>
        </w:rPr>
      </w:pPr>
    </w:p>
    <w:p w:rsidR="00C125D1" w:rsidRPr="003F6F23" w:rsidRDefault="00C125D1" w:rsidP="008E48CF">
      <w:pPr>
        <w:pStyle w:val="1"/>
        <w:tabs>
          <w:tab w:val="left" w:pos="1418"/>
        </w:tabs>
        <w:ind w:left="5387" w:hanging="425"/>
        <w:rPr>
          <w:rFonts w:ascii="Times New Roman" w:hAnsi="Times New Roman"/>
          <w:sz w:val="28"/>
          <w:szCs w:val="28"/>
          <w:lang w:val="uk-UA"/>
        </w:rPr>
      </w:pPr>
      <w:r w:rsidRPr="003F6F23">
        <w:rPr>
          <w:rFonts w:ascii="Times New Roman" w:hAnsi="Times New Roman"/>
          <w:sz w:val="28"/>
          <w:szCs w:val="28"/>
          <w:lang w:val="uk-UA"/>
        </w:rPr>
        <w:t>рішення</w:t>
      </w:r>
      <w:r w:rsidR="008E48CF">
        <w:rPr>
          <w:rFonts w:ascii="Times New Roman" w:hAnsi="Times New Roman"/>
          <w:sz w:val="28"/>
          <w:szCs w:val="28"/>
          <w:lang w:val="uk-UA"/>
        </w:rPr>
        <w:t xml:space="preserve"> сесії </w:t>
      </w:r>
      <w:r w:rsidRPr="003F6F23">
        <w:rPr>
          <w:rFonts w:ascii="Times New Roman" w:hAnsi="Times New Roman"/>
          <w:sz w:val="28"/>
          <w:szCs w:val="28"/>
          <w:lang w:val="uk-UA"/>
        </w:rPr>
        <w:t xml:space="preserve">Великосеверинівської </w:t>
      </w:r>
    </w:p>
    <w:p w:rsidR="008E48CF" w:rsidRDefault="00C125D1" w:rsidP="008E48CF">
      <w:pPr>
        <w:pStyle w:val="1"/>
        <w:ind w:left="5245" w:hanging="284"/>
        <w:rPr>
          <w:rFonts w:ascii="Times New Roman" w:hAnsi="Times New Roman"/>
          <w:sz w:val="28"/>
          <w:szCs w:val="28"/>
          <w:lang w:val="uk-UA"/>
        </w:rPr>
      </w:pPr>
      <w:r w:rsidRPr="003F6F23">
        <w:rPr>
          <w:rFonts w:ascii="Times New Roman" w:hAnsi="Times New Roman"/>
          <w:sz w:val="28"/>
          <w:szCs w:val="28"/>
          <w:lang w:val="uk-UA"/>
        </w:rPr>
        <w:t>сільської ради</w:t>
      </w:r>
    </w:p>
    <w:p w:rsidR="00C125D1" w:rsidRPr="003F6F23" w:rsidRDefault="00C125D1" w:rsidP="008E48CF">
      <w:pPr>
        <w:pStyle w:val="1"/>
        <w:ind w:left="5245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3F6F23">
        <w:rPr>
          <w:rFonts w:ascii="Times New Roman" w:hAnsi="Times New Roman"/>
          <w:sz w:val="28"/>
          <w:szCs w:val="28"/>
          <w:lang w:val="uk-UA"/>
        </w:rPr>
        <w:t>«</w:t>
      </w:r>
      <w:r w:rsidR="00E2072C">
        <w:rPr>
          <w:rFonts w:ascii="Times New Roman" w:hAnsi="Times New Roman"/>
          <w:sz w:val="28"/>
          <w:szCs w:val="28"/>
          <w:lang w:val="uk-UA"/>
        </w:rPr>
        <w:t>11</w:t>
      </w:r>
      <w:r w:rsidRPr="003F6F23">
        <w:rPr>
          <w:rFonts w:ascii="Times New Roman" w:hAnsi="Times New Roman"/>
          <w:sz w:val="28"/>
          <w:szCs w:val="28"/>
          <w:lang w:val="uk-UA"/>
        </w:rPr>
        <w:t>»</w:t>
      </w:r>
      <w:r w:rsidR="004E4746">
        <w:rPr>
          <w:rFonts w:ascii="Times New Roman" w:hAnsi="Times New Roman"/>
          <w:sz w:val="28"/>
          <w:szCs w:val="28"/>
          <w:lang w:val="uk-UA"/>
        </w:rPr>
        <w:t xml:space="preserve"> липня </w:t>
      </w:r>
      <w:r w:rsidR="00CA72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F23">
        <w:rPr>
          <w:rFonts w:ascii="Times New Roman" w:hAnsi="Times New Roman"/>
          <w:sz w:val="28"/>
          <w:szCs w:val="28"/>
          <w:lang w:val="uk-UA"/>
        </w:rPr>
        <w:t>202</w:t>
      </w:r>
      <w:r w:rsidR="004E474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F23">
        <w:rPr>
          <w:rFonts w:ascii="Times New Roman" w:hAnsi="Times New Roman"/>
          <w:sz w:val="28"/>
          <w:szCs w:val="28"/>
          <w:lang w:val="uk-UA"/>
        </w:rPr>
        <w:t>року №</w:t>
      </w:r>
      <w:r w:rsidR="00E2072C">
        <w:rPr>
          <w:rFonts w:ascii="Times New Roman" w:hAnsi="Times New Roman"/>
          <w:sz w:val="28"/>
          <w:szCs w:val="28"/>
          <w:lang w:val="uk-UA"/>
        </w:rPr>
        <w:t>1845</w:t>
      </w:r>
      <w:bookmarkStart w:id="0" w:name="_GoBack"/>
      <w:bookmarkEnd w:id="0"/>
    </w:p>
    <w:p w:rsidR="00C125D1" w:rsidRPr="003F6F23" w:rsidRDefault="00C125D1" w:rsidP="00C125D1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C125D1" w:rsidRDefault="00C125D1" w:rsidP="00C125D1">
      <w:pPr>
        <w:pStyle w:val="a4"/>
        <w:jc w:val="center"/>
        <w:rPr>
          <w:rStyle w:val="rvts23"/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C125D1" w:rsidRPr="00350FFE" w:rsidRDefault="00C125D1" w:rsidP="00A17068">
      <w:pPr>
        <w:pStyle w:val="a4"/>
        <w:jc w:val="center"/>
        <w:rPr>
          <w:rStyle w:val="rvts23"/>
          <w:rFonts w:ascii="Times New Roman" w:hAnsi="Times New Roman" w:cs="Times New Roman"/>
          <w:b/>
          <w:bCs/>
          <w:sz w:val="32"/>
          <w:szCs w:val="32"/>
        </w:rPr>
      </w:pPr>
      <w:r w:rsidRPr="00350FFE">
        <w:rPr>
          <w:rStyle w:val="rvts23"/>
          <w:rFonts w:ascii="Times New Roman" w:hAnsi="Times New Roman" w:cs="Times New Roman"/>
          <w:b/>
          <w:bCs/>
          <w:sz w:val="32"/>
          <w:szCs w:val="32"/>
        </w:rPr>
        <w:t xml:space="preserve">П О Л О Ж Е Н </w:t>
      </w:r>
      <w:proofErr w:type="spellStart"/>
      <w:r w:rsidRPr="00350FFE">
        <w:rPr>
          <w:rStyle w:val="rvts23"/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350FFE">
        <w:rPr>
          <w:rStyle w:val="rvts23"/>
          <w:rFonts w:ascii="Times New Roman" w:hAnsi="Times New Roman" w:cs="Times New Roman"/>
          <w:b/>
          <w:bCs/>
          <w:sz w:val="32"/>
          <w:szCs w:val="32"/>
        </w:rPr>
        <w:t xml:space="preserve"> Я</w:t>
      </w:r>
      <w:r w:rsidRPr="00350FFE">
        <w:rPr>
          <w:rFonts w:ascii="Times New Roman" w:hAnsi="Times New Roman" w:cs="Times New Roman"/>
          <w:sz w:val="32"/>
          <w:szCs w:val="32"/>
        </w:rPr>
        <w:br/>
      </w:r>
      <w:r w:rsidRPr="00350FFE">
        <w:rPr>
          <w:rStyle w:val="rvts23"/>
          <w:rFonts w:ascii="Times New Roman" w:hAnsi="Times New Roman" w:cs="Times New Roman"/>
          <w:b/>
          <w:bCs/>
          <w:sz w:val="32"/>
          <w:szCs w:val="32"/>
        </w:rPr>
        <w:t>про Службу у справах дітей</w:t>
      </w:r>
    </w:p>
    <w:p w:rsidR="00C125D1" w:rsidRPr="00350FFE" w:rsidRDefault="00C125D1" w:rsidP="00A17068">
      <w:pPr>
        <w:pStyle w:val="a4"/>
        <w:jc w:val="center"/>
        <w:rPr>
          <w:rStyle w:val="rvts23"/>
          <w:rFonts w:ascii="Times New Roman" w:hAnsi="Times New Roman" w:cs="Times New Roman"/>
          <w:b/>
          <w:bCs/>
          <w:sz w:val="32"/>
          <w:szCs w:val="32"/>
        </w:rPr>
      </w:pPr>
      <w:r w:rsidRPr="00350FFE">
        <w:rPr>
          <w:rStyle w:val="rvts23"/>
          <w:rFonts w:ascii="Times New Roman" w:hAnsi="Times New Roman" w:cs="Times New Roman"/>
          <w:b/>
          <w:bCs/>
          <w:sz w:val="32"/>
          <w:szCs w:val="32"/>
        </w:rPr>
        <w:t>Великосеверинівської сільської ради</w:t>
      </w:r>
      <w:bookmarkStart w:id="1" w:name="n129"/>
      <w:bookmarkEnd w:id="1"/>
    </w:p>
    <w:p w:rsidR="008E48CF" w:rsidRPr="00350FFE" w:rsidRDefault="008E48CF" w:rsidP="00A17068">
      <w:pPr>
        <w:pStyle w:val="a4"/>
        <w:jc w:val="center"/>
        <w:rPr>
          <w:rStyle w:val="rvts15"/>
          <w:rFonts w:ascii="Times New Roman" w:hAnsi="Times New Roman" w:cs="Times New Roman"/>
          <w:sz w:val="16"/>
          <w:szCs w:val="16"/>
        </w:rPr>
      </w:pPr>
    </w:p>
    <w:p w:rsidR="00C125D1" w:rsidRPr="00350FFE" w:rsidRDefault="00C125D1" w:rsidP="00A17068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</w:pPr>
      <w:r w:rsidRPr="00350FFE">
        <w:rPr>
          <w:rStyle w:val="rvts15"/>
          <w:b/>
          <w:bCs/>
          <w:sz w:val="28"/>
          <w:szCs w:val="28"/>
        </w:rPr>
        <w:t>I. Загальні положення</w:t>
      </w:r>
    </w:p>
    <w:p w:rsid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" w:name="n130"/>
      <w:bookmarkEnd w:id="2"/>
      <w:r w:rsidRPr="00A50338">
        <w:rPr>
          <w:color w:val="333333"/>
          <w:sz w:val="28"/>
          <w:szCs w:val="28"/>
        </w:rPr>
        <w:t xml:space="preserve">1. </w:t>
      </w:r>
      <w:r w:rsidRPr="008E48CF">
        <w:rPr>
          <w:color w:val="000000" w:themeColor="text1"/>
          <w:sz w:val="28"/>
          <w:szCs w:val="28"/>
        </w:rPr>
        <w:t>Служба у справах дітей Вели</w:t>
      </w:r>
      <w:r w:rsidR="00350FFE">
        <w:rPr>
          <w:color w:val="000000" w:themeColor="text1"/>
          <w:sz w:val="28"/>
          <w:szCs w:val="28"/>
        </w:rPr>
        <w:t xml:space="preserve">косеверинівської сільської ради                   </w:t>
      </w:r>
      <w:r w:rsidRPr="008E48CF">
        <w:rPr>
          <w:color w:val="000000" w:themeColor="text1"/>
          <w:sz w:val="28"/>
          <w:szCs w:val="28"/>
        </w:rPr>
        <w:t xml:space="preserve">(далі - Служба) </w:t>
      </w:r>
      <w:r w:rsidR="009E5B30" w:rsidRPr="008E48CF">
        <w:rPr>
          <w:color w:val="000000" w:themeColor="text1"/>
          <w:sz w:val="28"/>
          <w:szCs w:val="28"/>
        </w:rPr>
        <w:t xml:space="preserve">є виконавчим органом Великосеверинівської сільської ради, </w:t>
      </w:r>
      <w:r w:rsidRPr="008E48CF">
        <w:rPr>
          <w:color w:val="000000" w:themeColor="text1"/>
          <w:sz w:val="28"/>
          <w:szCs w:val="28"/>
        </w:rPr>
        <w:t>утворюється сільською радою та є підзвітною, підконтрольною та підпорядкованою сільській раді та сільському голові.</w:t>
      </w:r>
    </w:p>
    <w:p w:rsidR="008E48CF" w:rsidRDefault="009E5B30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8E48CF">
        <w:rPr>
          <w:color w:val="000000" w:themeColor="text1"/>
          <w:sz w:val="28"/>
          <w:szCs w:val="28"/>
        </w:rPr>
        <w:t>Повне найменування Служби: Служба у справах дітей Велик</w:t>
      </w:r>
      <w:r w:rsidR="008E48CF">
        <w:rPr>
          <w:color w:val="000000" w:themeColor="text1"/>
          <w:sz w:val="28"/>
          <w:szCs w:val="28"/>
        </w:rPr>
        <w:t>осеверинівської сільської ради.</w:t>
      </w:r>
    </w:p>
    <w:p w:rsidR="009E5B30" w:rsidRPr="008E48CF" w:rsidRDefault="009E5B30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8E48CF">
        <w:rPr>
          <w:color w:val="000000" w:themeColor="text1"/>
          <w:sz w:val="28"/>
          <w:szCs w:val="28"/>
        </w:rPr>
        <w:t xml:space="preserve">Скорочена назва: </w:t>
      </w:r>
      <w:r w:rsidR="005737BE">
        <w:rPr>
          <w:color w:val="000000" w:themeColor="text1"/>
          <w:sz w:val="28"/>
          <w:szCs w:val="28"/>
        </w:rPr>
        <w:t>Служба у справах дітей</w:t>
      </w:r>
      <w:r w:rsidRPr="008E48CF">
        <w:rPr>
          <w:color w:val="000000" w:themeColor="text1"/>
          <w:sz w:val="28"/>
          <w:szCs w:val="28"/>
        </w:rPr>
        <w:t xml:space="preserve"> </w:t>
      </w:r>
      <w:proofErr w:type="spellStart"/>
      <w:r w:rsidRPr="008E48CF">
        <w:rPr>
          <w:color w:val="000000" w:themeColor="text1"/>
          <w:sz w:val="28"/>
          <w:szCs w:val="28"/>
        </w:rPr>
        <w:t>Великосев</w:t>
      </w:r>
      <w:r w:rsidR="00036F90">
        <w:rPr>
          <w:color w:val="000000" w:themeColor="text1"/>
          <w:sz w:val="28"/>
          <w:szCs w:val="28"/>
        </w:rPr>
        <w:t>е</w:t>
      </w:r>
      <w:proofErr w:type="spellEnd"/>
      <w:r w:rsidR="005737BE">
        <w:rPr>
          <w:color w:val="000000" w:themeColor="text1"/>
          <w:sz w:val="28"/>
          <w:szCs w:val="28"/>
        </w:rPr>
        <w:t>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5737BE">
        <w:rPr>
          <w:color w:val="000000" w:themeColor="text1"/>
          <w:sz w:val="28"/>
          <w:szCs w:val="28"/>
        </w:rPr>
        <w:t>с/р.</w:t>
      </w:r>
    </w:p>
    <w:p w:rsidR="001752A6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" w:name="n131"/>
      <w:bookmarkEnd w:id="3"/>
      <w:r>
        <w:rPr>
          <w:color w:val="000000" w:themeColor="text1"/>
          <w:sz w:val="28"/>
          <w:szCs w:val="28"/>
        </w:rPr>
        <w:t>2</w:t>
      </w:r>
      <w:r w:rsidR="00C125D1" w:rsidRPr="008E48CF">
        <w:rPr>
          <w:color w:val="000000" w:themeColor="text1"/>
          <w:sz w:val="28"/>
          <w:szCs w:val="28"/>
        </w:rPr>
        <w:t xml:space="preserve">. Служба </w:t>
      </w:r>
      <w:r w:rsidR="00174114" w:rsidRPr="008E48CF">
        <w:rPr>
          <w:color w:val="000000" w:themeColor="text1"/>
          <w:sz w:val="28"/>
          <w:szCs w:val="28"/>
        </w:rPr>
        <w:t>є</w:t>
      </w:r>
      <w:r w:rsidR="00C125D1" w:rsidRPr="008E48CF">
        <w:rPr>
          <w:color w:val="000000" w:themeColor="text1"/>
          <w:sz w:val="28"/>
          <w:szCs w:val="28"/>
        </w:rPr>
        <w:t xml:space="preserve"> юридично</w:t>
      </w:r>
      <w:r w:rsidR="00174114" w:rsidRPr="008E48CF">
        <w:rPr>
          <w:color w:val="000000" w:themeColor="text1"/>
          <w:sz w:val="28"/>
          <w:szCs w:val="28"/>
        </w:rPr>
        <w:t>ю</w:t>
      </w:r>
      <w:r w:rsidR="00C125D1" w:rsidRPr="008E48CF">
        <w:rPr>
          <w:color w:val="000000" w:themeColor="text1"/>
          <w:sz w:val="28"/>
          <w:szCs w:val="28"/>
        </w:rPr>
        <w:t xml:space="preserve"> особ</w:t>
      </w:r>
      <w:r w:rsidR="006B5D16" w:rsidRPr="008E48CF">
        <w:rPr>
          <w:color w:val="000000" w:themeColor="text1"/>
          <w:sz w:val="28"/>
          <w:szCs w:val="28"/>
        </w:rPr>
        <w:t>ою (публічного права), має самостійний баланс, рахунок в органах Казначейства, печатку із зображенням Дер</w:t>
      </w:r>
      <w:r w:rsidR="001752A6" w:rsidRPr="008E48CF">
        <w:rPr>
          <w:color w:val="000000" w:themeColor="text1"/>
          <w:sz w:val="28"/>
          <w:szCs w:val="28"/>
        </w:rPr>
        <w:t>жавного Герба України та своїм найменуванням, штамп та власні бланки.</w:t>
      </w:r>
      <w:r w:rsidR="006B5D16" w:rsidRPr="008E48CF">
        <w:rPr>
          <w:color w:val="000000" w:themeColor="text1"/>
          <w:sz w:val="28"/>
          <w:szCs w:val="28"/>
        </w:rPr>
        <w:t xml:space="preserve"> </w:t>
      </w:r>
    </w:p>
    <w:p w:rsidR="001752A6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028A6" w:rsidRPr="008E48CF">
        <w:rPr>
          <w:color w:val="000000" w:themeColor="text1"/>
          <w:sz w:val="28"/>
          <w:szCs w:val="28"/>
        </w:rPr>
        <w:t xml:space="preserve">. </w:t>
      </w:r>
      <w:r w:rsidR="001752A6" w:rsidRPr="008E48CF">
        <w:rPr>
          <w:color w:val="000000" w:themeColor="text1"/>
          <w:sz w:val="28"/>
          <w:szCs w:val="28"/>
        </w:rPr>
        <w:t>В</w:t>
      </w:r>
      <w:r w:rsidR="00C125D1" w:rsidRPr="008E48CF">
        <w:rPr>
          <w:color w:val="000000" w:themeColor="text1"/>
          <w:sz w:val="28"/>
          <w:szCs w:val="28"/>
        </w:rPr>
        <w:t xml:space="preserve"> межах, визначених законодавством України, приймає самостійні рішення, які оформляються </w:t>
      </w:r>
      <w:r w:rsidR="00A50338" w:rsidRPr="008E48CF">
        <w:rPr>
          <w:color w:val="000000" w:themeColor="text1"/>
          <w:sz w:val="28"/>
          <w:szCs w:val="28"/>
        </w:rPr>
        <w:t>актами та наказами за підписом начальни</w:t>
      </w:r>
      <w:r w:rsidR="007F34A4" w:rsidRPr="008E48CF">
        <w:rPr>
          <w:color w:val="000000" w:themeColor="text1"/>
          <w:sz w:val="28"/>
          <w:szCs w:val="28"/>
        </w:rPr>
        <w:t>ка</w:t>
      </w:r>
      <w:r w:rsidR="00C125D1" w:rsidRPr="008E48CF">
        <w:rPr>
          <w:color w:val="000000" w:themeColor="text1"/>
          <w:sz w:val="28"/>
          <w:szCs w:val="28"/>
        </w:rPr>
        <w:t xml:space="preserve"> </w:t>
      </w:r>
      <w:r w:rsidR="00A50338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</w:t>
      </w:r>
      <w:bookmarkStart w:id="4" w:name="n132"/>
      <w:bookmarkEnd w:id="4"/>
      <w:r w:rsidR="006028A6" w:rsidRPr="008E48CF">
        <w:rPr>
          <w:color w:val="000000" w:themeColor="text1"/>
          <w:sz w:val="28"/>
          <w:szCs w:val="28"/>
        </w:rPr>
        <w:t>.</w:t>
      </w:r>
    </w:p>
    <w:p w:rsidR="00C125D1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752A6" w:rsidRPr="008E48CF">
        <w:rPr>
          <w:color w:val="000000" w:themeColor="text1"/>
          <w:sz w:val="28"/>
          <w:szCs w:val="28"/>
        </w:rPr>
        <w:t xml:space="preserve">. </w:t>
      </w:r>
      <w:r w:rsidR="00C125D1" w:rsidRPr="008E48CF">
        <w:rPr>
          <w:color w:val="000000" w:themeColor="text1"/>
          <w:sz w:val="28"/>
          <w:szCs w:val="28"/>
        </w:rPr>
        <w:t>Служба у своїй діяльност</w:t>
      </w:r>
      <w:r w:rsidR="00350FFE">
        <w:rPr>
          <w:color w:val="000000" w:themeColor="text1"/>
          <w:sz w:val="28"/>
          <w:szCs w:val="28"/>
        </w:rPr>
        <w:t xml:space="preserve">і керується </w:t>
      </w:r>
      <w:hyperlink r:id="rId8" w:tgtFrame="_blank" w:history="1">
        <w:r w:rsidR="00C125D1" w:rsidRPr="008E48CF">
          <w:rPr>
            <w:rStyle w:val="a3"/>
            <w:color w:val="000000" w:themeColor="text1"/>
            <w:sz w:val="28"/>
            <w:szCs w:val="28"/>
            <w:u w:val="none"/>
          </w:rPr>
          <w:t>Конституцією</w:t>
        </w:r>
      </w:hyperlink>
      <w:r w:rsidR="00350FFE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і законами України, актами Президента України, Верховної Ради України та Кабінету Міністрів України, наказами Мінсоцполітики, наказами начальника служби у справах дітей обласної державної ад</w:t>
      </w:r>
      <w:r w:rsidR="00E3599D">
        <w:rPr>
          <w:color w:val="000000" w:themeColor="text1"/>
          <w:sz w:val="28"/>
          <w:szCs w:val="28"/>
        </w:rPr>
        <w:t>міністрації, рішеннями сільської</w:t>
      </w:r>
      <w:r w:rsidR="00C125D1" w:rsidRPr="008E48CF">
        <w:rPr>
          <w:color w:val="000000" w:themeColor="text1"/>
          <w:sz w:val="28"/>
          <w:szCs w:val="28"/>
        </w:rPr>
        <w:t xml:space="preserve"> ради та її виконавчого коміте</w:t>
      </w:r>
      <w:r w:rsidR="00E3599D">
        <w:rPr>
          <w:color w:val="000000" w:themeColor="text1"/>
          <w:sz w:val="28"/>
          <w:szCs w:val="28"/>
        </w:rPr>
        <w:t xml:space="preserve">ту, розпорядженнями сільського </w:t>
      </w:r>
      <w:r w:rsidR="00C125D1" w:rsidRPr="008E48CF">
        <w:rPr>
          <w:color w:val="000000" w:themeColor="text1"/>
          <w:sz w:val="28"/>
          <w:szCs w:val="28"/>
        </w:rPr>
        <w:t>голови, іншими нормативними актами органів виконавчої влади та місцевого самоврядування.</w:t>
      </w:r>
    </w:p>
    <w:p w:rsidR="00A50338" w:rsidRPr="008E48CF" w:rsidRDefault="00A50338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16"/>
          <w:szCs w:val="16"/>
        </w:rPr>
      </w:pPr>
    </w:p>
    <w:p w:rsidR="00C125D1" w:rsidRPr="008E48CF" w:rsidRDefault="00C125D1" w:rsidP="00A17068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 w:themeColor="text1"/>
        </w:rPr>
      </w:pPr>
      <w:bookmarkStart w:id="5" w:name="n133"/>
      <w:bookmarkEnd w:id="5"/>
      <w:r w:rsidRPr="008E48CF">
        <w:rPr>
          <w:rStyle w:val="rvts15"/>
          <w:b/>
          <w:bCs/>
          <w:color w:val="000000" w:themeColor="text1"/>
          <w:sz w:val="28"/>
          <w:szCs w:val="28"/>
        </w:rPr>
        <w:t>II. Основні завдання та повноваження служби</w:t>
      </w:r>
    </w:p>
    <w:p w:rsidR="004E4746" w:rsidRPr="004E4746" w:rsidRDefault="008E48CF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bookmarkStart w:id="6" w:name="n134"/>
      <w:bookmarkEnd w:id="6"/>
      <w:r>
        <w:rPr>
          <w:color w:val="000000" w:themeColor="text1"/>
          <w:sz w:val="28"/>
          <w:szCs w:val="28"/>
        </w:rPr>
        <w:t>5</w:t>
      </w:r>
      <w:r w:rsidR="00C125D1" w:rsidRPr="008E48CF">
        <w:rPr>
          <w:color w:val="000000" w:themeColor="text1"/>
          <w:sz w:val="28"/>
          <w:szCs w:val="28"/>
        </w:rPr>
        <w:t xml:space="preserve">. </w:t>
      </w:r>
      <w:r w:rsidR="004E4746" w:rsidRPr="004E4746">
        <w:rPr>
          <w:color w:val="000000" w:themeColor="text1"/>
          <w:sz w:val="28"/>
          <w:szCs w:val="28"/>
        </w:rPr>
        <w:t>Основними завданн</w:t>
      </w:r>
      <w:r w:rsidR="004E4746">
        <w:rPr>
          <w:color w:val="000000" w:themeColor="text1"/>
          <w:sz w:val="28"/>
          <w:szCs w:val="28"/>
        </w:rPr>
        <w:t>ями та повноваженнями Служби є: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</w:t>
      </w:r>
      <w:r w:rsidR="004E4746" w:rsidRPr="004E4746">
        <w:rPr>
          <w:color w:val="000000" w:themeColor="text1"/>
          <w:sz w:val="28"/>
          <w:szCs w:val="28"/>
        </w:rPr>
        <w:t xml:space="preserve"> Реалізація на території </w:t>
      </w:r>
      <w:r w:rsidR="00FC7849">
        <w:rPr>
          <w:color w:val="000000" w:themeColor="text1"/>
          <w:sz w:val="28"/>
          <w:szCs w:val="28"/>
        </w:rPr>
        <w:t>Великосеверинівської</w:t>
      </w:r>
      <w:r w:rsidR="004E4746" w:rsidRPr="004E4746">
        <w:rPr>
          <w:color w:val="000000" w:themeColor="text1"/>
          <w:sz w:val="28"/>
          <w:szCs w:val="28"/>
        </w:rPr>
        <w:t xml:space="preserve"> територіальної громади  державної політики з питань соціального захисту дітей, запобігання дитячій бездоглядності та безпритульності, вчиненню дітьми правопорушень;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2. Розроблення і здійснення самостійно або разом з іншими структурними підрозділами сільської ради,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</w:t>
      </w:r>
      <w:r w:rsidR="004E4746" w:rsidRPr="004E4746">
        <w:rPr>
          <w:color w:val="000000" w:themeColor="text1"/>
          <w:sz w:val="28"/>
          <w:szCs w:val="28"/>
        </w:rPr>
        <w:t xml:space="preserve">3. Координація зусиль органів місцевого самоврядування, підприємств,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>4.Забезпечення додержання вимог законодавства щодо встановлення опіки та піклування над дітьми, їх усиновлення.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5. Ведення державної статистики щодо дітей;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6. Ведення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7. Надання підприємствам,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8. Влаштування дітей-сиріт та дітей, позбавлених батьківського піклування, під опіку, піклування, до дитячих будинків сімейного типу та прийомних сімей, сприяння усиновленню;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9. Підготовка інформаційно-аналітичних і статистичних матеріалів, організація дослідження стану соціального захисту дітей, запобігання дитячій бездоглядності та безпритульності, вчиненню дітьми правопорушень;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10. Визначення пріоритетних напрямів поліпшення на відповідній території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11. Організовує розроблення і здійснення на території громади заходи, що спрямовані на поліпшення становища дітей, їх фізичного, інтелектуального і духовного розвитку, запобігання бездоглядності та безпритульності, вчиненню дітьми правопорушень;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12. Подає пропозиції до проектів місцевих програм, планів і прогнозів у частині соціального захисту, забезпечення прав, свобод і законних інтересів дітей; 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13. Забезпечує у межах своїх повноважень здійснення контролю за додержанням законодавства щодо соціального захисту дітей і запобігання вчиненню дітьми правопорушень;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</w:t>
      </w:r>
      <w:r w:rsidR="004E4746" w:rsidRPr="004E4746">
        <w:rPr>
          <w:color w:val="000000" w:themeColor="text1"/>
          <w:sz w:val="28"/>
          <w:szCs w:val="28"/>
        </w:rPr>
        <w:t xml:space="preserve">14. Разом з відповідними структурними підрозділами сільської ради організовує і проводить соціологічні дослідження, готує статистичні та інформаційні матеріали про причини і умови вчинення дітьми правопорушень, вивчає і поширює передовий міжнародний досвід з питань соціального захисту дітей, їх прав та інтересів;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15. Організовує і проводить разом з іншими структурними підрозділами сільської ради, уповноваженими підрозділами Національної поліції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16. Проводить інформаційно-роз'яснювальну роботу з питань, що належать до її компетенції, через засоби масової інформації;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17. Організовує виконання Конституції і Законів України, актів Президента України, Кабінету Міністрів України, інших центральних органів виконавчої влади та здійснює контроль за їх реалізацією;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18. Здійснює контроль за дотриманням підприємствами, установами та організаціями правил, норм, стандартів у межах визначених повноважень;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19. Аналізує стан та тенденції з питань соціального захисту дітей у межах </w:t>
      </w:r>
      <w:r w:rsidR="00FC7849">
        <w:rPr>
          <w:color w:val="000000" w:themeColor="text1"/>
          <w:sz w:val="28"/>
          <w:szCs w:val="28"/>
        </w:rPr>
        <w:t>громади</w:t>
      </w:r>
      <w:r w:rsidR="004E4746" w:rsidRPr="004E4746">
        <w:rPr>
          <w:color w:val="000000" w:themeColor="text1"/>
          <w:sz w:val="28"/>
          <w:szCs w:val="28"/>
        </w:rPr>
        <w:t xml:space="preserve"> та вживає заходів до усунення недоліків;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20. Бере участь у підготовці пропозицій до проектів програм соціально-економічного розвитку;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21. Розробляє і подає на розгляд сільської ради пропозиції стосовно бюджетних асигнувань на виконання програм і здійснення заходів щодо реалізації державної політики з питань дітей, спрямованої на подолання дитячої бездоглядності та безпритульності, розвиток сімейних форм виховання, а також утримання підпорядкованих їй закладів соціального захисту для дітей;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22. Розробляє проекти розпоряджень голови сільської ради, у визначених законом випадках – проекти нормативно-правових актів з питань реалізації повноважень;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23. Бере участь у підготовці звітів сільського голови для їх розгляду на сесії сільської ради у межах визначених повноважень;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24. Готує самостійно або разом з іншими структурними підрозділами інформаційні та аналітичні матеріали для подання сільському голові;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25. Забезпечує здійснення заходів щодо запобігання і протидії корупції;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</w:t>
      </w:r>
      <w:r w:rsidR="004E4746" w:rsidRPr="004E4746">
        <w:rPr>
          <w:color w:val="000000" w:themeColor="text1"/>
          <w:sz w:val="28"/>
          <w:szCs w:val="28"/>
        </w:rPr>
        <w:t xml:space="preserve">26. Готує (бере участь у підготовці) проектів угод, договорів, протоколів зустрічей делегацій і робочих груп у межах своїх повноважень;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27. Розглядає в установленому законодавством порядку звернення громадян;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28. Опрацьовує запити і звернення народних депутатів України та депутатів відповідних місцевих рад;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29. Забезпечує доступ до публічної інформації, розпорядником якої </w:t>
      </w:r>
      <w:r>
        <w:rPr>
          <w:color w:val="000000" w:themeColor="text1"/>
          <w:sz w:val="28"/>
          <w:szCs w:val="28"/>
        </w:rPr>
        <w:t xml:space="preserve">     </w:t>
      </w:r>
      <w:r w:rsidR="004E4746" w:rsidRPr="004E4746">
        <w:rPr>
          <w:color w:val="000000" w:themeColor="text1"/>
          <w:sz w:val="28"/>
          <w:szCs w:val="28"/>
        </w:rPr>
        <w:t xml:space="preserve">вона є;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>30. Здійснює повноваження, делеговані сільською радою;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31. Організовує роботу з укомплектування, зберігання, обліку та використання архівних документів;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32. Забезпечує у межах своїх повноважень реалізацію державної політики стосовно захисту інформації з обмеженим доступом;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33. Забезпечує захист персональних даних; 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>34. Виконує функції щодо проведення процедури усиновлення,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>35. Здійснює місцевий облік дітей, які можуть бути усиновленими;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36.Забезпечує ведення Єдиного електронного банку даних про дітей-сиріт, дітей, позбавлених батьківського піклування, сім’ї потенційних </w:t>
      </w:r>
      <w:proofErr w:type="spellStart"/>
      <w:r w:rsidR="004E4746" w:rsidRPr="004E4746">
        <w:rPr>
          <w:color w:val="000000" w:themeColor="text1"/>
          <w:sz w:val="28"/>
          <w:szCs w:val="28"/>
        </w:rPr>
        <w:t>усиновлювачів</w:t>
      </w:r>
      <w:proofErr w:type="spellEnd"/>
      <w:r w:rsidR="004E4746" w:rsidRPr="004E4746">
        <w:rPr>
          <w:color w:val="000000" w:themeColor="text1"/>
          <w:sz w:val="28"/>
          <w:szCs w:val="28"/>
        </w:rPr>
        <w:t>, опікунів, піклувальників в Єдиній інформаційно-аналітичній системі «Діти» (</w:t>
      </w:r>
      <w:proofErr w:type="spellStart"/>
      <w:r w:rsidR="004E4746" w:rsidRPr="004E4746">
        <w:rPr>
          <w:color w:val="000000" w:themeColor="text1"/>
          <w:sz w:val="28"/>
          <w:szCs w:val="28"/>
        </w:rPr>
        <w:t>далі-</w:t>
      </w:r>
      <w:proofErr w:type="spellEnd"/>
      <w:r w:rsidR="004E4746" w:rsidRPr="004E4746">
        <w:rPr>
          <w:color w:val="000000" w:themeColor="text1"/>
          <w:sz w:val="28"/>
          <w:szCs w:val="28"/>
        </w:rPr>
        <w:t xml:space="preserve"> ЄІАС «Діти»);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37.Веде облік кандидатів в </w:t>
      </w:r>
      <w:proofErr w:type="spellStart"/>
      <w:r w:rsidR="004E4746" w:rsidRPr="004E4746">
        <w:rPr>
          <w:color w:val="000000" w:themeColor="text1"/>
          <w:sz w:val="28"/>
          <w:szCs w:val="28"/>
        </w:rPr>
        <w:t>усиновлювачі</w:t>
      </w:r>
      <w:proofErr w:type="spellEnd"/>
      <w:r w:rsidR="004E4746" w:rsidRPr="004E4746">
        <w:rPr>
          <w:color w:val="000000" w:themeColor="text1"/>
          <w:sz w:val="28"/>
          <w:szCs w:val="28"/>
        </w:rPr>
        <w:t>;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 xml:space="preserve">38.Надає потенційним </w:t>
      </w:r>
      <w:proofErr w:type="spellStart"/>
      <w:r w:rsidR="004E4746" w:rsidRPr="004E4746">
        <w:rPr>
          <w:color w:val="000000" w:themeColor="text1"/>
          <w:sz w:val="28"/>
          <w:szCs w:val="28"/>
        </w:rPr>
        <w:t>усиновлювачам</w:t>
      </w:r>
      <w:proofErr w:type="spellEnd"/>
      <w:r w:rsidR="004E4746" w:rsidRPr="004E4746">
        <w:rPr>
          <w:color w:val="000000" w:themeColor="text1"/>
          <w:sz w:val="28"/>
          <w:szCs w:val="28"/>
        </w:rPr>
        <w:t xml:space="preserve"> інформацію про дітей, які перебувають на обліку в службі, і видає направлення для знайомства з дитиною, з метою налагодження психологічного контакту;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>39.</w:t>
      </w:r>
      <w:r w:rsidR="00FC7849">
        <w:rPr>
          <w:color w:val="000000" w:themeColor="text1"/>
          <w:sz w:val="28"/>
          <w:szCs w:val="28"/>
        </w:rPr>
        <w:t>Р</w:t>
      </w:r>
      <w:r w:rsidR="004E4746" w:rsidRPr="004E4746">
        <w:rPr>
          <w:color w:val="000000" w:themeColor="text1"/>
          <w:sz w:val="28"/>
          <w:szCs w:val="28"/>
        </w:rPr>
        <w:t xml:space="preserve">озглядає питання про можливість заявників бути </w:t>
      </w:r>
      <w:proofErr w:type="spellStart"/>
      <w:r w:rsidR="004E4746" w:rsidRPr="004E4746">
        <w:rPr>
          <w:color w:val="000000" w:themeColor="text1"/>
          <w:sz w:val="28"/>
          <w:szCs w:val="28"/>
        </w:rPr>
        <w:t>усиновлювачами</w:t>
      </w:r>
      <w:proofErr w:type="spellEnd"/>
      <w:r w:rsidR="004E4746" w:rsidRPr="004E4746">
        <w:rPr>
          <w:color w:val="000000" w:themeColor="text1"/>
          <w:sz w:val="28"/>
          <w:szCs w:val="28"/>
        </w:rPr>
        <w:t xml:space="preserve"> та готує відповідний висновок;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>40.Здійснює контроль за умовами утримання і виховання дітей-сиріт, дітей, позбавлених батьківського пікл</w:t>
      </w:r>
      <w:r w:rsidR="00FC7849">
        <w:rPr>
          <w:color w:val="000000" w:themeColor="text1"/>
          <w:sz w:val="28"/>
          <w:szCs w:val="28"/>
        </w:rPr>
        <w:t>ування, які виховуються в сім’я</w:t>
      </w:r>
      <w:r w:rsidR="004E4746" w:rsidRPr="004E4746">
        <w:rPr>
          <w:color w:val="000000" w:themeColor="text1"/>
          <w:sz w:val="28"/>
          <w:szCs w:val="28"/>
        </w:rPr>
        <w:t xml:space="preserve">х опікунів, піклувальників, </w:t>
      </w:r>
      <w:proofErr w:type="spellStart"/>
      <w:r w:rsidR="004E4746" w:rsidRPr="004E4746">
        <w:rPr>
          <w:color w:val="000000" w:themeColor="text1"/>
          <w:sz w:val="28"/>
          <w:szCs w:val="28"/>
        </w:rPr>
        <w:t>усиновлювачів</w:t>
      </w:r>
      <w:proofErr w:type="spellEnd"/>
      <w:r w:rsidR="004E4746" w:rsidRPr="004E4746">
        <w:rPr>
          <w:color w:val="000000" w:themeColor="text1"/>
          <w:sz w:val="28"/>
          <w:szCs w:val="28"/>
        </w:rPr>
        <w:t>;</w:t>
      </w:r>
    </w:p>
    <w:p w:rsidR="004E4746" w:rsidRPr="004E4746" w:rsidRDefault="00341DAA" w:rsidP="004E4746">
      <w:pPr>
        <w:pStyle w:val="rvps2"/>
        <w:shd w:val="clear" w:color="auto" w:fill="FFFFFF"/>
        <w:spacing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E4746" w:rsidRPr="004E4746">
        <w:rPr>
          <w:color w:val="000000" w:themeColor="text1"/>
          <w:sz w:val="28"/>
          <w:szCs w:val="28"/>
        </w:rPr>
        <w:t>41.Забезпечує організацію діяльності Комісії з питань захисту прав дитини;</w:t>
      </w:r>
    </w:p>
    <w:p w:rsidR="00BD2155" w:rsidRPr="008E48CF" w:rsidRDefault="00341DAA" w:rsidP="004E474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</w:t>
      </w:r>
      <w:r w:rsidR="004E4746" w:rsidRPr="004E4746">
        <w:rPr>
          <w:color w:val="000000" w:themeColor="text1"/>
          <w:sz w:val="28"/>
          <w:szCs w:val="28"/>
        </w:rPr>
        <w:t>42.Здійснює інші функції відповідно до покладених на неї завдань згідно з чинним законодавством.</w:t>
      </w:r>
    </w:p>
    <w:p w:rsidR="00C125D1" w:rsidRPr="008E48CF" w:rsidRDefault="00C125D1" w:rsidP="00A17068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 w:themeColor="text1"/>
        </w:rPr>
      </w:pPr>
      <w:bookmarkStart w:id="7" w:name="n204"/>
      <w:bookmarkEnd w:id="7"/>
      <w:r w:rsidRPr="008E48CF">
        <w:rPr>
          <w:rStyle w:val="rvts15"/>
          <w:b/>
          <w:bCs/>
          <w:color w:val="000000" w:themeColor="text1"/>
          <w:sz w:val="28"/>
          <w:szCs w:val="28"/>
        </w:rPr>
        <w:t>III. Права служби</w:t>
      </w:r>
    </w:p>
    <w:p w:rsidR="00C125D1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8" w:name="n205"/>
      <w:bookmarkEnd w:id="8"/>
      <w:r>
        <w:rPr>
          <w:color w:val="000000" w:themeColor="text1"/>
          <w:sz w:val="28"/>
          <w:szCs w:val="28"/>
        </w:rPr>
        <w:t>6</w:t>
      </w:r>
      <w:r w:rsidR="00C125D1" w:rsidRPr="008E48CF">
        <w:rPr>
          <w:color w:val="000000" w:themeColor="text1"/>
          <w:sz w:val="28"/>
          <w:szCs w:val="28"/>
        </w:rPr>
        <w:t>. Служба має право: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9" w:name="n206"/>
      <w:bookmarkEnd w:id="9"/>
      <w:r>
        <w:rPr>
          <w:color w:val="000000" w:themeColor="text1"/>
          <w:sz w:val="28"/>
          <w:szCs w:val="28"/>
        </w:rPr>
        <w:t>6.1.</w:t>
      </w:r>
      <w:r w:rsidR="00C125D1" w:rsidRPr="008E48CF">
        <w:rPr>
          <w:color w:val="000000" w:themeColor="text1"/>
          <w:sz w:val="28"/>
          <w:szCs w:val="28"/>
        </w:rPr>
        <w:t xml:space="preserve"> приймати з питань, що належать до її компетенції, рішення, які є обов’язковими для виконання місцевими органами виконавчої влади, органами місцевого самоврядування, підприємствами, установами та організаціями незалежно від форми власності, посадовими особами, фізичними особами;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0" w:name="n207"/>
      <w:bookmarkEnd w:id="10"/>
      <w:r>
        <w:rPr>
          <w:color w:val="000000" w:themeColor="text1"/>
          <w:sz w:val="28"/>
          <w:szCs w:val="28"/>
        </w:rPr>
        <w:t xml:space="preserve">6.2. </w:t>
      </w:r>
      <w:r w:rsidR="00C125D1" w:rsidRPr="008E48CF">
        <w:rPr>
          <w:color w:val="000000" w:themeColor="text1"/>
          <w:sz w:val="28"/>
          <w:szCs w:val="28"/>
        </w:rPr>
        <w:t>отримувати повідомлення від місцевих органів виконавчої влади та органів місцевого самоврядування, підприємств, установ та організацій незалежно від форми власності, посадових осіб про заходи, вжиті на виконання прийнятих службою рішень;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1" w:name="n208"/>
      <w:bookmarkEnd w:id="11"/>
      <w:r>
        <w:rPr>
          <w:color w:val="000000" w:themeColor="text1"/>
          <w:sz w:val="28"/>
          <w:szCs w:val="28"/>
        </w:rPr>
        <w:t>6.3.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отримувати в установленому порядку від місцевих органів виконавчої влади, органів місцевого самоврядування, підприємств, установ та організацій незалежно від форми власності інформацію, документи та інші матеріали з питань, що належать до компетенції </w:t>
      </w:r>
      <w:r w:rsidR="00BD2155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лужби; від місцевих органів державної статистики - статистичні дані, необхідні для виконання визначених для неї завдань;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2" w:name="n209"/>
      <w:bookmarkEnd w:id="12"/>
      <w:r w:rsidRPr="00341DAA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>4</w:t>
      </w:r>
      <w:r w:rsidRPr="00341DAA">
        <w:rPr>
          <w:color w:val="000000" w:themeColor="text1"/>
          <w:sz w:val="28"/>
          <w:szCs w:val="28"/>
        </w:rPr>
        <w:t xml:space="preserve">. </w:t>
      </w:r>
      <w:r w:rsidR="00C125D1" w:rsidRPr="008E48CF">
        <w:rPr>
          <w:color w:val="000000" w:themeColor="text1"/>
          <w:sz w:val="28"/>
          <w:szCs w:val="28"/>
        </w:rPr>
        <w:t>звертатися щодо фактів порушення прав та інтересів дітей до місцевих органів виконавчої влади, органів місцевого самоврядування, підприємств, установ та організацій незалежно від форми власності в разі виявлення таких фактів;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3" w:name="n210"/>
      <w:bookmarkEnd w:id="13"/>
      <w:r>
        <w:rPr>
          <w:color w:val="000000" w:themeColor="text1"/>
          <w:sz w:val="28"/>
          <w:szCs w:val="28"/>
        </w:rPr>
        <w:t>6.5.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</w:t>
      </w:r>
      <w:r w:rsidR="00A97538">
        <w:rPr>
          <w:color w:val="000000" w:themeColor="text1"/>
          <w:sz w:val="28"/>
          <w:szCs w:val="28"/>
        </w:rPr>
        <w:t xml:space="preserve"> (в разі створення на території громади)</w:t>
      </w:r>
      <w:r w:rsidR="00C125D1" w:rsidRPr="008E48CF">
        <w:rPr>
          <w:color w:val="000000" w:themeColor="text1"/>
          <w:sz w:val="28"/>
          <w:szCs w:val="28"/>
        </w:rPr>
        <w:t>, стан виховної роботи з дітьми у закладах освіти за місцем проживання, а також у разі необхідності - умови роботи працівників віком до 18 років на підприємствах, в установах та організаціях незалежно від форми власності;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4" w:name="n211"/>
      <w:bookmarkEnd w:id="14"/>
      <w:r>
        <w:rPr>
          <w:color w:val="000000" w:themeColor="text1"/>
          <w:sz w:val="28"/>
          <w:szCs w:val="28"/>
        </w:rPr>
        <w:t>6.6.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представляти в разі необхідності інтереси дітей у судах, у їх взаємодії з підприємствами, установами та організаціями незалежно від форми власності, брати участь у розгляді судами справ щодо дітей і захисту їхніх прав та інтересів;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5" w:name="n212"/>
      <w:bookmarkEnd w:id="15"/>
      <w:r>
        <w:rPr>
          <w:color w:val="000000" w:themeColor="text1"/>
          <w:sz w:val="28"/>
          <w:szCs w:val="28"/>
        </w:rPr>
        <w:t>6.7.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запрошувати для бесіди батьків, інших законних представників дітей, посадових осіб з метою з’ясування причин та умов, які призвели до порушення прав дітей, бездоглядності та безпритульності, вчинення правопорушень, і вживати заходів щодо усунення причин;</w:t>
      </w:r>
    </w:p>
    <w:p w:rsidR="00C125D1" w:rsidRPr="009C500D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6" w:name="n213"/>
      <w:bookmarkEnd w:id="16"/>
      <w:r>
        <w:rPr>
          <w:color w:val="000000" w:themeColor="text1"/>
          <w:sz w:val="28"/>
          <w:szCs w:val="28"/>
        </w:rPr>
        <w:t>6.8.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</w:t>
      </w:r>
      <w:r w:rsidR="00304504" w:rsidRPr="009C500D">
        <w:rPr>
          <w:color w:val="000000" w:themeColor="text1"/>
          <w:sz w:val="28"/>
          <w:szCs w:val="28"/>
        </w:rPr>
        <w:t>С</w:t>
      </w:r>
      <w:r w:rsidR="00C125D1" w:rsidRPr="009C500D">
        <w:rPr>
          <w:color w:val="000000" w:themeColor="text1"/>
          <w:sz w:val="28"/>
          <w:szCs w:val="28"/>
        </w:rPr>
        <w:t xml:space="preserve">лужбою, </w:t>
      </w:r>
      <w:proofErr w:type="spellStart"/>
      <w:r w:rsidR="00C125D1" w:rsidRPr="009C500D">
        <w:rPr>
          <w:color w:val="000000" w:themeColor="text1"/>
          <w:sz w:val="28"/>
          <w:szCs w:val="28"/>
        </w:rPr>
        <w:t>Нацсоцслужбою</w:t>
      </w:r>
      <w:proofErr w:type="spellEnd"/>
      <w:r w:rsidR="00C125D1" w:rsidRPr="009C500D">
        <w:rPr>
          <w:color w:val="000000" w:themeColor="text1"/>
          <w:sz w:val="28"/>
          <w:szCs w:val="28"/>
        </w:rPr>
        <w:t>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7" w:name="n214"/>
      <w:bookmarkEnd w:id="17"/>
      <w:r>
        <w:rPr>
          <w:color w:val="000000" w:themeColor="text1"/>
          <w:sz w:val="28"/>
          <w:szCs w:val="28"/>
        </w:rPr>
        <w:t>6.9.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порушувати перед органами виконавчої влади та органами місцевого самоврядування питання про притягнення до відповідальності згідно із законом </w:t>
      </w:r>
      <w:r w:rsidR="00C125D1" w:rsidRPr="008E48CF">
        <w:rPr>
          <w:color w:val="000000" w:themeColor="text1"/>
          <w:sz w:val="28"/>
          <w:szCs w:val="28"/>
        </w:rPr>
        <w:lastRenderedPageBreak/>
        <w:t>фізичних та юридичних осіб, які допустили порушення прав, свобод і законних інтересів дітей;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8" w:name="n215"/>
      <w:bookmarkEnd w:id="18"/>
      <w:r>
        <w:rPr>
          <w:color w:val="000000" w:themeColor="text1"/>
          <w:sz w:val="28"/>
          <w:szCs w:val="28"/>
        </w:rPr>
        <w:t>6.10.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укладати в установленому порядку угоди про співпрацю з науковими установами, громадськими об’єднаннями і благодійними організаціями з питань, які належать до компетенції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9" w:name="n216"/>
      <w:bookmarkEnd w:id="19"/>
      <w:r>
        <w:rPr>
          <w:color w:val="000000" w:themeColor="text1"/>
          <w:sz w:val="28"/>
          <w:szCs w:val="28"/>
        </w:rPr>
        <w:t>6.11.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скликати в установленому порядку наради, конференції, семінари з пита</w:t>
      </w:r>
      <w:r w:rsidR="00304504" w:rsidRPr="008E48CF">
        <w:rPr>
          <w:color w:val="000000" w:themeColor="text1"/>
          <w:sz w:val="28"/>
          <w:szCs w:val="28"/>
        </w:rPr>
        <w:t>нь, що належать до компетенції С</w:t>
      </w:r>
      <w:r w:rsidR="00C125D1" w:rsidRPr="008E48CF">
        <w:rPr>
          <w:color w:val="000000" w:themeColor="text1"/>
          <w:sz w:val="28"/>
          <w:szCs w:val="28"/>
        </w:rPr>
        <w:t>лужби;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0" w:name="n217"/>
      <w:bookmarkEnd w:id="20"/>
      <w:r>
        <w:rPr>
          <w:color w:val="000000" w:themeColor="text1"/>
          <w:sz w:val="28"/>
          <w:szCs w:val="28"/>
        </w:rPr>
        <w:t>6.12.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проводити особистий прийом дітей, а також їхніх батьків, інших законних представників, розглядати їхні звернення з питань, що належать до компетенції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1" w:name="n218"/>
      <w:bookmarkEnd w:id="21"/>
      <w:r>
        <w:rPr>
          <w:color w:val="000000" w:themeColor="text1"/>
          <w:sz w:val="28"/>
          <w:szCs w:val="28"/>
        </w:rPr>
        <w:t>6.13.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визначати потребу в утворенні спеціальних установ і закладів соціального захисту дітей;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2" w:name="n219"/>
      <w:bookmarkEnd w:id="22"/>
      <w:r>
        <w:rPr>
          <w:color w:val="000000" w:themeColor="text1"/>
          <w:sz w:val="28"/>
          <w:szCs w:val="28"/>
        </w:rPr>
        <w:t>6.14.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відвідувати дітей, які перебувають в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лужбі на обліку дітей, які перебувають у складних життєвих обставинах, за місцем їх проживання, навчання і роботи; вживати заходів щодо соціального захисту дітей;</w:t>
      </w:r>
    </w:p>
    <w:p w:rsidR="00C125D1" w:rsidRPr="008E48CF" w:rsidRDefault="00341DA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3" w:name="n220"/>
      <w:bookmarkEnd w:id="23"/>
      <w:r>
        <w:rPr>
          <w:color w:val="000000" w:themeColor="text1"/>
          <w:sz w:val="28"/>
          <w:szCs w:val="28"/>
        </w:rPr>
        <w:t>6.15.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проводити інспекційні відвідування одержувачів аліментів із метою контролю за цільовим витрачанням аліментів.</w:t>
      </w:r>
    </w:p>
    <w:p w:rsidR="00304504" w:rsidRPr="008E48CF" w:rsidRDefault="00304504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</w:p>
    <w:p w:rsidR="00C125D1" w:rsidRPr="008E48CF" w:rsidRDefault="00C125D1" w:rsidP="00A17068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 w:themeColor="text1"/>
        </w:rPr>
      </w:pPr>
      <w:bookmarkStart w:id="24" w:name="n221"/>
      <w:bookmarkEnd w:id="24"/>
      <w:r w:rsidRPr="008E48CF">
        <w:rPr>
          <w:rStyle w:val="rvts15"/>
          <w:b/>
          <w:bCs/>
          <w:color w:val="000000" w:themeColor="text1"/>
          <w:sz w:val="28"/>
          <w:szCs w:val="28"/>
        </w:rPr>
        <w:t>IV. Організація роботи служби</w:t>
      </w:r>
    </w:p>
    <w:p w:rsidR="00C125D1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5" w:name="n222"/>
      <w:bookmarkEnd w:id="25"/>
      <w:r>
        <w:rPr>
          <w:color w:val="000000" w:themeColor="text1"/>
          <w:sz w:val="28"/>
          <w:szCs w:val="28"/>
        </w:rPr>
        <w:t>7</w:t>
      </w:r>
      <w:r w:rsidR="00C125D1" w:rsidRPr="008E48CF">
        <w:rPr>
          <w:color w:val="000000" w:themeColor="text1"/>
          <w:sz w:val="28"/>
          <w:szCs w:val="28"/>
        </w:rPr>
        <w:t>. Служба під час виконання визначених для неї завдань взаємодіє з місцевими органами виконавчої влади, органами місцевого самоврядування, старостами, підприємствами, установами та організаціями незалежно від форми власності, громадськими об’єднаннями, благодійними організаціями та фізичними особами.</w:t>
      </w:r>
    </w:p>
    <w:p w:rsidR="00C125D1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6" w:name="n223"/>
      <w:bookmarkEnd w:id="26"/>
      <w:r>
        <w:rPr>
          <w:color w:val="000000" w:themeColor="text1"/>
          <w:sz w:val="28"/>
          <w:szCs w:val="28"/>
        </w:rPr>
        <w:t>8</w:t>
      </w:r>
      <w:r w:rsidR="00C125D1" w:rsidRPr="008E48CF">
        <w:rPr>
          <w:color w:val="000000" w:themeColor="text1"/>
          <w:sz w:val="28"/>
          <w:szCs w:val="28"/>
        </w:rPr>
        <w:t>. Службу очолює начальник, який призначається на посаду і звільняється з посади згі</w:t>
      </w:r>
      <w:r w:rsidR="00304504" w:rsidRPr="008E48CF">
        <w:rPr>
          <w:color w:val="000000" w:themeColor="text1"/>
          <w:sz w:val="28"/>
          <w:szCs w:val="28"/>
        </w:rPr>
        <w:t xml:space="preserve">дно з розпорядженням сільського </w:t>
      </w:r>
      <w:r w:rsidR="00C125D1" w:rsidRPr="008E48CF">
        <w:rPr>
          <w:color w:val="000000" w:themeColor="text1"/>
          <w:sz w:val="28"/>
          <w:szCs w:val="28"/>
        </w:rPr>
        <w:t>голови з дотриманням вимог Законів України </w:t>
      </w:r>
      <w:hyperlink r:id="rId9" w:tgtFrame="_blank" w:history="1">
        <w:r w:rsidR="00C125D1" w:rsidRPr="008E48CF">
          <w:rPr>
            <w:rStyle w:val="a3"/>
            <w:color w:val="000000" w:themeColor="text1"/>
            <w:sz w:val="28"/>
            <w:szCs w:val="28"/>
            <w:u w:val="none"/>
          </w:rPr>
          <w:t>«Про службу в органах місцевого самоврядування»</w:t>
        </w:r>
      </w:hyperlink>
      <w:r w:rsidR="000C7285">
        <w:rPr>
          <w:color w:val="000000" w:themeColor="text1"/>
          <w:sz w:val="28"/>
          <w:szCs w:val="28"/>
        </w:rPr>
        <w:t xml:space="preserve"> та </w:t>
      </w:r>
      <w:hyperlink r:id="rId10" w:tgtFrame="_blank" w:history="1">
        <w:r w:rsidR="00C125D1" w:rsidRPr="008E48CF">
          <w:rPr>
            <w:rStyle w:val="a3"/>
            <w:color w:val="000000" w:themeColor="text1"/>
            <w:sz w:val="28"/>
            <w:szCs w:val="28"/>
            <w:u w:val="none"/>
          </w:rPr>
          <w:t>«Про місцеве самоврядування в Україні»</w:t>
        </w:r>
      </w:hyperlink>
      <w:r w:rsidR="00C125D1" w:rsidRPr="008E48CF">
        <w:rPr>
          <w:color w:val="000000" w:themeColor="text1"/>
          <w:sz w:val="28"/>
          <w:szCs w:val="28"/>
        </w:rPr>
        <w:t>.</w:t>
      </w:r>
    </w:p>
    <w:p w:rsidR="00C125D1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7" w:name="n224"/>
      <w:bookmarkEnd w:id="27"/>
      <w:r>
        <w:rPr>
          <w:color w:val="000000" w:themeColor="text1"/>
          <w:sz w:val="28"/>
          <w:szCs w:val="28"/>
        </w:rPr>
        <w:t>9</w:t>
      </w:r>
      <w:r w:rsidR="00C125D1" w:rsidRPr="008E48CF">
        <w:rPr>
          <w:color w:val="000000" w:themeColor="text1"/>
          <w:sz w:val="28"/>
          <w:szCs w:val="28"/>
        </w:rPr>
        <w:t xml:space="preserve">. Начальник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 може мати заступників, які за його поданням призначаються на посаду і звільняються з посади згідно з розпорядженням сільського голови.</w:t>
      </w:r>
    </w:p>
    <w:p w:rsidR="00C125D1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8" w:name="n225"/>
      <w:bookmarkEnd w:id="28"/>
      <w:r>
        <w:rPr>
          <w:color w:val="000000" w:themeColor="text1"/>
          <w:sz w:val="28"/>
          <w:szCs w:val="28"/>
        </w:rPr>
        <w:t>10</w:t>
      </w:r>
      <w:r w:rsidR="00C125D1" w:rsidRPr="008E48CF">
        <w:rPr>
          <w:color w:val="000000" w:themeColor="text1"/>
          <w:sz w:val="28"/>
          <w:szCs w:val="28"/>
        </w:rPr>
        <w:t>. Начальник служби:</w:t>
      </w:r>
    </w:p>
    <w:p w:rsidR="00C125D1" w:rsidRPr="008E48CF" w:rsidRDefault="00D856E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9" w:name="n226"/>
      <w:bookmarkEnd w:id="29"/>
      <w:r>
        <w:rPr>
          <w:color w:val="000000" w:themeColor="text1"/>
          <w:sz w:val="28"/>
          <w:szCs w:val="28"/>
        </w:rPr>
        <w:t>10</w:t>
      </w:r>
      <w:r w:rsidRPr="008E48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здійснює керівництво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 xml:space="preserve">лужбою, персонально відповідає за виконання визначених для неї завдань, за роботу підпорядкованих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лужбі закладів;</w:t>
      </w:r>
    </w:p>
    <w:p w:rsidR="00C125D1" w:rsidRPr="008E48CF" w:rsidRDefault="00D856E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0" w:name="n227"/>
      <w:bookmarkEnd w:id="30"/>
      <w:r>
        <w:rPr>
          <w:color w:val="000000" w:themeColor="text1"/>
          <w:sz w:val="28"/>
          <w:szCs w:val="28"/>
        </w:rPr>
        <w:t>10</w:t>
      </w:r>
      <w:r w:rsidRPr="008E48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планує роботу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 і забезпечує виконання перспективних і поточних планів роботи;</w:t>
      </w:r>
    </w:p>
    <w:p w:rsidR="00C125D1" w:rsidRPr="008E48CF" w:rsidRDefault="00D856E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1" w:name="n228"/>
      <w:bookmarkEnd w:id="31"/>
      <w:r>
        <w:rPr>
          <w:color w:val="000000" w:themeColor="text1"/>
          <w:sz w:val="28"/>
          <w:szCs w:val="28"/>
        </w:rPr>
        <w:t>10</w:t>
      </w:r>
      <w:r w:rsidRPr="008E48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видає у межах своєї компетенції накази, організовує і контролює їх виконання;</w:t>
      </w:r>
    </w:p>
    <w:p w:rsidR="000C365B" w:rsidRDefault="00D856E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2" w:name="n229"/>
      <w:bookmarkEnd w:id="32"/>
      <w:r>
        <w:rPr>
          <w:color w:val="000000" w:themeColor="text1"/>
          <w:sz w:val="28"/>
          <w:szCs w:val="28"/>
        </w:rPr>
        <w:t>10</w:t>
      </w:r>
      <w:r w:rsidRPr="008E48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4.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подає на затвердження сільському голові кошторис і штатний розпис служби в межах граничної чисельності та фонду оплати праці працівників;</w:t>
      </w:r>
      <w:bookmarkStart w:id="33" w:name="n230"/>
      <w:bookmarkEnd w:id="33"/>
    </w:p>
    <w:p w:rsidR="00C125D1" w:rsidRPr="008E48CF" w:rsidRDefault="00D856E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8E48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5.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>затверджує положення про структурні підрозділи і функц</w:t>
      </w:r>
      <w:r w:rsidR="00304504" w:rsidRPr="008E48CF">
        <w:rPr>
          <w:color w:val="000000" w:themeColor="text1"/>
          <w:sz w:val="28"/>
          <w:szCs w:val="28"/>
        </w:rPr>
        <w:t>іональні обов’язки працівників С</w:t>
      </w:r>
      <w:r w:rsidR="00C125D1" w:rsidRPr="008E48CF">
        <w:rPr>
          <w:color w:val="000000" w:themeColor="text1"/>
          <w:sz w:val="28"/>
          <w:szCs w:val="28"/>
        </w:rPr>
        <w:t xml:space="preserve">лужби, визначає завдання працівникам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 і розподіляє між ними обов’язки;</w:t>
      </w:r>
    </w:p>
    <w:p w:rsidR="00C125D1" w:rsidRPr="008E48CF" w:rsidRDefault="00D856E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4" w:name="n231"/>
      <w:bookmarkEnd w:id="34"/>
      <w:r>
        <w:rPr>
          <w:color w:val="000000" w:themeColor="text1"/>
          <w:sz w:val="28"/>
          <w:szCs w:val="28"/>
        </w:rPr>
        <w:lastRenderedPageBreak/>
        <w:t>10</w:t>
      </w:r>
      <w:r w:rsidRPr="008E48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6.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аналізує показники роботи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 xml:space="preserve">лужби, вживає заходів щодо підвищення ефективності роботи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лужби, забезпечує підвищення кваліфікації працівників;</w:t>
      </w:r>
    </w:p>
    <w:p w:rsidR="00C125D1" w:rsidRPr="008E48CF" w:rsidRDefault="00D856E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5" w:name="n232"/>
      <w:bookmarkEnd w:id="35"/>
      <w:r>
        <w:rPr>
          <w:color w:val="000000" w:themeColor="text1"/>
          <w:sz w:val="28"/>
          <w:szCs w:val="28"/>
        </w:rPr>
        <w:t>10</w:t>
      </w:r>
      <w:r w:rsidRPr="008E48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7.</w:t>
      </w:r>
      <w:r w:rsidRPr="008E48CF">
        <w:rPr>
          <w:color w:val="000000" w:themeColor="text1"/>
          <w:sz w:val="28"/>
          <w:szCs w:val="28"/>
        </w:rPr>
        <w:t xml:space="preserve"> </w:t>
      </w:r>
      <w:r w:rsidR="00C125D1" w:rsidRPr="008E48CF">
        <w:rPr>
          <w:color w:val="000000" w:themeColor="text1"/>
          <w:sz w:val="28"/>
          <w:szCs w:val="28"/>
        </w:rPr>
        <w:t xml:space="preserve">розпоряджається коштами в межах затвердженого кошторису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лужби.</w:t>
      </w:r>
    </w:p>
    <w:p w:rsidR="00C125D1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6" w:name="n233"/>
      <w:bookmarkEnd w:id="36"/>
      <w:r>
        <w:rPr>
          <w:color w:val="000000" w:themeColor="text1"/>
          <w:sz w:val="28"/>
          <w:szCs w:val="28"/>
        </w:rPr>
        <w:t>11</w:t>
      </w:r>
      <w:r w:rsidR="00C125D1" w:rsidRPr="008E48CF">
        <w:rPr>
          <w:color w:val="000000" w:themeColor="text1"/>
          <w:sz w:val="28"/>
          <w:szCs w:val="28"/>
        </w:rPr>
        <w:t xml:space="preserve">. Якщо в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 xml:space="preserve">лужбі на обліку дітей, які залишились без батьківського піклування, дітей-сиріт та дітей, позбавлених батьківського піклування, перебувають діти-сироти та діти, позбавлені батьківського піклування, або якщо діти-сироти та діти, позбавлені батьківського піклування, проживають у територіальній громаді, у такій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 xml:space="preserve">лужбі для виконання функцій щодо забезпечення їх влаштування у різні форми виховання утворюється окремий підрозділ або в штатному розписі </w:t>
      </w:r>
      <w:r w:rsidR="00304504" w:rsidRPr="008E48CF">
        <w:rPr>
          <w:color w:val="000000" w:themeColor="text1"/>
          <w:sz w:val="28"/>
          <w:szCs w:val="28"/>
        </w:rPr>
        <w:t>С</w:t>
      </w:r>
      <w:r w:rsidR="00C125D1" w:rsidRPr="008E48CF">
        <w:rPr>
          <w:color w:val="000000" w:themeColor="text1"/>
          <w:sz w:val="28"/>
          <w:szCs w:val="28"/>
        </w:rPr>
        <w:t>лужби передбачається окрема посада.</w:t>
      </w:r>
    </w:p>
    <w:p w:rsidR="00C125D1" w:rsidRP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7" w:name="n234"/>
      <w:bookmarkEnd w:id="37"/>
      <w:r w:rsidRPr="008E48CF">
        <w:rPr>
          <w:color w:val="000000" w:themeColor="text1"/>
          <w:sz w:val="28"/>
          <w:szCs w:val="28"/>
        </w:rPr>
        <w:t>1</w:t>
      </w:r>
      <w:r w:rsidR="008E48CF">
        <w:rPr>
          <w:color w:val="000000" w:themeColor="text1"/>
          <w:sz w:val="28"/>
          <w:szCs w:val="28"/>
        </w:rPr>
        <w:t>2</w:t>
      </w:r>
      <w:r w:rsidRPr="008E48CF">
        <w:rPr>
          <w:color w:val="000000" w:themeColor="text1"/>
          <w:sz w:val="28"/>
          <w:szCs w:val="28"/>
        </w:rPr>
        <w:t xml:space="preserve">. Для прийняття узгоджених рішень з питань, що належать до компетенції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 xml:space="preserve">лужби, в ній може утворюватися колегія у складі начальника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>лужби (голова колегії), його заступників, керівників виконавчих органів сільської ради, органів Національної поліції, представників підприємств, установ, громадських об’єднань.</w:t>
      </w:r>
    </w:p>
    <w:p w:rsidR="00C125D1" w:rsidRP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8" w:name="n235"/>
      <w:bookmarkEnd w:id="38"/>
      <w:r w:rsidRPr="008E48CF">
        <w:rPr>
          <w:color w:val="000000" w:themeColor="text1"/>
          <w:sz w:val="28"/>
          <w:szCs w:val="28"/>
        </w:rPr>
        <w:t xml:space="preserve">Склад колегії затверджується сільським головою за поданням начальника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>лужби.</w:t>
      </w:r>
    </w:p>
    <w:p w:rsidR="00C125D1" w:rsidRP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9" w:name="n236"/>
      <w:bookmarkEnd w:id="39"/>
      <w:r w:rsidRPr="008E48CF">
        <w:rPr>
          <w:color w:val="000000" w:themeColor="text1"/>
          <w:sz w:val="28"/>
          <w:szCs w:val="28"/>
        </w:rPr>
        <w:t xml:space="preserve">Рішення колегії оформляються наказами начальника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>лужби.</w:t>
      </w:r>
    </w:p>
    <w:p w:rsidR="00C125D1" w:rsidRP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0" w:name="n237"/>
      <w:bookmarkEnd w:id="40"/>
      <w:r w:rsidRPr="008E48CF">
        <w:rPr>
          <w:color w:val="000000" w:themeColor="text1"/>
          <w:sz w:val="28"/>
          <w:szCs w:val="28"/>
        </w:rPr>
        <w:t>1</w:t>
      </w:r>
      <w:r w:rsidR="008E48CF">
        <w:rPr>
          <w:color w:val="000000" w:themeColor="text1"/>
          <w:sz w:val="28"/>
          <w:szCs w:val="28"/>
        </w:rPr>
        <w:t>3</w:t>
      </w:r>
      <w:r w:rsidRPr="008E48CF">
        <w:rPr>
          <w:color w:val="000000" w:themeColor="text1"/>
          <w:sz w:val="28"/>
          <w:szCs w:val="28"/>
        </w:rPr>
        <w:t xml:space="preserve">. Для розгляду наукових рекомендацій і пропозицій щодо поліпшення діяльності та розв’язання інших питань у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>лужбі можуть утворюватися наукові та координаційні ради та комісії.</w:t>
      </w:r>
    </w:p>
    <w:p w:rsidR="00C125D1" w:rsidRP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1" w:name="n238"/>
      <w:bookmarkEnd w:id="41"/>
      <w:r w:rsidRPr="008E48CF">
        <w:rPr>
          <w:color w:val="000000" w:themeColor="text1"/>
          <w:sz w:val="28"/>
          <w:szCs w:val="28"/>
        </w:rPr>
        <w:t xml:space="preserve">Склад цих рад і комісій та положення про них затверджує начальник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>лужби.</w:t>
      </w:r>
    </w:p>
    <w:p w:rsidR="00C125D1" w:rsidRPr="008E48CF" w:rsidRDefault="00EE065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2" w:name="n239"/>
      <w:bookmarkEnd w:id="42"/>
      <w:r w:rsidRPr="008E48CF">
        <w:rPr>
          <w:color w:val="000000" w:themeColor="text1"/>
          <w:sz w:val="28"/>
          <w:szCs w:val="28"/>
        </w:rPr>
        <w:t>1</w:t>
      </w:r>
      <w:r w:rsidR="008E48CF">
        <w:rPr>
          <w:color w:val="000000" w:themeColor="text1"/>
          <w:sz w:val="28"/>
          <w:szCs w:val="28"/>
        </w:rPr>
        <w:t>4</w:t>
      </w:r>
      <w:r w:rsidRPr="008E48CF">
        <w:rPr>
          <w:color w:val="000000" w:themeColor="text1"/>
          <w:sz w:val="28"/>
          <w:szCs w:val="28"/>
        </w:rPr>
        <w:t>.</w:t>
      </w:r>
      <w:r w:rsidR="00304504" w:rsidRPr="008E48CF">
        <w:rPr>
          <w:color w:val="000000" w:themeColor="text1"/>
          <w:sz w:val="28"/>
          <w:szCs w:val="28"/>
        </w:rPr>
        <w:t xml:space="preserve"> Утримання С</w:t>
      </w:r>
      <w:r w:rsidR="00C125D1" w:rsidRPr="008E48CF">
        <w:rPr>
          <w:color w:val="000000" w:themeColor="text1"/>
          <w:sz w:val="28"/>
          <w:szCs w:val="28"/>
        </w:rPr>
        <w:t xml:space="preserve">лужби здійснюється </w:t>
      </w:r>
      <w:r w:rsidR="001752A6" w:rsidRPr="008E48CF">
        <w:rPr>
          <w:color w:val="000000" w:themeColor="text1"/>
          <w:sz w:val="28"/>
          <w:szCs w:val="28"/>
        </w:rPr>
        <w:t>за рахунок коштів бюджету Великосеверинівської сільської ради, якщо інше не передбачене законом.</w:t>
      </w:r>
    </w:p>
    <w:p w:rsidR="00C125D1" w:rsidRP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3" w:name="n240"/>
      <w:bookmarkEnd w:id="43"/>
      <w:r w:rsidRPr="008E48CF">
        <w:rPr>
          <w:color w:val="000000" w:themeColor="text1"/>
          <w:sz w:val="28"/>
          <w:szCs w:val="28"/>
        </w:rPr>
        <w:t xml:space="preserve">Матеріально-технічне забезпечення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>лужби здійснюється за рахунок коштів сільського бюджету.</w:t>
      </w:r>
    </w:p>
    <w:p w:rsidR="00C125D1" w:rsidRP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4" w:name="n241"/>
      <w:bookmarkEnd w:id="44"/>
      <w:r w:rsidRPr="008E48CF">
        <w:rPr>
          <w:color w:val="000000" w:themeColor="text1"/>
          <w:sz w:val="28"/>
          <w:szCs w:val="28"/>
        </w:rPr>
        <w:t xml:space="preserve">Штатний розпис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 xml:space="preserve">лужби затверджується сільським головою у межах структури та граничної чисельності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>лужби.</w:t>
      </w:r>
    </w:p>
    <w:p w:rsidR="00C125D1" w:rsidRPr="008E48CF" w:rsidRDefault="00C125D1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5" w:name="n242"/>
      <w:bookmarkEnd w:id="45"/>
      <w:r w:rsidRPr="008E48CF">
        <w:rPr>
          <w:color w:val="000000" w:themeColor="text1"/>
          <w:sz w:val="28"/>
          <w:szCs w:val="28"/>
        </w:rPr>
        <w:t xml:space="preserve">Гранична чисельність, фонд оплати праці працівників </w:t>
      </w:r>
      <w:r w:rsidR="00304504" w:rsidRPr="008E48CF">
        <w:rPr>
          <w:color w:val="000000" w:themeColor="text1"/>
          <w:sz w:val="28"/>
          <w:szCs w:val="28"/>
        </w:rPr>
        <w:t>С</w:t>
      </w:r>
      <w:r w:rsidRPr="008E48CF">
        <w:rPr>
          <w:color w:val="000000" w:themeColor="text1"/>
          <w:sz w:val="28"/>
          <w:szCs w:val="28"/>
        </w:rPr>
        <w:t xml:space="preserve">лужби затверджуються рішенням </w:t>
      </w:r>
      <w:r w:rsidR="001752A6" w:rsidRPr="008E48CF">
        <w:rPr>
          <w:color w:val="000000" w:themeColor="text1"/>
          <w:sz w:val="28"/>
          <w:szCs w:val="28"/>
        </w:rPr>
        <w:t xml:space="preserve">Великосеверинівської </w:t>
      </w:r>
      <w:r w:rsidRPr="008E48CF">
        <w:rPr>
          <w:color w:val="000000" w:themeColor="text1"/>
          <w:sz w:val="28"/>
          <w:szCs w:val="28"/>
        </w:rPr>
        <w:t>сільської ради.</w:t>
      </w:r>
    </w:p>
    <w:p w:rsidR="000C365B" w:rsidRPr="008E48CF" w:rsidRDefault="000C365B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</w:p>
    <w:p w:rsidR="00EE065A" w:rsidRPr="008E48CF" w:rsidRDefault="00EE065A" w:rsidP="00A17068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 w:themeColor="text1"/>
          <w:sz w:val="28"/>
          <w:szCs w:val="28"/>
        </w:rPr>
      </w:pPr>
      <w:r w:rsidRPr="008E48CF">
        <w:rPr>
          <w:rStyle w:val="rvts15"/>
          <w:b/>
          <w:bCs/>
          <w:color w:val="000000" w:themeColor="text1"/>
          <w:sz w:val="28"/>
          <w:szCs w:val="28"/>
        </w:rPr>
        <w:t xml:space="preserve">V. Заключні положення </w:t>
      </w:r>
    </w:p>
    <w:p w:rsidR="00EE065A" w:rsidRPr="008E48CF" w:rsidRDefault="00EE065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15"/>
          <w:bCs/>
          <w:color w:val="000000" w:themeColor="text1"/>
          <w:sz w:val="28"/>
          <w:szCs w:val="28"/>
        </w:rPr>
      </w:pPr>
      <w:r w:rsidRPr="008E48CF">
        <w:rPr>
          <w:rStyle w:val="rvts15"/>
          <w:bCs/>
          <w:color w:val="000000" w:themeColor="text1"/>
          <w:sz w:val="28"/>
          <w:szCs w:val="28"/>
        </w:rPr>
        <w:t>1</w:t>
      </w:r>
      <w:r w:rsidR="008E48CF">
        <w:rPr>
          <w:rStyle w:val="rvts15"/>
          <w:bCs/>
          <w:color w:val="000000" w:themeColor="text1"/>
          <w:sz w:val="28"/>
          <w:szCs w:val="28"/>
        </w:rPr>
        <w:t>5</w:t>
      </w:r>
      <w:r w:rsidRPr="008E48CF">
        <w:rPr>
          <w:rStyle w:val="rvts15"/>
          <w:bCs/>
          <w:color w:val="000000" w:themeColor="text1"/>
          <w:sz w:val="28"/>
          <w:szCs w:val="28"/>
        </w:rPr>
        <w:t>. Зміни і доповнення до цього Положення вносяться сесією сільської ради.</w:t>
      </w:r>
    </w:p>
    <w:p w:rsidR="00EE065A" w:rsidRPr="008E48CF" w:rsidRDefault="00EE065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15"/>
          <w:bCs/>
          <w:color w:val="000000" w:themeColor="text1"/>
          <w:sz w:val="28"/>
          <w:szCs w:val="28"/>
        </w:rPr>
      </w:pPr>
      <w:r w:rsidRPr="008E48CF">
        <w:rPr>
          <w:rStyle w:val="rvts15"/>
          <w:bCs/>
          <w:color w:val="000000" w:themeColor="text1"/>
          <w:sz w:val="28"/>
          <w:szCs w:val="28"/>
        </w:rPr>
        <w:t>1</w:t>
      </w:r>
      <w:r w:rsidR="008E48CF">
        <w:rPr>
          <w:rStyle w:val="rvts15"/>
          <w:bCs/>
          <w:color w:val="000000" w:themeColor="text1"/>
          <w:sz w:val="28"/>
          <w:szCs w:val="28"/>
        </w:rPr>
        <w:t>6</w:t>
      </w:r>
      <w:r w:rsidR="000C7285">
        <w:rPr>
          <w:rStyle w:val="rvts15"/>
          <w:bCs/>
          <w:color w:val="000000" w:themeColor="text1"/>
          <w:sz w:val="28"/>
          <w:szCs w:val="28"/>
        </w:rPr>
        <w:t xml:space="preserve">. </w:t>
      </w:r>
      <w:r w:rsidRPr="008E48CF">
        <w:rPr>
          <w:rStyle w:val="rvts15"/>
          <w:bCs/>
          <w:color w:val="000000" w:themeColor="text1"/>
          <w:sz w:val="28"/>
          <w:szCs w:val="28"/>
        </w:rPr>
        <w:t>Припинення діяльності Служби здійснюється шляхом її реорганізації (злиття, приєднання, поділу, перетворення) або ліквідації — за рішенням Засновника, а у випадках, передбачених законодавством України, — за рішенням суду.</w:t>
      </w:r>
    </w:p>
    <w:p w:rsidR="00EE065A" w:rsidRPr="008E48CF" w:rsidRDefault="00EE065A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15"/>
          <w:bCs/>
          <w:color w:val="000000" w:themeColor="text1"/>
          <w:sz w:val="28"/>
          <w:szCs w:val="28"/>
        </w:rPr>
      </w:pPr>
      <w:r w:rsidRPr="008E48CF">
        <w:rPr>
          <w:rStyle w:val="rvts15"/>
          <w:bCs/>
          <w:color w:val="000000" w:themeColor="text1"/>
          <w:sz w:val="28"/>
          <w:szCs w:val="28"/>
        </w:rPr>
        <w:t>1</w:t>
      </w:r>
      <w:r w:rsidR="008E48CF">
        <w:rPr>
          <w:rStyle w:val="rvts15"/>
          <w:bCs/>
          <w:color w:val="000000" w:themeColor="text1"/>
          <w:sz w:val="28"/>
          <w:szCs w:val="28"/>
        </w:rPr>
        <w:t>7</w:t>
      </w:r>
      <w:r w:rsidR="000C7285">
        <w:rPr>
          <w:rStyle w:val="rvts15"/>
          <w:bCs/>
          <w:color w:val="000000" w:themeColor="text1"/>
          <w:sz w:val="28"/>
          <w:szCs w:val="28"/>
        </w:rPr>
        <w:t xml:space="preserve">. </w:t>
      </w:r>
      <w:r w:rsidRPr="008E48CF">
        <w:rPr>
          <w:rStyle w:val="rvts15"/>
          <w:bCs/>
          <w:color w:val="000000" w:themeColor="text1"/>
          <w:sz w:val="28"/>
          <w:szCs w:val="28"/>
        </w:rPr>
        <w:t>У разі реорганізації Служби всі права та обов’язки переходять до її правонаступників.</w:t>
      </w:r>
    </w:p>
    <w:p w:rsidR="00EE065A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15"/>
          <w:bCs/>
          <w:color w:val="000000" w:themeColor="text1"/>
          <w:sz w:val="28"/>
          <w:szCs w:val="28"/>
        </w:rPr>
      </w:pPr>
      <w:r>
        <w:rPr>
          <w:rStyle w:val="rvts15"/>
          <w:bCs/>
          <w:color w:val="000000" w:themeColor="text1"/>
          <w:sz w:val="28"/>
          <w:szCs w:val="28"/>
        </w:rPr>
        <w:t>18</w:t>
      </w:r>
      <w:r w:rsidR="000C7285">
        <w:rPr>
          <w:rStyle w:val="rvts15"/>
          <w:bCs/>
          <w:color w:val="000000" w:themeColor="text1"/>
          <w:sz w:val="28"/>
          <w:szCs w:val="28"/>
        </w:rPr>
        <w:t xml:space="preserve">. </w:t>
      </w:r>
      <w:r w:rsidR="00EE065A" w:rsidRPr="008E48CF">
        <w:rPr>
          <w:rStyle w:val="rvts15"/>
          <w:bCs/>
          <w:color w:val="000000" w:themeColor="text1"/>
          <w:sz w:val="28"/>
          <w:szCs w:val="28"/>
        </w:rPr>
        <w:t>Ліквідацію Служби здійснює ліквідаційна комісія, яка утворюється рішенням Засновника або рішенням суду.</w:t>
      </w:r>
    </w:p>
    <w:p w:rsidR="00EE065A" w:rsidRPr="008E48CF" w:rsidRDefault="008E48CF" w:rsidP="00A1706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15"/>
          <w:bCs/>
          <w:color w:val="000000" w:themeColor="text1"/>
          <w:sz w:val="28"/>
          <w:szCs w:val="28"/>
        </w:rPr>
      </w:pPr>
      <w:r>
        <w:rPr>
          <w:rStyle w:val="rvts15"/>
          <w:bCs/>
          <w:color w:val="000000" w:themeColor="text1"/>
          <w:sz w:val="28"/>
          <w:szCs w:val="28"/>
        </w:rPr>
        <w:lastRenderedPageBreak/>
        <w:t>19</w:t>
      </w:r>
      <w:r w:rsidR="000C7285">
        <w:rPr>
          <w:rStyle w:val="rvts15"/>
          <w:bCs/>
          <w:color w:val="000000" w:themeColor="text1"/>
          <w:sz w:val="28"/>
          <w:szCs w:val="28"/>
        </w:rPr>
        <w:t>.</w:t>
      </w:r>
      <w:r w:rsidR="00EE065A" w:rsidRPr="008E48CF">
        <w:rPr>
          <w:rStyle w:val="rvts15"/>
          <w:bCs/>
          <w:color w:val="000000" w:themeColor="text1"/>
          <w:sz w:val="28"/>
          <w:szCs w:val="28"/>
        </w:rPr>
        <w:t xml:space="preserve"> Працівникам Служби, які звільняються у зв’язку з його реорганізацією чи ліквідацією, гарантують дотримання їхніх прав та інтересів відповідно до законодавства про працю.</w:t>
      </w:r>
    </w:p>
    <w:p w:rsidR="00EE065A" w:rsidRPr="008E48CF" w:rsidRDefault="00EE065A" w:rsidP="00EE065A">
      <w:pPr>
        <w:pStyle w:val="rvps2"/>
        <w:shd w:val="clear" w:color="auto" w:fill="FFFFFF"/>
        <w:spacing w:after="150"/>
        <w:ind w:firstLine="450"/>
        <w:jc w:val="both"/>
        <w:rPr>
          <w:rStyle w:val="rvts15"/>
          <w:bCs/>
          <w:color w:val="000000" w:themeColor="text1"/>
          <w:sz w:val="28"/>
          <w:szCs w:val="28"/>
        </w:rPr>
      </w:pPr>
    </w:p>
    <w:p w:rsidR="00AF28B6" w:rsidRPr="008E48CF" w:rsidRDefault="00EE065A" w:rsidP="00EE065A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000000" w:themeColor="text1"/>
          <w:sz w:val="28"/>
          <w:szCs w:val="28"/>
        </w:rPr>
      </w:pPr>
      <w:r w:rsidRPr="008E48CF">
        <w:rPr>
          <w:rStyle w:val="rvts15"/>
          <w:bCs/>
          <w:color w:val="000000" w:themeColor="text1"/>
          <w:sz w:val="28"/>
          <w:szCs w:val="28"/>
        </w:rPr>
        <w:t>_______________________________________</w:t>
      </w:r>
    </w:p>
    <w:p w:rsidR="00617F4F" w:rsidRDefault="000F1C17"/>
    <w:sectPr w:rsidR="00617F4F" w:rsidSect="000C728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17" w:rsidRDefault="000F1C17" w:rsidP="00C125D1">
      <w:pPr>
        <w:spacing w:after="0" w:line="240" w:lineRule="auto"/>
      </w:pPr>
      <w:r>
        <w:separator/>
      </w:r>
    </w:p>
  </w:endnote>
  <w:endnote w:type="continuationSeparator" w:id="0">
    <w:p w:rsidR="000F1C17" w:rsidRDefault="000F1C17" w:rsidP="00C1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17" w:rsidRDefault="000F1C17" w:rsidP="00C125D1">
      <w:pPr>
        <w:spacing w:after="0" w:line="240" w:lineRule="auto"/>
      </w:pPr>
      <w:r>
        <w:separator/>
      </w:r>
    </w:p>
  </w:footnote>
  <w:footnote w:type="continuationSeparator" w:id="0">
    <w:p w:rsidR="000F1C17" w:rsidRDefault="000F1C17" w:rsidP="00C1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951245"/>
      <w:docPartObj>
        <w:docPartGallery w:val="Page Numbers (Top of Page)"/>
        <w:docPartUnique/>
      </w:docPartObj>
    </w:sdtPr>
    <w:sdtEndPr/>
    <w:sdtContent>
      <w:p w:rsidR="00060D9E" w:rsidRDefault="00060D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2C" w:rsidRPr="00E2072C">
          <w:rPr>
            <w:noProof/>
            <w:lang w:val="ru-RU"/>
          </w:rPr>
          <w:t>2</w:t>
        </w:r>
        <w:r>
          <w:fldChar w:fldCharType="end"/>
        </w:r>
      </w:p>
    </w:sdtContent>
  </w:sdt>
  <w:p w:rsidR="00060D9E" w:rsidRDefault="00060D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CE"/>
    <w:rsid w:val="000015F6"/>
    <w:rsid w:val="00027143"/>
    <w:rsid w:val="00036F90"/>
    <w:rsid w:val="000452DA"/>
    <w:rsid w:val="00045C97"/>
    <w:rsid w:val="00060D9E"/>
    <w:rsid w:val="000C365B"/>
    <w:rsid w:val="000C7285"/>
    <w:rsid w:val="000F1C17"/>
    <w:rsid w:val="00174114"/>
    <w:rsid w:val="001752A6"/>
    <w:rsid w:val="001B1165"/>
    <w:rsid w:val="001F6716"/>
    <w:rsid w:val="002212D9"/>
    <w:rsid w:val="00304504"/>
    <w:rsid w:val="00341DAA"/>
    <w:rsid w:val="00350FFE"/>
    <w:rsid w:val="004E4746"/>
    <w:rsid w:val="005737BE"/>
    <w:rsid w:val="00580139"/>
    <w:rsid w:val="006028A6"/>
    <w:rsid w:val="0062696B"/>
    <w:rsid w:val="006570F3"/>
    <w:rsid w:val="006B0D28"/>
    <w:rsid w:val="006B5D16"/>
    <w:rsid w:val="007C1800"/>
    <w:rsid w:val="007F34A4"/>
    <w:rsid w:val="0083287B"/>
    <w:rsid w:val="008661CE"/>
    <w:rsid w:val="008E48CF"/>
    <w:rsid w:val="009C500D"/>
    <w:rsid w:val="009E5B30"/>
    <w:rsid w:val="00A17068"/>
    <w:rsid w:val="00A50338"/>
    <w:rsid w:val="00A97538"/>
    <w:rsid w:val="00AF28B6"/>
    <w:rsid w:val="00BD2155"/>
    <w:rsid w:val="00C125D1"/>
    <w:rsid w:val="00CA72CD"/>
    <w:rsid w:val="00D856EF"/>
    <w:rsid w:val="00DB73F2"/>
    <w:rsid w:val="00E2072C"/>
    <w:rsid w:val="00E3599D"/>
    <w:rsid w:val="00EB6E74"/>
    <w:rsid w:val="00EE065A"/>
    <w:rsid w:val="00EF69FE"/>
    <w:rsid w:val="00F221D1"/>
    <w:rsid w:val="00F37E22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C1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125D1"/>
  </w:style>
  <w:style w:type="paragraph" w:customStyle="1" w:styleId="rvps7">
    <w:name w:val="rvps7"/>
    <w:basedOn w:val="a"/>
    <w:rsid w:val="00C1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C125D1"/>
  </w:style>
  <w:style w:type="paragraph" w:customStyle="1" w:styleId="rvps2">
    <w:name w:val="rvps2"/>
    <w:basedOn w:val="a"/>
    <w:rsid w:val="00C1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125D1"/>
    <w:rPr>
      <w:color w:val="0000FF"/>
      <w:u w:val="single"/>
    </w:rPr>
  </w:style>
  <w:style w:type="paragraph" w:styleId="a4">
    <w:name w:val="No Spacing"/>
    <w:uiPriority w:val="1"/>
    <w:qFormat/>
    <w:rsid w:val="00C125D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1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5D1"/>
  </w:style>
  <w:style w:type="paragraph" w:styleId="a7">
    <w:name w:val="footer"/>
    <w:basedOn w:val="a"/>
    <w:link w:val="a8"/>
    <w:uiPriority w:val="99"/>
    <w:unhideWhenUsed/>
    <w:rsid w:val="00C1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5D1"/>
  </w:style>
  <w:style w:type="paragraph" w:customStyle="1" w:styleId="1">
    <w:name w:val="Без интервала1"/>
    <w:basedOn w:val="a"/>
    <w:qFormat/>
    <w:rsid w:val="00C125D1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8E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4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C1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125D1"/>
  </w:style>
  <w:style w:type="paragraph" w:customStyle="1" w:styleId="rvps7">
    <w:name w:val="rvps7"/>
    <w:basedOn w:val="a"/>
    <w:rsid w:val="00C1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C125D1"/>
  </w:style>
  <w:style w:type="paragraph" w:customStyle="1" w:styleId="rvps2">
    <w:name w:val="rvps2"/>
    <w:basedOn w:val="a"/>
    <w:rsid w:val="00C1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125D1"/>
    <w:rPr>
      <w:color w:val="0000FF"/>
      <w:u w:val="single"/>
    </w:rPr>
  </w:style>
  <w:style w:type="paragraph" w:styleId="a4">
    <w:name w:val="No Spacing"/>
    <w:uiPriority w:val="1"/>
    <w:qFormat/>
    <w:rsid w:val="00C125D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1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5D1"/>
  </w:style>
  <w:style w:type="paragraph" w:styleId="a7">
    <w:name w:val="footer"/>
    <w:basedOn w:val="a"/>
    <w:link w:val="a8"/>
    <w:uiPriority w:val="99"/>
    <w:unhideWhenUsed/>
    <w:rsid w:val="00C1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5D1"/>
  </w:style>
  <w:style w:type="paragraph" w:customStyle="1" w:styleId="1">
    <w:name w:val="Без интервала1"/>
    <w:basedOn w:val="a"/>
    <w:qFormat/>
    <w:rsid w:val="00C125D1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8E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80/97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93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08A1-1AB6-46CF-B83D-FE9E2C92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10015</Words>
  <Characters>5710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g70qi</dc:creator>
  <cp:lastModifiedBy>Алла</cp:lastModifiedBy>
  <cp:revision>2</cp:revision>
  <cp:lastPrinted>2023-05-30T12:41:00Z</cp:lastPrinted>
  <dcterms:created xsi:type="dcterms:W3CDTF">2025-07-18T10:04:00Z</dcterms:created>
  <dcterms:modified xsi:type="dcterms:W3CDTF">2025-07-18T10:04:00Z</dcterms:modified>
</cp:coreProperties>
</file>