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F6364" w14:textId="3CCE9CC0" w:rsidR="00FA36DC" w:rsidRPr="00FA36DC" w:rsidRDefault="00FA36DC" w:rsidP="00FA36DC">
      <w:pPr>
        <w:spacing w:after="0"/>
        <w:rPr>
          <w:rFonts w:eastAsia="Times New Roman" w:cs="Times New Roman"/>
          <w:szCs w:val="28"/>
          <w:lang w:val="uk-UA" w:eastAsia="ru-RU"/>
        </w:rPr>
      </w:pPr>
      <w:bookmarkStart w:id="0" w:name="_GoBack"/>
      <w:bookmarkEnd w:id="0"/>
      <w:r w:rsidRPr="00FA36DC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FA36DC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FA36DC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FA36DC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FA36DC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FA36DC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FA36DC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="00C7709F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</w:t>
      </w:r>
      <w:r w:rsidRPr="00FA36DC">
        <w:rPr>
          <w:rFonts w:eastAsia="Times New Roman" w:cs="Times New Roman"/>
          <w:szCs w:val="28"/>
          <w:lang w:val="uk-UA" w:eastAsia="ru-RU"/>
        </w:rPr>
        <w:t>Додаток 1</w:t>
      </w:r>
    </w:p>
    <w:p w14:paraId="7274E55E" w14:textId="77777777" w:rsidR="00FA36DC" w:rsidRPr="00FA36DC" w:rsidRDefault="00FA36DC" w:rsidP="00FA36DC">
      <w:pPr>
        <w:spacing w:after="0"/>
        <w:ind w:left="5387"/>
        <w:rPr>
          <w:rFonts w:eastAsia="Times New Roman" w:cs="Times New Roman"/>
          <w:b/>
          <w:szCs w:val="28"/>
          <w:lang w:val="uk-UA" w:eastAsia="ru-RU"/>
        </w:rPr>
      </w:pPr>
      <w:r w:rsidRPr="00FA36DC">
        <w:rPr>
          <w:rFonts w:eastAsia="Times New Roman" w:cs="Times New Roman"/>
          <w:b/>
          <w:szCs w:val="28"/>
          <w:lang w:val="uk-UA" w:eastAsia="ru-RU"/>
        </w:rPr>
        <w:t>ЗАТВЕРДЖЕНО</w:t>
      </w:r>
    </w:p>
    <w:p w14:paraId="099032AD" w14:textId="77777777" w:rsidR="00FA36DC" w:rsidRPr="00FA36DC" w:rsidRDefault="00FA36DC" w:rsidP="00FA36DC">
      <w:pPr>
        <w:spacing w:after="0"/>
        <w:ind w:left="5387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розпорядження сільського голови </w:t>
      </w:r>
    </w:p>
    <w:p w14:paraId="7BF4BD22" w14:textId="6DB70C6E" w:rsidR="00FA36DC" w:rsidRPr="00FA36DC" w:rsidRDefault="00FA36DC" w:rsidP="00FA36DC">
      <w:pPr>
        <w:spacing w:after="0"/>
        <w:ind w:left="5387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від </w:t>
      </w:r>
      <w:r w:rsidR="009509F2">
        <w:rPr>
          <w:rFonts w:eastAsia="Times New Roman" w:cs="Times New Roman"/>
          <w:szCs w:val="28"/>
          <w:lang w:val="uk-UA" w:eastAsia="ru-RU"/>
        </w:rPr>
        <w:t xml:space="preserve"> 11 червня 2025 року </w:t>
      </w:r>
      <w:r w:rsidRPr="00FA36DC">
        <w:rPr>
          <w:rFonts w:eastAsia="Times New Roman" w:cs="Times New Roman"/>
          <w:szCs w:val="28"/>
          <w:lang w:val="uk-UA" w:eastAsia="ru-RU"/>
        </w:rPr>
        <w:t xml:space="preserve">№ </w:t>
      </w:r>
      <w:r w:rsidR="009509F2">
        <w:rPr>
          <w:rFonts w:eastAsia="Times New Roman" w:cs="Times New Roman"/>
          <w:szCs w:val="28"/>
          <w:lang w:val="uk-UA" w:eastAsia="ru-RU"/>
        </w:rPr>
        <w:t>87-од</w:t>
      </w:r>
    </w:p>
    <w:p w14:paraId="7708BA95" w14:textId="77777777" w:rsidR="00FA36DC" w:rsidRPr="00FA36DC" w:rsidRDefault="00FA36DC" w:rsidP="00FA36DC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24EAE270" w14:textId="77777777" w:rsidR="00FA36DC" w:rsidRPr="00FA36DC" w:rsidRDefault="00FA36DC" w:rsidP="009F7D03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FA36DC">
        <w:rPr>
          <w:rFonts w:eastAsia="Times New Roman" w:cs="Times New Roman"/>
          <w:b/>
          <w:szCs w:val="28"/>
          <w:lang w:val="uk-UA" w:eastAsia="ru-RU"/>
        </w:rPr>
        <w:t>РОЗПОДІЛ</w:t>
      </w:r>
    </w:p>
    <w:p w14:paraId="5A70842B" w14:textId="5C6FF776" w:rsidR="00FA36DC" w:rsidRPr="00FA36DC" w:rsidRDefault="00FA36DC" w:rsidP="009F7D03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FA36DC">
        <w:rPr>
          <w:rFonts w:eastAsia="Times New Roman" w:cs="Times New Roman"/>
          <w:b/>
          <w:szCs w:val="28"/>
          <w:lang w:val="uk-UA" w:eastAsia="ru-RU"/>
        </w:rPr>
        <w:t xml:space="preserve">функціональних обов’язків між сільським </w:t>
      </w:r>
      <w:r>
        <w:rPr>
          <w:rFonts w:eastAsia="Times New Roman" w:cs="Times New Roman"/>
          <w:b/>
          <w:szCs w:val="28"/>
          <w:lang w:val="uk-UA" w:eastAsia="ru-RU"/>
        </w:rPr>
        <w:t>головою</w:t>
      </w:r>
      <w:r w:rsidR="00F330DF">
        <w:rPr>
          <w:rFonts w:eastAsia="Times New Roman" w:cs="Times New Roman"/>
          <w:b/>
          <w:szCs w:val="28"/>
          <w:lang w:val="uk-UA" w:eastAsia="ru-RU"/>
        </w:rPr>
        <w:t xml:space="preserve">, </w:t>
      </w:r>
      <w:r w:rsidRPr="00FA36DC">
        <w:rPr>
          <w:rFonts w:eastAsia="Times New Roman" w:cs="Times New Roman"/>
          <w:b/>
          <w:szCs w:val="28"/>
          <w:lang w:val="uk-UA" w:eastAsia="ru-RU"/>
        </w:rPr>
        <w:t xml:space="preserve">секретарем сільської ради </w:t>
      </w:r>
      <w:r w:rsidR="00F330DF">
        <w:rPr>
          <w:rFonts w:eastAsia="Times New Roman" w:cs="Times New Roman"/>
          <w:b/>
          <w:szCs w:val="28"/>
          <w:lang w:val="uk-UA" w:eastAsia="ru-RU"/>
        </w:rPr>
        <w:t>та заступником сільського голови з питань діяльності виконавчих органів</w:t>
      </w:r>
    </w:p>
    <w:p w14:paraId="298B429C" w14:textId="77777777" w:rsidR="00FA36DC" w:rsidRPr="00FA36DC" w:rsidRDefault="00FA36DC" w:rsidP="00FA36D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E871E1B" w14:textId="7A2A8F9A" w:rsidR="00FA36DC" w:rsidRDefault="00FA36DC" w:rsidP="00FA36DC">
      <w:pPr>
        <w:spacing w:after="0"/>
        <w:jc w:val="center"/>
        <w:rPr>
          <w:rFonts w:eastAsia="Times New Roman" w:cs="Times New Roman"/>
          <w:caps/>
          <w:szCs w:val="28"/>
          <w:lang w:val="uk-UA" w:eastAsia="ru-RU"/>
        </w:rPr>
      </w:pPr>
      <w:r w:rsidRPr="00FA36DC">
        <w:rPr>
          <w:rFonts w:eastAsia="Times New Roman" w:cs="Times New Roman"/>
          <w:b/>
          <w:szCs w:val="28"/>
          <w:u w:val="single"/>
          <w:lang w:val="uk-UA" w:eastAsia="ru-RU"/>
        </w:rPr>
        <w:t xml:space="preserve">СІЛЬСЬКИЙ ГОЛОВА – </w:t>
      </w:r>
      <w:r>
        <w:rPr>
          <w:rFonts w:eastAsia="Times New Roman" w:cs="Times New Roman"/>
          <w:b/>
          <w:szCs w:val="28"/>
          <w:u w:val="single"/>
          <w:lang w:val="uk-UA" w:eastAsia="ru-RU"/>
        </w:rPr>
        <w:t>ЛЕВЧЕНКО С. В.</w:t>
      </w:r>
      <w:r w:rsidRPr="00FA36DC">
        <w:rPr>
          <w:rFonts w:eastAsia="Times New Roman" w:cs="Times New Roman"/>
          <w:caps/>
          <w:szCs w:val="28"/>
          <w:lang w:val="uk-UA" w:eastAsia="ru-RU"/>
        </w:rPr>
        <w:t xml:space="preserve"> </w:t>
      </w:r>
    </w:p>
    <w:p w14:paraId="510CEAB0" w14:textId="77777777" w:rsidR="009F7D03" w:rsidRPr="00FA36DC" w:rsidRDefault="009F7D03" w:rsidP="00FA36DC">
      <w:pPr>
        <w:spacing w:after="0"/>
        <w:jc w:val="center"/>
        <w:rPr>
          <w:rFonts w:eastAsia="Times New Roman" w:cs="Times New Roman"/>
          <w:caps/>
          <w:szCs w:val="28"/>
          <w:lang w:val="uk-UA" w:eastAsia="ru-RU"/>
        </w:rPr>
      </w:pPr>
    </w:p>
    <w:p w14:paraId="009ADDEF" w14:textId="592BD9AC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Сільський голова є головною посадовою особою </w:t>
      </w:r>
      <w:r>
        <w:rPr>
          <w:rFonts w:eastAsia="Times New Roman" w:cs="Times New Roman"/>
          <w:szCs w:val="28"/>
          <w:lang w:val="uk-UA" w:eastAsia="ru-RU"/>
        </w:rPr>
        <w:t xml:space="preserve">Великосеверинівської </w:t>
      </w:r>
      <w:r w:rsidRPr="00FA36DC">
        <w:rPr>
          <w:rFonts w:eastAsia="Times New Roman" w:cs="Times New Roman"/>
          <w:szCs w:val="28"/>
          <w:lang w:val="uk-UA" w:eastAsia="ru-RU"/>
        </w:rPr>
        <w:t xml:space="preserve"> сільської ради, що діє в інтересах об’єднаної територіальної громади.</w:t>
      </w:r>
    </w:p>
    <w:p w14:paraId="5040D16C" w14:textId="7FDC87CB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Забезпечує здійснення у межах наданих законодавством повноважень органів виконавчої влади на території </w:t>
      </w:r>
      <w:r>
        <w:rPr>
          <w:rFonts w:eastAsia="Times New Roman" w:cs="Times New Roman"/>
          <w:szCs w:val="28"/>
          <w:lang w:val="uk-UA" w:eastAsia="ru-RU"/>
        </w:rPr>
        <w:t xml:space="preserve">Великосеверинівської </w:t>
      </w:r>
      <w:r w:rsidRPr="00FA36DC">
        <w:rPr>
          <w:rFonts w:eastAsia="Times New Roman" w:cs="Times New Roman"/>
          <w:szCs w:val="28"/>
          <w:lang w:val="uk-UA" w:eastAsia="ru-RU"/>
        </w:rPr>
        <w:t>сільської ради, що діє в інтересах об’єднаної територіальної громади, додержання Конституції та законів України, виконання актів Президента України.</w:t>
      </w:r>
    </w:p>
    <w:p w14:paraId="61AEED88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Організує в межах, визначених Законом України “Про місцеве самоврядування в Україні”, роботу сільської ради та її Виконавчого комітету.</w:t>
      </w:r>
    </w:p>
    <w:p w14:paraId="0EDB62C9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Вносить на розгляд ради пропозиції щодо структури виконавчих органів ради, загальної чисельності апарату ради та її виконавчих органів. </w:t>
      </w:r>
    </w:p>
    <w:p w14:paraId="11696D79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Вносить на розгляд ради пропозицію щодо кандидатури на посаду секретаря ради.</w:t>
      </w:r>
    </w:p>
    <w:p w14:paraId="14997421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Вносить на розгляд ради пропозиції про кількісний і персональний склад Виконавчого комітету сільської ради.</w:t>
      </w:r>
    </w:p>
    <w:p w14:paraId="5E08E02A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Скликає сесії ради, вносить пропозиції та формує порядок денний сесій ради і головує на пленарних засіданнях ради.</w:t>
      </w:r>
    </w:p>
    <w:p w14:paraId="158CA4B8" w14:textId="5600EFAD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Сільський голова очолює Виконавчий комітет </w:t>
      </w:r>
      <w:r>
        <w:rPr>
          <w:rFonts w:eastAsia="Times New Roman" w:cs="Times New Roman"/>
          <w:szCs w:val="28"/>
          <w:lang w:val="uk-UA" w:eastAsia="ru-RU"/>
        </w:rPr>
        <w:t xml:space="preserve">Великосеверинівської </w:t>
      </w:r>
      <w:r w:rsidRPr="00FA36DC">
        <w:rPr>
          <w:rFonts w:eastAsia="Times New Roman" w:cs="Times New Roman"/>
          <w:szCs w:val="28"/>
          <w:lang w:val="uk-UA" w:eastAsia="ru-RU"/>
        </w:rPr>
        <w:t>сільської ради, головує на його засіданнях.</w:t>
      </w:r>
    </w:p>
    <w:p w14:paraId="1226105E" w14:textId="44118C9D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Здійснює керівництво апаратом ради та виконавчого комітету, інших виконавчих органів </w:t>
      </w:r>
      <w:r>
        <w:rPr>
          <w:rFonts w:eastAsia="Times New Roman" w:cs="Times New Roman"/>
          <w:szCs w:val="28"/>
          <w:lang w:val="uk-UA" w:eastAsia="ru-RU"/>
        </w:rPr>
        <w:t>Великосеверинівської</w:t>
      </w:r>
      <w:r w:rsidRPr="00FA36DC">
        <w:rPr>
          <w:rFonts w:eastAsia="Times New Roman" w:cs="Times New Roman"/>
          <w:szCs w:val="28"/>
          <w:lang w:val="uk-UA" w:eastAsia="ru-RU"/>
        </w:rPr>
        <w:t xml:space="preserve"> сільської ради.</w:t>
      </w:r>
    </w:p>
    <w:p w14:paraId="594E92A8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Призначає на посади та звільняє з посад керівників підприємств, установ та організацій, що належать до комунальної власності.</w:t>
      </w:r>
    </w:p>
    <w:p w14:paraId="2AC1D3AB" w14:textId="3A1294AA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Підписує рішення сільської ради та її </w:t>
      </w:r>
      <w:r>
        <w:rPr>
          <w:rFonts w:eastAsia="Times New Roman" w:cs="Times New Roman"/>
          <w:szCs w:val="28"/>
          <w:lang w:val="uk-UA" w:eastAsia="ru-RU"/>
        </w:rPr>
        <w:t>в</w:t>
      </w:r>
      <w:r w:rsidRPr="00FA36DC">
        <w:rPr>
          <w:rFonts w:eastAsia="Times New Roman" w:cs="Times New Roman"/>
          <w:szCs w:val="28"/>
          <w:lang w:val="uk-UA" w:eastAsia="ru-RU"/>
        </w:rPr>
        <w:t>иконавчого комітету.</w:t>
      </w:r>
    </w:p>
    <w:p w14:paraId="68E218DE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Забезпечує підготовку на розгляд ради проектів програм соціально-економічного та культурного розвитку, цільових програм з інших питань самоврядування, місцевого бюджету та звіту про його виконання, рішень ради з інших питань, що належать до її відання; оприлюднює затверджені радою програми, бюджет та звіти про їх виконання.</w:t>
      </w:r>
    </w:p>
    <w:p w14:paraId="44E0DD02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Скликає загальні збори громадян за місцем проживання.</w:t>
      </w:r>
    </w:p>
    <w:p w14:paraId="018B5FD6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Забезпечує виконання рішень місцевого референдуму, сільської ради, її Виконавчого комітету. </w:t>
      </w:r>
    </w:p>
    <w:p w14:paraId="5AE83A81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lastRenderedPageBreak/>
        <w:t>Є розпорядником бюджетних коштів, використовує їх лише за призначенням, визначеним сільською радою.</w:t>
      </w:r>
    </w:p>
    <w:p w14:paraId="1A1955B0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Представляє територіальну громаду, сільську раду та її Виконавчий комітет у відносинах з державними органами, об'єднаннями громадян, підприємствами, установами та організаціями незалежно від форм власності, громадянами, а також  у міжнародних відносинах відповідно до законодавства.</w:t>
      </w:r>
    </w:p>
    <w:p w14:paraId="58F8F250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Звертається до суду щодо визнання незаконними актів інших органів місцевого самоврядування, органів виконавчої влади, підприємств, установ та організацій, які обмежують права та інтереси територіальної громади, а також повноваження сільської ради.</w:t>
      </w:r>
    </w:p>
    <w:p w14:paraId="6174DBCD" w14:textId="272FDEB2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Укладає від імені сільської ради та її </w:t>
      </w:r>
      <w:r w:rsidR="00724EDC">
        <w:rPr>
          <w:rFonts w:eastAsia="Times New Roman" w:cs="Times New Roman"/>
          <w:szCs w:val="28"/>
          <w:lang w:val="uk-UA" w:eastAsia="ru-RU"/>
        </w:rPr>
        <w:t>в</w:t>
      </w:r>
      <w:r w:rsidRPr="00FA36DC">
        <w:rPr>
          <w:rFonts w:eastAsia="Times New Roman" w:cs="Times New Roman"/>
          <w:szCs w:val="28"/>
          <w:lang w:val="uk-UA" w:eastAsia="ru-RU"/>
        </w:rPr>
        <w:t>иконавчого комітету договори відповідно до законодавства, а з питань, віднесених до виключної компетенції ради, подає їх на затвердження відповідної ради.</w:t>
      </w:r>
    </w:p>
    <w:p w14:paraId="5B212129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Веде особистий прийом громадян.</w:t>
      </w:r>
    </w:p>
    <w:p w14:paraId="21020BFF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Забезпечує на відповідній території додержання законодавства щодо розгляду звернень громадян та їх об'єднань.</w:t>
      </w:r>
    </w:p>
    <w:p w14:paraId="6692F0E7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Бере участь у здійсненні державної регуляторної політики у сфері господарської діяльності в межах та у спосіб, встановлені Законом України ”Про засади державної регуляторної політики у сфері господарської діяльності”.</w:t>
      </w:r>
    </w:p>
    <w:p w14:paraId="2E30C1C2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Здійснює інші повноваження місцевого самоврядування, визначені Законом України “Про місцеве самоврядування в Україні” та іншими законами, якщо вони не віднесені до виключних повноважень ради або не віднесені до відання її виконавчих органів.</w:t>
      </w:r>
    </w:p>
    <w:p w14:paraId="1F860246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Видає розпорядження у межах своїх повноважень.</w:t>
      </w:r>
    </w:p>
    <w:p w14:paraId="73120640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Користується іншими правами, які передбачені законодавством.</w:t>
      </w:r>
    </w:p>
    <w:p w14:paraId="1586C8C1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Взаємодіє з осередками політичних партій та громадських організацій, релігійних конфесій, аналізує та узагальнює їх позиції з найважливіших питань суспільного життя територіальної громади, сприяє їх консолідації в проведенні соціально-економічних реформ та побудови демократичної правової держави.</w:t>
      </w:r>
    </w:p>
    <w:p w14:paraId="6ED03F32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Очолює цивільну оборону територіальної громади та спрямовує мобілізаційну роботу в ній.</w:t>
      </w:r>
    </w:p>
    <w:p w14:paraId="46154C03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Сільський голова не рідше одного разу на рік звітує про свою роботу перед територіальною громадою на відкритій зустрічі з громадянами. За рішенням сесії сільської ради звітується перед сільською радою про роботу Виконавчого комітету сільської ради.</w:t>
      </w:r>
    </w:p>
    <w:p w14:paraId="3A11E9D4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Координує діяльність виконкому з кадрових та фінансово-бюджетних питань.</w:t>
      </w:r>
    </w:p>
    <w:p w14:paraId="5C444294" w14:textId="77777777" w:rsid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Сільський голова контролює діяльність всіх підрозділів сільської ради і її Виконавчого комітету щодо виконання покладених на них завдань та організовує роботу комісій, робочих груп, консультативно-дорадчих органів, що утворюються розпорядженнями сільського голови, які він очолює.</w:t>
      </w:r>
    </w:p>
    <w:p w14:paraId="0E5B60BC" w14:textId="77777777" w:rsidR="009F7D03" w:rsidRDefault="009F7D03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64D5EAF2" w14:textId="77777777" w:rsidR="009F7D03" w:rsidRDefault="009F7D03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2ED658EC" w14:textId="77777777" w:rsidR="001F2DFA" w:rsidRPr="00FA36DC" w:rsidRDefault="001F2DFA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41BB1C6E" w14:textId="77777777" w:rsid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b/>
          <w:szCs w:val="28"/>
          <w:lang w:val="uk-UA" w:eastAsia="ru-RU"/>
        </w:rPr>
        <w:t>Безпосередньо спрямовує діяльність таких структурних підрозділів</w:t>
      </w:r>
      <w:r w:rsidRPr="00FA36DC">
        <w:rPr>
          <w:rFonts w:eastAsia="Times New Roman" w:cs="Times New Roman"/>
          <w:szCs w:val="28"/>
          <w:lang w:val="uk-UA" w:eastAsia="ru-RU"/>
        </w:rPr>
        <w:t>:</w:t>
      </w:r>
    </w:p>
    <w:p w14:paraId="4D1779FC" w14:textId="77777777" w:rsidR="001F2DFA" w:rsidRPr="00FA36DC" w:rsidRDefault="001F2DFA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423E7AAF" w14:textId="36DC9A58" w:rsidR="00FA36DC" w:rsidRDefault="00C55D6C" w:rsidP="00C55D6C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C55D6C">
        <w:rPr>
          <w:rFonts w:eastAsia="Times New Roman" w:cs="Times New Roman"/>
          <w:szCs w:val="28"/>
          <w:lang w:val="uk-UA" w:eastAsia="ru-RU"/>
        </w:rPr>
        <w:t>Фінансовий відділ</w:t>
      </w:r>
      <w:r w:rsidR="008B5039">
        <w:rPr>
          <w:rFonts w:eastAsia="Times New Roman" w:cs="Times New Roman"/>
          <w:szCs w:val="28"/>
          <w:lang w:val="uk-UA" w:eastAsia="ru-RU"/>
        </w:rPr>
        <w:t xml:space="preserve"> (зі статусом юридичної особи)</w:t>
      </w:r>
      <w:r w:rsidR="00FA36DC" w:rsidRPr="00FA36DC">
        <w:rPr>
          <w:rFonts w:eastAsia="Times New Roman" w:cs="Times New Roman"/>
          <w:szCs w:val="28"/>
          <w:lang w:val="uk-UA" w:eastAsia="ru-RU"/>
        </w:rPr>
        <w:t>.</w:t>
      </w:r>
    </w:p>
    <w:p w14:paraId="5A2279FC" w14:textId="77777777" w:rsidR="00EA6CC4" w:rsidRPr="00EA6CC4" w:rsidRDefault="00EA6CC4" w:rsidP="00EA6CC4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A6CC4">
        <w:rPr>
          <w:rFonts w:eastAsia="Times New Roman" w:cs="Times New Roman"/>
          <w:szCs w:val="28"/>
          <w:lang w:val="uk-UA" w:eastAsia="ru-RU"/>
        </w:rPr>
        <w:t>Відділ бухгалтерського обліку, звітності та економіки.</w:t>
      </w:r>
    </w:p>
    <w:p w14:paraId="77AE93BB" w14:textId="053B4CDE" w:rsidR="00EA6CC4" w:rsidRPr="00EA6CC4" w:rsidRDefault="00EA6CC4" w:rsidP="00EA6CC4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A6CC4">
        <w:rPr>
          <w:rFonts w:eastAsia="Times New Roman" w:cs="Times New Roman"/>
          <w:szCs w:val="28"/>
          <w:lang w:val="uk-UA" w:eastAsia="ru-RU"/>
        </w:rPr>
        <w:t>Відділ земельних відносин, комунальної власності, інфраструктури</w:t>
      </w:r>
    </w:p>
    <w:p w14:paraId="7F666F4E" w14:textId="77777777" w:rsidR="00EA6CC4" w:rsidRPr="00EA6CC4" w:rsidRDefault="00EA6CC4" w:rsidP="00EA6CC4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A6CC4">
        <w:rPr>
          <w:rFonts w:eastAsia="Times New Roman" w:cs="Times New Roman"/>
          <w:szCs w:val="28"/>
          <w:lang w:val="uk-UA" w:eastAsia="ru-RU"/>
        </w:rPr>
        <w:t>та житлово-комунального господарства.</w:t>
      </w:r>
    </w:p>
    <w:p w14:paraId="00C1EF50" w14:textId="5EB1C7F4" w:rsidR="00EA6CC4" w:rsidRDefault="00EA6CC4" w:rsidP="00EA6CC4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A6CC4">
        <w:rPr>
          <w:rFonts w:eastAsia="Times New Roman" w:cs="Times New Roman"/>
          <w:szCs w:val="28"/>
          <w:lang w:val="uk-UA" w:eastAsia="ru-RU"/>
        </w:rPr>
        <w:t>Відділ правового забезпечення та проектно-інвестиційної діяльності.</w:t>
      </w:r>
    </w:p>
    <w:p w14:paraId="4DE64943" w14:textId="6A01A1E1" w:rsidR="00EA6CC4" w:rsidRPr="00EA6CC4" w:rsidRDefault="00EA6CC4" w:rsidP="00EA6CC4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Відділ </w:t>
      </w:r>
      <w:r w:rsidRPr="00C55D6C">
        <w:rPr>
          <w:rFonts w:eastAsia="Times New Roman" w:cs="Times New Roman"/>
          <w:bCs/>
          <w:szCs w:val="28"/>
          <w:lang w:val="uk-UA" w:eastAsia="ru-RU"/>
        </w:rPr>
        <w:t>освіти, молоді та спорту, культури та туризму</w:t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(зі статусом юридичної особи)</w:t>
      </w:r>
      <w:r w:rsidRPr="00FA36DC">
        <w:rPr>
          <w:rFonts w:eastAsia="Times New Roman" w:cs="Times New Roman"/>
          <w:szCs w:val="28"/>
          <w:lang w:val="uk-UA" w:eastAsia="ru-RU"/>
        </w:rPr>
        <w:t>.</w:t>
      </w:r>
    </w:p>
    <w:p w14:paraId="3E0B95D3" w14:textId="05E11B54" w:rsidR="00FA36DC" w:rsidRPr="00FA36DC" w:rsidRDefault="00C55D6C" w:rsidP="00FA36DC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C55D6C">
        <w:rPr>
          <w:rFonts w:eastAsia="Times New Roman" w:cs="Times New Roman"/>
          <w:szCs w:val="28"/>
          <w:lang w:val="uk-UA" w:eastAsia="ru-RU"/>
        </w:rPr>
        <w:t>КП ЖКП «Прометей»</w:t>
      </w:r>
      <w:r w:rsidR="008B5039" w:rsidRPr="008B5039">
        <w:rPr>
          <w:rFonts w:eastAsia="Times New Roman" w:cs="Times New Roman"/>
          <w:szCs w:val="28"/>
          <w:lang w:val="uk-UA" w:eastAsia="ru-RU"/>
        </w:rPr>
        <w:t xml:space="preserve"> </w:t>
      </w:r>
      <w:r w:rsidR="008B5039">
        <w:rPr>
          <w:rFonts w:eastAsia="Times New Roman" w:cs="Times New Roman"/>
          <w:szCs w:val="28"/>
          <w:lang w:val="uk-UA" w:eastAsia="ru-RU"/>
        </w:rPr>
        <w:t>(зі статусом юридичної особи)</w:t>
      </w:r>
      <w:r w:rsidR="008B5039" w:rsidRPr="00FA36DC">
        <w:rPr>
          <w:rFonts w:eastAsia="Times New Roman" w:cs="Times New Roman"/>
          <w:szCs w:val="28"/>
          <w:lang w:val="uk-UA" w:eastAsia="ru-RU"/>
        </w:rPr>
        <w:t>.</w:t>
      </w:r>
    </w:p>
    <w:p w14:paraId="5D7F8B54" w14:textId="5C00017B" w:rsidR="00FA36DC" w:rsidRPr="00FA36DC" w:rsidRDefault="00C55D6C" w:rsidP="00FA36DC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C55D6C">
        <w:rPr>
          <w:rFonts w:eastAsia="Times New Roman" w:cs="Times New Roman"/>
          <w:szCs w:val="28"/>
          <w:lang w:val="uk-UA" w:eastAsia="ru-RU"/>
        </w:rPr>
        <w:t>КП «Созонівський комунальник»</w:t>
      </w:r>
      <w:r w:rsidR="008B5039" w:rsidRPr="008B5039">
        <w:rPr>
          <w:rFonts w:eastAsia="Times New Roman" w:cs="Times New Roman"/>
          <w:szCs w:val="28"/>
          <w:lang w:val="uk-UA" w:eastAsia="ru-RU"/>
        </w:rPr>
        <w:t xml:space="preserve"> </w:t>
      </w:r>
      <w:r w:rsidR="008B5039">
        <w:rPr>
          <w:rFonts w:eastAsia="Times New Roman" w:cs="Times New Roman"/>
          <w:szCs w:val="28"/>
          <w:lang w:val="uk-UA" w:eastAsia="ru-RU"/>
        </w:rPr>
        <w:t>(зі статусом юридичної особи)</w:t>
      </w:r>
      <w:r w:rsidR="008B5039" w:rsidRPr="00FA36DC">
        <w:rPr>
          <w:rFonts w:eastAsia="Times New Roman" w:cs="Times New Roman"/>
          <w:szCs w:val="28"/>
          <w:lang w:val="uk-UA" w:eastAsia="ru-RU"/>
        </w:rPr>
        <w:t>.</w:t>
      </w:r>
    </w:p>
    <w:p w14:paraId="37FBA760" w14:textId="68D10BD7" w:rsidR="00032169" w:rsidRDefault="00C55D6C" w:rsidP="00721250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A6CC4">
        <w:rPr>
          <w:rFonts w:eastAsia="Times New Roman" w:cs="Times New Roman"/>
          <w:szCs w:val="28"/>
          <w:lang w:val="uk-UA" w:eastAsia="ru-RU"/>
        </w:rPr>
        <w:t>КП «Байраки будівництво»</w:t>
      </w:r>
      <w:r w:rsidR="008B5039" w:rsidRPr="00EA6CC4">
        <w:rPr>
          <w:rFonts w:eastAsia="Times New Roman" w:cs="Times New Roman"/>
          <w:szCs w:val="28"/>
          <w:lang w:val="uk-UA" w:eastAsia="ru-RU"/>
        </w:rPr>
        <w:t xml:space="preserve"> (зі статусом юридичної особи).</w:t>
      </w:r>
    </w:p>
    <w:p w14:paraId="64A53D79" w14:textId="77777777" w:rsidR="00EA6CC4" w:rsidRPr="00EA6CC4" w:rsidRDefault="00EA6CC4" w:rsidP="00EA6CC4">
      <w:pPr>
        <w:spacing w:after="0"/>
        <w:ind w:left="1069"/>
        <w:jc w:val="both"/>
        <w:rPr>
          <w:rFonts w:eastAsia="Times New Roman" w:cs="Times New Roman"/>
          <w:szCs w:val="28"/>
          <w:lang w:val="uk-UA" w:eastAsia="ru-RU"/>
        </w:rPr>
      </w:pPr>
    </w:p>
    <w:p w14:paraId="5913EF15" w14:textId="37B8E76F" w:rsidR="00FA36DC" w:rsidRPr="00FA36DC" w:rsidRDefault="00FA36DC" w:rsidP="00FA36DC">
      <w:pPr>
        <w:spacing w:after="0"/>
        <w:jc w:val="center"/>
        <w:rPr>
          <w:rFonts w:eastAsia="Times New Roman" w:cs="Times New Roman"/>
          <w:b/>
          <w:szCs w:val="28"/>
          <w:u w:val="single"/>
          <w:lang w:val="uk-UA" w:eastAsia="ru-RU"/>
        </w:rPr>
      </w:pPr>
      <w:r w:rsidRPr="00FA36DC">
        <w:rPr>
          <w:rFonts w:eastAsia="Times New Roman" w:cs="Times New Roman"/>
          <w:b/>
          <w:szCs w:val="28"/>
          <w:u w:val="single"/>
          <w:lang w:val="uk-UA" w:eastAsia="ru-RU"/>
        </w:rPr>
        <w:t xml:space="preserve">СЕКРЕТАР СІЛЬСЬКОЇ РАДИ – </w:t>
      </w:r>
      <w:r w:rsidR="00724EDC">
        <w:rPr>
          <w:rFonts w:eastAsia="Times New Roman" w:cs="Times New Roman"/>
          <w:b/>
          <w:szCs w:val="28"/>
          <w:u w:val="single"/>
          <w:lang w:val="uk-UA" w:eastAsia="ru-RU"/>
        </w:rPr>
        <w:t>КОЛОМІЄЦЬ Г. С.</w:t>
      </w:r>
    </w:p>
    <w:p w14:paraId="6CC7EAD1" w14:textId="77777777" w:rsidR="00FA36DC" w:rsidRPr="00FA36DC" w:rsidRDefault="00FA36DC" w:rsidP="00FA36DC">
      <w:pPr>
        <w:spacing w:after="0"/>
        <w:jc w:val="center"/>
        <w:rPr>
          <w:rFonts w:eastAsia="Times New Roman" w:cs="Times New Roman"/>
          <w:b/>
          <w:szCs w:val="28"/>
          <w:u w:val="single"/>
          <w:lang w:val="uk-UA" w:eastAsia="ru-RU"/>
        </w:rPr>
      </w:pPr>
    </w:p>
    <w:p w14:paraId="4C884D3C" w14:textId="77777777" w:rsidR="00FA36DC" w:rsidRDefault="00FA36DC" w:rsidP="00FA36DC">
      <w:pPr>
        <w:spacing w:after="0"/>
        <w:ind w:firstLine="709"/>
        <w:jc w:val="both"/>
        <w:rPr>
          <w:rFonts w:eastAsia="Times New Roman" w:cs="Times New Roman"/>
          <w:b/>
          <w:i/>
          <w:color w:val="000000"/>
          <w:szCs w:val="28"/>
          <w:lang w:val="uk-UA" w:eastAsia="ru-RU"/>
        </w:rPr>
      </w:pPr>
      <w:r w:rsidRPr="00FA36DC">
        <w:rPr>
          <w:rFonts w:eastAsia="Times New Roman" w:cs="Times New Roman"/>
          <w:b/>
          <w:i/>
          <w:color w:val="000000"/>
          <w:szCs w:val="28"/>
          <w:lang w:val="uk-UA" w:eastAsia="ru-RU"/>
        </w:rPr>
        <w:t>Основні напрямки діяльності:</w:t>
      </w:r>
    </w:p>
    <w:p w14:paraId="1E5BA806" w14:textId="77777777" w:rsidR="009F7D03" w:rsidRPr="00FA36DC" w:rsidRDefault="009F7D03" w:rsidP="00FA36DC">
      <w:pPr>
        <w:spacing w:after="0"/>
        <w:ind w:firstLine="709"/>
        <w:jc w:val="both"/>
        <w:rPr>
          <w:rFonts w:eastAsia="Times New Roman" w:cs="Times New Roman"/>
          <w:b/>
          <w:i/>
          <w:color w:val="000000"/>
          <w:szCs w:val="28"/>
          <w:lang w:val="uk-UA" w:eastAsia="ru-RU"/>
        </w:rPr>
      </w:pPr>
    </w:p>
    <w:p w14:paraId="2407D3A3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Організовує роботу сільської ради.</w:t>
      </w:r>
    </w:p>
    <w:p w14:paraId="5B4EC9B6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i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Організовує виконання Законів України, Указів і розпоряджень Президента України, постанов Верховної Ради України, Кабінету Міністрів України,  рішень обласної, районної та сільської рад  з цих питань.</w:t>
      </w:r>
    </w:p>
    <w:p w14:paraId="789D3F7A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Скликає сесії ради у випадках, передбачених частиною шостою статті 46  Закону України ”Про місцеве самоврядування в Україні”; повідомляє депутатам і доводить до відома населення інформацію про час і місце проведення сесії ради, питання, які передбачається внести на розгляд ради.</w:t>
      </w:r>
    </w:p>
    <w:p w14:paraId="43992EE5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Веде засідання ради та підписує її рішення у випадках, передбачених частиною шостою статті 46 Закону України ”Про місцеве самоврядування в Україні”.</w:t>
      </w:r>
    </w:p>
    <w:p w14:paraId="66A8DF88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Організовує підготовку сесій ради, питань, що вносяться на розгляд ради. </w:t>
      </w:r>
    </w:p>
    <w:p w14:paraId="0E07DE58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Забезпечує своєчасне доведення рішень ради до виконавців і населення, організує контроль за їх виконанням.</w:t>
      </w:r>
    </w:p>
    <w:p w14:paraId="5EE99CC6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Організує здійснення заходів, пов'язаних з підготовкою і проведенням референдумів та виборів до органів державної влади і місцевого самоврядування.</w:t>
      </w:r>
    </w:p>
    <w:p w14:paraId="43304AB8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Забезпечує зберігання у архіві офіційних документів, пов'язаних з місцевим самоврядуванням територіальної громади, забезпечує доступ до них осіб, яким це право надано у встановленому законом порядку.</w:t>
      </w:r>
    </w:p>
    <w:p w14:paraId="2EAF592D" w14:textId="4F02AE22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 xml:space="preserve">Вирішує за дорученням сільського голови або сільської ради інші питання, пов'язані з діяльністю ради. </w:t>
      </w:r>
    </w:p>
    <w:p w14:paraId="17FCCF25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Сприяє депутатам ради у здійсненні їх повноважень.</w:t>
      </w:r>
    </w:p>
    <w:p w14:paraId="58A36FF8" w14:textId="77777777" w:rsidR="00FA36DC" w:rsidRP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Координує діяльність постійних та інших комісій ради, дає їм доручення, сприяє організації виконання їх рекомендацій.</w:t>
      </w:r>
    </w:p>
    <w:p w14:paraId="110B5969" w14:textId="77777777" w:rsidR="00FA36DC" w:rsidRDefault="00FA36DC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A36DC">
        <w:rPr>
          <w:rFonts w:eastAsia="Times New Roman" w:cs="Times New Roman"/>
          <w:szCs w:val="28"/>
          <w:lang w:val="uk-UA" w:eastAsia="ru-RU"/>
        </w:rPr>
        <w:t>Веде особистий прийом громадян.</w:t>
      </w:r>
    </w:p>
    <w:p w14:paraId="795E9A3E" w14:textId="77777777" w:rsidR="009F7D03" w:rsidRDefault="009F7D03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70210215" w14:textId="77777777" w:rsidR="001F2DFA" w:rsidRPr="00FA36DC" w:rsidRDefault="001F2DFA" w:rsidP="00FA36DC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7B71BC3A" w14:textId="695AC106" w:rsidR="00FA36DC" w:rsidRDefault="00FA36DC" w:rsidP="00FA36D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FA36DC">
        <w:rPr>
          <w:rFonts w:eastAsia="Times New Roman" w:cs="Times New Roman"/>
          <w:b/>
          <w:szCs w:val="28"/>
          <w:lang w:val="uk-UA" w:eastAsia="ru-RU"/>
        </w:rPr>
        <w:t>Безпосередньо спрямовує діяльність</w:t>
      </w:r>
      <w:r w:rsidR="008B5039" w:rsidRPr="008B5039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8B5039" w:rsidRPr="00FA36DC">
        <w:rPr>
          <w:rFonts w:eastAsia="Times New Roman" w:cs="Times New Roman"/>
          <w:b/>
          <w:szCs w:val="28"/>
          <w:lang w:val="uk-UA" w:eastAsia="ru-RU"/>
        </w:rPr>
        <w:t>таких структурних підрозділів</w:t>
      </w:r>
      <w:r w:rsidRPr="00FA36DC">
        <w:rPr>
          <w:rFonts w:eastAsia="Times New Roman" w:cs="Times New Roman"/>
          <w:b/>
          <w:szCs w:val="28"/>
          <w:lang w:val="uk-UA" w:eastAsia="ru-RU"/>
        </w:rPr>
        <w:t>:</w:t>
      </w:r>
    </w:p>
    <w:p w14:paraId="3965FD4D" w14:textId="77777777" w:rsidR="001F2DFA" w:rsidRDefault="001F2DFA" w:rsidP="00FA36D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33B6424" w14:textId="0BF63230" w:rsidR="008B5039" w:rsidRDefault="008B5039" w:rsidP="00EA6CC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ab/>
        <w:t>-</w:t>
      </w:r>
      <w:r w:rsidRPr="008B5039">
        <w:rPr>
          <w:lang w:val="uk-UA"/>
        </w:rPr>
        <w:t xml:space="preserve"> </w:t>
      </w:r>
      <w:r w:rsidRPr="008B5039">
        <w:rPr>
          <w:rFonts w:eastAsia="Times New Roman" w:cs="Times New Roman"/>
          <w:szCs w:val="28"/>
          <w:lang w:val="uk-UA" w:eastAsia="ru-RU"/>
        </w:rPr>
        <w:t>Відділ організаційної роботи, інформаційної діяльності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8B5039">
        <w:rPr>
          <w:rFonts w:eastAsia="Times New Roman" w:cs="Times New Roman"/>
          <w:szCs w:val="28"/>
          <w:lang w:val="uk-UA" w:eastAsia="ru-RU"/>
        </w:rPr>
        <w:t>та комунікацій з громадськістю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56796533" w14:textId="3C42FC90" w:rsidR="00C7709F" w:rsidRDefault="008B5039" w:rsidP="0072125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  <w:t>-</w:t>
      </w:r>
      <w:r w:rsidRPr="008B5039">
        <w:t xml:space="preserve"> </w:t>
      </w:r>
      <w:r w:rsidRPr="008B5039">
        <w:rPr>
          <w:rFonts w:eastAsia="Times New Roman" w:cs="Times New Roman"/>
          <w:szCs w:val="28"/>
          <w:lang w:val="uk-UA" w:eastAsia="ru-RU"/>
        </w:rPr>
        <w:t>Відділ «Центр надання адміністративних послуг»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051FA579" w14:textId="77777777" w:rsidR="00721250" w:rsidRDefault="00721250" w:rsidP="0072125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DB2A793" w14:textId="77777777" w:rsidR="00721250" w:rsidRPr="00721250" w:rsidRDefault="00721250" w:rsidP="0072125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A6D3CDE" w14:textId="71A597B2" w:rsidR="00826E58" w:rsidRPr="00826E58" w:rsidRDefault="00826E58" w:rsidP="00826E58">
      <w:pPr>
        <w:spacing w:after="0"/>
        <w:jc w:val="center"/>
        <w:rPr>
          <w:rFonts w:eastAsia="Times New Roman" w:cs="Times New Roman"/>
          <w:b/>
          <w:szCs w:val="28"/>
          <w:u w:val="single"/>
          <w:lang w:val="uk-UA" w:eastAsia="ru-RU"/>
        </w:rPr>
      </w:pPr>
      <w:r w:rsidRPr="00826E58">
        <w:rPr>
          <w:rFonts w:eastAsia="Times New Roman" w:cs="Times New Roman"/>
          <w:b/>
          <w:szCs w:val="28"/>
          <w:u w:val="single"/>
          <w:lang w:val="uk-UA" w:eastAsia="ru-RU"/>
        </w:rPr>
        <w:t xml:space="preserve">ЗАСТУПНИК СІЛЬСЬКОГО ГОЛОВИ – </w:t>
      </w:r>
      <w:r>
        <w:rPr>
          <w:rFonts w:eastAsia="Times New Roman" w:cs="Times New Roman"/>
          <w:b/>
          <w:szCs w:val="28"/>
          <w:u w:val="single"/>
          <w:lang w:val="uk-UA" w:eastAsia="ru-RU"/>
        </w:rPr>
        <w:t>ГАРКАВА І. В.</w:t>
      </w:r>
    </w:p>
    <w:p w14:paraId="0BC4D2D0" w14:textId="77777777" w:rsidR="00826E58" w:rsidRPr="00826E58" w:rsidRDefault="00826E58" w:rsidP="00826E58">
      <w:pPr>
        <w:spacing w:after="0"/>
        <w:jc w:val="center"/>
        <w:rPr>
          <w:rFonts w:eastAsia="Times New Roman" w:cs="Times New Roman"/>
          <w:b/>
          <w:szCs w:val="28"/>
          <w:u w:val="single"/>
          <w:lang w:val="uk-UA" w:eastAsia="ru-RU"/>
        </w:rPr>
      </w:pPr>
    </w:p>
    <w:p w14:paraId="18D837F4" w14:textId="77777777" w:rsidR="00826E58" w:rsidRDefault="00826E58" w:rsidP="00826E58">
      <w:pPr>
        <w:spacing w:after="0"/>
        <w:ind w:firstLine="709"/>
        <w:jc w:val="both"/>
        <w:rPr>
          <w:rFonts w:eastAsia="Times New Roman" w:cs="Times New Roman"/>
          <w:b/>
          <w:i/>
          <w:color w:val="000000"/>
          <w:szCs w:val="28"/>
          <w:lang w:val="uk-UA" w:eastAsia="ru-RU"/>
        </w:rPr>
      </w:pPr>
      <w:r w:rsidRPr="00826E58">
        <w:rPr>
          <w:rFonts w:eastAsia="Times New Roman" w:cs="Times New Roman"/>
          <w:b/>
          <w:i/>
          <w:color w:val="000000"/>
          <w:szCs w:val="28"/>
          <w:lang w:val="uk-UA" w:eastAsia="ru-RU"/>
        </w:rPr>
        <w:t>Основні напрямки діяльності:</w:t>
      </w:r>
    </w:p>
    <w:p w14:paraId="4A13FEDE" w14:textId="77777777" w:rsidR="009F7D03" w:rsidRPr="00826E58" w:rsidRDefault="009F7D03" w:rsidP="00826E58">
      <w:pPr>
        <w:spacing w:after="0"/>
        <w:ind w:firstLine="709"/>
        <w:jc w:val="both"/>
        <w:rPr>
          <w:rFonts w:eastAsia="Times New Roman" w:cs="Times New Roman"/>
          <w:b/>
          <w:i/>
          <w:color w:val="000000"/>
          <w:szCs w:val="28"/>
          <w:lang w:val="uk-UA" w:eastAsia="ru-RU"/>
        </w:rPr>
      </w:pPr>
    </w:p>
    <w:p w14:paraId="39E73C92" w14:textId="5BAC2F78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Забезпечує виконання повноважень в галузях охорони здоров’я, соціального захисту населення, роботи з дітьми та молоддю, та інформаційної політики.</w:t>
      </w:r>
    </w:p>
    <w:p w14:paraId="770B77F7" w14:textId="77777777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Забезпечує реалізацію державної  політики в територіальній громаді з питань сім’ї, жінок, молоді та дітей, охорони материнства і дитинства, створення сприятливих умов для фізичного розвитку зазначених категорій, забезпечення рівних прав і можливостей.</w:t>
      </w:r>
    </w:p>
    <w:p w14:paraId="0E063126" w14:textId="77777777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Забезпечує формування та реалізацію державної  політики в роботі з політичними партіями, рухами, громадськими організаціями і релігійними об’єднаннями.</w:t>
      </w:r>
    </w:p>
    <w:p w14:paraId="1E98405F" w14:textId="77777777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Координує діяльність відповідних закладів (в межах своїх повноважень), які належать до комунальної власності громади. Вносить пропозиції щодо фінансово-матеріального забезпечення підвідомчих закладів, визначення їх статусу, вносить пропозиції щодо призначення та звільнення з посад їх керівників.</w:t>
      </w:r>
    </w:p>
    <w:p w14:paraId="51EA2D84" w14:textId="78B9726F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Координує діяльність лікувальних закладів на території територіальної громади.</w:t>
      </w:r>
    </w:p>
    <w:p w14:paraId="1FE0F2DA" w14:textId="77777777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Здійснює, відповідно до законодавства, повноваження  у сфері соціального захисту населення ( робота з  багатодітними, одинокими, сиротами)</w:t>
      </w:r>
    </w:p>
    <w:p w14:paraId="13D15D21" w14:textId="77777777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Сприяє взаємодії виконкому із засобами масової інформації, забезпечує гласність у діяльності виконавчого комітету та відповідає за зв’язки з громадськістю.</w:t>
      </w:r>
    </w:p>
    <w:p w14:paraId="61EE7CD9" w14:textId="77777777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Сприяє діяльності дошкільних та позашкільних навчально-виховних закладів, дитячих, молодіжних та науково-просвітницьких організацій в територіальній громаді.</w:t>
      </w:r>
    </w:p>
    <w:p w14:paraId="15388413" w14:textId="77777777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Сприяє створенню умов для занять фізичною культурою і спортом за місцем проживання громадян.</w:t>
      </w:r>
    </w:p>
    <w:p w14:paraId="342F8E51" w14:textId="77777777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Сприяє роботі творчих спілок, асоціацій, інших громадських та неприбуткових організацій, які діють у сфері охорони здоров'я, фізкультури і спорту, роботи з молоддю.</w:t>
      </w:r>
    </w:p>
    <w:p w14:paraId="1F7382DC" w14:textId="77777777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lastRenderedPageBreak/>
        <w:t>Узагальнює пропозиції, розробляє та подає на розгляд ради програми з питань розвитку охорони здоров’я та освіти, фізичної культури та спорту в територіальній громаді, здійснює контроль за їх виконанням.</w:t>
      </w:r>
    </w:p>
    <w:p w14:paraId="2D6FE5B3" w14:textId="77777777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 w:rsidRPr="00826E58">
        <w:rPr>
          <w:rFonts w:eastAsia="Times New Roman" w:cs="Times New Roman"/>
          <w:color w:val="000000"/>
          <w:szCs w:val="28"/>
          <w:lang w:val="uk-UA" w:eastAsia="ru-RU"/>
        </w:rPr>
        <w:t>Бере участь у засіданнях виконавчого комітету сільської ради.</w:t>
      </w:r>
    </w:p>
    <w:p w14:paraId="38CBCB36" w14:textId="03D06B3C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 xml:space="preserve">Здійснює в межах своїх повноважень контроль за дотриманням підприємствами, установами та організаціями вимог законодавства України, рішень ради та її виконавчого комітету, розпоряджень сільського голови з питань, що належать до </w:t>
      </w:r>
      <w:r w:rsidR="00F31A1B">
        <w:rPr>
          <w:rFonts w:eastAsia="Times New Roman" w:cs="Times New Roman"/>
          <w:szCs w:val="28"/>
          <w:lang w:val="uk-UA" w:eastAsia="ru-RU"/>
        </w:rPr>
        <w:t>її</w:t>
      </w:r>
      <w:r w:rsidRPr="00826E58">
        <w:rPr>
          <w:rFonts w:eastAsia="Times New Roman" w:cs="Times New Roman"/>
          <w:szCs w:val="28"/>
          <w:lang w:val="uk-UA" w:eastAsia="ru-RU"/>
        </w:rPr>
        <w:t xml:space="preserve"> компетенції.</w:t>
      </w:r>
    </w:p>
    <w:p w14:paraId="7D3F9F85" w14:textId="77777777" w:rsidR="00826E58" w:rsidRP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Розглядає в межах повноважень скарги, заяви, листи та звернення громадян, забезпечує підготовку відповідей на них.</w:t>
      </w:r>
    </w:p>
    <w:p w14:paraId="0CD7A768" w14:textId="77777777" w:rsidR="00826E58" w:rsidRDefault="00826E58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26E58">
        <w:rPr>
          <w:rFonts w:eastAsia="Times New Roman" w:cs="Times New Roman"/>
          <w:szCs w:val="28"/>
          <w:lang w:val="uk-UA" w:eastAsia="ru-RU"/>
        </w:rPr>
        <w:t>Веде особистий прийом громадян.</w:t>
      </w:r>
    </w:p>
    <w:p w14:paraId="70DB75AB" w14:textId="77777777" w:rsidR="001F2DFA" w:rsidRPr="00826E58" w:rsidRDefault="001F2DFA" w:rsidP="00826E58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23AF42BD" w14:textId="5A4C7CD8" w:rsidR="00826E58" w:rsidRDefault="00F31A1B" w:rsidP="008C5E82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FA36DC">
        <w:rPr>
          <w:rFonts w:eastAsia="Times New Roman" w:cs="Times New Roman"/>
          <w:b/>
          <w:szCs w:val="28"/>
          <w:lang w:val="uk-UA" w:eastAsia="ru-RU"/>
        </w:rPr>
        <w:t>Безпосередньо спрямовує діяльність</w:t>
      </w:r>
      <w:r w:rsidRPr="008B5039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FA36DC">
        <w:rPr>
          <w:rFonts w:eastAsia="Times New Roman" w:cs="Times New Roman"/>
          <w:b/>
          <w:szCs w:val="28"/>
          <w:lang w:val="uk-UA" w:eastAsia="ru-RU"/>
        </w:rPr>
        <w:t>таких структурних підрозділів:</w:t>
      </w:r>
    </w:p>
    <w:p w14:paraId="20748032" w14:textId="77777777" w:rsidR="001F2DFA" w:rsidRDefault="001F2DFA" w:rsidP="008C5E82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p w14:paraId="02F116C2" w14:textId="77777777" w:rsidR="00F31A1B" w:rsidRPr="00FA36DC" w:rsidRDefault="00F31A1B" w:rsidP="00F31A1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C55D6C">
        <w:rPr>
          <w:rFonts w:eastAsia="Times New Roman" w:cs="Times New Roman"/>
          <w:szCs w:val="28"/>
          <w:lang w:val="uk-UA" w:eastAsia="ru-RU"/>
        </w:rPr>
        <w:t>Служба у справах дітей</w:t>
      </w:r>
      <w:r>
        <w:rPr>
          <w:rFonts w:eastAsia="Times New Roman" w:cs="Times New Roman"/>
          <w:szCs w:val="28"/>
          <w:lang w:val="uk-UA" w:eastAsia="ru-RU"/>
        </w:rPr>
        <w:t>(зі статусом юридичної особи)</w:t>
      </w:r>
      <w:r w:rsidRPr="00FA36DC">
        <w:rPr>
          <w:rFonts w:eastAsia="Times New Roman" w:cs="Times New Roman"/>
          <w:szCs w:val="28"/>
          <w:lang w:val="uk-UA" w:eastAsia="ru-RU"/>
        </w:rPr>
        <w:t>.</w:t>
      </w:r>
    </w:p>
    <w:p w14:paraId="7602BB55" w14:textId="77777777" w:rsidR="00F31A1B" w:rsidRPr="00FA36DC" w:rsidRDefault="00F31A1B" w:rsidP="00F31A1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C55D6C">
        <w:rPr>
          <w:rFonts w:eastAsia="Times New Roman" w:cs="Times New Roman"/>
          <w:szCs w:val="28"/>
          <w:lang w:val="uk-UA" w:eastAsia="ru-RU"/>
        </w:rPr>
        <w:t>Комунальний заклад «Центр надання соціальних послуг населенню Великосеверинівської сільської ради»</w:t>
      </w:r>
      <w:r w:rsidRPr="008B5039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(зі статусом юридичної особи)</w:t>
      </w:r>
      <w:r w:rsidRPr="00FA36DC">
        <w:rPr>
          <w:rFonts w:eastAsia="Times New Roman" w:cs="Times New Roman"/>
          <w:szCs w:val="28"/>
          <w:lang w:val="uk-UA" w:eastAsia="ru-RU"/>
        </w:rPr>
        <w:t>.</w:t>
      </w:r>
    </w:p>
    <w:p w14:paraId="4E7DF395" w14:textId="47FC5EAC" w:rsidR="00F31A1B" w:rsidRPr="00F31A1B" w:rsidRDefault="00F31A1B" w:rsidP="00F31A1B">
      <w:pPr>
        <w:pStyle w:val="a5"/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8B5039">
        <w:t xml:space="preserve"> </w:t>
      </w:r>
      <w:r w:rsidRPr="00F31A1B">
        <w:rPr>
          <w:rFonts w:eastAsia="Times New Roman" w:cs="Times New Roman"/>
          <w:szCs w:val="28"/>
          <w:lang w:val="uk-UA" w:eastAsia="ru-RU"/>
        </w:rPr>
        <w:t>Відділ соціального захисту населення та охорони здоров’я.</w:t>
      </w:r>
    </w:p>
    <w:p w14:paraId="15A01618" w14:textId="77777777" w:rsidR="00826E58" w:rsidRDefault="00826E58" w:rsidP="008C5E82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p w14:paraId="397C4A7F" w14:textId="77777777" w:rsidR="00826E58" w:rsidRDefault="00826E58" w:rsidP="008C5E82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p w14:paraId="7042B151" w14:textId="77777777" w:rsidR="00826E58" w:rsidRDefault="00826E58" w:rsidP="008C5E82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p w14:paraId="665B9138" w14:textId="3BFCB84E" w:rsidR="008C5E82" w:rsidRPr="008B5039" w:rsidRDefault="008B5039" w:rsidP="008B5039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826E58">
        <w:rPr>
          <w:rFonts w:eastAsia="Times New Roman" w:cs="Times New Roman"/>
          <w:b/>
          <w:sz w:val="24"/>
          <w:szCs w:val="24"/>
          <w:lang w:val="uk-UA" w:eastAsia="ru-RU"/>
        </w:rPr>
        <w:t>___</w:t>
      </w:r>
      <w:r>
        <w:rPr>
          <w:rFonts w:eastAsia="Times New Roman" w:cs="Times New Roman"/>
          <w:sz w:val="24"/>
          <w:szCs w:val="24"/>
          <w:lang w:val="uk-UA" w:eastAsia="ru-RU"/>
        </w:rPr>
        <w:t>_____________________</w:t>
      </w:r>
    </w:p>
    <w:p w14:paraId="61DF0495" w14:textId="77777777" w:rsidR="008C5E82" w:rsidRPr="008B5039" w:rsidRDefault="008C5E82" w:rsidP="008C5E82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p w14:paraId="43BFAFE8" w14:textId="77777777" w:rsidR="008C5E82" w:rsidRPr="008B5039" w:rsidRDefault="008C5E82" w:rsidP="008C5E82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p w14:paraId="70ED514C" w14:textId="77777777" w:rsidR="00F12C76" w:rsidRPr="008B503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8B5039" w:rsidSect="00277260">
      <w:headerReference w:type="default" r:id="rId9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3504E" w14:textId="77777777" w:rsidR="00E13E5E" w:rsidRDefault="00E13E5E" w:rsidP="00721250">
      <w:pPr>
        <w:spacing w:after="0"/>
      </w:pPr>
      <w:r>
        <w:separator/>
      </w:r>
    </w:p>
  </w:endnote>
  <w:endnote w:type="continuationSeparator" w:id="0">
    <w:p w14:paraId="7B2766F2" w14:textId="77777777" w:rsidR="00E13E5E" w:rsidRDefault="00E13E5E" w:rsidP="007212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3F799" w14:textId="77777777" w:rsidR="00E13E5E" w:rsidRDefault="00E13E5E" w:rsidP="00721250">
      <w:pPr>
        <w:spacing w:after="0"/>
      </w:pPr>
      <w:r>
        <w:separator/>
      </w:r>
    </w:p>
  </w:footnote>
  <w:footnote w:type="continuationSeparator" w:id="0">
    <w:p w14:paraId="7646F579" w14:textId="77777777" w:rsidR="00E13E5E" w:rsidRDefault="00E13E5E" w:rsidP="007212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36B1A" w14:textId="2C72DF99" w:rsidR="00721250" w:rsidRDefault="00721250">
    <w:pPr>
      <w:pStyle w:val="a6"/>
      <w:jc w:val="center"/>
    </w:pPr>
  </w:p>
  <w:p w14:paraId="5036B6D7" w14:textId="77777777" w:rsidR="00721250" w:rsidRDefault="007212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3F6"/>
    <w:multiLevelType w:val="hybridMultilevel"/>
    <w:tmpl w:val="23027934"/>
    <w:lvl w:ilvl="0" w:tplc="247C013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7420D5"/>
    <w:multiLevelType w:val="hybridMultilevel"/>
    <w:tmpl w:val="D82471FA"/>
    <w:lvl w:ilvl="0" w:tplc="41F0F75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77609C3"/>
    <w:multiLevelType w:val="hybridMultilevel"/>
    <w:tmpl w:val="51DE346C"/>
    <w:lvl w:ilvl="0" w:tplc="ED187B6C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EA772CE"/>
    <w:multiLevelType w:val="hybridMultilevel"/>
    <w:tmpl w:val="7F7A0D28"/>
    <w:lvl w:ilvl="0" w:tplc="07083DC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82"/>
    <w:rsid w:val="00032169"/>
    <w:rsid w:val="000A44DA"/>
    <w:rsid w:val="001105F4"/>
    <w:rsid w:val="0013268B"/>
    <w:rsid w:val="00174A1E"/>
    <w:rsid w:val="001B7D78"/>
    <w:rsid w:val="001F2DFA"/>
    <w:rsid w:val="00224D1B"/>
    <w:rsid w:val="002F56B5"/>
    <w:rsid w:val="003557F1"/>
    <w:rsid w:val="003D4C38"/>
    <w:rsid w:val="004143B8"/>
    <w:rsid w:val="00474FA5"/>
    <w:rsid w:val="004B08E5"/>
    <w:rsid w:val="00507951"/>
    <w:rsid w:val="00541AC2"/>
    <w:rsid w:val="00571B4D"/>
    <w:rsid w:val="005C6CD6"/>
    <w:rsid w:val="005E4D09"/>
    <w:rsid w:val="00681456"/>
    <w:rsid w:val="00697A39"/>
    <w:rsid w:val="006C0B77"/>
    <w:rsid w:val="007040CD"/>
    <w:rsid w:val="00721250"/>
    <w:rsid w:val="00724EDC"/>
    <w:rsid w:val="00770173"/>
    <w:rsid w:val="007A7097"/>
    <w:rsid w:val="007B2677"/>
    <w:rsid w:val="007E40B0"/>
    <w:rsid w:val="008242FF"/>
    <w:rsid w:val="00826E58"/>
    <w:rsid w:val="00863B34"/>
    <w:rsid w:val="00870751"/>
    <w:rsid w:val="00890431"/>
    <w:rsid w:val="008B5039"/>
    <w:rsid w:val="008C5E82"/>
    <w:rsid w:val="008E7C94"/>
    <w:rsid w:val="008F567E"/>
    <w:rsid w:val="00922C48"/>
    <w:rsid w:val="009509F2"/>
    <w:rsid w:val="009A77C9"/>
    <w:rsid w:val="009F7D03"/>
    <w:rsid w:val="00A601C3"/>
    <w:rsid w:val="00AA75E8"/>
    <w:rsid w:val="00AD4023"/>
    <w:rsid w:val="00AD6327"/>
    <w:rsid w:val="00B63858"/>
    <w:rsid w:val="00B915B7"/>
    <w:rsid w:val="00BA6795"/>
    <w:rsid w:val="00C55D6C"/>
    <w:rsid w:val="00C7709F"/>
    <w:rsid w:val="00CC1977"/>
    <w:rsid w:val="00CF0BB8"/>
    <w:rsid w:val="00CF593A"/>
    <w:rsid w:val="00D249F7"/>
    <w:rsid w:val="00D53803"/>
    <w:rsid w:val="00D602B4"/>
    <w:rsid w:val="00DF2133"/>
    <w:rsid w:val="00E01F30"/>
    <w:rsid w:val="00E13E5E"/>
    <w:rsid w:val="00E14B39"/>
    <w:rsid w:val="00E839F0"/>
    <w:rsid w:val="00EA59DF"/>
    <w:rsid w:val="00EA6CC4"/>
    <w:rsid w:val="00EE4070"/>
    <w:rsid w:val="00F12C76"/>
    <w:rsid w:val="00F31A1B"/>
    <w:rsid w:val="00F330DF"/>
    <w:rsid w:val="00F54ED1"/>
    <w:rsid w:val="00FA36DC"/>
    <w:rsid w:val="00F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F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F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5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3B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21250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2125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721250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2125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F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5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3B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21250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2125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721250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2125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21532-5A46-4495-8465-8A4E95A6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6231</Words>
  <Characters>3553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cp:lastPrinted>2025-06-16T06:38:00Z</cp:lastPrinted>
  <dcterms:created xsi:type="dcterms:W3CDTF">2025-08-27T12:04:00Z</dcterms:created>
  <dcterms:modified xsi:type="dcterms:W3CDTF">2025-08-27T12:04:00Z</dcterms:modified>
</cp:coreProperties>
</file>