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57" w:rsidRPr="00847BD5" w:rsidRDefault="00E81357" w:rsidP="00E81357">
      <w:pPr>
        <w:tabs>
          <w:tab w:val="left" w:pos="8364"/>
          <w:tab w:val="left" w:pos="9356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847BD5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408D9DA" wp14:editId="729A5310">
            <wp:extent cx="457200" cy="619125"/>
            <wp:effectExtent l="0" t="0" r="0" b="9525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357" w:rsidRPr="00847BD5" w:rsidRDefault="00E81357" w:rsidP="00E81357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7BD5">
        <w:rPr>
          <w:rFonts w:ascii="Times New Roman" w:hAnsi="Times New Roman"/>
          <w:b/>
          <w:sz w:val="28"/>
          <w:szCs w:val="28"/>
          <w:lang w:val="uk-UA"/>
        </w:rPr>
        <w:t>ВЕЛИКОСЕВЕРИНІВСЬКА СІЛЬСЬКА РАДА</w:t>
      </w:r>
      <w:r w:rsidRPr="00847BD5">
        <w:rPr>
          <w:rFonts w:ascii="Times New Roman" w:hAnsi="Times New Roman"/>
          <w:b/>
          <w:sz w:val="28"/>
          <w:szCs w:val="28"/>
          <w:lang w:val="uk-UA"/>
        </w:rPr>
        <w:br/>
        <w:t xml:space="preserve"> КРОПИВНИЦЬКОГО РАЙОНУ КІРОВОГРАДСЬКОЇ ОБЛАСТІ</w:t>
      </w:r>
    </w:p>
    <w:p w:rsidR="00E81357" w:rsidRPr="00847BD5" w:rsidRDefault="00E81357" w:rsidP="00E81357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ШІСТДЕСЯТ ДРУГА</w:t>
      </w:r>
      <w:r w:rsidRPr="00847BD5"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СКЛИКАННЯ</w:t>
      </w:r>
    </w:p>
    <w:p w:rsidR="00E81357" w:rsidRPr="00847BD5" w:rsidRDefault="00E81357" w:rsidP="00E81357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/>
          <w:b/>
          <w:sz w:val="32"/>
          <w:szCs w:val="32"/>
          <w:lang w:val="uk-UA"/>
        </w:rPr>
      </w:pPr>
    </w:p>
    <w:p w:rsidR="00E81357" w:rsidRPr="00847BD5" w:rsidRDefault="00E81357" w:rsidP="00E81357">
      <w:pPr>
        <w:tabs>
          <w:tab w:val="left" w:pos="8364"/>
          <w:tab w:val="left" w:pos="9356"/>
        </w:tabs>
        <w:jc w:val="center"/>
        <w:rPr>
          <w:rFonts w:ascii="Times New Roman" w:eastAsia="Kozuka Gothic Pro M" w:hAnsi="Times New Roman"/>
          <w:b/>
          <w:sz w:val="32"/>
          <w:szCs w:val="32"/>
          <w:lang w:val="uk-UA"/>
        </w:rPr>
      </w:pPr>
      <w:r w:rsidRPr="00847BD5">
        <w:rPr>
          <w:rFonts w:ascii="Times New Roman" w:eastAsia="Kozuka Gothic Pro M" w:hAnsi="Times New Roman"/>
          <w:b/>
          <w:sz w:val="32"/>
          <w:szCs w:val="32"/>
          <w:lang w:val="uk-UA"/>
        </w:rPr>
        <w:t>РІШЕННЯ</w:t>
      </w:r>
    </w:p>
    <w:p w:rsidR="00E81357" w:rsidRPr="00847BD5" w:rsidRDefault="00E81357" w:rsidP="00E81357">
      <w:pPr>
        <w:widowControl w:val="0"/>
        <w:tabs>
          <w:tab w:val="left" w:pos="18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uk-UA"/>
        </w:rPr>
      </w:pPr>
      <w:r w:rsidRPr="00847BD5">
        <w:rPr>
          <w:rFonts w:ascii="Times New Roman" w:hAnsi="Times New Roman"/>
          <w:sz w:val="26"/>
          <w:szCs w:val="26"/>
          <w:lang w:val="uk-UA"/>
        </w:rPr>
        <w:t>від «»</w:t>
      </w:r>
      <w:r>
        <w:rPr>
          <w:rFonts w:ascii="Times New Roman" w:hAnsi="Times New Roman"/>
          <w:sz w:val="26"/>
          <w:szCs w:val="26"/>
          <w:lang w:val="uk-UA"/>
        </w:rPr>
        <w:t xml:space="preserve"> жовтня </w:t>
      </w:r>
      <w:r w:rsidRPr="00847BD5">
        <w:rPr>
          <w:rFonts w:ascii="Times New Roman" w:hAnsi="Times New Roman"/>
          <w:sz w:val="26"/>
          <w:szCs w:val="26"/>
          <w:lang w:val="uk-UA"/>
        </w:rPr>
        <w:t>202</w:t>
      </w:r>
      <w:r>
        <w:rPr>
          <w:rFonts w:ascii="Times New Roman" w:hAnsi="Times New Roman"/>
          <w:sz w:val="26"/>
          <w:szCs w:val="26"/>
          <w:lang w:val="uk-UA"/>
        </w:rPr>
        <w:t>5</w:t>
      </w:r>
      <w:r w:rsidRPr="00847BD5">
        <w:rPr>
          <w:rFonts w:ascii="Times New Roman" w:hAnsi="Times New Roman"/>
          <w:sz w:val="26"/>
          <w:szCs w:val="26"/>
          <w:lang w:val="uk-UA"/>
        </w:rPr>
        <w:t xml:space="preserve"> року              с.</w:t>
      </w:r>
      <w:r w:rsidR="00A327A5"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 w:rsidRPr="00847BD5">
        <w:rPr>
          <w:rFonts w:ascii="Times New Roman" w:hAnsi="Times New Roman"/>
          <w:sz w:val="26"/>
          <w:szCs w:val="26"/>
          <w:lang w:val="uk-UA"/>
        </w:rPr>
        <w:t xml:space="preserve">Велика Северинка                 </w:t>
      </w:r>
      <w:r w:rsidR="00710FA0">
        <w:rPr>
          <w:rFonts w:ascii="Times New Roman" w:hAnsi="Times New Roman"/>
          <w:sz w:val="26"/>
          <w:szCs w:val="26"/>
          <w:lang w:val="uk-UA"/>
        </w:rPr>
        <w:t xml:space="preserve">                 </w:t>
      </w:r>
      <w:r w:rsidRPr="00847BD5">
        <w:rPr>
          <w:rFonts w:ascii="Times New Roman" w:hAnsi="Times New Roman"/>
          <w:sz w:val="26"/>
          <w:szCs w:val="26"/>
          <w:lang w:val="uk-UA"/>
        </w:rPr>
        <w:t xml:space="preserve">    №</w:t>
      </w:r>
      <w:r w:rsidR="00710FA0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632A9D" w:rsidRPr="008B1980" w:rsidRDefault="00632A9D" w:rsidP="00632A9D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3"/>
      </w:tblGrid>
      <w:tr w:rsidR="00632A9D" w:rsidRPr="007612DA" w:rsidTr="00D20919">
        <w:trPr>
          <w:trHeight w:val="1693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632A9D" w:rsidRDefault="00632A9D" w:rsidP="00D20919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надання дозволу </w:t>
            </w:r>
            <w:r w:rsidRPr="00632A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 виготовлення технічної документації з нормативної грошової оцінки земельної ділянки</w:t>
            </w:r>
          </w:p>
        </w:tc>
      </w:tr>
    </w:tbl>
    <w:p w:rsidR="00632A9D" w:rsidRPr="00C95153" w:rsidRDefault="00632A9D" w:rsidP="00632A9D">
      <w:pPr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lang w:val="uk-UA"/>
        </w:rPr>
      </w:pPr>
      <w:r w:rsidRPr="007B7837">
        <w:rPr>
          <w:rFonts w:ascii="Times New Roman" w:hAnsi="Times New Roman"/>
          <w:sz w:val="28"/>
          <w:szCs w:val="28"/>
          <w:lang w:val="uk-UA"/>
        </w:rPr>
        <w:t>Відповідно ст.26 Закону України «Про місцеве самоврядування в Україні», ст.12 Земельного кодексу України, Закону України «Про землеустрій», ст.18 Закону України «Про оцінку земель», ст. 271 Податкового кодексу України, наказу Мінагрополітики від 25.11.2016 р.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7837">
        <w:rPr>
          <w:rFonts w:ascii="Times New Roman" w:hAnsi="Times New Roman"/>
          <w:sz w:val="28"/>
          <w:szCs w:val="28"/>
          <w:lang w:val="uk-UA"/>
        </w:rPr>
        <w:t>489 «Порядок нормативної грошової оцінки земель населених пунктів», відповідно до Методики нормативної грошової оцінки земельних ділянок, затвердженої постанови Кабінету Міністрів України від 03.11.2021 року № 1147</w:t>
      </w:r>
      <w:r>
        <w:rPr>
          <w:rFonts w:ascii="Times New Roman" w:hAnsi="Times New Roman"/>
          <w:sz w:val="28"/>
          <w:szCs w:val="28"/>
          <w:lang w:val="uk-UA"/>
        </w:rPr>
        <w:t xml:space="preserve"> та враховуючи інформацію сільського голови</w:t>
      </w:r>
      <w:r>
        <w:rPr>
          <w:rFonts w:ascii="Times New Roman" w:eastAsia="Arial Unicode MS" w:hAnsi="Times New Roman"/>
          <w:kern w:val="2"/>
          <w:sz w:val="28"/>
          <w:lang w:val="uk-UA"/>
        </w:rPr>
        <w:t>,</w:t>
      </w:r>
    </w:p>
    <w:p w:rsidR="00632A9D" w:rsidRPr="001237F2" w:rsidRDefault="00632A9D" w:rsidP="00632A9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32A9D" w:rsidRDefault="00632A9D" w:rsidP="00632A9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 w:rsidRPr="00E070A7">
        <w:rPr>
          <w:rFonts w:ascii="Times New Roman" w:hAnsi="Times New Roman"/>
          <w:b/>
          <w:sz w:val="28"/>
          <w:lang w:val="uk-UA"/>
        </w:rPr>
        <w:t>СІЛЬСЬКА РАДА ВИРІШИЛА:</w:t>
      </w:r>
    </w:p>
    <w:p w:rsidR="00632A9D" w:rsidRDefault="00632A9D" w:rsidP="00632A9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</w:p>
    <w:p w:rsidR="00632A9D" w:rsidRPr="003A4764" w:rsidRDefault="00632A9D" w:rsidP="00632A9D">
      <w:pPr>
        <w:pStyle w:val="Standard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3A4764">
        <w:rPr>
          <w:rFonts w:ascii="Times New Roman" w:hAnsi="Times New Roman"/>
          <w:sz w:val="28"/>
          <w:szCs w:val="28"/>
          <w:lang w:val="uk-UA"/>
        </w:rPr>
        <w:t>. Надати дозвіл на виготовлення технічної документації з нормативної грошової оцінки земельної ділянки, кадастровий номер 3522581200:02:000:027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62524D">
        <w:rPr>
          <w:rFonts w:ascii="Times New Roman" w:hAnsi="Times New Roman"/>
          <w:sz w:val="28"/>
          <w:szCs w:val="28"/>
          <w:lang w:val="uk-UA"/>
        </w:rPr>
        <w:t xml:space="preserve">, загальною площею 1,7556 га, </w:t>
      </w:r>
      <w:r w:rsidR="0062524D" w:rsidRPr="00F83861">
        <w:rPr>
          <w:rFonts w:ascii="Times New Roman" w:hAnsi="Times New Roman"/>
          <w:sz w:val="28"/>
          <w:szCs w:val="28"/>
          <w:lang w:val="uk-UA"/>
        </w:rPr>
        <w:t xml:space="preserve">14.01 Для розміщення, будівництва, експлуатації та обслуговування будівель і споруд об'єктів енергогенеруючих </w:t>
      </w:r>
      <w:r w:rsidR="0062524D" w:rsidRPr="003A4764">
        <w:rPr>
          <w:rFonts w:ascii="Times New Roman" w:hAnsi="Times New Roman"/>
          <w:sz w:val="28"/>
          <w:szCs w:val="28"/>
          <w:lang w:val="uk-UA"/>
        </w:rPr>
        <w:t>підприємств, установ і організацій</w:t>
      </w:r>
      <w:r w:rsidR="0062524D">
        <w:rPr>
          <w:rFonts w:ascii="Times New Roman" w:hAnsi="Times New Roman"/>
          <w:sz w:val="28"/>
          <w:szCs w:val="28"/>
          <w:lang w:val="uk-UA"/>
        </w:rPr>
        <w:t>, яка розташована на території Великосеверинівської територіальної громади Кропивницького району Кіровоградської області.</w:t>
      </w:r>
    </w:p>
    <w:p w:rsidR="00632A9D" w:rsidRPr="003A4764" w:rsidRDefault="00632A9D" w:rsidP="00632A9D">
      <w:pPr>
        <w:spacing w:after="0" w:line="240" w:lineRule="auto"/>
        <w:ind w:firstLine="708"/>
        <w:jc w:val="both"/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3A4764">
        <w:rPr>
          <w:szCs w:val="28"/>
          <w:lang w:val="uk-UA"/>
        </w:rPr>
        <w:t xml:space="preserve"> </w:t>
      </w:r>
      <w:r w:rsidRPr="003A4764"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 xml:space="preserve">Фінансування робіт </w:t>
      </w:r>
      <w:r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 xml:space="preserve">із </w:t>
      </w:r>
      <w:r w:rsidRPr="003A4764">
        <w:rPr>
          <w:rFonts w:ascii="Times New Roman" w:hAnsi="Times New Roman"/>
          <w:sz w:val="28"/>
          <w:szCs w:val="28"/>
          <w:lang w:val="uk-UA"/>
        </w:rPr>
        <w:t>виготовлення технічної документації з нормативної грошової оцінки земельної ділянки</w:t>
      </w:r>
      <w:r w:rsidR="00E12C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4764"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>здійснити за рахунок коштів бюджету сільської ради або інших джерел, не заборонених законодавством.</w:t>
      </w:r>
    </w:p>
    <w:p w:rsidR="00632A9D" w:rsidRDefault="00632A9D" w:rsidP="00632A9D">
      <w:pPr>
        <w:pStyle w:val="Standard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892A03">
        <w:rPr>
          <w:rFonts w:ascii="Times New Roman" w:hAnsi="Times New Roman"/>
          <w:sz w:val="28"/>
          <w:szCs w:val="28"/>
          <w:lang w:val="uk-UA"/>
        </w:rPr>
        <w:t>. Контроль за виконанням даного рішення покласти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:rsidR="00632A9D" w:rsidRDefault="00632A9D" w:rsidP="00632A9D">
      <w:pPr>
        <w:pStyle w:val="Standard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A9D" w:rsidRPr="00892A03" w:rsidRDefault="00632A9D" w:rsidP="00632A9D">
      <w:pPr>
        <w:pStyle w:val="Standard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A9D" w:rsidRPr="00717AA1" w:rsidRDefault="00632A9D" w:rsidP="00632A9D">
      <w:pPr>
        <w:pStyle w:val="Standard"/>
        <w:ind w:left="1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17AA1">
        <w:rPr>
          <w:rFonts w:ascii="Times New Roman" w:hAnsi="Times New Roman"/>
          <w:b/>
          <w:bCs/>
          <w:sz w:val="28"/>
          <w:szCs w:val="28"/>
          <w:lang w:val="uk-UA"/>
        </w:rPr>
        <w:t xml:space="preserve">Сільський голова                              </w:t>
      </w:r>
      <w:r w:rsidR="00430AD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</w:t>
      </w:r>
      <w:r w:rsidRPr="00717AA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17AA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Сергій ЛЕВЧЕНКО</w:t>
      </w:r>
    </w:p>
    <w:p w:rsidR="00487F56" w:rsidRDefault="00487F56"/>
    <w:sectPr w:rsidR="00487F56" w:rsidSect="00A327A5">
      <w:headerReference w:type="default" r:id="rId9"/>
      <w:pgSz w:w="11906" w:h="16838"/>
      <w:pgMar w:top="284" w:right="850" w:bottom="850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13" w:rsidRDefault="007C4913" w:rsidP="00A327A5">
      <w:pPr>
        <w:spacing w:after="0" w:line="240" w:lineRule="auto"/>
      </w:pPr>
      <w:r>
        <w:separator/>
      </w:r>
    </w:p>
  </w:endnote>
  <w:endnote w:type="continuationSeparator" w:id="0">
    <w:p w:rsidR="007C4913" w:rsidRDefault="007C4913" w:rsidP="00A3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13" w:rsidRDefault="007C4913" w:rsidP="00A327A5">
      <w:pPr>
        <w:spacing w:after="0" w:line="240" w:lineRule="auto"/>
      </w:pPr>
      <w:r>
        <w:separator/>
      </w:r>
    </w:p>
  </w:footnote>
  <w:footnote w:type="continuationSeparator" w:id="0">
    <w:p w:rsidR="007C4913" w:rsidRDefault="007C4913" w:rsidP="00A3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A5" w:rsidRPr="00A327A5" w:rsidRDefault="00A327A5" w:rsidP="00A327A5">
    <w:pPr>
      <w:pStyle w:val="a6"/>
      <w:jc w:val="right"/>
      <w:rPr>
        <w:rFonts w:ascii="Times New Roman" w:hAnsi="Times New Roman"/>
        <w:sz w:val="28"/>
        <w:szCs w:val="28"/>
      </w:rPr>
    </w:pPr>
    <w:r w:rsidRPr="00A327A5">
      <w:rPr>
        <w:rFonts w:ascii="Times New Roman" w:hAnsi="Times New Roman"/>
        <w:sz w:val="28"/>
        <w:szCs w:val="28"/>
        <w:lang w:val="uk-UA"/>
      </w:rPr>
      <w:t>ПРОЕКТ</w:t>
    </w:r>
  </w:p>
  <w:p w:rsidR="00A327A5" w:rsidRDefault="00A327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66F2"/>
    <w:multiLevelType w:val="hybridMultilevel"/>
    <w:tmpl w:val="6A64E7F4"/>
    <w:lvl w:ilvl="0" w:tplc="D3329D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9D"/>
    <w:rsid w:val="000830BE"/>
    <w:rsid w:val="003B6C59"/>
    <w:rsid w:val="00430ADE"/>
    <w:rsid w:val="00487F56"/>
    <w:rsid w:val="004A6CF2"/>
    <w:rsid w:val="0062524D"/>
    <w:rsid w:val="00632A9D"/>
    <w:rsid w:val="006D149A"/>
    <w:rsid w:val="00710FA0"/>
    <w:rsid w:val="007C4913"/>
    <w:rsid w:val="00860CDD"/>
    <w:rsid w:val="00901BDD"/>
    <w:rsid w:val="00A327A5"/>
    <w:rsid w:val="00E12CB9"/>
    <w:rsid w:val="00E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9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Standard">
    <w:name w:val="Standard"/>
    <w:rsid w:val="00632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val="ru-RU" w:eastAsia="ru-RU"/>
    </w:rPr>
  </w:style>
  <w:style w:type="table" w:styleId="a3">
    <w:name w:val="Table Grid"/>
    <w:basedOn w:val="a1"/>
    <w:uiPriority w:val="39"/>
    <w:rsid w:val="00632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CDD"/>
    <w:rPr>
      <w:rFonts w:ascii="Tahoma" w:eastAsia="Calibri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A3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7A5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3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7A5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9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Standard">
    <w:name w:val="Standard"/>
    <w:rsid w:val="00632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val="ru-RU" w:eastAsia="ru-RU"/>
    </w:rPr>
  </w:style>
  <w:style w:type="table" w:styleId="a3">
    <w:name w:val="Table Grid"/>
    <w:basedOn w:val="a1"/>
    <w:uiPriority w:val="39"/>
    <w:rsid w:val="00632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CDD"/>
    <w:rPr>
      <w:rFonts w:ascii="Tahoma" w:eastAsia="Calibri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A3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7A5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3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7A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3</cp:revision>
  <cp:lastPrinted>2025-10-02T08:06:00Z</cp:lastPrinted>
  <dcterms:created xsi:type="dcterms:W3CDTF">2025-10-02T09:23:00Z</dcterms:created>
  <dcterms:modified xsi:type="dcterms:W3CDTF">2025-10-02T09:24:00Z</dcterms:modified>
</cp:coreProperties>
</file>