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79" w:rsidRDefault="00B10279" w:rsidP="00B10279">
      <w:pPr>
        <w:tabs>
          <w:tab w:val="left" w:pos="8364"/>
          <w:tab w:val="left" w:pos="9356"/>
        </w:tabs>
        <w:jc w:val="center"/>
        <w:rPr>
          <w:sz w:val="28"/>
        </w:rPr>
      </w:pPr>
      <w:r>
        <w:rPr>
          <w:noProof/>
        </w:rPr>
        <w:drawing>
          <wp:inline distT="0" distB="0" distL="0" distR="0" wp14:anchorId="27D8128F" wp14:editId="274CC55A">
            <wp:extent cx="466725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2F8" w:rsidRDefault="00B10279">
      <w:pPr>
        <w:tabs>
          <w:tab w:val="left" w:pos="8364"/>
          <w:tab w:val="left" w:pos="9356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</w:t>
      </w:r>
    </w:p>
    <w:p w:rsidR="00C362F8" w:rsidRDefault="00C362F8">
      <w:pPr>
        <w:tabs>
          <w:tab w:val="left" w:pos="8364"/>
          <w:tab w:val="left" w:pos="9356"/>
        </w:tabs>
        <w:jc w:val="center"/>
        <w:rPr>
          <w:sz w:val="20"/>
        </w:rPr>
      </w:pPr>
    </w:p>
    <w:p w:rsidR="00C362F8" w:rsidRDefault="009340B2">
      <w:pPr>
        <w:tabs>
          <w:tab w:val="left" w:pos="8364"/>
          <w:tab w:val="left" w:pos="9356"/>
        </w:tabs>
        <w:jc w:val="center"/>
        <w:rPr>
          <w:b/>
          <w:sz w:val="28"/>
        </w:rPr>
      </w:pPr>
      <w:r>
        <w:rPr>
          <w:b/>
          <w:sz w:val="28"/>
        </w:rPr>
        <w:t>ВЕЛИКОСЕВЕРИНІВСЬКА СІЛЬСЬКА РАДА</w:t>
      </w:r>
      <w:r>
        <w:rPr>
          <w:b/>
          <w:sz w:val="28"/>
        </w:rPr>
        <w:br/>
        <w:t>КРОПИВНИЦЬКОГО РАЙОНУ КІРОВОГРАДСЬКОЇ ОБЛАСТІ</w:t>
      </w:r>
    </w:p>
    <w:p w:rsidR="00C362F8" w:rsidRDefault="00B034DF">
      <w:pPr>
        <w:tabs>
          <w:tab w:val="left" w:pos="8364"/>
          <w:tab w:val="left" w:pos="9356"/>
        </w:tabs>
        <w:jc w:val="center"/>
        <w:rPr>
          <w:b/>
          <w:sz w:val="28"/>
        </w:rPr>
      </w:pPr>
      <w:r w:rsidRPr="00B034DF">
        <w:rPr>
          <w:b/>
          <w:color w:val="000000" w:themeColor="text1"/>
          <w:sz w:val="28"/>
        </w:rPr>
        <w:t>ШІСТДЕСЯТ ШОСТА</w:t>
      </w:r>
      <w:r>
        <w:rPr>
          <w:b/>
          <w:color w:val="FF0000"/>
          <w:sz w:val="28"/>
        </w:rPr>
        <w:t xml:space="preserve"> </w:t>
      </w:r>
      <w:r w:rsidR="009340B2">
        <w:rPr>
          <w:b/>
          <w:sz w:val="28"/>
        </w:rPr>
        <w:t>ВОСЬМОГО СКЛИКАННЯ</w:t>
      </w:r>
    </w:p>
    <w:p w:rsidR="00C362F8" w:rsidRDefault="00C362F8">
      <w:pPr>
        <w:tabs>
          <w:tab w:val="left" w:pos="8364"/>
          <w:tab w:val="left" w:pos="9356"/>
        </w:tabs>
        <w:jc w:val="center"/>
        <w:rPr>
          <w:b/>
          <w:sz w:val="32"/>
        </w:rPr>
      </w:pPr>
    </w:p>
    <w:p w:rsidR="00C362F8" w:rsidRDefault="009340B2">
      <w:pPr>
        <w:tabs>
          <w:tab w:val="left" w:pos="8364"/>
          <w:tab w:val="left" w:pos="9356"/>
        </w:tabs>
        <w:jc w:val="center"/>
        <w:rPr>
          <w:b/>
          <w:sz w:val="32"/>
        </w:rPr>
      </w:pPr>
      <w:r>
        <w:rPr>
          <w:b/>
          <w:sz w:val="32"/>
        </w:rPr>
        <w:t>РІШЕННЯ</w:t>
      </w:r>
    </w:p>
    <w:p w:rsidR="00C362F8" w:rsidRPr="00B10279" w:rsidRDefault="00C362F8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color w:val="000000"/>
          <w:sz w:val="26"/>
          <w:szCs w:val="26"/>
          <w:u w:val="single"/>
        </w:rPr>
      </w:pPr>
    </w:p>
    <w:p w:rsidR="00C362F8" w:rsidRPr="00B10279" w:rsidRDefault="009340B2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6"/>
          <w:szCs w:val="26"/>
        </w:rPr>
      </w:pPr>
      <w:r w:rsidRPr="009340B2">
        <w:rPr>
          <w:b/>
          <w:color w:val="000000"/>
          <w:sz w:val="26"/>
          <w:szCs w:val="26"/>
        </w:rPr>
        <w:t xml:space="preserve">від «» </w:t>
      </w:r>
      <w:r w:rsidR="00165B82">
        <w:rPr>
          <w:b/>
          <w:color w:val="000000"/>
          <w:sz w:val="26"/>
          <w:szCs w:val="26"/>
        </w:rPr>
        <w:t xml:space="preserve"> грудня </w:t>
      </w:r>
      <w:r w:rsidRPr="009340B2">
        <w:rPr>
          <w:b/>
          <w:color w:val="000000"/>
          <w:sz w:val="26"/>
          <w:szCs w:val="26"/>
        </w:rPr>
        <w:t xml:space="preserve"> 2025 року                            </w:t>
      </w:r>
      <w:r>
        <w:rPr>
          <w:b/>
          <w:color w:val="000000"/>
          <w:sz w:val="26"/>
          <w:szCs w:val="26"/>
        </w:rPr>
        <w:t xml:space="preserve">    </w:t>
      </w:r>
      <w:r w:rsidRPr="009340B2">
        <w:rPr>
          <w:b/>
          <w:color w:val="000000"/>
          <w:sz w:val="26"/>
          <w:szCs w:val="26"/>
        </w:rPr>
        <w:t xml:space="preserve">      </w:t>
      </w:r>
      <w:r w:rsidRPr="009340B2">
        <w:rPr>
          <w:color w:val="000000"/>
          <w:sz w:val="26"/>
          <w:szCs w:val="26"/>
        </w:rPr>
        <w:t xml:space="preserve">     </w:t>
      </w:r>
      <w:r w:rsidR="00B10279" w:rsidRPr="009340B2">
        <w:rPr>
          <w:color w:val="000000"/>
          <w:sz w:val="26"/>
          <w:szCs w:val="26"/>
        </w:rPr>
        <w:t xml:space="preserve">             </w:t>
      </w:r>
      <w:r w:rsidRPr="009340B2">
        <w:rPr>
          <w:color w:val="000000"/>
          <w:sz w:val="26"/>
          <w:szCs w:val="26"/>
        </w:rPr>
        <w:t xml:space="preserve">        </w:t>
      </w:r>
      <w:r w:rsidRPr="00B10279">
        <w:rPr>
          <w:color w:val="000000"/>
          <w:sz w:val="26"/>
          <w:szCs w:val="26"/>
        </w:rPr>
        <w:t>№</w:t>
      </w:r>
    </w:p>
    <w:p w:rsidR="00C362F8" w:rsidRPr="00B10279" w:rsidRDefault="00C362F8">
      <w:pPr>
        <w:widowControl w:val="0"/>
        <w:tabs>
          <w:tab w:val="left" w:pos="180"/>
        </w:tabs>
        <w:jc w:val="center"/>
        <w:rPr>
          <w:color w:val="000000"/>
          <w:sz w:val="26"/>
          <w:szCs w:val="26"/>
        </w:rPr>
      </w:pPr>
    </w:p>
    <w:p w:rsidR="00C362F8" w:rsidRPr="00B10279" w:rsidRDefault="009340B2">
      <w:pPr>
        <w:widowControl w:val="0"/>
        <w:tabs>
          <w:tab w:val="left" w:pos="180"/>
        </w:tabs>
        <w:jc w:val="center"/>
        <w:rPr>
          <w:color w:val="000000"/>
          <w:sz w:val="26"/>
          <w:szCs w:val="26"/>
        </w:rPr>
      </w:pPr>
      <w:r w:rsidRPr="00B10279">
        <w:rPr>
          <w:color w:val="000000"/>
          <w:sz w:val="26"/>
          <w:szCs w:val="26"/>
        </w:rPr>
        <w:t>с.</w:t>
      </w:r>
      <w:r w:rsidR="00165B82">
        <w:rPr>
          <w:color w:val="000000"/>
          <w:sz w:val="26"/>
          <w:szCs w:val="26"/>
        </w:rPr>
        <w:t xml:space="preserve"> </w:t>
      </w:r>
      <w:r w:rsidRPr="00B10279">
        <w:rPr>
          <w:color w:val="000000"/>
          <w:sz w:val="26"/>
          <w:szCs w:val="26"/>
        </w:rPr>
        <w:t>Велика Северинка</w:t>
      </w:r>
    </w:p>
    <w:p w:rsidR="00C362F8" w:rsidRPr="00B10279" w:rsidRDefault="00C362F8">
      <w:pPr>
        <w:ind w:right="4393"/>
        <w:rPr>
          <w:b/>
          <w:sz w:val="26"/>
          <w:szCs w:val="26"/>
        </w:rPr>
      </w:pPr>
    </w:p>
    <w:p w:rsidR="00C362F8" w:rsidRPr="00EE3099" w:rsidRDefault="009340B2">
      <w:pPr>
        <w:pStyle w:val="a3"/>
        <w:ind w:right="4109"/>
        <w:rPr>
          <w:rFonts w:ascii="Times New Roman" w:hAnsi="Times New Roman"/>
          <w:b/>
          <w:sz w:val="28"/>
          <w:szCs w:val="28"/>
        </w:rPr>
      </w:pPr>
      <w:r w:rsidRPr="00EE3099">
        <w:rPr>
          <w:rFonts w:ascii="Times New Roman" w:hAnsi="Times New Roman"/>
          <w:b/>
          <w:sz w:val="28"/>
          <w:szCs w:val="28"/>
        </w:rPr>
        <w:t>Про внесення змін до  Програми соціального захисту дітей</w:t>
      </w:r>
      <w:r w:rsidR="00165B82">
        <w:rPr>
          <w:rFonts w:ascii="Times New Roman" w:hAnsi="Times New Roman"/>
          <w:b/>
          <w:sz w:val="28"/>
          <w:szCs w:val="28"/>
        </w:rPr>
        <w:t xml:space="preserve"> </w:t>
      </w:r>
      <w:r w:rsidRPr="00EE3099">
        <w:rPr>
          <w:rFonts w:ascii="Times New Roman" w:hAnsi="Times New Roman"/>
          <w:b/>
          <w:sz w:val="28"/>
          <w:szCs w:val="28"/>
        </w:rPr>
        <w:t>- сиріт, дітей, позбавлених батьківського піклування, дітей із сімей, що опинилися в складних життєвих обставинах, на 2025-2027 роки</w:t>
      </w:r>
    </w:p>
    <w:p w:rsidR="00C362F8" w:rsidRPr="00B10279" w:rsidRDefault="00C362F8">
      <w:pPr>
        <w:ind w:right="4393"/>
        <w:rPr>
          <w:b/>
          <w:sz w:val="26"/>
          <w:szCs w:val="26"/>
        </w:rPr>
      </w:pPr>
    </w:p>
    <w:p w:rsidR="00C362F8" w:rsidRPr="00B10279" w:rsidRDefault="009340B2">
      <w:pPr>
        <w:jc w:val="both"/>
        <w:rPr>
          <w:sz w:val="26"/>
          <w:szCs w:val="26"/>
        </w:rPr>
      </w:pPr>
      <w:r w:rsidRPr="00B10279">
        <w:rPr>
          <w:sz w:val="26"/>
          <w:szCs w:val="26"/>
        </w:rPr>
        <w:tab/>
        <w:t xml:space="preserve">Відповідно до Конституції України, Законів України «Про місцеве самоврядування в Україні»,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основи соціального захисту бездомних громадян і безпритульних дітей», Постанови Кабінету Міністрів України від 20 серпня </w:t>
      </w:r>
      <w:r w:rsidR="00B10279">
        <w:rPr>
          <w:sz w:val="26"/>
          <w:szCs w:val="26"/>
        </w:rPr>
        <w:t xml:space="preserve">                </w:t>
      </w:r>
      <w:r w:rsidRPr="00B10279">
        <w:rPr>
          <w:sz w:val="26"/>
          <w:szCs w:val="26"/>
        </w:rPr>
        <w:t xml:space="preserve">2021 року № 893 «Деякі питання надання послуги патронату над дитиною», керуючись Постановою Кабінету Міністрів України від 24 вересня 2008 року </w:t>
      </w:r>
      <w:r w:rsidR="00B10279">
        <w:rPr>
          <w:sz w:val="26"/>
          <w:szCs w:val="26"/>
        </w:rPr>
        <w:t xml:space="preserve">                </w:t>
      </w:r>
      <w:r w:rsidRPr="00B10279">
        <w:rPr>
          <w:sz w:val="26"/>
          <w:szCs w:val="26"/>
        </w:rPr>
        <w:t xml:space="preserve">№ 866, на підставі рішення виконавчого комітету Великосеверинівської сільської ради від 27.11.2025 року </w:t>
      </w:r>
      <w:r w:rsidR="00165B82">
        <w:rPr>
          <w:sz w:val="26"/>
          <w:szCs w:val="26"/>
        </w:rPr>
        <w:t>«</w:t>
      </w:r>
      <w:r w:rsidRPr="00B10279">
        <w:rPr>
          <w:sz w:val="26"/>
          <w:szCs w:val="26"/>
        </w:rPr>
        <w:t>Про затвердженн</w:t>
      </w:r>
      <w:r w:rsidR="00165B82">
        <w:rPr>
          <w:sz w:val="26"/>
          <w:szCs w:val="26"/>
        </w:rPr>
        <w:t>я послуги патронату над дитиною»</w:t>
      </w:r>
      <w:r w:rsidRPr="00B10279">
        <w:rPr>
          <w:sz w:val="26"/>
          <w:szCs w:val="26"/>
        </w:rPr>
        <w:t>,</w:t>
      </w:r>
    </w:p>
    <w:p w:rsidR="00C362F8" w:rsidRPr="00B10279" w:rsidRDefault="00C362F8">
      <w:pPr>
        <w:jc w:val="both"/>
        <w:rPr>
          <w:sz w:val="26"/>
          <w:szCs w:val="26"/>
        </w:rPr>
      </w:pPr>
    </w:p>
    <w:p w:rsidR="00C362F8" w:rsidRPr="00B10279" w:rsidRDefault="009340B2">
      <w:pPr>
        <w:jc w:val="center"/>
        <w:rPr>
          <w:b/>
          <w:sz w:val="26"/>
          <w:szCs w:val="26"/>
        </w:rPr>
      </w:pPr>
      <w:r w:rsidRPr="00B10279">
        <w:rPr>
          <w:b/>
          <w:sz w:val="26"/>
          <w:szCs w:val="26"/>
        </w:rPr>
        <w:t>СІЛЬСЬКА РАДА ВИРІШИЛА:</w:t>
      </w:r>
    </w:p>
    <w:p w:rsidR="00C362F8" w:rsidRPr="00B10279" w:rsidRDefault="00C362F8">
      <w:pPr>
        <w:pStyle w:val="a3"/>
        <w:ind w:firstLine="993"/>
        <w:jc w:val="both"/>
        <w:rPr>
          <w:rFonts w:ascii="Times New Roman" w:hAnsi="Times New Roman"/>
          <w:sz w:val="26"/>
          <w:szCs w:val="26"/>
        </w:rPr>
      </w:pPr>
    </w:p>
    <w:p w:rsidR="00C362F8" w:rsidRPr="00B10279" w:rsidRDefault="009340B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B10279">
        <w:rPr>
          <w:rFonts w:ascii="Times New Roman" w:hAnsi="Times New Roman"/>
          <w:sz w:val="26"/>
          <w:szCs w:val="26"/>
        </w:rPr>
        <w:t xml:space="preserve">1. Внести </w:t>
      </w:r>
      <w:r w:rsidR="001A5C20" w:rsidRPr="00B10279">
        <w:rPr>
          <w:rFonts w:ascii="Times New Roman" w:hAnsi="Times New Roman"/>
          <w:sz w:val="26"/>
          <w:szCs w:val="26"/>
        </w:rPr>
        <w:t xml:space="preserve">зміни </w:t>
      </w:r>
      <w:r w:rsidRPr="00B10279">
        <w:rPr>
          <w:rFonts w:ascii="Times New Roman" w:hAnsi="Times New Roman"/>
          <w:sz w:val="26"/>
          <w:szCs w:val="26"/>
        </w:rPr>
        <w:t>до  Програми соціального захисту дітей</w:t>
      </w:r>
      <w:r w:rsidR="00165B82">
        <w:rPr>
          <w:rFonts w:ascii="Times New Roman" w:hAnsi="Times New Roman"/>
          <w:sz w:val="26"/>
          <w:szCs w:val="26"/>
        </w:rPr>
        <w:t xml:space="preserve"> </w:t>
      </w:r>
      <w:r w:rsidRPr="00B10279">
        <w:rPr>
          <w:rFonts w:ascii="Times New Roman" w:hAnsi="Times New Roman"/>
          <w:sz w:val="26"/>
          <w:szCs w:val="26"/>
        </w:rPr>
        <w:t xml:space="preserve">- сиріт, дітей, позбавлених батьківського піклування, дітей із сімей, що опинилися в складних життєвих обставинах, на 2025-2027 роки (далі </w:t>
      </w:r>
      <w:r w:rsidR="00165B82">
        <w:rPr>
          <w:rFonts w:ascii="Times New Roman" w:hAnsi="Times New Roman"/>
          <w:sz w:val="26"/>
          <w:szCs w:val="26"/>
        </w:rPr>
        <w:t xml:space="preserve"> </w:t>
      </w:r>
      <w:r w:rsidRPr="00B10279">
        <w:rPr>
          <w:rFonts w:ascii="Times New Roman" w:hAnsi="Times New Roman"/>
          <w:sz w:val="26"/>
          <w:szCs w:val="26"/>
        </w:rPr>
        <w:t xml:space="preserve">Програми) </w:t>
      </w:r>
      <w:r w:rsidR="001A5C20" w:rsidRPr="00B10279">
        <w:rPr>
          <w:rFonts w:ascii="Times New Roman" w:hAnsi="Times New Roman"/>
          <w:sz w:val="26"/>
          <w:szCs w:val="26"/>
        </w:rPr>
        <w:t>, а саме:</w:t>
      </w:r>
    </w:p>
    <w:p w:rsidR="00BB1A13" w:rsidRPr="00B10279" w:rsidRDefault="009340B2" w:rsidP="00BB1A13">
      <w:pPr>
        <w:spacing w:before="240" w:after="240"/>
        <w:ind w:firstLine="708"/>
        <w:jc w:val="both"/>
        <w:outlineLvl w:val="1"/>
        <w:rPr>
          <w:sz w:val="26"/>
          <w:szCs w:val="26"/>
        </w:rPr>
      </w:pPr>
      <w:r w:rsidRPr="00B10279">
        <w:rPr>
          <w:sz w:val="26"/>
          <w:szCs w:val="26"/>
        </w:rPr>
        <w:t>1.1. пункт 8</w:t>
      </w:r>
      <w:r w:rsidR="001A5C20" w:rsidRPr="00B10279">
        <w:rPr>
          <w:sz w:val="26"/>
          <w:szCs w:val="26"/>
        </w:rPr>
        <w:t xml:space="preserve"> </w:t>
      </w:r>
      <w:r w:rsidR="00BB1A13" w:rsidRPr="00B10279">
        <w:rPr>
          <w:sz w:val="26"/>
          <w:szCs w:val="26"/>
        </w:rPr>
        <w:t>розділу І викласти в</w:t>
      </w:r>
      <w:r w:rsidR="005F49CA" w:rsidRPr="00B10279">
        <w:rPr>
          <w:sz w:val="26"/>
          <w:szCs w:val="26"/>
        </w:rPr>
        <w:t xml:space="preserve"> такій редакції : </w:t>
      </w:r>
      <w:r w:rsidR="004E310E" w:rsidRPr="00B10279">
        <w:rPr>
          <w:sz w:val="26"/>
          <w:szCs w:val="26"/>
        </w:rPr>
        <w:t>«загальний обсяг фінансування ресурсів, необхідних для реалізації Програми, всього: 381 112 грн.»;</w:t>
      </w:r>
    </w:p>
    <w:p w:rsidR="004E310E" w:rsidRPr="00B10279" w:rsidRDefault="004E310E" w:rsidP="00B10279">
      <w:pPr>
        <w:spacing w:before="240" w:after="240"/>
        <w:ind w:left="36" w:firstLine="672"/>
        <w:jc w:val="both"/>
        <w:rPr>
          <w:sz w:val="26"/>
          <w:szCs w:val="26"/>
        </w:rPr>
      </w:pPr>
      <w:r w:rsidRPr="00B10279">
        <w:rPr>
          <w:sz w:val="26"/>
          <w:szCs w:val="26"/>
        </w:rPr>
        <w:t xml:space="preserve">1.2. пункт 9 розділу І викласти в такій редакції : «В тому числі: 2025 р. </w:t>
      </w:r>
      <w:r w:rsidR="00B10279">
        <w:rPr>
          <w:sz w:val="26"/>
          <w:szCs w:val="26"/>
        </w:rPr>
        <w:t xml:space="preserve">                </w:t>
      </w:r>
      <w:r w:rsidRPr="00B10279">
        <w:rPr>
          <w:sz w:val="26"/>
          <w:szCs w:val="26"/>
        </w:rPr>
        <w:t>– 381 112 грн ; 2026 р. – 416 174 грн; 2027 р. – 447 368 грн.»;</w:t>
      </w:r>
    </w:p>
    <w:p w:rsidR="00C362F8" w:rsidRPr="00B10279" w:rsidRDefault="00B10279" w:rsidP="00B10279">
      <w:pPr>
        <w:spacing w:before="240" w:after="240"/>
        <w:ind w:firstLine="708"/>
        <w:jc w:val="both"/>
        <w:outlineLvl w:val="1"/>
        <w:rPr>
          <w:sz w:val="26"/>
          <w:szCs w:val="26"/>
        </w:rPr>
      </w:pPr>
      <w:r w:rsidRPr="00B10279">
        <w:rPr>
          <w:sz w:val="26"/>
          <w:szCs w:val="26"/>
        </w:rPr>
        <w:t xml:space="preserve">1.3. </w:t>
      </w:r>
      <w:r w:rsidR="009340B2" w:rsidRPr="00B10279">
        <w:rPr>
          <w:sz w:val="26"/>
          <w:szCs w:val="26"/>
        </w:rPr>
        <w:t>Доповнити розділ ІІІ Програми пунктом 7 такого змісту:</w:t>
      </w:r>
      <w:r>
        <w:rPr>
          <w:sz w:val="26"/>
          <w:szCs w:val="26"/>
        </w:rPr>
        <w:t xml:space="preserve">                            </w:t>
      </w:r>
      <w:r w:rsidR="009340B2" w:rsidRPr="00B10279">
        <w:rPr>
          <w:sz w:val="26"/>
          <w:szCs w:val="26"/>
        </w:rPr>
        <w:t>«7. Запровадження та забезпечення надання послуги патронату над дитиною.</w:t>
      </w:r>
      <w:r w:rsidR="009340B2" w:rsidRPr="00B10279">
        <w:rPr>
          <w:sz w:val="26"/>
          <w:szCs w:val="26"/>
        </w:rPr>
        <w:br/>
        <w:t xml:space="preserve">З метою забезпечення оперативного захисту дітей, які залишилися без батьківського піклування, на території Великосеверинівської громади впроваджується послуга </w:t>
      </w:r>
      <w:r w:rsidR="009340B2" w:rsidRPr="00B10279">
        <w:rPr>
          <w:sz w:val="26"/>
          <w:szCs w:val="26"/>
        </w:rPr>
        <w:lastRenderedPageBreak/>
        <w:t>патронату над дитиною відповідно до Постанови Кабінету Міністрів України від 20.08.2021 № 893.</w:t>
      </w:r>
    </w:p>
    <w:p w:rsidR="00C362F8" w:rsidRPr="00B10279" w:rsidRDefault="009340B2" w:rsidP="00D770EB">
      <w:pPr>
        <w:spacing w:before="240" w:after="240"/>
        <w:ind w:firstLine="708"/>
        <w:jc w:val="both"/>
        <w:rPr>
          <w:sz w:val="26"/>
          <w:szCs w:val="26"/>
        </w:rPr>
      </w:pPr>
      <w:r w:rsidRPr="00B10279">
        <w:rPr>
          <w:sz w:val="26"/>
          <w:szCs w:val="26"/>
        </w:rPr>
        <w:t xml:space="preserve">Патронатному вихователю надається поворотна фінансова допомога у розмірі </w:t>
      </w:r>
      <w:r w:rsidR="00B10279">
        <w:rPr>
          <w:sz w:val="26"/>
          <w:szCs w:val="26"/>
        </w:rPr>
        <w:t xml:space="preserve">        </w:t>
      </w:r>
      <w:r w:rsidRPr="00B10279">
        <w:rPr>
          <w:sz w:val="26"/>
          <w:szCs w:val="26"/>
        </w:rPr>
        <w:t>2,5 прожиткового мінімуму на кожну дитину відповідного віку, з розрахунку одночасного влаштування двох дітей.</w:t>
      </w:r>
    </w:p>
    <w:p w:rsidR="00C362F8" w:rsidRPr="00B10279" w:rsidRDefault="009340B2">
      <w:pPr>
        <w:spacing w:before="240" w:after="240"/>
        <w:jc w:val="both"/>
        <w:rPr>
          <w:sz w:val="26"/>
          <w:szCs w:val="26"/>
        </w:rPr>
      </w:pPr>
      <w:r w:rsidRPr="00B10279">
        <w:rPr>
          <w:sz w:val="26"/>
          <w:szCs w:val="26"/>
        </w:rPr>
        <w:t>Поворотна допомога:</w:t>
      </w:r>
    </w:p>
    <w:p w:rsidR="00C362F8" w:rsidRPr="00B10279" w:rsidRDefault="009340B2">
      <w:pPr>
        <w:numPr>
          <w:ilvl w:val="0"/>
          <w:numId w:val="4"/>
        </w:numPr>
        <w:spacing w:before="240" w:after="240"/>
        <w:jc w:val="both"/>
        <w:rPr>
          <w:sz w:val="26"/>
          <w:szCs w:val="26"/>
        </w:rPr>
      </w:pPr>
      <w:r w:rsidRPr="00B10279">
        <w:rPr>
          <w:sz w:val="26"/>
          <w:szCs w:val="26"/>
        </w:rPr>
        <w:t>виплачується з місцевого бюджету протягом п’яти робочих днів після укладення договору про умови запровадження патронату;</w:t>
      </w:r>
    </w:p>
    <w:p w:rsidR="00C362F8" w:rsidRPr="00B10279" w:rsidRDefault="009340B2">
      <w:pPr>
        <w:numPr>
          <w:ilvl w:val="0"/>
          <w:numId w:val="4"/>
        </w:numPr>
        <w:spacing w:before="240" w:after="240"/>
        <w:jc w:val="both"/>
        <w:rPr>
          <w:sz w:val="26"/>
          <w:szCs w:val="26"/>
        </w:rPr>
      </w:pPr>
      <w:r w:rsidRPr="00B10279">
        <w:rPr>
          <w:sz w:val="26"/>
          <w:szCs w:val="26"/>
        </w:rPr>
        <w:t>є безвідсотковою;</w:t>
      </w:r>
    </w:p>
    <w:p w:rsidR="00C362F8" w:rsidRPr="00B10279" w:rsidRDefault="009340B2">
      <w:pPr>
        <w:numPr>
          <w:ilvl w:val="0"/>
          <w:numId w:val="4"/>
        </w:numPr>
        <w:spacing w:before="240" w:after="240"/>
        <w:jc w:val="both"/>
        <w:rPr>
          <w:sz w:val="26"/>
          <w:szCs w:val="26"/>
        </w:rPr>
      </w:pPr>
      <w:r w:rsidRPr="00B10279">
        <w:rPr>
          <w:sz w:val="26"/>
          <w:szCs w:val="26"/>
        </w:rPr>
        <w:t>підлягає поверненню протягом 12 місяців;</w:t>
      </w:r>
    </w:p>
    <w:p w:rsidR="00B10279" w:rsidRPr="00B10279" w:rsidRDefault="009340B2" w:rsidP="00B10279">
      <w:pPr>
        <w:numPr>
          <w:ilvl w:val="0"/>
          <w:numId w:val="4"/>
        </w:numPr>
        <w:spacing w:before="240" w:after="240"/>
        <w:jc w:val="both"/>
        <w:rPr>
          <w:sz w:val="26"/>
          <w:szCs w:val="26"/>
        </w:rPr>
      </w:pPr>
      <w:r w:rsidRPr="00B10279">
        <w:rPr>
          <w:sz w:val="26"/>
          <w:szCs w:val="26"/>
        </w:rPr>
        <w:t>використовується для першочергового забезпечення потреб дитини до моменту призначення державних соціальних виплат.»</w:t>
      </w:r>
    </w:p>
    <w:p w:rsidR="00C362F8" w:rsidRPr="00B10279" w:rsidRDefault="00D770EB" w:rsidP="00B10279">
      <w:pPr>
        <w:spacing w:before="240" w:after="240"/>
        <w:ind w:firstLine="36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10279" w:rsidRPr="00B10279">
        <w:rPr>
          <w:sz w:val="26"/>
          <w:szCs w:val="26"/>
        </w:rPr>
        <w:t>1.4</w:t>
      </w:r>
      <w:r w:rsidR="009340B2" w:rsidRPr="00B10279">
        <w:rPr>
          <w:sz w:val="26"/>
          <w:szCs w:val="26"/>
        </w:rPr>
        <w:t>.</w:t>
      </w:r>
      <w:r w:rsidR="00B10279" w:rsidRPr="00B10279">
        <w:rPr>
          <w:sz w:val="26"/>
          <w:szCs w:val="26"/>
        </w:rPr>
        <w:t xml:space="preserve"> Доповнити розділ VII Програми, а саме: </w:t>
      </w:r>
      <w:r w:rsidR="009340B2" w:rsidRPr="00B10279">
        <w:rPr>
          <w:sz w:val="26"/>
          <w:szCs w:val="26"/>
        </w:rPr>
        <w:t>«Фінансування заходів із запровадження послуги патронату над дитиною та надання поворотної фінансової допомоги патронатним вихователям здійснюється за рахунок коштів місцевого бюджету в межах бюджетних призначень відповідного року.»</w:t>
      </w:r>
    </w:p>
    <w:p w:rsidR="00C362F8" w:rsidRPr="00B10279" w:rsidRDefault="00B10279">
      <w:pPr>
        <w:spacing w:before="240" w:after="240"/>
        <w:ind w:firstLine="708"/>
        <w:jc w:val="both"/>
        <w:outlineLvl w:val="1"/>
        <w:rPr>
          <w:b/>
          <w:sz w:val="26"/>
          <w:szCs w:val="26"/>
        </w:rPr>
      </w:pPr>
      <w:r w:rsidRPr="00B10279">
        <w:rPr>
          <w:sz w:val="26"/>
          <w:szCs w:val="26"/>
        </w:rPr>
        <w:t>1.5</w:t>
      </w:r>
      <w:r w:rsidR="009340B2" w:rsidRPr="00B10279">
        <w:rPr>
          <w:sz w:val="26"/>
          <w:szCs w:val="26"/>
        </w:rPr>
        <w:t>. Викласти Додаток 1 у новій редакції:</w:t>
      </w:r>
    </w:p>
    <w:p w:rsidR="00C362F8" w:rsidRPr="00B10279" w:rsidRDefault="009340B2">
      <w:pPr>
        <w:spacing w:before="240" w:after="240"/>
        <w:jc w:val="both"/>
        <w:outlineLvl w:val="2"/>
        <w:rPr>
          <w:b/>
          <w:sz w:val="26"/>
          <w:szCs w:val="26"/>
        </w:rPr>
      </w:pPr>
      <w:r w:rsidRPr="00B10279">
        <w:rPr>
          <w:b/>
          <w:sz w:val="26"/>
          <w:szCs w:val="26"/>
        </w:rPr>
        <w:t xml:space="preserve">                                                                                                              ДОДАТОК 1</w:t>
      </w:r>
    </w:p>
    <w:p w:rsidR="00C362F8" w:rsidRPr="00B10279" w:rsidRDefault="009340B2" w:rsidP="00D770EB">
      <w:pPr>
        <w:pStyle w:val="a3"/>
        <w:ind w:left="4812" w:right="24"/>
        <w:jc w:val="both"/>
        <w:rPr>
          <w:rFonts w:ascii="Times New Roman" w:hAnsi="Times New Roman"/>
          <w:sz w:val="26"/>
          <w:szCs w:val="26"/>
        </w:rPr>
      </w:pPr>
      <w:r w:rsidRPr="00B10279">
        <w:rPr>
          <w:rFonts w:ascii="Times New Roman" w:hAnsi="Times New Roman"/>
          <w:sz w:val="26"/>
          <w:szCs w:val="26"/>
        </w:rPr>
        <w:t xml:space="preserve">до Програми соціального захисту </w:t>
      </w:r>
    </w:p>
    <w:p w:rsidR="00C362F8" w:rsidRPr="00B10279" w:rsidRDefault="009340B2" w:rsidP="00D770EB">
      <w:pPr>
        <w:pStyle w:val="a3"/>
        <w:ind w:left="4812" w:right="24"/>
        <w:jc w:val="both"/>
        <w:rPr>
          <w:rFonts w:ascii="Times New Roman" w:hAnsi="Times New Roman"/>
          <w:sz w:val="26"/>
          <w:szCs w:val="26"/>
        </w:rPr>
      </w:pPr>
      <w:r w:rsidRPr="00B10279">
        <w:rPr>
          <w:rFonts w:ascii="Times New Roman" w:hAnsi="Times New Roman"/>
          <w:sz w:val="26"/>
          <w:szCs w:val="26"/>
        </w:rPr>
        <w:t>дітей</w:t>
      </w:r>
      <w:r w:rsidR="00165B82">
        <w:rPr>
          <w:rFonts w:ascii="Times New Roman" w:hAnsi="Times New Roman"/>
          <w:sz w:val="26"/>
          <w:szCs w:val="26"/>
        </w:rPr>
        <w:t xml:space="preserve"> </w:t>
      </w:r>
      <w:r w:rsidRPr="00B10279">
        <w:rPr>
          <w:rFonts w:ascii="Times New Roman" w:hAnsi="Times New Roman"/>
          <w:sz w:val="26"/>
          <w:szCs w:val="26"/>
        </w:rPr>
        <w:t>- сиріт, дітей, позбавлених батьківського піклування, дітей із сімей, що опинилися в складних життєвих обставинах, на 2025-2027 роки</w:t>
      </w:r>
      <w:r w:rsidR="00B10279" w:rsidRPr="00B10279">
        <w:rPr>
          <w:rFonts w:ascii="Times New Roman" w:hAnsi="Times New Roman"/>
          <w:sz w:val="26"/>
          <w:szCs w:val="26"/>
        </w:rPr>
        <w:t xml:space="preserve"> </w:t>
      </w:r>
    </w:p>
    <w:p w:rsidR="00C362F8" w:rsidRPr="00B10279" w:rsidRDefault="00C362F8">
      <w:pPr>
        <w:pStyle w:val="a3"/>
        <w:ind w:right="24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27"/>
        <w:gridCol w:w="1559"/>
        <w:gridCol w:w="1276"/>
        <w:gridCol w:w="1984"/>
        <w:gridCol w:w="1524"/>
      </w:tblGrid>
      <w:tr w:rsidR="00C362F8" w:rsidRPr="00B10279" w:rsidTr="00D770EB">
        <w:tc>
          <w:tcPr>
            <w:tcW w:w="3227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>Джерело фінансування</w:t>
            </w:r>
          </w:p>
        </w:tc>
        <w:tc>
          <w:tcPr>
            <w:tcW w:w="1559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276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984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24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>Усього</w:t>
            </w:r>
          </w:p>
        </w:tc>
      </w:tr>
      <w:tr w:rsidR="00C362F8" w:rsidRPr="00B10279" w:rsidTr="00D770EB">
        <w:tc>
          <w:tcPr>
            <w:tcW w:w="3227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 xml:space="preserve">Місцевий бюджет                                    </w:t>
            </w:r>
          </w:p>
        </w:tc>
        <w:tc>
          <w:tcPr>
            <w:tcW w:w="1559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381 112</w:t>
            </w:r>
          </w:p>
        </w:tc>
        <w:tc>
          <w:tcPr>
            <w:tcW w:w="1276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416 174</w:t>
            </w:r>
          </w:p>
        </w:tc>
        <w:tc>
          <w:tcPr>
            <w:tcW w:w="1984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447 368</w:t>
            </w:r>
          </w:p>
        </w:tc>
        <w:tc>
          <w:tcPr>
            <w:tcW w:w="1524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1 244 654</w:t>
            </w:r>
          </w:p>
        </w:tc>
      </w:tr>
      <w:tr w:rsidR="00C362F8" w:rsidRPr="00B10279" w:rsidTr="00D770EB">
        <w:tc>
          <w:tcPr>
            <w:tcW w:w="3227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Обласний бюджет</w:t>
            </w:r>
          </w:p>
        </w:tc>
        <w:tc>
          <w:tcPr>
            <w:tcW w:w="1559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–</w:t>
            </w:r>
          </w:p>
        </w:tc>
        <w:tc>
          <w:tcPr>
            <w:tcW w:w="1276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–</w:t>
            </w:r>
          </w:p>
        </w:tc>
        <w:tc>
          <w:tcPr>
            <w:tcW w:w="1524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–</w:t>
            </w:r>
          </w:p>
        </w:tc>
      </w:tr>
      <w:tr w:rsidR="00C362F8" w:rsidRPr="00B10279" w:rsidTr="00D770EB">
        <w:tc>
          <w:tcPr>
            <w:tcW w:w="3227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Інші бюджети</w:t>
            </w:r>
          </w:p>
        </w:tc>
        <w:tc>
          <w:tcPr>
            <w:tcW w:w="1559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–</w:t>
            </w:r>
          </w:p>
        </w:tc>
        <w:tc>
          <w:tcPr>
            <w:tcW w:w="1276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–</w:t>
            </w:r>
          </w:p>
        </w:tc>
        <w:tc>
          <w:tcPr>
            <w:tcW w:w="1984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–</w:t>
            </w:r>
          </w:p>
        </w:tc>
        <w:tc>
          <w:tcPr>
            <w:tcW w:w="1524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–</w:t>
            </w:r>
          </w:p>
        </w:tc>
      </w:tr>
      <w:tr w:rsidR="00C362F8" w:rsidRPr="00B10279" w:rsidTr="00D770EB">
        <w:tc>
          <w:tcPr>
            <w:tcW w:w="3227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>УСЬОГО</w:t>
            </w:r>
          </w:p>
        </w:tc>
        <w:tc>
          <w:tcPr>
            <w:tcW w:w="1559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>381 112</w:t>
            </w:r>
          </w:p>
        </w:tc>
        <w:tc>
          <w:tcPr>
            <w:tcW w:w="1276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>416 174</w:t>
            </w:r>
          </w:p>
        </w:tc>
        <w:tc>
          <w:tcPr>
            <w:tcW w:w="1984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>447 368</w:t>
            </w:r>
          </w:p>
        </w:tc>
        <w:tc>
          <w:tcPr>
            <w:tcW w:w="1524" w:type="dxa"/>
          </w:tcPr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>1 244 654</w:t>
            </w:r>
          </w:p>
        </w:tc>
      </w:tr>
    </w:tbl>
    <w:p w:rsidR="00C362F8" w:rsidRPr="00B10279" w:rsidRDefault="00C362F8">
      <w:pPr>
        <w:pStyle w:val="a3"/>
        <w:ind w:left="4812" w:right="24"/>
        <w:rPr>
          <w:rFonts w:ascii="Times New Roman" w:hAnsi="Times New Roman"/>
          <w:sz w:val="26"/>
          <w:szCs w:val="26"/>
        </w:rPr>
      </w:pPr>
    </w:p>
    <w:p w:rsidR="00C362F8" w:rsidRPr="00B10279" w:rsidRDefault="00B10279" w:rsidP="00D770EB">
      <w:pPr>
        <w:pStyle w:val="a3"/>
        <w:ind w:right="-141" w:firstLine="426"/>
        <w:rPr>
          <w:rFonts w:ascii="Times New Roman" w:hAnsi="Times New Roman"/>
          <w:sz w:val="26"/>
          <w:szCs w:val="26"/>
        </w:rPr>
      </w:pPr>
      <w:r w:rsidRPr="00B10279">
        <w:rPr>
          <w:rFonts w:ascii="Times New Roman" w:hAnsi="Times New Roman"/>
          <w:sz w:val="26"/>
          <w:szCs w:val="26"/>
        </w:rPr>
        <w:t>1.6. Внести зміни до Д</w:t>
      </w:r>
      <w:r w:rsidR="009340B2" w:rsidRPr="00B10279">
        <w:rPr>
          <w:rFonts w:ascii="Times New Roman" w:hAnsi="Times New Roman"/>
          <w:sz w:val="26"/>
          <w:szCs w:val="26"/>
        </w:rPr>
        <w:t>одат</w:t>
      </w:r>
      <w:bookmarkStart w:id="0" w:name="_GoBack"/>
      <w:bookmarkEnd w:id="0"/>
      <w:r w:rsidR="009340B2" w:rsidRPr="00B10279">
        <w:rPr>
          <w:rFonts w:ascii="Times New Roman" w:hAnsi="Times New Roman"/>
          <w:sz w:val="26"/>
          <w:szCs w:val="26"/>
        </w:rPr>
        <w:t>к</w:t>
      </w:r>
      <w:r w:rsidRPr="00B10279">
        <w:rPr>
          <w:rFonts w:ascii="Times New Roman" w:hAnsi="Times New Roman"/>
          <w:sz w:val="26"/>
          <w:szCs w:val="26"/>
        </w:rPr>
        <w:t>у 2 Заходи , а саме:</w:t>
      </w:r>
      <w:r w:rsidR="009340B2" w:rsidRPr="00B10279">
        <w:rPr>
          <w:rFonts w:ascii="Times New Roman" w:hAnsi="Times New Roman"/>
          <w:sz w:val="26"/>
          <w:szCs w:val="26"/>
        </w:rPr>
        <w:t xml:space="preserve">  </w:t>
      </w:r>
      <w:r w:rsidRPr="00B10279">
        <w:rPr>
          <w:rFonts w:ascii="Times New Roman" w:hAnsi="Times New Roman"/>
          <w:sz w:val="26"/>
          <w:szCs w:val="26"/>
        </w:rPr>
        <w:t xml:space="preserve">доповнити </w:t>
      </w:r>
      <w:r w:rsidR="009340B2" w:rsidRPr="00B10279">
        <w:rPr>
          <w:rFonts w:ascii="Times New Roman" w:hAnsi="Times New Roman"/>
          <w:sz w:val="26"/>
          <w:szCs w:val="26"/>
        </w:rPr>
        <w:t xml:space="preserve">п.10 </w:t>
      </w:r>
      <w:r w:rsidR="00D770EB">
        <w:rPr>
          <w:rFonts w:ascii="Times New Roman" w:hAnsi="Times New Roman"/>
          <w:sz w:val="26"/>
          <w:szCs w:val="26"/>
        </w:rPr>
        <w:t xml:space="preserve">в такій </w:t>
      </w:r>
      <w:r w:rsidR="009340B2" w:rsidRPr="00B10279">
        <w:rPr>
          <w:rFonts w:ascii="Times New Roman" w:hAnsi="Times New Roman"/>
          <w:sz w:val="26"/>
          <w:szCs w:val="26"/>
        </w:rPr>
        <w:t>редакції :</w:t>
      </w:r>
    </w:p>
    <w:p w:rsidR="00C362F8" w:rsidRPr="00B10279" w:rsidRDefault="00C362F8">
      <w:pPr>
        <w:pStyle w:val="a3"/>
        <w:ind w:right="24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Ind w:w="-372" w:type="dxa"/>
        <w:tblLayout w:type="fixed"/>
        <w:tblLook w:val="04A0" w:firstRow="1" w:lastRow="0" w:firstColumn="1" w:lastColumn="0" w:noHBand="0" w:noVBand="1"/>
      </w:tblPr>
      <w:tblGrid>
        <w:gridCol w:w="458"/>
        <w:gridCol w:w="3566"/>
        <w:gridCol w:w="1810"/>
        <w:gridCol w:w="1416"/>
        <w:gridCol w:w="2820"/>
      </w:tblGrid>
      <w:tr w:rsidR="00C362F8" w:rsidRPr="00B10279" w:rsidTr="00B10279">
        <w:trPr>
          <w:trHeight w:val="92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0279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B10279">
              <w:rPr>
                <w:rFonts w:ascii="Times New Roman" w:hAnsi="Times New Roman"/>
                <w:b/>
                <w:sz w:val="26"/>
                <w:szCs w:val="26"/>
              </w:rPr>
              <w:t xml:space="preserve">Назва заходу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B10279">
              <w:rPr>
                <w:rFonts w:ascii="Times New Roman" w:hAnsi="Times New Roman"/>
                <w:b/>
                <w:sz w:val="26"/>
                <w:szCs w:val="26"/>
              </w:rPr>
              <w:t>виконавці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 w:rsidP="00165B82">
            <w:pPr>
              <w:pStyle w:val="a3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B10279">
              <w:rPr>
                <w:rFonts w:ascii="Times New Roman" w:hAnsi="Times New Roman"/>
                <w:b/>
                <w:sz w:val="26"/>
                <w:szCs w:val="26"/>
              </w:rPr>
              <w:t>Джерела фін</w:t>
            </w:r>
            <w:r w:rsidR="00165B82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B10279">
              <w:rPr>
                <w:rFonts w:ascii="Times New Roman" w:hAnsi="Times New Roman"/>
                <w:b/>
                <w:sz w:val="26"/>
                <w:szCs w:val="26"/>
              </w:rPr>
              <w:t>нсування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B10279">
              <w:rPr>
                <w:rFonts w:ascii="Times New Roman" w:hAnsi="Times New Roman"/>
                <w:b/>
                <w:sz w:val="26"/>
                <w:szCs w:val="26"/>
              </w:rPr>
              <w:t>Орієнтовні обсягти фінансових ресурсів, у тому числі за роками (грн.)</w:t>
            </w:r>
          </w:p>
        </w:tc>
      </w:tr>
      <w:tr w:rsidR="00C362F8" w:rsidRPr="00B10279" w:rsidTr="00B1027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027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027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027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0279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027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C362F8" w:rsidRPr="00B10279" w:rsidTr="00B1027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027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279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b/>
                <w:sz w:val="26"/>
                <w:szCs w:val="26"/>
              </w:rPr>
              <w:t>Розрахунок поворотної фінансової допомоги патронатним вихователям.</w:t>
            </w:r>
            <w:r w:rsidRPr="00B10279">
              <w:rPr>
                <w:sz w:val="26"/>
                <w:szCs w:val="26"/>
              </w:rPr>
              <w:br/>
            </w:r>
            <w:r w:rsidRPr="00B10279">
              <w:rPr>
                <w:sz w:val="26"/>
                <w:szCs w:val="26"/>
              </w:rPr>
              <w:lastRenderedPageBreak/>
              <w:t xml:space="preserve">Розрахунок здійснено з урахуванням одночасного влаштування двох дітей, виходячи з розміру </w:t>
            </w:r>
          </w:p>
          <w:p w:rsidR="00C362F8" w:rsidRPr="00B10279" w:rsidRDefault="009340B2">
            <w:pPr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 xml:space="preserve">2,5 прожиткового мінімуму на кожну дитину відповідного року.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0279">
              <w:rPr>
                <w:rFonts w:ascii="Times New Roman" w:hAnsi="Times New Roman"/>
                <w:sz w:val="26"/>
                <w:szCs w:val="26"/>
              </w:rPr>
              <w:lastRenderedPageBreak/>
              <w:t>виконавчий орган сільської ради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pStyle w:val="a3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B10279">
              <w:rPr>
                <w:rFonts w:ascii="Times New Roman" w:hAnsi="Times New Roman"/>
                <w:sz w:val="26"/>
                <w:szCs w:val="26"/>
              </w:rPr>
              <w:t>місцевий бюджет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spacing w:before="240" w:after="240"/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2025 рік – 32 000 грн</w:t>
            </w:r>
          </w:p>
          <w:p w:rsidR="00C362F8" w:rsidRPr="00B10279" w:rsidRDefault="009340B2">
            <w:pPr>
              <w:spacing w:before="240" w:after="240"/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lastRenderedPageBreak/>
              <w:t>2026 рік – 32 500 грн</w:t>
            </w:r>
          </w:p>
          <w:p w:rsidR="00C362F8" w:rsidRPr="00B10279" w:rsidRDefault="009340B2">
            <w:pPr>
              <w:spacing w:before="240" w:after="240"/>
              <w:jc w:val="both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2027 рік – 33 000 грн</w:t>
            </w:r>
          </w:p>
          <w:p w:rsidR="00C362F8" w:rsidRPr="00B10279" w:rsidRDefault="00C362F8">
            <w:pPr>
              <w:widowControl w:val="0"/>
              <w:rPr>
                <w:sz w:val="26"/>
                <w:szCs w:val="26"/>
              </w:rPr>
            </w:pPr>
          </w:p>
        </w:tc>
      </w:tr>
      <w:tr w:rsidR="00C362F8" w:rsidRPr="00B10279"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spacing w:before="240" w:after="240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lastRenderedPageBreak/>
              <w:t>Обсяги фінансування програми складають:</w:t>
            </w:r>
          </w:p>
          <w:p w:rsidR="00C362F8" w:rsidRPr="00B10279" w:rsidRDefault="00C362F8">
            <w:pPr>
              <w:pStyle w:val="a3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Pr="00B10279" w:rsidRDefault="009340B2">
            <w:pPr>
              <w:spacing w:before="240" w:after="240"/>
              <w:ind w:left="36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2025 р. – 381 112 грн</w:t>
            </w:r>
          </w:p>
          <w:p w:rsidR="00C362F8" w:rsidRPr="00B10279" w:rsidRDefault="009340B2">
            <w:pPr>
              <w:spacing w:before="240" w:after="240"/>
              <w:ind w:left="36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2026 р. – 416 174 грн</w:t>
            </w:r>
          </w:p>
          <w:p w:rsidR="00C362F8" w:rsidRPr="00B10279" w:rsidRDefault="009340B2" w:rsidP="00B10279">
            <w:pPr>
              <w:ind w:left="36" w:right="24"/>
              <w:rPr>
                <w:sz w:val="26"/>
                <w:szCs w:val="26"/>
              </w:rPr>
            </w:pPr>
            <w:r w:rsidRPr="00B10279">
              <w:rPr>
                <w:sz w:val="26"/>
                <w:szCs w:val="26"/>
              </w:rPr>
              <w:t>2027 р. – 447 368 грн</w:t>
            </w:r>
          </w:p>
        </w:tc>
      </w:tr>
    </w:tbl>
    <w:p w:rsidR="00C362F8" w:rsidRPr="00B10279" w:rsidRDefault="00C362F8" w:rsidP="00B10279">
      <w:pPr>
        <w:pStyle w:val="a3"/>
        <w:ind w:left="-426" w:firstLine="426"/>
        <w:jc w:val="both"/>
        <w:rPr>
          <w:rFonts w:ascii="Times New Roman" w:hAnsi="Times New Roman"/>
          <w:sz w:val="26"/>
          <w:szCs w:val="26"/>
        </w:rPr>
      </w:pPr>
      <w:bookmarkStart w:id="1" w:name="_dx_frag_StartFragment"/>
      <w:bookmarkEnd w:id="1"/>
    </w:p>
    <w:p w:rsidR="00C362F8" w:rsidRPr="00B10279" w:rsidRDefault="00B10279" w:rsidP="00B10279">
      <w:pPr>
        <w:pStyle w:val="a3"/>
        <w:ind w:left="-426" w:firstLine="426"/>
        <w:jc w:val="both"/>
        <w:rPr>
          <w:rFonts w:ascii="Times New Roman" w:hAnsi="Times New Roman"/>
          <w:sz w:val="26"/>
          <w:szCs w:val="26"/>
        </w:rPr>
      </w:pPr>
      <w:r w:rsidRPr="00B10279">
        <w:rPr>
          <w:rFonts w:ascii="Times New Roman" w:hAnsi="Times New Roman"/>
          <w:sz w:val="26"/>
          <w:szCs w:val="26"/>
        </w:rPr>
        <w:t xml:space="preserve">1.7. </w:t>
      </w:r>
      <w:r w:rsidR="009340B2" w:rsidRPr="00B10279">
        <w:rPr>
          <w:rFonts w:ascii="Times New Roman" w:hAnsi="Times New Roman"/>
          <w:sz w:val="26"/>
          <w:szCs w:val="26"/>
        </w:rPr>
        <w:t>Контроль за виконанням даного рішення покласти на постійну комісію з питань освіти, фізичного виховання, культури, охорони здоров’я та соціального захисту сільської ради.</w:t>
      </w:r>
    </w:p>
    <w:p w:rsidR="00C362F8" w:rsidRDefault="00C362F8">
      <w:pPr>
        <w:jc w:val="both"/>
        <w:rPr>
          <w:sz w:val="28"/>
        </w:rPr>
      </w:pPr>
    </w:p>
    <w:p w:rsidR="00C362F8" w:rsidRDefault="00C362F8">
      <w:pPr>
        <w:jc w:val="both"/>
        <w:rPr>
          <w:sz w:val="28"/>
        </w:rPr>
      </w:pPr>
    </w:p>
    <w:p w:rsidR="00C362F8" w:rsidRDefault="00C362F8">
      <w:pPr>
        <w:jc w:val="both"/>
        <w:rPr>
          <w:sz w:val="28"/>
        </w:rPr>
      </w:pPr>
    </w:p>
    <w:p w:rsidR="00C362F8" w:rsidRDefault="009340B2">
      <w:r>
        <w:rPr>
          <w:b/>
          <w:sz w:val="28"/>
        </w:rPr>
        <w:t xml:space="preserve">Сільський голова                                </w:t>
      </w:r>
      <w:r w:rsidR="00B10279"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    Сергій ЛЕВЧЕНКО</w:t>
      </w:r>
    </w:p>
    <w:sectPr w:rsidR="00C362F8" w:rsidSect="00B10279">
      <w:headerReference w:type="default" r:id="rId9"/>
      <w:headerReference w:type="first" r:id="rId10"/>
      <w:pgSz w:w="11906" w:h="16838" w:code="9"/>
      <w:pgMar w:top="142" w:right="707" w:bottom="851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99" w:rsidRDefault="00520999">
      <w:r>
        <w:separator/>
      </w:r>
    </w:p>
  </w:endnote>
  <w:endnote w:type="continuationSeparator" w:id="0">
    <w:p w:rsidR="00520999" w:rsidRDefault="0052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99" w:rsidRDefault="00520999">
      <w:r>
        <w:separator/>
      </w:r>
    </w:p>
  </w:footnote>
  <w:footnote w:type="continuationSeparator" w:id="0">
    <w:p w:rsidR="00520999" w:rsidRDefault="00520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F8" w:rsidRDefault="009340B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65B82">
      <w:rPr>
        <w:noProof/>
      </w:rPr>
      <w:t>2</w:t>
    </w:r>
    <w:r>
      <w:fldChar w:fldCharType="end"/>
    </w:r>
  </w:p>
  <w:p w:rsidR="00C362F8" w:rsidRDefault="00C362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B82" w:rsidRDefault="00165B82" w:rsidP="00165B82">
    <w:pPr>
      <w:pStyle w:val="a4"/>
      <w:jc w:val="right"/>
    </w:pPr>
    <w:r>
      <w:t>ПРОЄКТ</w:t>
    </w:r>
  </w:p>
  <w:p w:rsidR="00165B82" w:rsidRDefault="00165B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5272"/>
    <w:multiLevelType w:val="hybridMultilevel"/>
    <w:tmpl w:val="025E18C4"/>
    <w:lvl w:ilvl="0" w:tplc="6D42A21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D910A3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FACD37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D228C4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F2D1B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3DF9EB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3B8D03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04DF0D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3936A0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0AAF0150"/>
    <w:multiLevelType w:val="multilevel"/>
    <w:tmpl w:val="1D06D03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C0EE83F"/>
    <w:multiLevelType w:val="hybridMultilevel"/>
    <w:tmpl w:val="73AE435E"/>
    <w:lvl w:ilvl="0" w:tplc="1201E16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9F1B4A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F8E633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C697C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873783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59C1E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6E7199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D97629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1F4AAA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125452E1"/>
    <w:multiLevelType w:val="multilevel"/>
    <w:tmpl w:val="51F8F5BA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3CD70760"/>
    <w:multiLevelType w:val="hybridMultilevel"/>
    <w:tmpl w:val="5C161992"/>
    <w:lvl w:ilvl="0" w:tplc="2FE9788D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7CD1CDA9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2B4194DD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6E56F729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6F4A6F44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22DE7A6B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42A828F4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19FBF530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3717DA8A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5">
    <w:nsid w:val="3D6174DA"/>
    <w:multiLevelType w:val="multilevel"/>
    <w:tmpl w:val="A7B69B2A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697BFB21"/>
    <w:multiLevelType w:val="hybridMultilevel"/>
    <w:tmpl w:val="F5DA59BA"/>
    <w:lvl w:ilvl="0" w:tplc="2A0747E9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CD05CB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551E7A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646484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2D37B2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EC2163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B21CF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FCD4C6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946AE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F8"/>
    <w:rsid w:val="00165B82"/>
    <w:rsid w:val="001A5C20"/>
    <w:rsid w:val="004E310E"/>
    <w:rsid w:val="00520999"/>
    <w:rsid w:val="005F49CA"/>
    <w:rsid w:val="009340B2"/>
    <w:rsid w:val="00A86913"/>
    <w:rsid w:val="00B034DF"/>
    <w:rsid w:val="00B10279"/>
    <w:rsid w:val="00BB1A13"/>
    <w:rsid w:val="00C362F8"/>
    <w:rsid w:val="00D770EB"/>
    <w:rsid w:val="00EE3099"/>
    <w:rsid w:val="00E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color w:val="00000A"/>
      <w:sz w:val="24"/>
    </w:rPr>
  </w:style>
  <w:style w:type="paragraph" w:customStyle="1" w:styleId="2">
    <w:name w:val="Основний текст (2)"/>
    <w:basedOn w:val="a"/>
    <w:link w:val="20"/>
    <w:pPr>
      <w:widowControl w:val="0"/>
      <w:shd w:val="clear" w:color="auto" w:fill="FFFFFF"/>
      <w:spacing w:after="420"/>
      <w:jc w:val="both"/>
    </w:pPr>
    <w:rPr>
      <w:color w:val="auto"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semiHidden/>
    <w:rPr>
      <w:rFonts w:ascii="Segoe UI" w:hAnsi="Segoe UI"/>
      <w:sz w:val="18"/>
    </w:rPr>
  </w:style>
  <w:style w:type="paragraph" w:styleId="aa">
    <w:name w:val="List Paragraph"/>
    <w:basedOn w:val="a"/>
    <w:qFormat/>
    <w:pPr>
      <w:ind w:left="720"/>
      <w:contextualSpacing/>
    </w:pPr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20">
    <w:name w:val="Основний текст (2)_"/>
    <w:basedOn w:val="a0"/>
    <w:link w:val="2"/>
    <w:rPr>
      <w:color w:val="auto"/>
      <w:sz w:val="28"/>
    </w:r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</w:style>
  <w:style w:type="character" w:customStyle="1" w:styleId="a9">
    <w:name w:val="Текст выноски Знак"/>
    <w:basedOn w:val="a0"/>
    <w:link w:val="a8"/>
    <w:semiHidden/>
    <w:rPr>
      <w:rFonts w:ascii="Segoe UI" w:hAnsi="Segoe UI"/>
      <w:sz w:val="18"/>
    </w:rPr>
  </w:style>
  <w:style w:type="character" w:customStyle="1" w:styleId="211pt">
    <w:name w:val="Основний текст (2) + 11 pt"/>
    <w:basedOn w:val="a0"/>
    <w:rPr>
      <w:rFonts w:ascii="Times New Roman" w:hAnsi="Times New Roman"/>
      <w:color w:val="00000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color w:val="00000A"/>
      <w:sz w:val="24"/>
    </w:rPr>
  </w:style>
  <w:style w:type="paragraph" w:customStyle="1" w:styleId="2">
    <w:name w:val="Основний текст (2)"/>
    <w:basedOn w:val="a"/>
    <w:link w:val="20"/>
    <w:pPr>
      <w:widowControl w:val="0"/>
      <w:shd w:val="clear" w:color="auto" w:fill="FFFFFF"/>
      <w:spacing w:after="420"/>
      <w:jc w:val="both"/>
    </w:pPr>
    <w:rPr>
      <w:color w:val="auto"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semiHidden/>
    <w:rPr>
      <w:rFonts w:ascii="Segoe UI" w:hAnsi="Segoe UI"/>
      <w:sz w:val="18"/>
    </w:rPr>
  </w:style>
  <w:style w:type="paragraph" w:styleId="aa">
    <w:name w:val="List Paragraph"/>
    <w:basedOn w:val="a"/>
    <w:qFormat/>
    <w:pPr>
      <w:ind w:left="720"/>
      <w:contextualSpacing/>
    </w:pPr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20">
    <w:name w:val="Основний текст (2)_"/>
    <w:basedOn w:val="a0"/>
    <w:link w:val="2"/>
    <w:rPr>
      <w:color w:val="auto"/>
      <w:sz w:val="28"/>
    </w:r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</w:style>
  <w:style w:type="character" w:customStyle="1" w:styleId="a9">
    <w:name w:val="Текст выноски Знак"/>
    <w:basedOn w:val="a0"/>
    <w:link w:val="a8"/>
    <w:semiHidden/>
    <w:rPr>
      <w:rFonts w:ascii="Segoe UI" w:hAnsi="Segoe UI"/>
      <w:sz w:val="18"/>
    </w:rPr>
  </w:style>
  <w:style w:type="character" w:customStyle="1" w:styleId="211pt">
    <w:name w:val="Основний текст (2) + 11 pt"/>
    <w:basedOn w:val="a0"/>
    <w:rPr>
      <w:rFonts w:ascii="Times New Roman" w:hAnsi="Times New Roman"/>
      <w:color w:val="00000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Алла</cp:lastModifiedBy>
  <cp:revision>3</cp:revision>
  <cp:lastPrinted>2025-12-05T06:50:00Z</cp:lastPrinted>
  <dcterms:created xsi:type="dcterms:W3CDTF">2025-12-12T09:31:00Z</dcterms:created>
  <dcterms:modified xsi:type="dcterms:W3CDTF">2025-12-12T09:34:00Z</dcterms:modified>
</cp:coreProperties>
</file>