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40" w:rsidRPr="00512B40" w:rsidRDefault="00512B40" w:rsidP="00512B40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№ 1 </w:t>
      </w:r>
    </w:p>
    <w:p w:rsidR="00512B40" w:rsidRPr="00512B40" w:rsidRDefault="00512B40" w:rsidP="00512B40">
      <w:pPr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ПАСПОРТ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Програми фінансової підтримки Збройних сил України та інших утворених згідно законодавства України військових формувань, реалізації заходів та робіт з територіальної оборони на 202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12B40" w:rsidRPr="00512B40" w:rsidRDefault="00512B40" w:rsidP="00512B4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5103"/>
      </w:tblGrid>
      <w:tr w:rsidR="00512B40" w:rsidRPr="00512B40" w:rsidTr="00E24757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  та Фінансовий відділ Великосеверинівської сільської ради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9" w:firstLine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Головний розпорядник коштів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 та інші військові формування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left="-109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 та інші військові формування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12B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 тис . грн.*</w:t>
            </w:r>
          </w:p>
        </w:tc>
      </w:tr>
      <w:tr w:rsidR="00512B40" w:rsidRPr="00512B40" w:rsidTr="00E24757">
        <w:trPr>
          <w:trHeight w:val="5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місцевого бюджету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 тис. грн.*</w:t>
            </w:r>
          </w:p>
        </w:tc>
      </w:tr>
      <w:tr w:rsidR="00512B40" w:rsidRPr="00512B40" w:rsidTr="00E247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коштів інших джерел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40" w:rsidRPr="00512B40" w:rsidRDefault="00512B40" w:rsidP="00512B40">
            <w:pPr>
              <w:spacing w:after="160" w:line="256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</w:tr>
    </w:tbl>
    <w:p w:rsidR="00512B40" w:rsidRPr="00512B40" w:rsidRDefault="00512B40" w:rsidP="00512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*Обсяг фінансових ресурсів, необхідних для реалізації заходів Програми, може змінюватися шляхом внесення відповідних змін до місцевого  бюджету впродовж терміну дії Програми.</w:t>
      </w:r>
    </w:p>
    <w:p w:rsidR="00512B40" w:rsidRPr="00512B40" w:rsidRDefault="00512B40" w:rsidP="00512B4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B40" w:rsidRPr="00512B40" w:rsidRDefault="00512B40" w:rsidP="00512B4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:rsidR="00512B40" w:rsidRPr="00512B40" w:rsidRDefault="00512B40" w:rsidP="00512B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зв’язку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частин, інших підрозділів Збройних сил України та інших військових формувань, фінансуванні  заходів та робіт з територіальної оборони.</w:t>
      </w:r>
    </w:p>
    <w:p w:rsidR="00512B40" w:rsidRPr="00512B40" w:rsidRDefault="00512B40" w:rsidP="00512B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B40" w:rsidRPr="00512B40" w:rsidRDefault="00512B40" w:rsidP="00512B4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512B40" w:rsidRPr="00512B40" w:rsidRDefault="00512B40" w:rsidP="00512B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України;</w:t>
      </w: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обороноздатності та мобілізаційної готовності держави;</w:t>
      </w: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покращення матеріально-технічного забезпечення підрозділів Збройних сил України;</w:t>
      </w: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реалізації заходів та робіт з територіальної оборони;</w:t>
      </w: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налагодження ефективного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цивільно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військового співробітництва;</w:t>
      </w:r>
    </w:p>
    <w:p w:rsidR="00512B40" w:rsidRPr="00512B40" w:rsidRDefault="00512B40" w:rsidP="00512B4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  умов  для  повноцінної  підготовки  до  виконання поставлених завдань перед військовими частинами;</w:t>
      </w:r>
    </w:p>
    <w:p w:rsidR="00512B40" w:rsidRPr="00512B40" w:rsidRDefault="00512B40" w:rsidP="00512B40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зміцнення  співпраці  між  органами  місцевого  самоврядування та військовим формуванням.</w:t>
      </w:r>
    </w:p>
    <w:p w:rsidR="00512B40" w:rsidRPr="00512B40" w:rsidRDefault="00512B40" w:rsidP="00512B40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B40" w:rsidRPr="00512B40" w:rsidRDefault="00512B40" w:rsidP="00512B40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Шляхи і способи розв’язання проблеми </w:t>
      </w:r>
    </w:p>
    <w:p w:rsidR="00512B40" w:rsidRPr="00512B40" w:rsidRDefault="00512B40" w:rsidP="00512B4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надання субвенції з бюджету Великосеверинівської сільської територіальної громади Державному бюджету для проведення поточних, капітальних видатків на утримання військових частин, інших підрозділів Збройних сил України та інших військових формувань;</w:t>
      </w:r>
    </w:p>
    <w:p w:rsidR="00512B40" w:rsidRPr="00512B40" w:rsidRDefault="00512B40" w:rsidP="00512B40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ридбання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запасних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автомобільної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інструментів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ремонту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паливно-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мастильних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матеріалів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будівельних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матеріалі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в;</w:t>
      </w:r>
    </w:p>
    <w:p w:rsidR="00512B40" w:rsidRPr="00512B40" w:rsidRDefault="00512B40" w:rsidP="00512B40">
      <w:pPr>
        <w:numPr>
          <w:ilvl w:val="0"/>
          <w:numId w:val="3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придбання основних засобів – автомобілів, спеціального обладнання, </w:t>
      </w:r>
      <w:r w:rsidRPr="00512B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засобів повсякденного вжитку, військового спорядження, амуніції, технічних засобів, оргтехніки для військовослужбовців.</w:t>
      </w:r>
    </w:p>
    <w:p w:rsidR="00512B40" w:rsidRPr="00512B40" w:rsidRDefault="00512B40" w:rsidP="00512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512B40" w:rsidRPr="00512B40" w:rsidRDefault="00512B40" w:rsidP="00512B40">
      <w:pPr>
        <w:numPr>
          <w:ilvl w:val="0"/>
          <w:numId w:val="6"/>
        </w:numPr>
        <w:shd w:val="clear" w:color="auto" w:fill="FFFFFF"/>
        <w:spacing w:after="0" w:line="240" w:lineRule="auto"/>
        <w:ind w:right="2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Напрями та заходи виконання Програми</w:t>
      </w:r>
    </w:p>
    <w:p w:rsidR="00512B40" w:rsidRPr="00512B40" w:rsidRDefault="00512B40" w:rsidP="00512B40">
      <w:pPr>
        <w:shd w:val="clear" w:color="auto" w:fill="FFFFFF"/>
        <w:spacing w:after="0" w:line="240" w:lineRule="auto"/>
        <w:ind w:left="720" w:right="225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512B40" w:rsidRPr="00512B40" w:rsidRDefault="00512B40" w:rsidP="00512B40">
      <w:pPr>
        <w:numPr>
          <w:ilvl w:val="0"/>
          <w:numId w:val="4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матеріально-технічного забезпечення  військових частин, інших підрозділів Збройних сил України та інших військових формувань.</w:t>
      </w:r>
    </w:p>
    <w:p w:rsidR="00512B40" w:rsidRPr="00512B40" w:rsidRDefault="00512B40" w:rsidP="00512B40">
      <w:pPr>
        <w:shd w:val="clear" w:color="auto" w:fill="FFFFFF"/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512B40" w:rsidRPr="00512B40" w:rsidRDefault="00512B40" w:rsidP="00512B40">
      <w:pPr>
        <w:numPr>
          <w:ilvl w:val="0"/>
          <w:numId w:val="6"/>
        </w:numPr>
        <w:shd w:val="clear" w:color="auto" w:fill="FFFFFF"/>
        <w:spacing w:after="0" w:line="240" w:lineRule="auto"/>
        <w:ind w:right="45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512B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Очікувані результативні показники виконання заходів</w:t>
      </w:r>
    </w:p>
    <w:p w:rsidR="00512B40" w:rsidRPr="00512B40" w:rsidRDefault="00512B40" w:rsidP="00512B40">
      <w:pPr>
        <w:shd w:val="clear" w:color="auto" w:fill="FFFFFF"/>
        <w:spacing w:after="0" w:line="240" w:lineRule="auto"/>
        <w:ind w:left="720" w:right="450"/>
        <w:contextualSpacing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</w:p>
    <w:p w:rsidR="00512B40" w:rsidRPr="00512B40" w:rsidRDefault="00512B40" w:rsidP="00512B40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покращення матеріально-технічної бази військових  частин, інших підрозділів  Збройних Сил України та інших військових формувань;</w:t>
      </w:r>
    </w:p>
    <w:p w:rsidR="00512B40" w:rsidRPr="00512B40" w:rsidRDefault="00512B40" w:rsidP="00512B40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lastRenderedPageBreak/>
        <w:t>підвищить ефективність цивільно-військового співробітництва;</w:t>
      </w:r>
    </w:p>
    <w:p w:rsidR="00512B40" w:rsidRPr="00512B40" w:rsidRDefault="00512B40" w:rsidP="00512B40">
      <w:pPr>
        <w:numPr>
          <w:ilvl w:val="0"/>
          <w:numId w:val="5"/>
        </w:num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 обороноздатності та мобілізаційній готовності держави.</w:t>
      </w:r>
    </w:p>
    <w:p w:rsidR="00512B40" w:rsidRPr="00512B40" w:rsidRDefault="00512B40" w:rsidP="00512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</w:pPr>
      <w:r w:rsidRPr="00512B40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val="uk-UA" w:eastAsia="uk-UA"/>
        </w:rPr>
        <w:t>  </w:t>
      </w:r>
    </w:p>
    <w:p w:rsidR="00512B40" w:rsidRPr="00512B40" w:rsidRDefault="00512B40" w:rsidP="00512B40">
      <w:pPr>
        <w:numPr>
          <w:ilvl w:val="0"/>
          <w:numId w:val="6"/>
        </w:numPr>
        <w:tabs>
          <w:tab w:val="left" w:pos="73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Координація та </w:t>
      </w:r>
      <w:proofErr w:type="gramStart"/>
      <w:r w:rsidRPr="00512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за</w:t>
      </w:r>
      <w:proofErr w:type="gramEnd"/>
      <w:r w:rsidRPr="00512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виконання Програми</w:t>
      </w: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Програми </w:t>
      </w: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покладається на: </w:t>
      </w: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-Великосеверинівська сільська рада;</w:t>
      </w: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-Фінансовий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Великосеверинівської сільської ради;</w:t>
      </w: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сільської ради з питань планування, фінансів, бюджету, соціально-економічного розвитку та інвестицій;</w:t>
      </w:r>
    </w:p>
    <w:p w:rsidR="00512B40" w:rsidRPr="00512B40" w:rsidRDefault="00512B40" w:rsidP="00512B40">
      <w:pPr>
        <w:tabs>
          <w:tab w:val="left" w:pos="73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-Постійну</w:t>
      </w:r>
      <w:proofErr w:type="spellEnd"/>
      <w:r w:rsidRPr="00512B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комісію з питань регламенту, законності, депутатської діяльності, етики та запобігання корупції</w:t>
      </w:r>
    </w:p>
    <w:p w:rsidR="00512B40" w:rsidRPr="00512B40" w:rsidRDefault="00512B40" w:rsidP="00512B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512B40" w:rsidRPr="00512B40" w:rsidSect="00C6065F">
          <w:headerReference w:type="default" r:id="rId6"/>
          <w:pgSz w:w="11906" w:h="16838"/>
          <w:pgMar w:top="227" w:right="707" w:bottom="426" w:left="1701" w:header="142" w:footer="0" w:gutter="0"/>
          <w:cols w:space="708"/>
          <w:titlePg/>
          <w:docGrid w:linePitch="360"/>
        </w:sect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Додаток 2 </w:t>
      </w:r>
    </w:p>
    <w:p w:rsidR="00512B40" w:rsidRPr="00512B40" w:rsidRDefault="00512B40" w:rsidP="00512B40">
      <w:pPr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512B40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Ресурсне забезпечення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 Програми фінансової підтримки Збройних сил України та інших утворених згідно законодавства України військових формувань, реалізації заходів та робіт з територіальної оборони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12B40" w:rsidRPr="00512B40" w:rsidRDefault="00512B40" w:rsidP="00512B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2" w:type="dxa"/>
        <w:tblInd w:w="3085" w:type="dxa"/>
        <w:tblLayout w:type="fixed"/>
        <w:tblLook w:val="0000" w:firstRow="0" w:lastRow="0" w:firstColumn="0" w:lastColumn="0" w:noHBand="0" w:noVBand="0"/>
      </w:tblPr>
      <w:tblGrid>
        <w:gridCol w:w="3402"/>
        <w:gridCol w:w="5103"/>
        <w:gridCol w:w="1587"/>
      </w:tblGrid>
      <w:tr w:rsidR="00512B40" w:rsidRPr="00512B40" w:rsidTr="00E24757">
        <w:trPr>
          <w:cantSplit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512B40" w:rsidRPr="00512B40" w:rsidTr="00E24757">
        <w:trPr>
          <w:cantSplit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</w:t>
            </w: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6</w:t>
            </w: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512B40" w:rsidRPr="00512B40" w:rsidTr="00E24757">
        <w:trPr>
          <w:trHeight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7000,00 </w:t>
            </w:r>
          </w:p>
        </w:tc>
      </w:tr>
      <w:tr w:rsidR="00512B40" w:rsidRPr="00512B40" w:rsidTr="00E24757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7000,00</w:t>
            </w:r>
          </w:p>
        </w:tc>
      </w:tr>
      <w:tr w:rsidR="00512B40" w:rsidRPr="00512B40" w:rsidTr="00E24757">
        <w:trPr>
          <w:trHeight w:val="34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512B40" w:rsidRPr="00512B40" w:rsidRDefault="00512B40" w:rsidP="00512B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512B40" w:rsidRPr="00512B40" w:rsidTr="00E2475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3</w:t>
      </w:r>
    </w:p>
    <w:p w:rsidR="00512B40" w:rsidRPr="00512B40" w:rsidRDefault="00512B40" w:rsidP="00512B4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512B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до </w:t>
      </w:r>
      <w:r w:rsidRPr="00512B40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val="uk-UA" w:eastAsia="ru-RU"/>
        </w:rPr>
        <w:t xml:space="preserve">Програми </w:t>
      </w:r>
      <w:r w:rsidRPr="00512B40">
        <w:rPr>
          <w:rFonts w:ascii="Times New Roman CYR" w:eastAsia="Times New Roman" w:hAnsi="Times New Roman CYR" w:cs="Times New Roman CYR"/>
          <w:b/>
          <w:bCs/>
          <w:iCs/>
          <w:sz w:val="24"/>
          <w:szCs w:val="24"/>
          <w:lang w:eastAsia="ru-RU"/>
        </w:rPr>
        <w:t xml:space="preserve"> </w:t>
      </w:r>
    </w:p>
    <w:p w:rsidR="00512B40" w:rsidRPr="00512B40" w:rsidRDefault="00512B40" w:rsidP="00512B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 Програми фінансової підтримки Збройних сил України та інших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утворених згідно законодавства України військових формувань,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реалізації заходів та робіт з територіальної оборони </w:t>
      </w:r>
    </w:p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  <w:r w:rsidRPr="00512B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512B40" w:rsidRPr="00512B40" w:rsidRDefault="00512B40" w:rsidP="00512B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679"/>
        <w:gridCol w:w="4282"/>
        <w:gridCol w:w="1275"/>
        <w:gridCol w:w="1419"/>
        <w:gridCol w:w="2551"/>
        <w:gridCol w:w="2270"/>
        <w:gridCol w:w="2978"/>
      </w:tblGrid>
      <w:tr w:rsidR="00512B40" w:rsidRPr="00512B40" w:rsidTr="00E24757">
        <w:trPr>
          <w:cantSplit/>
          <w:trHeight w:val="654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512B40" w:rsidRPr="00512B40" w:rsidTr="00E24757">
        <w:trPr>
          <w:cantSplit/>
          <w:trHeight w:val="941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 w:eastAsia="ru-RU"/>
              </w:rPr>
            </w:pPr>
          </w:p>
        </w:tc>
      </w:tr>
      <w:tr w:rsidR="00512B40" w:rsidRPr="00512B40" w:rsidTr="00E24757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512B4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частин, інших підрозділів Збройних сил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 та інші військові формування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 та інших військових формувань</w:t>
            </w:r>
          </w:p>
        </w:tc>
      </w:tr>
      <w:tr w:rsidR="00512B40" w:rsidRPr="00512B40" w:rsidTr="00E24757">
        <w:trPr>
          <w:cantSplit/>
          <w:trHeight w:val="9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запасних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частин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автомобільної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інструментів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ремонту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техніки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паливно-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мастильних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будівельних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ридбання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основних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засобів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автомобілів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спеціального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обладнання</w:t>
            </w:r>
            <w:proofErr w:type="spellEnd"/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512B4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засобів повсякденного вжитку, військового спорядження, амуніції, технічних засобів, оргтехніки для військовослужбовців.</w:t>
            </w:r>
          </w:p>
          <w:p w:rsidR="00512B40" w:rsidRPr="00512B40" w:rsidRDefault="00512B40" w:rsidP="00512B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</w:pPr>
            <w:r w:rsidRPr="00512B4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Великосеверинівська сільська рада, фінансовий відділ Великосеверинівської сільської ради, Кіровоградська обласна військова адміністрація, військові частини, інші підрозділи ЗСУ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B40" w:rsidRPr="00512B40" w:rsidRDefault="00512B40" w:rsidP="00512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 Велико-северинівської територіальної громади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40" w:rsidRPr="00512B40" w:rsidRDefault="00512B40" w:rsidP="00512B40">
            <w:pPr>
              <w:widowControl w:val="0"/>
              <w:snapToGrid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 w:rsidRPr="00512B4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uk-UA"/>
              </w:rPr>
              <w:t>Покращення матеріально-технічної бази військових  частин, інших підрозділів  Збройних Сил України</w:t>
            </w:r>
          </w:p>
        </w:tc>
      </w:tr>
    </w:tbl>
    <w:p w:rsidR="00512B40" w:rsidRPr="00512B40" w:rsidRDefault="00512B40" w:rsidP="00512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5"/>
          <w:lang w:val="uk-UA" w:eastAsia="ru-RU"/>
        </w:rPr>
      </w:pPr>
    </w:p>
    <w:p w:rsidR="00512B40" w:rsidRPr="00512B40" w:rsidRDefault="00512B40" w:rsidP="00512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2B40" w:rsidRPr="00512B40" w:rsidRDefault="00512B40" w:rsidP="00512B40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75219" w:rsidRPr="00512B40" w:rsidRDefault="00575219">
      <w:pPr>
        <w:rPr>
          <w:lang w:val="uk-UA"/>
        </w:rPr>
      </w:pPr>
      <w:bookmarkStart w:id="0" w:name="_GoBack"/>
      <w:bookmarkEnd w:id="0"/>
    </w:p>
    <w:sectPr w:rsidR="00575219" w:rsidRPr="00512B40" w:rsidSect="001C2BD7">
      <w:pgSz w:w="16838" w:h="11906" w:orient="landscape"/>
      <w:pgMar w:top="566" w:right="719" w:bottom="1135" w:left="360" w:header="34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512B4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B5748" w:rsidRDefault="00512B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4474"/>
    <w:multiLevelType w:val="hybridMultilevel"/>
    <w:tmpl w:val="99B88C92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9375D4"/>
    <w:multiLevelType w:val="hybridMultilevel"/>
    <w:tmpl w:val="EFC2AE54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65725C"/>
    <w:multiLevelType w:val="hybridMultilevel"/>
    <w:tmpl w:val="A15AA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438C6"/>
    <w:multiLevelType w:val="hybridMultilevel"/>
    <w:tmpl w:val="8AE4C2CA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5353612"/>
    <w:multiLevelType w:val="multilevel"/>
    <w:tmpl w:val="378685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01A45"/>
    <w:multiLevelType w:val="hybridMultilevel"/>
    <w:tmpl w:val="0602CA30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40"/>
    <w:rsid w:val="00512B40"/>
    <w:rsid w:val="005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4028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2026-02-28T17:57:00Z</dcterms:created>
  <dcterms:modified xsi:type="dcterms:W3CDTF">2026-02-28T17:57:00Z</dcterms:modified>
</cp:coreProperties>
</file>