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1924" w:rsidRPr="00041924" w:rsidRDefault="00041924" w:rsidP="00041924">
      <w:pPr>
        <w:widowControl w:val="0"/>
        <w:spacing w:after="0" w:line="360" w:lineRule="auto"/>
        <w:ind w:left="7788" w:firstLine="708"/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</w:pPr>
      <w:bookmarkStart w:id="0" w:name="_GoBack"/>
      <w:bookmarkEnd w:id="0"/>
      <w:r w:rsidRPr="00041924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Додаток</w:t>
      </w:r>
    </w:p>
    <w:p w:rsidR="00041924" w:rsidRPr="00041924" w:rsidRDefault="00041924" w:rsidP="00041924">
      <w:pPr>
        <w:widowControl w:val="0"/>
        <w:spacing w:after="0" w:line="360" w:lineRule="auto"/>
        <w:ind w:left="3540" w:right="20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</w:p>
    <w:p w:rsidR="00041924" w:rsidRPr="00041924" w:rsidRDefault="00041924" w:rsidP="00041924">
      <w:pPr>
        <w:widowControl w:val="0"/>
        <w:spacing w:after="0" w:line="360" w:lineRule="auto"/>
        <w:ind w:left="3540" w:right="20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 w:rsidRPr="00041924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Паспорт програми</w:t>
      </w:r>
    </w:p>
    <w:p w:rsidR="00041924" w:rsidRPr="00041924" w:rsidRDefault="00041924" w:rsidP="00041924">
      <w:pPr>
        <w:widowControl w:val="0"/>
        <w:spacing w:after="0" w:line="360" w:lineRule="auto"/>
        <w:ind w:right="20" w:firstLine="142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 w:rsidRPr="00041924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фінансової підтримки комунального некомерційного підприємства Кропивницької районної ради «Кропивницька центральна районна лікарня» на 2024 – 2026 роки</w:t>
      </w:r>
    </w:p>
    <w:p w:rsidR="00041924" w:rsidRPr="00041924" w:rsidRDefault="00041924" w:rsidP="00041924">
      <w:pPr>
        <w:widowControl w:val="0"/>
        <w:spacing w:after="0" w:line="360" w:lineRule="auto"/>
        <w:ind w:right="20"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</w:p>
    <w:tbl>
      <w:tblPr>
        <w:tblW w:w="0" w:type="auto"/>
        <w:tblInd w:w="-8" w:type="dxa"/>
        <w:tblLayout w:type="fixed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2704"/>
        <w:gridCol w:w="6804"/>
      </w:tblGrid>
      <w:tr w:rsidR="00041924" w:rsidRPr="00041924" w:rsidTr="00E24757">
        <w:trPr>
          <w:trHeight w:hRule="exact" w:val="1450"/>
        </w:trPr>
        <w:tc>
          <w:tcPr>
            <w:tcW w:w="2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41924" w:rsidRPr="00041924" w:rsidRDefault="00041924" w:rsidP="00041924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041924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 w:eastAsia="uk-UA"/>
              </w:rPr>
              <w:t>Назва програми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1924" w:rsidRPr="00041924" w:rsidRDefault="00041924" w:rsidP="00041924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041924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 w:eastAsia="uk-UA"/>
              </w:rPr>
              <w:t>Програма фінансової підтримки комунального некомерційного підприємства Кропивницької районної ради «Кропивницька центральна районна лікарня» на 2024 - 2026 роки</w:t>
            </w:r>
          </w:p>
        </w:tc>
      </w:tr>
      <w:tr w:rsidR="00041924" w:rsidRPr="00041924" w:rsidTr="00E24757">
        <w:trPr>
          <w:trHeight w:hRule="exact" w:val="1698"/>
        </w:trPr>
        <w:tc>
          <w:tcPr>
            <w:tcW w:w="2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41924" w:rsidRPr="00041924" w:rsidRDefault="00041924" w:rsidP="00041924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041924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 w:eastAsia="uk-UA"/>
              </w:rPr>
              <w:t>Ініціатор розроблення програми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1924" w:rsidRPr="00041924" w:rsidRDefault="00041924" w:rsidP="00041924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041924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 w:eastAsia="uk-UA"/>
              </w:rPr>
              <w:t xml:space="preserve">Кропивницька районна рада, КНП Кропивницької районної ради «Кропивницька центральна районна лікарня», Великосеверинівська сільська рада, Фінансовий відділ </w:t>
            </w:r>
            <w:proofErr w:type="spellStart"/>
            <w:r w:rsidRPr="00041924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 w:eastAsia="uk-UA"/>
              </w:rPr>
              <w:t>Великосевекосеринівської</w:t>
            </w:r>
            <w:proofErr w:type="spellEnd"/>
            <w:r w:rsidRPr="00041924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 w:eastAsia="uk-UA"/>
              </w:rPr>
              <w:t xml:space="preserve"> сільською ради</w:t>
            </w:r>
          </w:p>
        </w:tc>
      </w:tr>
      <w:tr w:rsidR="00041924" w:rsidRPr="00041924" w:rsidTr="00E24757">
        <w:trPr>
          <w:trHeight w:hRule="exact" w:val="999"/>
        </w:trPr>
        <w:tc>
          <w:tcPr>
            <w:tcW w:w="2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41924" w:rsidRPr="00041924" w:rsidRDefault="00041924" w:rsidP="00041924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041924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 w:eastAsia="uk-UA"/>
              </w:rPr>
              <w:t>Розробник програми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1924" w:rsidRPr="00041924" w:rsidRDefault="00041924" w:rsidP="00041924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041924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 w:eastAsia="uk-UA"/>
              </w:rPr>
              <w:t>Великосеверинівська сільська рада, Фінансовий відділ Великосеверинівської сільською ради</w:t>
            </w:r>
          </w:p>
        </w:tc>
      </w:tr>
      <w:tr w:rsidR="00041924" w:rsidRPr="00041924" w:rsidTr="00E24757">
        <w:trPr>
          <w:trHeight w:hRule="exact" w:val="1112"/>
        </w:trPr>
        <w:tc>
          <w:tcPr>
            <w:tcW w:w="2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41924" w:rsidRPr="00041924" w:rsidRDefault="00041924" w:rsidP="00041924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041924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 w:eastAsia="uk-UA"/>
              </w:rPr>
              <w:t>Відповідальні виконавці програми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1924" w:rsidRPr="00041924" w:rsidRDefault="00041924" w:rsidP="00041924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041924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 w:eastAsia="uk-UA"/>
              </w:rPr>
              <w:t>Великосеверинівська сільська рада, Фінансовий відділ Великосеверинівської сільською ради</w:t>
            </w:r>
          </w:p>
        </w:tc>
      </w:tr>
      <w:tr w:rsidR="00041924" w:rsidRPr="00041924" w:rsidTr="00E24757">
        <w:trPr>
          <w:trHeight w:hRule="exact" w:val="1142"/>
        </w:trPr>
        <w:tc>
          <w:tcPr>
            <w:tcW w:w="2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41924" w:rsidRPr="00041924" w:rsidRDefault="00041924" w:rsidP="00041924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041924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 w:eastAsia="uk-UA"/>
              </w:rPr>
              <w:t>Учасники програми - одержувачі бюджетних коштів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1924" w:rsidRPr="00041924" w:rsidRDefault="00041924" w:rsidP="00041924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041924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 w:eastAsia="uk-UA"/>
              </w:rPr>
              <w:t>КНП Кропивницької районної ради «Кропивницька центральна районна лікарня»</w:t>
            </w:r>
          </w:p>
        </w:tc>
      </w:tr>
      <w:tr w:rsidR="00041924" w:rsidRPr="00041924" w:rsidTr="00E24757">
        <w:trPr>
          <w:trHeight w:hRule="exact" w:val="719"/>
        </w:trPr>
        <w:tc>
          <w:tcPr>
            <w:tcW w:w="2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41924" w:rsidRPr="00041924" w:rsidRDefault="00041924" w:rsidP="00041924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041924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 w:eastAsia="uk-UA"/>
              </w:rPr>
              <w:t>Термін реалізації програми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1924" w:rsidRPr="00041924" w:rsidRDefault="00041924" w:rsidP="00041924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041924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 w:eastAsia="uk-UA"/>
              </w:rPr>
              <w:t>2024-2026 рік</w:t>
            </w:r>
          </w:p>
        </w:tc>
      </w:tr>
      <w:tr w:rsidR="00041924" w:rsidRPr="00041924" w:rsidTr="00E24757">
        <w:trPr>
          <w:trHeight w:hRule="exact" w:val="1420"/>
        </w:trPr>
        <w:tc>
          <w:tcPr>
            <w:tcW w:w="2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41924" w:rsidRPr="00041924" w:rsidRDefault="00041924" w:rsidP="00041924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041924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 w:eastAsia="uk-UA"/>
              </w:rPr>
              <w:t>Перелік бюджетів, які беруть участь у виконанні програми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1924" w:rsidRPr="00041924" w:rsidRDefault="00041924" w:rsidP="00041924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041924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 w:eastAsia="uk-UA"/>
              </w:rPr>
              <w:t xml:space="preserve"> Бюджет Великосеверинівської сільської ради та інші</w:t>
            </w:r>
            <w:r w:rsidRPr="00041924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 w:eastAsia="uk-UA"/>
              </w:rPr>
              <w:br/>
              <w:t xml:space="preserve">джерела не заборонені чинним законодавством. </w:t>
            </w:r>
          </w:p>
        </w:tc>
      </w:tr>
      <w:tr w:rsidR="00041924" w:rsidRPr="00041924" w:rsidTr="00E24757">
        <w:trPr>
          <w:trHeight w:hRule="exact" w:val="1827"/>
        </w:trPr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41924" w:rsidRPr="00041924" w:rsidRDefault="00041924" w:rsidP="00041924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 w:eastAsia="uk-UA"/>
              </w:rPr>
            </w:pPr>
            <w:r w:rsidRPr="00041924">
              <w:rPr>
                <w:rFonts w:ascii="Times New Roman" w:eastAsia="Calibri" w:hAnsi="Times New Roman" w:cs="Times New Roman"/>
                <w:sz w:val="28"/>
                <w:szCs w:val="28"/>
                <w:lang w:val="uk-UA" w:eastAsia="uk-UA"/>
              </w:rPr>
              <w:t>Прогнозований загальний обсяг фінансових ресурсів, необхідних для реалізації програми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1924" w:rsidRPr="00041924" w:rsidRDefault="00041924" w:rsidP="00041924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 w:eastAsia="uk-UA"/>
              </w:rPr>
            </w:pPr>
            <w:r w:rsidRPr="00041924">
              <w:rPr>
                <w:rFonts w:ascii="Times New Roman" w:eastAsia="Calibri" w:hAnsi="Times New Roman" w:cs="Times New Roman"/>
                <w:sz w:val="28"/>
                <w:szCs w:val="28"/>
                <w:lang w:val="uk-UA" w:eastAsia="uk-UA"/>
              </w:rPr>
              <w:t>Всього – 1 650 000,00 грн.</w:t>
            </w:r>
          </w:p>
        </w:tc>
      </w:tr>
    </w:tbl>
    <w:p w:rsidR="00041924" w:rsidRPr="00041924" w:rsidRDefault="00041924" w:rsidP="00041924">
      <w:pPr>
        <w:widowControl w:val="0"/>
        <w:tabs>
          <w:tab w:val="left" w:pos="3768"/>
        </w:tabs>
        <w:spacing w:before="100" w:beforeAutospacing="1" w:after="100" w:afterAutospacing="1" w:line="240" w:lineRule="auto"/>
        <w:ind w:left="1069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</w:p>
    <w:p w:rsidR="00041924" w:rsidRPr="00041924" w:rsidRDefault="00041924" w:rsidP="00041924">
      <w:pPr>
        <w:widowControl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uk-UA" w:eastAsia="uk-UA"/>
        </w:rPr>
        <w:sectPr w:rsidR="00041924" w:rsidRPr="00041924" w:rsidSect="009B71CF">
          <w:headerReference w:type="default" r:id="rId5"/>
          <w:pgSz w:w="11906" w:h="16838"/>
          <w:pgMar w:top="851" w:right="850" w:bottom="850" w:left="1417" w:header="708" w:footer="708" w:gutter="0"/>
          <w:cols w:space="708"/>
          <w:docGrid w:linePitch="360"/>
        </w:sectPr>
      </w:pPr>
    </w:p>
    <w:p w:rsidR="00041924" w:rsidRPr="00041924" w:rsidRDefault="00041924" w:rsidP="00041924">
      <w:pPr>
        <w:widowControl w:val="0"/>
        <w:spacing w:after="0" w:line="360" w:lineRule="auto"/>
        <w:ind w:firstLine="709"/>
        <w:jc w:val="right"/>
        <w:rPr>
          <w:rFonts w:ascii="Times New Roman" w:eastAsia="Calibri" w:hAnsi="Times New Roman" w:cs="Times New Roman"/>
          <w:color w:val="000000"/>
          <w:sz w:val="28"/>
          <w:szCs w:val="28"/>
          <w:lang w:val="uk-UA" w:eastAsia="uk-UA"/>
        </w:rPr>
      </w:pPr>
      <w:r w:rsidRPr="00041924">
        <w:rPr>
          <w:rFonts w:ascii="Times New Roman" w:eastAsia="Calibri" w:hAnsi="Times New Roman" w:cs="Times New Roman"/>
          <w:color w:val="000000"/>
          <w:sz w:val="28"/>
          <w:szCs w:val="28"/>
          <w:lang w:val="uk-UA" w:eastAsia="uk-UA"/>
        </w:rPr>
        <w:lastRenderedPageBreak/>
        <w:t>Додаток до програми</w:t>
      </w:r>
    </w:p>
    <w:p w:rsidR="00041924" w:rsidRPr="00041924" w:rsidRDefault="00041924" w:rsidP="00041924">
      <w:pPr>
        <w:widowControl w:val="0"/>
        <w:spacing w:after="0" w:line="360" w:lineRule="auto"/>
        <w:ind w:firstLine="709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uk-UA" w:eastAsia="uk-UA"/>
        </w:rPr>
      </w:pPr>
      <w:r w:rsidRPr="00041924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uk-UA" w:eastAsia="uk-UA"/>
        </w:rPr>
        <w:t>Орієнтовні обсяги фінансування Програми шляхом надання фінансової підтримки комунальному некомерційному підприємству Кропивницької районної ради  «Кропивницька центральна районна лікарня»</w:t>
      </w:r>
    </w:p>
    <w:p w:rsidR="00041924" w:rsidRPr="00041924" w:rsidRDefault="00041924" w:rsidP="00041924">
      <w:pPr>
        <w:widowControl w:val="0"/>
        <w:spacing w:after="0" w:line="360" w:lineRule="auto"/>
        <w:ind w:firstLine="709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uk-UA" w:eastAsia="uk-UA"/>
        </w:rPr>
      </w:pPr>
      <w:r w:rsidRPr="00041924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uk-UA" w:eastAsia="uk-UA"/>
        </w:rPr>
        <w:t xml:space="preserve"> на 2024-2026 рік</w:t>
      </w:r>
    </w:p>
    <w:tbl>
      <w:tblPr>
        <w:tblW w:w="161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656"/>
        <w:gridCol w:w="3402"/>
        <w:gridCol w:w="4503"/>
        <w:gridCol w:w="1276"/>
        <w:gridCol w:w="1756"/>
        <w:gridCol w:w="1172"/>
        <w:gridCol w:w="1276"/>
        <w:gridCol w:w="1134"/>
        <w:gridCol w:w="992"/>
      </w:tblGrid>
      <w:tr w:rsidR="00041924" w:rsidRPr="00041924" w:rsidTr="00E24757">
        <w:trPr>
          <w:trHeight w:val="829"/>
          <w:jc w:val="center"/>
        </w:trPr>
        <w:tc>
          <w:tcPr>
            <w:tcW w:w="656" w:type="dxa"/>
            <w:vMerge w:val="restart"/>
            <w:vAlign w:val="center"/>
          </w:tcPr>
          <w:p w:rsidR="00041924" w:rsidRPr="00041924" w:rsidRDefault="00041924" w:rsidP="00041924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uk-UA" w:eastAsia="uk-UA"/>
              </w:rPr>
            </w:pPr>
            <w:r w:rsidRPr="00041924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uk-UA" w:eastAsia="uk-UA"/>
              </w:rPr>
              <w:t>№ з/п</w:t>
            </w:r>
          </w:p>
        </w:tc>
        <w:tc>
          <w:tcPr>
            <w:tcW w:w="3402" w:type="dxa"/>
            <w:vMerge w:val="restart"/>
            <w:vAlign w:val="center"/>
          </w:tcPr>
          <w:p w:rsidR="00041924" w:rsidRPr="00041924" w:rsidRDefault="00041924" w:rsidP="00041924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uk-UA" w:eastAsia="uk-UA"/>
              </w:rPr>
            </w:pPr>
            <w:r w:rsidRPr="00041924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uk-UA" w:eastAsia="uk-UA"/>
              </w:rPr>
              <w:t>Назва напряму діяльності (пріоритетні завдання)</w:t>
            </w:r>
          </w:p>
        </w:tc>
        <w:tc>
          <w:tcPr>
            <w:tcW w:w="4503" w:type="dxa"/>
            <w:vMerge w:val="restart"/>
            <w:vAlign w:val="center"/>
          </w:tcPr>
          <w:p w:rsidR="00041924" w:rsidRPr="00041924" w:rsidRDefault="00041924" w:rsidP="00041924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uk-UA" w:eastAsia="uk-UA"/>
              </w:rPr>
            </w:pPr>
            <w:r w:rsidRPr="00041924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uk-UA" w:eastAsia="uk-UA"/>
              </w:rPr>
              <w:t>Перелік заходів програми</w:t>
            </w:r>
          </w:p>
        </w:tc>
        <w:tc>
          <w:tcPr>
            <w:tcW w:w="1276" w:type="dxa"/>
            <w:vMerge w:val="restart"/>
            <w:vAlign w:val="center"/>
          </w:tcPr>
          <w:p w:rsidR="00041924" w:rsidRPr="00041924" w:rsidRDefault="00041924" w:rsidP="00041924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uk-UA" w:eastAsia="uk-UA"/>
              </w:rPr>
            </w:pPr>
            <w:r w:rsidRPr="00041924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uk-UA" w:eastAsia="uk-UA"/>
              </w:rPr>
              <w:t>Строк виконання заходу</w:t>
            </w:r>
          </w:p>
        </w:tc>
        <w:tc>
          <w:tcPr>
            <w:tcW w:w="1756" w:type="dxa"/>
            <w:vMerge w:val="restart"/>
            <w:vAlign w:val="center"/>
          </w:tcPr>
          <w:p w:rsidR="00041924" w:rsidRPr="00041924" w:rsidRDefault="00041924" w:rsidP="00041924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uk-UA" w:eastAsia="uk-UA"/>
              </w:rPr>
            </w:pPr>
            <w:r w:rsidRPr="00041924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uk-UA" w:eastAsia="uk-UA"/>
              </w:rPr>
              <w:t>Джерела фінансування</w:t>
            </w:r>
          </w:p>
        </w:tc>
        <w:tc>
          <w:tcPr>
            <w:tcW w:w="1172" w:type="dxa"/>
            <w:vMerge w:val="restart"/>
          </w:tcPr>
          <w:p w:rsidR="00041924" w:rsidRPr="00041924" w:rsidRDefault="00041924" w:rsidP="00041924">
            <w:pPr>
              <w:widowControl w:val="0"/>
              <w:spacing w:after="0" w:line="360" w:lineRule="auto"/>
              <w:ind w:right="49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uk-UA" w:eastAsia="uk-UA"/>
              </w:rPr>
            </w:pPr>
            <w:r w:rsidRPr="00041924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uk-UA" w:eastAsia="uk-UA"/>
              </w:rPr>
              <w:t>Загальна сума фінансування</w:t>
            </w:r>
          </w:p>
        </w:tc>
        <w:tc>
          <w:tcPr>
            <w:tcW w:w="3402" w:type="dxa"/>
            <w:gridSpan w:val="3"/>
            <w:vAlign w:val="center"/>
          </w:tcPr>
          <w:p w:rsidR="00041924" w:rsidRPr="00041924" w:rsidRDefault="00041924" w:rsidP="00041924">
            <w:pPr>
              <w:widowControl w:val="0"/>
              <w:spacing w:after="0" w:line="360" w:lineRule="auto"/>
              <w:ind w:right="415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uk-UA" w:eastAsia="uk-UA"/>
              </w:rPr>
            </w:pPr>
            <w:r w:rsidRPr="00041924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uk-UA" w:eastAsia="uk-UA"/>
              </w:rPr>
              <w:t xml:space="preserve">Орієнтовні обсяги фінансування, </w:t>
            </w:r>
            <w:proofErr w:type="spellStart"/>
            <w:r w:rsidRPr="00041924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uk-UA" w:eastAsia="uk-UA"/>
              </w:rPr>
              <w:t>тис.грн</w:t>
            </w:r>
            <w:proofErr w:type="spellEnd"/>
            <w:r w:rsidRPr="00041924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uk-UA" w:eastAsia="uk-UA"/>
              </w:rPr>
              <w:t>.</w:t>
            </w:r>
          </w:p>
        </w:tc>
      </w:tr>
      <w:tr w:rsidR="00041924" w:rsidRPr="00041924" w:rsidTr="00E24757">
        <w:trPr>
          <w:trHeight w:val="563"/>
          <w:jc w:val="center"/>
        </w:trPr>
        <w:tc>
          <w:tcPr>
            <w:tcW w:w="656" w:type="dxa"/>
            <w:vMerge/>
            <w:vAlign w:val="center"/>
          </w:tcPr>
          <w:p w:rsidR="00041924" w:rsidRPr="00041924" w:rsidRDefault="00041924" w:rsidP="00041924">
            <w:pPr>
              <w:widowControl w:val="0"/>
              <w:spacing w:after="0" w:line="360" w:lineRule="auto"/>
              <w:ind w:firstLine="709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3402" w:type="dxa"/>
            <w:vMerge/>
            <w:vAlign w:val="center"/>
          </w:tcPr>
          <w:p w:rsidR="00041924" w:rsidRPr="00041924" w:rsidRDefault="00041924" w:rsidP="00041924">
            <w:pPr>
              <w:widowControl w:val="0"/>
              <w:spacing w:after="0" w:line="360" w:lineRule="auto"/>
              <w:ind w:firstLine="709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4503" w:type="dxa"/>
            <w:vMerge/>
            <w:vAlign w:val="center"/>
          </w:tcPr>
          <w:p w:rsidR="00041924" w:rsidRPr="00041924" w:rsidRDefault="00041924" w:rsidP="00041924">
            <w:pPr>
              <w:widowControl w:val="0"/>
              <w:spacing w:after="0" w:line="360" w:lineRule="auto"/>
              <w:ind w:firstLine="709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1276" w:type="dxa"/>
            <w:vMerge/>
            <w:vAlign w:val="center"/>
          </w:tcPr>
          <w:p w:rsidR="00041924" w:rsidRPr="00041924" w:rsidRDefault="00041924" w:rsidP="00041924">
            <w:pPr>
              <w:widowControl w:val="0"/>
              <w:spacing w:after="0" w:line="360" w:lineRule="auto"/>
              <w:ind w:firstLine="709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1756" w:type="dxa"/>
            <w:vMerge/>
            <w:vAlign w:val="center"/>
          </w:tcPr>
          <w:p w:rsidR="00041924" w:rsidRPr="00041924" w:rsidRDefault="00041924" w:rsidP="00041924">
            <w:pPr>
              <w:widowControl w:val="0"/>
              <w:spacing w:after="0" w:line="360" w:lineRule="auto"/>
              <w:ind w:firstLine="709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1172" w:type="dxa"/>
            <w:vMerge/>
          </w:tcPr>
          <w:p w:rsidR="00041924" w:rsidRPr="00041924" w:rsidRDefault="00041924" w:rsidP="00041924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1276" w:type="dxa"/>
            <w:vAlign w:val="center"/>
          </w:tcPr>
          <w:p w:rsidR="00041924" w:rsidRPr="00041924" w:rsidRDefault="00041924" w:rsidP="00041924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uk-UA" w:eastAsia="uk-UA"/>
              </w:rPr>
            </w:pPr>
            <w:r w:rsidRPr="00041924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uk-UA" w:eastAsia="uk-UA"/>
              </w:rPr>
              <w:t>2024</w:t>
            </w:r>
          </w:p>
        </w:tc>
        <w:tc>
          <w:tcPr>
            <w:tcW w:w="1134" w:type="dxa"/>
          </w:tcPr>
          <w:p w:rsidR="00041924" w:rsidRPr="00041924" w:rsidRDefault="00041924" w:rsidP="00041924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10"/>
                <w:szCs w:val="10"/>
                <w:lang w:val="uk-UA" w:eastAsia="uk-UA"/>
              </w:rPr>
            </w:pPr>
          </w:p>
          <w:p w:rsidR="00041924" w:rsidRPr="00041924" w:rsidRDefault="00041924" w:rsidP="00041924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uk-UA" w:eastAsia="uk-UA"/>
              </w:rPr>
            </w:pPr>
            <w:r w:rsidRPr="00041924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uk-UA" w:eastAsia="uk-UA"/>
              </w:rPr>
              <w:t>2025</w:t>
            </w:r>
          </w:p>
        </w:tc>
        <w:tc>
          <w:tcPr>
            <w:tcW w:w="992" w:type="dxa"/>
          </w:tcPr>
          <w:p w:rsidR="00041924" w:rsidRPr="00041924" w:rsidRDefault="00041924" w:rsidP="00041924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10"/>
                <w:szCs w:val="10"/>
                <w:lang w:val="uk-UA" w:eastAsia="uk-UA"/>
              </w:rPr>
            </w:pPr>
          </w:p>
          <w:p w:rsidR="00041924" w:rsidRPr="00041924" w:rsidRDefault="00041924" w:rsidP="00041924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uk-UA" w:eastAsia="uk-UA"/>
              </w:rPr>
            </w:pPr>
            <w:r w:rsidRPr="00041924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uk-UA" w:eastAsia="uk-UA"/>
              </w:rPr>
              <w:t>2026</w:t>
            </w:r>
          </w:p>
        </w:tc>
      </w:tr>
      <w:tr w:rsidR="00041924" w:rsidRPr="00041924" w:rsidTr="00E24757">
        <w:trPr>
          <w:trHeight w:val="276"/>
          <w:jc w:val="center"/>
        </w:trPr>
        <w:tc>
          <w:tcPr>
            <w:tcW w:w="656" w:type="dxa"/>
            <w:vAlign w:val="center"/>
          </w:tcPr>
          <w:p w:rsidR="00041924" w:rsidRPr="00041924" w:rsidRDefault="00041924" w:rsidP="00041924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04192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 w:eastAsia="uk-UA"/>
              </w:rPr>
              <w:t>1.</w:t>
            </w:r>
          </w:p>
        </w:tc>
        <w:tc>
          <w:tcPr>
            <w:tcW w:w="3402" w:type="dxa"/>
            <w:vAlign w:val="center"/>
          </w:tcPr>
          <w:p w:rsidR="00041924" w:rsidRPr="00041924" w:rsidRDefault="00041924" w:rsidP="00041924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04192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 w:eastAsia="uk-UA"/>
              </w:rPr>
              <w:t>Оплата комунальних послуг та енергоносіїв</w:t>
            </w:r>
          </w:p>
        </w:tc>
        <w:tc>
          <w:tcPr>
            <w:tcW w:w="4503" w:type="dxa"/>
            <w:vAlign w:val="center"/>
          </w:tcPr>
          <w:p w:rsidR="00041924" w:rsidRPr="00041924" w:rsidRDefault="00041924" w:rsidP="00041924">
            <w:pPr>
              <w:widowControl w:val="0"/>
              <w:spacing w:after="0" w:line="360" w:lineRule="auto"/>
              <w:ind w:left="426" w:firstLine="2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04192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 w:eastAsia="uk-UA"/>
              </w:rPr>
              <w:t>Надання субвенції для відшкодування вартості комунальних послуг.</w:t>
            </w:r>
          </w:p>
        </w:tc>
        <w:tc>
          <w:tcPr>
            <w:tcW w:w="1276" w:type="dxa"/>
            <w:vAlign w:val="center"/>
          </w:tcPr>
          <w:p w:rsidR="00041924" w:rsidRPr="00041924" w:rsidRDefault="00041924" w:rsidP="00041924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04192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 w:eastAsia="uk-UA"/>
              </w:rPr>
              <w:t>2024-2026</w:t>
            </w:r>
          </w:p>
        </w:tc>
        <w:tc>
          <w:tcPr>
            <w:tcW w:w="1756" w:type="dxa"/>
            <w:vAlign w:val="center"/>
          </w:tcPr>
          <w:p w:rsidR="00041924" w:rsidRPr="00041924" w:rsidRDefault="00041924" w:rsidP="00041924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04192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 w:eastAsia="uk-UA"/>
              </w:rPr>
              <w:t>Бюджет громади</w:t>
            </w:r>
          </w:p>
        </w:tc>
        <w:tc>
          <w:tcPr>
            <w:tcW w:w="1172" w:type="dxa"/>
          </w:tcPr>
          <w:p w:rsidR="00041924" w:rsidRPr="00041924" w:rsidRDefault="00041924" w:rsidP="00041924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14"/>
                <w:szCs w:val="14"/>
                <w:lang w:val="uk-UA" w:eastAsia="uk-UA"/>
              </w:rPr>
            </w:pPr>
          </w:p>
          <w:p w:rsidR="00041924" w:rsidRPr="00041924" w:rsidRDefault="00041924" w:rsidP="00041924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04192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 w:eastAsia="uk-UA"/>
              </w:rPr>
              <w:t>1200</w:t>
            </w:r>
          </w:p>
        </w:tc>
        <w:tc>
          <w:tcPr>
            <w:tcW w:w="1276" w:type="dxa"/>
            <w:vAlign w:val="center"/>
          </w:tcPr>
          <w:p w:rsidR="00041924" w:rsidRPr="00041924" w:rsidRDefault="00041924" w:rsidP="00041924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10"/>
                <w:szCs w:val="10"/>
                <w:lang w:val="uk-UA" w:eastAsia="uk-UA"/>
              </w:rPr>
            </w:pPr>
          </w:p>
          <w:p w:rsidR="00041924" w:rsidRPr="00041924" w:rsidRDefault="00041924" w:rsidP="00041924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04192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 w:eastAsia="uk-UA"/>
              </w:rPr>
              <w:t>300</w:t>
            </w:r>
          </w:p>
        </w:tc>
        <w:tc>
          <w:tcPr>
            <w:tcW w:w="1134" w:type="dxa"/>
          </w:tcPr>
          <w:p w:rsidR="00041924" w:rsidRPr="00041924" w:rsidRDefault="00041924" w:rsidP="00041924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14"/>
                <w:szCs w:val="14"/>
                <w:lang w:val="uk-UA" w:eastAsia="uk-UA"/>
              </w:rPr>
            </w:pPr>
          </w:p>
          <w:p w:rsidR="00041924" w:rsidRPr="00041924" w:rsidRDefault="00041924" w:rsidP="00041924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04192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 w:eastAsia="uk-UA"/>
              </w:rPr>
              <w:t>300</w:t>
            </w:r>
          </w:p>
        </w:tc>
        <w:tc>
          <w:tcPr>
            <w:tcW w:w="992" w:type="dxa"/>
          </w:tcPr>
          <w:p w:rsidR="00041924" w:rsidRPr="00041924" w:rsidRDefault="00041924" w:rsidP="00041924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14"/>
                <w:szCs w:val="14"/>
                <w:lang w:val="uk-UA" w:eastAsia="uk-UA"/>
              </w:rPr>
            </w:pPr>
          </w:p>
          <w:p w:rsidR="00041924" w:rsidRPr="00041924" w:rsidRDefault="00041924" w:rsidP="00041924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04192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 w:eastAsia="uk-UA"/>
              </w:rPr>
              <w:t>600</w:t>
            </w:r>
          </w:p>
        </w:tc>
      </w:tr>
      <w:tr w:rsidR="00041924" w:rsidRPr="00041924" w:rsidTr="00E24757">
        <w:trPr>
          <w:trHeight w:val="276"/>
          <w:jc w:val="center"/>
        </w:trPr>
        <w:tc>
          <w:tcPr>
            <w:tcW w:w="656" w:type="dxa"/>
            <w:vAlign w:val="center"/>
          </w:tcPr>
          <w:p w:rsidR="00041924" w:rsidRPr="00041924" w:rsidRDefault="00041924" w:rsidP="00041924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04192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 w:eastAsia="uk-UA"/>
              </w:rPr>
              <w:t>2</w:t>
            </w:r>
          </w:p>
        </w:tc>
        <w:tc>
          <w:tcPr>
            <w:tcW w:w="3402" w:type="dxa"/>
            <w:vAlign w:val="center"/>
          </w:tcPr>
          <w:p w:rsidR="00041924" w:rsidRPr="00041924" w:rsidRDefault="00041924" w:rsidP="00041924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04192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 w:eastAsia="uk-UA"/>
              </w:rPr>
              <w:t>Придбання обладнання і предметів довгострокового користування</w:t>
            </w:r>
          </w:p>
        </w:tc>
        <w:tc>
          <w:tcPr>
            <w:tcW w:w="4503" w:type="dxa"/>
            <w:vAlign w:val="center"/>
          </w:tcPr>
          <w:p w:rsidR="00041924" w:rsidRPr="00041924" w:rsidRDefault="00041924" w:rsidP="00041924">
            <w:pPr>
              <w:widowControl w:val="0"/>
              <w:spacing w:after="0" w:line="360" w:lineRule="auto"/>
              <w:ind w:left="426" w:firstLine="2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04192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Надання субвенції на придбання обладнання </w:t>
            </w:r>
          </w:p>
        </w:tc>
        <w:tc>
          <w:tcPr>
            <w:tcW w:w="1276" w:type="dxa"/>
            <w:vAlign w:val="center"/>
          </w:tcPr>
          <w:p w:rsidR="00041924" w:rsidRPr="00041924" w:rsidRDefault="00041924" w:rsidP="00041924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04192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 w:eastAsia="uk-UA"/>
              </w:rPr>
              <w:t>2025</w:t>
            </w:r>
          </w:p>
        </w:tc>
        <w:tc>
          <w:tcPr>
            <w:tcW w:w="1756" w:type="dxa"/>
            <w:vAlign w:val="center"/>
          </w:tcPr>
          <w:p w:rsidR="00041924" w:rsidRPr="00041924" w:rsidRDefault="00041924" w:rsidP="00041924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04192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 w:eastAsia="uk-UA"/>
              </w:rPr>
              <w:t>Бюджет громади</w:t>
            </w:r>
          </w:p>
        </w:tc>
        <w:tc>
          <w:tcPr>
            <w:tcW w:w="1172" w:type="dxa"/>
          </w:tcPr>
          <w:p w:rsidR="00041924" w:rsidRPr="00041924" w:rsidRDefault="00041924" w:rsidP="00041924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  <w:p w:rsidR="00041924" w:rsidRPr="00041924" w:rsidRDefault="00041924" w:rsidP="00041924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04192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 w:eastAsia="uk-UA"/>
              </w:rPr>
              <w:t>100</w:t>
            </w:r>
          </w:p>
        </w:tc>
        <w:tc>
          <w:tcPr>
            <w:tcW w:w="1276" w:type="dxa"/>
            <w:vAlign w:val="center"/>
          </w:tcPr>
          <w:p w:rsidR="00041924" w:rsidRPr="00041924" w:rsidRDefault="00041924" w:rsidP="00041924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1134" w:type="dxa"/>
          </w:tcPr>
          <w:p w:rsidR="00041924" w:rsidRPr="00041924" w:rsidRDefault="00041924" w:rsidP="00041924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  <w:p w:rsidR="00041924" w:rsidRPr="00041924" w:rsidRDefault="00041924" w:rsidP="00041924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04192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 w:eastAsia="uk-UA"/>
              </w:rPr>
              <w:t>100</w:t>
            </w:r>
          </w:p>
        </w:tc>
        <w:tc>
          <w:tcPr>
            <w:tcW w:w="992" w:type="dxa"/>
          </w:tcPr>
          <w:p w:rsidR="00041924" w:rsidRPr="00041924" w:rsidRDefault="00041924" w:rsidP="00041924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</w:tr>
      <w:tr w:rsidR="00041924" w:rsidRPr="00041924" w:rsidTr="00E24757">
        <w:trPr>
          <w:trHeight w:val="276"/>
          <w:jc w:val="center"/>
        </w:trPr>
        <w:tc>
          <w:tcPr>
            <w:tcW w:w="656" w:type="dxa"/>
            <w:vAlign w:val="center"/>
          </w:tcPr>
          <w:p w:rsidR="00041924" w:rsidRPr="00041924" w:rsidRDefault="00041924" w:rsidP="00041924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04192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 w:eastAsia="uk-UA"/>
              </w:rPr>
              <w:t>3</w:t>
            </w:r>
          </w:p>
        </w:tc>
        <w:tc>
          <w:tcPr>
            <w:tcW w:w="3402" w:type="dxa"/>
            <w:vAlign w:val="center"/>
          </w:tcPr>
          <w:p w:rsidR="00041924" w:rsidRPr="00041924" w:rsidRDefault="00041924" w:rsidP="00041924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04192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 w:eastAsia="uk-UA"/>
              </w:rPr>
              <w:t>Проведення капітальних ремонтів та реконструкції лікарні</w:t>
            </w:r>
          </w:p>
        </w:tc>
        <w:tc>
          <w:tcPr>
            <w:tcW w:w="4503" w:type="dxa"/>
            <w:vAlign w:val="center"/>
          </w:tcPr>
          <w:p w:rsidR="00041924" w:rsidRPr="00041924" w:rsidRDefault="00041924" w:rsidP="00041924">
            <w:pPr>
              <w:widowControl w:val="0"/>
              <w:spacing w:after="0" w:line="360" w:lineRule="auto"/>
              <w:ind w:left="426" w:firstLine="2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04192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 w:eastAsia="uk-UA"/>
              </w:rPr>
              <w:t>Надання субвенції для проведення капітальних ремонтів та реконструкцій районної лікарні згідно потреби</w:t>
            </w:r>
          </w:p>
        </w:tc>
        <w:tc>
          <w:tcPr>
            <w:tcW w:w="1276" w:type="dxa"/>
            <w:vAlign w:val="center"/>
          </w:tcPr>
          <w:p w:rsidR="00041924" w:rsidRPr="00041924" w:rsidRDefault="00041924" w:rsidP="00041924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04192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 w:eastAsia="uk-UA"/>
              </w:rPr>
              <w:t>2026</w:t>
            </w:r>
          </w:p>
        </w:tc>
        <w:tc>
          <w:tcPr>
            <w:tcW w:w="1756" w:type="dxa"/>
            <w:vAlign w:val="center"/>
          </w:tcPr>
          <w:p w:rsidR="00041924" w:rsidRPr="00041924" w:rsidRDefault="00041924" w:rsidP="00041924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04192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 w:eastAsia="uk-UA"/>
              </w:rPr>
              <w:t>Бюджет громади</w:t>
            </w:r>
          </w:p>
        </w:tc>
        <w:tc>
          <w:tcPr>
            <w:tcW w:w="1172" w:type="dxa"/>
          </w:tcPr>
          <w:p w:rsidR="00041924" w:rsidRPr="00041924" w:rsidRDefault="00041924" w:rsidP="00041924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  <w:p w:rsidR="00041924" w:rsidRPr="00041924" w:rsidRDefault="00041924" w:rsidP="00041924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04192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 w:eastAsia="uk-UA"/>
              </w:rPr>
              <w:t>200</w:t>
            </w:r>
          </w:p>
        </w:tc>
        <w:tc>
          <w:tcPr>
            <w:tcW w:w="1276" w:type="dxa"/>
            <w:vAlign w:val="center"/>
          </w:tcPr>
          <w:p w:rsidR="00041924" w:rsidRPr="00041924" w:rsidRDefault="00041924" w:rsidP="00041924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1134" w:type="dxa"/>
          </w:tcPr>
          <w:p w:rsidR="00041924" w:rsidRPr="00041924" w:rsidRDefault="00041924" w:rsidP="00041924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992" w:type="dxa"/>
          </w:tcPr>
          <w:p w:rsidR="00041924" w:rsidRPr="00041924" w:rsidRDefault="00041924" w:rsidP="00041924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  <w:p w:rsidR="00041924" w:rsidRPr="00041924" w:rsidRDefault="00041924" w:rsidP="00041924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04192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 w:eastAsia="uk-UA"/>
              </w:rPr>
              <w:t>200</w:t>
            </w:r>
          </w:p>
        </w:tc>
      </w:tr>
      <w:tr w:rsidR="00041924" w:rsidRPr="00041924" w:rsidTr="00E24757">
        <w:trPr>
          <w:trHeight w:val="276"/>
          <w:jc w:val="center"/>
        </w:trPr>
        <w:tc>
          <w:tcPr>
            <w:tcW w:w="656" w:type="dxa"/>
            <w:vAlign w:val="center"/>
          </w:tcPr>
          <w:p w:rsidR="00041924" w:rsidRPr="00041924" w:rsidRDefault="00041924" w:rsidP="00041924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04192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 w:eastAsia="uk-UA"/>
              </w:rPr>
              <w:t>4</w:t>
            </w:r>
          </w:p>
        </w:tc>
        <w:tc>
          <w:tcPr>
            <w:tcW w:w="3402" w:type="dxa"/>
            <w:vAlign w:val="center"/>
          </w:tcPr>
          <w:p w:rsidR="00041924" w:rsidRPr="00041924" w:rsidRDefault="00041924" w:rsidP="00041924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04192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 w:eastAsia="uk-UA"/>
              </w:rPr>
              <w:t>Придбання паливно-мастильних матеріалів для генератора</w:t>
            </w:r>
          </w:p>
        </w:tc>
        <w:tc>
          <w:tcPr>
            <w:tcW w:w="4503" w:type="dxa"/>
            <w:vAlign w:val="center"/>
          </w:tcPr>
          <w:p w:rsidR="00041924" w:rsidRPr="00041924" w:rsidRDefault="00041924" w:rsidP="00041924">
            <w:pPr>
              <w:widowControl w:val="0"/>
              <w:spacing w:after="0" w:line="360" w:lineRule="auto"/>
              <w:ind w:left="426" w:firstLine="2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04192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Надання субвенції на паливно-мастильні матеріали </w:t>
            </w:r>
          </w:p>
        </w:tc>
        <w:tc>
          <w:tcPr>
            <w:tcW w:w="1276" w:type="dxa"/>
            <w:vAlign w:val="center"/>
          </w:tcPr>
          <w:p w:rsidR="00041924" w:rsidRPr="00041924" w:rsidRDefault="00041924" w:rsidP="00041924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04192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 w:eastAsia="uk-UA"/>
              </w:rPr>
              <w:t>2026</w:t>
            </w:r>
          </w:p>
        </w:tc>
        <w:tc>
          <w:tcPr>
            <w:tcW w:w="1756" w:type="dxa"/>
            <w:vAlign w:val="center"/>
          </w:tcPr>
          <w:p w:rsidR="00041924" w:rsidRPr="00041924" w:rsidRDefault="00041924" w:rsidP="00041924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04192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 w:eastAsia="uk-UA"/>
              </w:rPr>
              <w:t>Бюджет громади</w:t>
            </w:r>
          </w:p>
        </w:tc>
        <w:tc>
          <w:tcPr>
            <w:tcW w:w="1172" w:type="dxa"/>
          </w:tcPr>
          <w:p w:rsidR="00041924" w:rsidRPr="00041924" w:rsidRDefault="00041924" w:rsidP="00041924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04192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 w:eastAsia="uk-UA"/>
              </w:rPr>
              <w:t>50</w:t>
            </w:r>
          </w:p>
        </w:tc>
        <w:tc>
          <w:tcPr>
            <w:tcW w:w="1276" w:type="dxa"/>
            <w:vAlign w:val="center"/>
          </w:tcPr>
          <w:p w:rsidR="00041924" w:rsidRPr="00041924" w:rsidRDefault="00041924" w:rsidP="00041924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1134" w:type="dxa"/>
          </w:tcPr>
          <w:p w:rsidR="00041924" w:rsidRPr="00041924" w:rsidRDefault="00041924" w:rsidP="00041924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992" w:type="dxa"/>
          </w:tcPr>
          <w:p w:rsidR="00041924" w:rsidRPr="00041924" w:rsidRDefault="00041924" w:rsidP="00041924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04192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 w:eastAsia="uk-UA"/>
              </w:rPr>
              <w:t>50</w:t>
            </w:r>
          </w:p>
        </w:tc>
      </w:tr>
      <w:tr w:rsidR="00041924" w:rsidRPr="00041924" w:rsidTr="00E24757">
        <w:trPr>
          <w:trHeight w:val="276"/>
          <w:jc w:val="center"/>
        </w:trPr>
        <w:tc>
          <w:tcPr>
            <w:tcW w:w="656" w:type="dxa"/>
            <w:vAlign w:val="center"/>
          </w:tcPr>
          <w:p w:rsidR="00041924" w:rsidRPr="00041924" w:rsidRDefault="00041924" w:rsidP="00041924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04192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 w:eastAsia="uk-UA"/>
              </w:rPr>
              <w:t>5</w:t>
            </w:r>
          </w:p>
        </w:tc>
        <w:tc>
          <w:tcPr>
            <w:tcW w:w="3402" w:type="dxa"/>
            <w:vAlign w:val="center"/>
          </w:tcPr>
          <w:p w:rsidR="00041924" w:rsidRPr="00041924" w:rsidRDefault="00041924" w:rsidP="00041924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04192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 w:eastAsia="uk-UA"/>
              </w:rPr>
              <w:t>Послуги з протипожежної сигналізації</w:t>
            </w:r>
          </w:p>
        </w:tc>
        <w:tc>
          <w:tcPr>
            <w:tcW w:w="4503" w:type="dxa"/>
            <w:vAlign w:val="center"/>
          </w:tcPr>
          <w:p w:rsidR="00041924" w:rsidRPr="00041924" w:rsidRDefault="00041924" w:rsidP="00041924">
            <w:pPr>
              <w:widowControl w:val="0"/>
              <w:spacing w:after="0" w:line="360" w:lineRule="auto"/>
              <w:ind w:left="426" w:firstLine="2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04192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 w:eastAsia="uk-UA"/>
              </w:rPr>
              <w:t>Надання субвенції для оплати послуг протипожежної сигналізації</w:t>
            </w:r>
          </w:p>
        </w:tc>
        <w:tc>
          <w:tcPr>
            <w:tcW w:w="1276" w:type="dxa"/>
            <w:vAlign w:val="center"/>
          </w:tcPr>
          <w:p w:rsidR="00041924" w:rsidRPr="00041924" w:rsidRDefault="00041924" w:rsidP="00041924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04192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 w:eastAsia="uk-UA"/>
              </w:rPr>
              <w:t>2026</w:t>
            </w:r>
          </w:p>
        </w:tc>
        <w:tc>
          <w:tcPr>
            <w:tcW w:w="1756" w:type="dxa"/>
            <w:vAlign w:val="center"/>
          </w:tcPr>
          <w:p w:rsidR="00041924" w:rsidRPr="00041924" w:rsidRDefault="00041924" w:rsidP="00041924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04192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 w:eastAsia="uk-UA"/>
              </w:rPr>
              <w:t>Бюджет громади</w:t>
            </w:r>
          </w:p>
        </w:tc>
        <w:tc>
          <w:tcPr>
            <w:tcW w:w="1172" w:type="dxa"/>
          </w:tcPr>
          <w:p w:rsidR="00041924" w:rsidRPr="00041924" w:rsidRDefault="00041924" w:rsidP="00041924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04192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 w:eastAsia="uk-UA"/>
              </w:rPr>
              <w:t>100</w:t>
            </w:r>
          </w:p>
        </w:tc>
        <w:tc>
          <w:tcPr>
            <w:tcW w:w="1276" w:type="dxa"/>
            <w:vAlign w:val="center"/>
          </w:tcPr>
          <w:p w:rsidR="00041924" w:rsidRPr="00041924" w:rsidRDefault="00041924" w:rsidP="00041924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1134" w:type="dxa"/>
          </w:tcPr>
          <w:p w:rsidR="00041924" w:rsidRPr="00041924" w:rsidRDefault="00041924" w:rsidP="00041924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992" w:type="dxa"/>
          </w:tcPr>
          <w:p w:rsidR="00041924" w:rsidRPr="00041924" w:rsidRDefault="00041924" w:rsidP="00041924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04192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 w:eastAsia="uk-UA"/>
              </w:rPr>
              <w:t>100</w:t>
            </w:r>
          </w:p>
        </w:tc>
      </w:tr>
      <w:tr w:rsidR="00041924" w:rsidRPr="00041924" w:rsidTr="00E24757">
        <w:trPr>
          <w:trHeight w:val="146"/>
          <w:jc w:val="center"/>
        </w:trPr>
        <w:tc>
          <w:tcPr>
            <w:tcW w:w="656" w:type="dxa"/>
            <w:shd w:val="clear" w:color="auto" w:fill="F2F2F2"/>
            <w:vAlign w:val="center"/>
          </w:tcPr>
          <w:p w:rsidR="00041924" w:rsidRPr="00041924" w:rsidRDefault="00041924" w:rsidP="00041924">
            <w:pPr>
              <w:widowControl w:val="0"/>
              <w:spacing w:after="0" w:line="36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3402" w:type="dxa"/>
            <w:shd w:val="clear" w:color="auto" w:fill="F2F2F2"/>
            <w:vAlign w:val="center"/>
          </w:tcPr>
          <w:p w:rsidR="00041924" w:rsidRPr="00041924" w:rsidRDefault="00041924" w:rsidP="00041924">
            <w:pPr>
              <w:widowControl w:val="0"/>
              <w:spacing w:after="0" w:line="36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uk-UA" w:eastAsia="uk-UA"/>
              </w:rPr>
            </w:pPr>
            <w:r w:rsidRPr="00041924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uk-UA" w:eastAsia="uk-UA"/>
              </w:rPr>
              <w:t>Всього</w:t>
            </w:r>
          </w:p>
        </w:tc>
        <w:tc>
          <w:tcPr>
            <w:tcW w:w="4503" w:type="dxa"/>
            <w:shd w:val="clear" w:color="auto" w:fill="F2F2F2"/>
            <w:vAlign w:val="center"/>
          </w:tcPr>
          <w:p w:rsidR="00041924" w:rsidRPr="00041924" w:rsidRDefault="00041924" w:rsidP="00041924">
            <w:pPr>
              <w:widowControl w:val="0"/>
              <w:spacing w:after="0" w:line="36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1276" w:type="dxa"/>
            <w:shd w:val="clear" w:color="auto" w:fill="F2F2F2"/>
            <w:vAlign w:val="center"/>
          </w:tcPr>
          <w:p w:rsidR="00041924" w:rsidRPr="00041924" w:rsidRDefault="00041924" w:rsidP="00041924">
            <w:pPr>
              <w:widowControl w:val="0"/>
              <w:spacing w:after="0" w:line="36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1756" w:type="dxa"/>
            <w:shd w:val="clear" w:color="auto" w:fill="F2F2F2"/>
            <w:vAlign w:val="center"/>
          </w:tcPr>
          <w:p w:rsidR="00041924" w:rsidRPr="00041924" w:rsidRDefault="00041924" w:rsidP="00041924">
            <w:pPr>
              <w:widowControl w:val="0"/>
              <w:spacing w:after="0" w:line="36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1172" w:type="dxa"/>
            <w:shd w:val="clear" w:color="auto" w:fill="F2F2F2"/>
          </w:tcPr>
          <w:p w:rsidR="00041924" w:rsidRPr="00041924" w:rsidRDefault="00041924" w:rsidP="00041924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uk-UA" w:eastAsia="uk-UA"/>
              </w:rPr>
            </w:pPr>
            <w:r w:rsidRPr="00041924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uk-UA" w:eastAsia="uk-UA"/>
              </w:rPr>
              <w:t>1650</w:t>
            </w:r>
          </w:p>
        </w:tc>
        <w:tc>
          <w:tcPr>
            <w:tcW w:w="1276" w:type="dxa"/>
            <w:shd w:val="clear" w:color="auto" w:fill="F2F2F2"/>
            <w:vAlign w:val="center"/>
          </w:tcPr>
          <w:p w:rsidR="00041924" w:rsidRPr="00041924" w:rsidRDefault="00041924" w:rsidP="00041924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uk-UA" w:eastAsia="uk-UA"/>
              </w:rPr>
            </w:pPr>
            <w:r w:rsidRPr="00041924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uk-UA" w:eastAsia="uk-UA"/>
              </w:rPr>
              <w:t>300</w:t>
            </w:r>
          </w:p>
        </w:tc>
        <w:tc>
          <w:tcPr>
            <w:tcW w:w="1134" w:type="dxa"/>
            <w:shd w:val="clear" w:color="auto" w:fill="F2F2F2"/>
          </w:tcPr>
          <w:p w:rsidR="00041924" w:rsidRPr="00041924" w:rsidRDefault="00041924" w:rsidP="00041924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uk-UA" w:eastAsia="uk-UA"/>
              </w:rPr>
            </w:pPr>
            <w:r w:rsidRPr="00041924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uk-UA" w:eastAsia="uk-UA"/>
              </w:rPr>
              <w:t>400</w:t>
            </w:r>
          </w:p>
        </w:tc>
        <w:tc>
          <w:tcPr>
            <w:tcW w:w="992" w:type="dxa"/>
            <w:shd w:val="clear" w:color="auto" w:fill="F2F2F2"/>
          </w:tcPr>
          <w:p w:rsidR="00041924" w:rsidRPr="00041924" w:rsidRDefault="00041924" w:rsidP="00041924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uk-UA" w:eastAsia="uk-UA"/>
              </w:rPr>
            </w:pPr>
            <w:r w:rsidRPr="00041924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uk-UA" w:eastAsia="uk-UA"/>
              </w:rPr>
              <w:t>950</w:t>
            </w:r>
          </w:p>
        </w:tc>
      </w:tr>
    </w:tbl>
    <w:p w:rsidR="00575219" w:rsidRDefault="00575219"/>
    <w:sectPr w:rsidR="00575219" w:rsidSect="0078767B">
      <w:pgSz w:w="16838" w:h="11906" w:orient="landscape"/>
      <w:pgMar w:top="709" w:right="851" w:bottom="1135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33D7" w:rsidRPr="008341CF" w:rsidRDefault="00041924" w:rsidP="0078767B">
    <w:pPr>
      <w:pStyle w:val="a3"/>
      <w:jc w:val="both"/>
      <w:rPr>
        <w:rFonts w:ascii="Times New Roman" w:hAnsi="Times New Roman" w:cs="Times New Roman"/>
        <w:sz w:val="28"/>
        <w:szCs w:val="28"/>
      </w:rPr>
    </w:pPr>
    <w:r>
      <w:tab/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1924"/>
    <w:rsid w:val="00041924"/>
    <w:rsid w:val="00575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0419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04192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0419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0419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1582</Words>
  <Characters>903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Алла</dc:creator>
  <cp:lastModifiedBy>Алла</cp:lastModifiedBy>
  <cp:revision>1</cp:revision>
  <dcterms:created xsi:type="dcterms:W3CDTF">2026-02-28T18:14:00Z</dcterms:created>
  <dcterms:modified xsi:type="dcterms:W3CDTF">2026-02-28T18:15:00Z</dcterms:modified>
</cp:coreProperties>
</file>