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3CCE9" w14:textId="77777777" w:rsidR="005D21F5" w:rsidRPr="005D21F5" w:rsidRDefault="005D21F5" w:rsidP="005D21F5">
      <w:pPr>
        <w:tabs>
          <w:tab w:val="left" w:pos="7662"/>
          <w:tab w:val="left" w:pos="8364"/>
          <w:tab w:val="left" w:pos="9356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D21F5">
        <w:rPr>
          <w:rFonts w:ascii="Calibri" w:eastAsia="Calibri" w:hAnsi="Calibri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8AFE6C7" wp14:editId="6ACE156E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</w:t>
      </w:r>
    </w:p>
    <w:p w14:paraId="6838CFFF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ВЕЛИКОСЕВЕРИНІВСЬКА СІЛЬСЬКА РАДА</w:t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КРОПИВНИЦЬКОГО РАЙОНУ КІРОВОГРАДСЬКОЇ ОБЛАСТІ</w:t>
      </w:r>
    </w:p>
    <w:p w14:paraId="14B25011" w14:textId="77777777" w:rsidR="00A67A47" w:rsidRPr="00A67A47" w:rsidRDefault="00A67A47" w:rsidP="00A67A47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67A4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ШІСТДЕСЯТ  ДЕВ</w:t>
      </w:r>
      <w:r w:rsidRPr="00A67A47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’</w:t>
      </w:r>
      <w:r w:rsidRPr="00A67A4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ЯТА  СЕСІЯ ВОСЬМОГО СКЛИКАННЯ</w:t>
      </w:r>
    </w:p>
    <w:p w14:paraId="4C395A49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kern w:val="0"/>
          <w:sz w:val="16"/>
          <w:szCs w:val="16"/>
          <w14:ligatures w14:val="none"/>
        </w:rPr>
      </w:pPr>
    </w:p>
    <w:p w14:paraId="4F49916A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kern w:val="0"/>
          <w:sz w:val="32"/>
          <w:szCs w:val="32"/>
          <w14:ligatures w14:val="none"/>
        </w:rPr>
      </w:pPr>
      <w:r w:rsidRPr="005D21F5">
        <w:rPr>
          <w:rFonts w:ascii="Times New Roman" w:eastAsia="Kozuka Gothic Pro M" w:hAnsi="Times New Roman" w:cs="Times New Roman"/>
          <w:b/>
          <w:kern w:val="0"/>
          <w:sz w:val="32"/>
          <w:szCs w:val="32"/>
          <w14:ligatures w14:val="none"/>
        </w:rPr>
        <w:t>РІШЕННЯ</w:t>
      </w:r>
    </w:p>
    <w:p w14:paraId="545C62C1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kern w:val="0"/>
          <w:sz w:val="18"/>
          <w:szCs w:val="18"/>
          <w14:ligatures w14:val="none"/>
        </w:rPr>
      </w:pPr>
    </w:p>
    <w:p w14:paraId="77455862" w14:textId="2CDA976C" w:rsid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«</w:t>
      </w:r>
      <w:r w:rsidR="00342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лютого 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202</w:t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6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року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</w:t>
      </w:r>
      <w:r w:rsidR="0072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GoBack"/>
      <w:bookmarkEnd w:id="0"/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Велика  Северинка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№</w:t>
      </w:r>
    </w:p>
    <w:p w14:paraId="1696BA2C" w14:textId="77777777" w:rsidR="00A67A47" w:rsidRPr="005D21F5" w:rsidRDefault="00A67A47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84093" w14:textId="77777777" w:rsidR="005D21F5" w:rsidRPr="005D21F5" w:rsidRDefault="005D21F5" w:rsidP="005D21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7CBF2C" w14:textId="6C51E058" w:rsidR="005D21F5" w:rsidRPr="007579DC" w:rsidRDefault="005D21F5" w:rsidP="005D21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52665439"/>
      <w:bookmarkStart w:id="2" w:name="_Hlk134628155"/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 w:rsidR="00A450D7"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внесення змін до</w:t>
      </w:r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3" w:name="_Hlk153275209"/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Програми </w:t>
      </w:r>
      <w:bookmarkEnd w:id="1"/>
      <w:bookmarkEnd w:id="2"/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«ТУРБОТА»  </w:t>
      </w:r>
    </w:p>
    <w:p w14:paraId="53AF4089" w14:textId="77777777" w:rsidR="005D21F5" w:rsidRPr="007579DC" w:rsidRDefault="005D21F5" w:rsidP="005D21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 поліпшенню соціального захисту </w:t>
      </w:r>
    </w:p>
    <w:p w14:paraId="70C4AED7" w14:textId="054BB6D1" w:rsidR="005D21F5" w:rsidRPr="007579DC" w:rsidRDefault="005D21F5" w:rsidP="005D21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громадян на 2024 – 2026 роки</w:t>
      </w:r>
    </w:p>
    <w:bookmarkEnd w:id="3"/>
    <w:p w14:paraId="44B12ABF" w14:textId="77777777" w:rsidR="005D21F5" w:rsidRPr="007579DC" w:rsidRDefault="005D21F5" w:rsidP="005D21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746218" w14:textId="4ED75F3D" w:rsidR="005D21F5" w:rsidRP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21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bookmarkStart w:id="4" w:name="_Hlk152666119"/>
      <w:r w:rsidR="00A67A47" w:rsidRP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статей 26, 59 Закону України «Про місцеве самоврядування в Україні», з метою посилення соціального захисту громадян, які постраждали внаслідок Чорнобильської катастрофи, та з урахуванням необхідності перегляду розміру одноразової матеріальної допомоги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</w:p>
    <w:p w14:paraId="3FE41374" w14:textId="77777777" w:rsidR="005D21F5" w:rsidRP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CB0FBA" w14:textId="77777777" w:rsidR="005D21F5" w:rsidRPr="005D21F5" w:rsidRDefault="005D21F5" w:rsidP="005D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D2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СІЛЬСЬКА РАДА ВИРІШИЛА:</w:t>
      </w:r>
    </w:p>
    <w:p w14:paraId="28270A18" w14:textId="77777777" w:rsidR="005D21F5" w:rsidRP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BB050B" w14:textId="3D1A1285" w:rsidR="005D21F5" w:rsidRDefault="005D21F5" w:rsidP="00A4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E061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1.</w:t>
      </w:r>
      <w:r w:rsidRPr="00FE06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450D7" w:rsidRPr="00FE06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Внести зміни </w:t>
      </w:r>
      <w:r w:rsidR="00A67A4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 </w:t>
      </w:r>
      <w:r w:rsidR="00A450D7" w:rsidRPr="00FE06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Програми «ТУРБОТА» по поліпшенню соціального захисту громадян на 2024 – 2026 роки, затвердженої рішенням сесії від 22 грудня 2023 року </w:t>
      </w:r>
      <w:r w:rsidR="004400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№1432</w:t>
      </w:r>
      <w:r w:rsidR="00A67A4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(далі – Програма), а саме:</w:t>
      </w:r>
    </w:p>
    <w:p w14:paraId="7DA9C370" w14:textId="77777777" w:rsidR="00A67A47" w:rsidRPr="00FE0615" w:rsidRDefault="00A67A47" w:rsidP="00A4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3062779" w14:textId="77777777" w:rsidR="00A67A47" w:rsidRDefault="00A67A47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1.1. У розділі «Н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апрямки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реалізації та заходи 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Програми 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«ТУРБОТА» </w:t>
      </w:r>
      <w:r w:rsidRPr="00A67A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 поліпшенню соціального захисту громадян на 2024 – 2026 роки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пункт щодо надання одноразової матеріальної допомоги особам, які постраждали внаслідок Чорнобильської катастрофи, викласти в такій редакції:</w:t>
      </w:r>
    </w:p>
    <w:p w14:paraId="7409A90B" w14:textId="77777777" w:rsidR="00A577DA" w:rsidRDefault="00A577DA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0B3B49" w14:textId="2D44FB6F" w:rsidR="00A67A47" w:rsidRDefault="00A67A47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«Надання одноразової матеріальної допомоги особам, які постраждали внаслідок Чорнобильської катастрофи (відповідно до чинного законодавства України), у розмірі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1500, 00 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гривень на одну особу».</w:t>
      </w:r>
    </w:p>
    <w:p w14:paraId="32B798EE" w14:textId="77777777" w:rsidR="00A577DA" w:rsidRDefault="00A577DA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A6A4DC" w14:textId="4E25466A" w:rsidR="005D21F5" w:rsidRPr="005D21F5" w:rsidRDefault="005D21F5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Фінансовому відділу проводити фінансування Програми </w:t>
      </w:r>
      <w:r w:rsidR="00E969AB" w:rsidRPr="00E969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«ТУРБОТА»  по поліпшенню соціального захисту громадян на 2024 – 2026 роки</w:t>
      </w:r>
      <w:r w:rsidR="00E969AB" w:rsidRPr="005D2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виходячи з бюджетного призначення, затвердженого в бюджеті громади на відповідний рік.</w:t>
      </w:r>
    </w:p>
    <w:p w14:paraId="690F604A" w14:textId="77777777" w:rsidR="005D21F5" w:rsidRPr="005D21F5" w:rsidRDefault="005D21F5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F0B19A" w14:textId="5007EF48" w:rsidR="005D21F5" w:rsidRPr="005D21F5" w:rsidRDefault="005D21F5" w:rsidP="005D21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D2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7766C0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постійні комісії сільської ради: з питань освіти, фізичного виховання, культури, охорони здоров’я та соціального захисту; з питань планування, фінансів, бюджету, соціально-економічного розвитку та інвестицій.</w:t>
      </w:r>
    </w:p>
    <w:p w14:paraId="15DA6E0A" w14:textId="77777777" w:rsidR="005D21F5" w:rsidRDefault="005D21F5" w:rsidP="005D21F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1C0CA4" w14:textId="77777777" w:rsidR="00A577DA" w:rsidRPr="005D21F5" w:rsidRDefault="00A577DA" w:rsidP="005D21F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93D94D" w14:textId="3A38B73E" w:rsidR="00D854B9" w:rsidRDefault="005D21F5" w:rsidP="007222A2">
      <w:pPr>
        <w:spacing w:after="0" w:line="240" w:lineRule="auto"/>
      </w:pP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Сільський голова</w:t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            Сергій ЛЕВЧЕНКО</w:t>
      </w:r>
    </w:p>
    <w:sectPr w:rsidR="00D854B9" w:rsidSect="00A67A47">
      <w:headerReference w:type="default" r:id="rId10"/>
      <w:headerReference w:type="first" r:id="rId11"/>
      <w:pgSz w:w="11906" w:h="16838"/>
      <w:pgMar w:top="142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4310D" w14:textId="77777777" w:rsidR="00A71F61" w:rsidRDefault="00A71F61" w:rsidP="00444456">
      <w:pPr>
        <w:spacing w:after="0" w:line="240" w:lineRule="auto"/>
      </w:pPr>
      <w:r>
        <w:separator/>
      </w:r>
    </w:p>
  </w:endnote>
  <w:endnote w:type="continuationSeparator" w:id="0">
    <w:p w14:paraId="799E013F" w14:textId="77777777" w:rsidR="00A71F61" w:rsidRDefault="00A71F61" w:rsidP="0044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F592F" w14:textId="77777777" w:rsidR="00A71F61" w:rsidRDefault="00A71F61" w:rsidP="00444456">
      <w:pPr>
        <w:spacing w:after="0" w:line="240" w:lineRule="auto"/>
      </w:pPr>
      <w:r>
        <w:separator/>
      </w:r>
    </w:p>
  </w:footnote>
  <w:footnote w:type="continuationSeparator" w:id="0">
    <w:p w14:paraId="1E39B2C5" w14:textId="77777777" w:rsidR="00A71F61" w:rsidRDefault="00A71F61" w:rsidP="0044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287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C0AD50" w14:textId="2F8F1FE0" w:rsidR="00444456" w:rsidRPr="00444456" w:rsidRDefault="00444456" w:rsidP="00444456">
        <w:pPr>
          <w:pStyle w:val="a5"/>
          <w:jc w:val="center"/>
          <w:rPr>
            <w:rFonts w:ascii="Times New Roman" w:hAnsi="Times New Roman" w:cs="Times New Roman"/>
          </w:rPr>
        </w:pPr>
        <w:r w:rsidRPr="00444456">
          <w:rPr>
            <w:rFonts w:ascii="Times New Roman" w:hAnsi="Times New Roman" w:cs="Times New Roman"/>
          </w:rPr>
          <w:fldChar w:fldCharType="begin"/>
        </w:r>
        <w:r w:rsidRPr="00444456">
          <w:rPr>
            <w:rFonts w:ascii="Times New Roman" w:hAnsi="Times New Roman" w:cs="Times New Roman"/>
          </w:rPr>
          <w:instrText>PAGE   \* MERGEFORMAT</w:instrText>
        </w:r>
        <w:r w:rsidRPr="00444456">
          <w:rPr>
            <w:rFonts w:ascii="Times New Roman" w:hAnsi="Times New Roman" w:cs="Times New Roman"/>
          </w:rPr>
          <w:fldChar w:fldCharType="separate"/>
        </w:r>
        <w:r w:rsidR="007222A2">
          <w:rPr>
            <w:rFonts w:ascii="Times New Roman" w:hAnsi="Times New Roman" w:cs="Times New Roman"/>
            <w:noProof/>
          </w:rPr>
          <w:t>2</w:t>
        </w:r>
        <w:r w:rsidRPr="0044445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AB3C" w14:textId="6C0564A5" w:rsidR="00FE0615" w:rsidRPr="00FE0615" w:rsidRDefault="00FE0615" w:rsidP="00FE0615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ПРОЄКТ</w:t>
    </w:r>
  </w:p>
  <w:p w14:paraId="66DF7862" w14:textId="77777777" w:rsidR="00FE0615" w:rsidRDefault="00FE06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293"/>
    <w:multiLevelType w:val="hybridMultilevel"/>
    <w:tmpl w:val="93885B9C"/>
    <w:lvl w:ilvl="0" w:tplc="19705636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625237A0"/>
    <w:multiLevelType w:val="hybridMultilevel"/>
    <w:tmpl w:val="89C84AD4"/>
    <w:lvl w:ilvl="0" w:tplc="750EF60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D6"/>
    <w:rsid w:val="0002002D"/>
    <w:rsid w:val="00021AA4"/>
    <w:rsid w:val="00025AD6"/>
    <w:rsid w:val="000314E1"/>
    <w:rsid w:val="00076C09"/>
    <w:rsid w:val="00081964"/>
    <w:rsid w:val="00084590"/>
    <w:rsid w:val="000A2257"/>
    <w:rsid w:val="000C0954"/>
    <w:rsid w:val="000E75D0"/>
    <w:rsid w:val="00162487"/>
    <w:rsid w:val="001921E5"/>
    <w:rsid w:val="00197FC5"/>
    <w:rsid w:val="001B22F3"/>
    <w:rsid w:val="001B6B45"/>
    <w:rsid w:val="00213012"/>
    <w:rsid w:val="002335B0"/>
    <w:rsid w:val="00233D08"/>
    <w:rsid w:val="00245220"/>
    <w:rsid w:val="002E22EE"/>
    <w:rsid w:val="002F30C9"/>
    <w:rsid w:val="00300DE7"/>
    <w:rsid w:val="0031751A"/>
    <w:rsid w:val="0034252F"/>
    <w:rsid w:val="0036092C"/>
    <w:rsid w:val="0037096D"/>
    <w:rsid w:val="003820A0"/>
    <w:rsid w:val="003C0BB2"/>
    <w:rsid w:val="0040510E"/>
    <w:rsid w:val="00413F7C"/>
    <w:rsid w:val="00431E86"/>
    <w:rsid w:val="004400AB"/>
    <w:rsid w:val="00444456"/>
    <w:rsid w:val="004D1998"/>
    <w:rsid w:val="005266AE"/>
    <w:rsid w:val="005C5142"/>
    <w:rsid w:val="005D21F5"/>
    <w:rsid w:val="00617524"/>
    <w:rsid w:val="00620F2B"/>
    <w:rsid w:val="0062353A"/>
    <w:rsid w:val="00650089"/>
    <w:rsid w:val="006562F5"/>
    <w:rsid w:val="00670B87"/>
    <w:rsid w:val="00675310"/>
    <w:rsid w:val="006B31E1"/>
    <w:rsid w:val="006D1DAC"/>
    <w:rsid w:val="00705ABE"/>
    <w:rsid w:val="00721CB6"/>
    <w:rsid w:val="007222A2"/>
    <w:rsid w:val="007579DC"/>
    <w:rsid w:val="007766C0"/>
    <w:rsid w:val="007A077E"/>
    <w:rsid w:val="008209C7"/>
    <w:rsid w:val="00822A05"/>
    <w:rsid w:val="00862FF0"/>
    <w:rsid w:val="008E1334"/>
    <w:rsid w:val="00916CFC"/>
    <w:rsid w:val="00930BBC"/>
    <w:rsid w:val="009F6FD8"/>
    <w:rsid w:val="00A400DD"/>
    <w:rsid w:val="00A450D7"/>
    <w:rsid w:val="00A577DA"/>
    <w:rsid w:val="00A67A47"/>
    <w:rsid w:val="00A71F61"/>
    <w:rsid w:val="00AF15B9"/>
    <w:rsid w:val="00B06750"/>
    <w:rsid w:val="00B41CAB"/>
    <w:rsid w:val="00B873B1"/>
    <w:rsid w:val="00BA78DA"/>
    <w:rsid w:val="00BB61AB"/>
    <w:rsid w:val="00BD426A"/>
    <w:rsid w:val="00C23A42"/>
    <w:rsid w:val="00C56D5C"/>
    <w:rsid w:val="00C63739"/>
    <w:rsid w:val="00C67BAB"/>
    <w:rsid w:val="00C75001"/>
    <w:rsid w:val="00C96E5F"/>
    <w:rsid w:val="00CC616F"/>
    <w:rsid w:val="00CD5654"/>
    <w:rsid w:val="00D854B9"/>
    <w:rsid w:val="00DB3A83"/>
    <w:rsid w:val="00DE4865"/>
    <w:rsid w:val="00E244DB"/>
    <w:rsid w:val="00E52C14"/>
    <w:rsid w:val="00E70589"/>
    <w:rsid w:val="00E875F8"/>
    <w:rsid w:val="00E969AB"/>
    <w:rsid w:val="00EE1F94"/>
    <w:rsid w:val="00F2563F"/>
    <w:rsid w:val="00F52EDE"/>
    <w:rsid w:val="00F7204B"/>
    <w:rsid w:val="00FA6749"/>
    <w:rsid w:val="00FE061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uiPriority w:val="99"/>
    <w:qFormat/>
    <w:rsid w:val="00B873B1"/>
    <w:pPr>
      <w:spacing w:after="200" w:line="276" w:lineRule="auto"/>
      <w:ind w:left="720"/>
    </w:pPr>
    <w:rPr>
      <w:rFonts w:ascii="Calibri" w:eastAsia="Calibri" w:hAnsi="Calibri" w:cs="Calibri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6B3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456"/>
  </w:style>
  <w:style w:type="paragraph" w:styleId="a7">
    <w:name w:val="footer"/>
    <w:basedOn w:val="a"/>
    <w:link w:val="a8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456"/>
  </w:style>
  <w:style w:type="paragraph" w:styleId="a9">
    <w:name w:val="Balloon Text"/>
    <w:basedOn w:val="a"/>
    <w:link w:val="aa"/>
    <w:uiPriority w:val="99"/>
    <w:semiHidden/>
    <w:unhideWhenUsed/>
    <w:rsid w:val="003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uiPriority w:val="99"/>
    <w:qFormat/>
    <w:rsid w:val="00B873B1"/>
    <w:pPr>
      <w:spacing w:after="200" w:line="276" w:lineRule="auto"/>
      <w:ind w:left="720"/>
    </w:pPr>
    <w:rPr>
      <w:rFonts w:ascii="Calibri" w:eastAsia="Calibri" w:hAnsi="Calibri" w:cs="Calibri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6B3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456"/>
  </w:style>
  <w:style w:type="paragraph" w:styleId="a7">
    <w:name w:val="footer"/>
    <w:basedOn w:val="a"/>
    <w:link w:val="a8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456"/>
  </w:style>
  <w:style w:type="paragraph" w:styleId="a9">
    <w:name w:val="Balloon Text"/>
    <w:basedOn w:val="a"/>
    <w:link w:val="aa"/>
    <w:uiPriority w:val="99"/>
    <w:semiHidden/>
    <w:unhideWhenUsed/>
    <w:rsid w:val="003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B92A-B054-47E6-AB2A-2C5E08FC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cp:lastPrinted>2024-02-05T14:22:00Z</cp:lastPrinted>
  <dcterms:created xsi:type="dcterms:W3CDTF">2026-02-17T10:34:00Z</dcterms:created>
  <dcterms:modified xsi:type="dcterms:W3CDTF">2026-02-17T10:34:00Z</dcterms:modified>
</cp:coreProperties>
</file>