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ПАСПОРТ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Програми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присудження премії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br/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Закони України «Про освіту», «Про повну загальну середню освіту»</w:t>
            </w:r>
          </w:p>
        </w:tc>
      </w:tr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31387C" w:rsidRPr="0031387C" w:rsidTr="009C7EF9">
        <w:trPr>
          <w:trHeight w:val="14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387C" w:rsidRPr="0031387C" w:rsidTr="009C7EF9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ради, заклади освіти, культури, позашкільної освіти.</w:t>
            </w:r>
          </w:p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 та заклади освіти</w:t>
            </w:r>
          </w:p>
        </w:tc>
      </w:tr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2026 – 2028 роки</w:t>
            </w:r>
          </w:p>
        </w:tc>
      </w:tr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31387C" w:rsidRPr="0031387C" w:rsidTr="009C7E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Загальний орієнтовний обсяг фінансових ресурсів за рахунок місцевого бюджету, грн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450 000,00 </w:t>
            </w:r>
          </w:p>
        </w:tc>
      </w:tr>
    </w:tbl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rPr>
          <w:rFonts w:ascii="Cambria" w:eastAsia="MS Mincho" w:hAnsi="Cambria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3119"/>
        </w:tabs>
        <w:spacing w:after="0" w:line="240" w:lineRule="auto"/>
        <w:ind w:left="6237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1.Премія «Освітній прорив року» (далі – Премія) заснована Великосеверинівською сільською радою з метою підвищення якості освітнього середовища, стимулювання учнівських ініціатив та формування активної громадянської позиції здобувачів освіти закладів загальної середньої освіти (далі – ЗЗСО) Великосеверинівської сільської ради.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2.Премія спрямована на підтримку ініціативних, креативних, соціально важливих учнівських проєктів, що сприяють створенню комфортного, безпечного, інноваційного та сучасного освітнього простору в закладах освіти.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3.Важливість Премії полягає у: 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розвитку лідерських, дослідницьких, 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проектних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та управлінських навичок учнів; 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формуванні відповідального ставлення до участі в житті закладу освіти та громади; 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стимулюванні шкільних команд до співпраці, партнерства та соціальної активності; 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підтримці практичної реалізації проєктів, які змінюють середовище ЗЗСО та громади; 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підвищенні престижу учнівських ініціатив.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4.До участі допускаються лише команди здобувачів освіти 5-11 класів ЗЗСО, що працюють із наставником: учителем, педагогом-організатором або іншим працівником цього ж закладу освіти.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5.Премія присуджується один раз на рік у межах визначеного періоду календарного року (березень – липень) та оголошується за підсумками проведення відкритих презентацій проєктів.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6.Переможець конкурсу отримує Премію у розмірі 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150 000 грн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, яка спрямовується на реалізацію поданого та презентованого проєкту на базі ЗЗСО.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7.Реалізація проєкту-переможця здійснюється – 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до 1 серпня поточного року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8.Проєктна діяльність має включати елементи прозорості, соціальної значущості, відкритості та відповідальності.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9.Організація, координація щодо дотримання Положення та підготовки матеріалів під час проведення конкурсу покладається на відділ освіти, молоді та спорту, культури та туризму Великосеверинівської сільської ради.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ІІ. МЕТА ТА ЗАВДАННЯ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1.Мета Премії – підтримка найкращих учнівських проєктів, спрямованих на розвиток освітньої інфраструктури, дозвілля, спорту, безпеки, інновацій та покращення умов перебування здобувачів освіти у ЗЗСО.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2.Завдання Премії: створення можливостей для практичної реалізації ідей; розвиток навичок проєктного менеджменту; формування активної громадянської позиції; підтримка інноваційних та ефективних рішень; залучення громади до підтримки освітніх змін.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  <w:t>ІІІ. ЕТАПИ ПРОВЕДЕННЯ КОНКУРСУ</w:t>
      </w:r>
    </w:p>
    <w:p w:rsidR="0031387C" w:rsidRPr="0031387C" w:rsidRDefault="0031387C" w:rsidP="0031387C">
      <w:pPr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1.Оголошення конкурсу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 березня поточного року.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</w:t>
      </w:r>
      <w:r w:rsidRPr="003138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Прийом заповнених формулярів заявок та кошторисів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 01 до 15 квітня.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3138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Презентація конкурсних проєктів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 період з 16 квітня по 1 травня (дата визначається відповідно до проведення сесії Великосеверинівської сільської ради).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4.Оголошення результатів конкурсу</w:t>
      </w:r>
      <w:r w:rsidRPr="003138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не пізніше ніж через 5 днів після проведення презентації проєктів.</w:t>
      </w:r>
    </w:p>
    <w:p w:rsidR="0031387C" w:rsidRPr="0031387C" w:rsidRDefault="0031387C" w:rsidP="0031387C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ІV. ПОРЯДОК ВИСУВАННЯ ПРЕТЕНДЕНТІВ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1.Команда подає до відділу освіти, молоді та спорту, культури та туризму Великосеверинівської сільської ради заявку та кошторис проєкту (додаток 1, 2) на присудження Премії, що містить: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Назву проєкту;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Назву ЗЗСО;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Лідера команди;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Склад команди;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Наставника;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Анотацію;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Локацію реалізації;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– Розширений опис проєкту (проблема, рішення, показники, ефективність,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, план реалізації, ризики, партнери);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– Презентацію (PDF, PPTX або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Google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Slides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);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– Контактні дані;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- Кошторис проєкту.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V. ПРЕЗЕНТАЦІЯ ТА ВИЗНАЧЕННЯ ПЕРЕМОЖЦЯ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1.Команди презентують проєкти на сесії Великосеверинівської сільської ради.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2.Оцінювання здійснюється за критеріями: актуальність,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, соціальна значущість, реалістичність, ефективність затрат, якість презентації.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3.Переможець визначається шляхом голосування депутатів на сесії Великосеверинівської сільської ради.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Times New Roman" w:hAnsi="Symbol" w:cs="Times New Roman"/>
          <w:sz w:val="28"/>
          <w:szCs w:val="28"/>
          <w:lang w:val="uk-UA" w:eastAsia="ru-RU"/>
        </w:rPr>
        <w:lastRenderedPageBreak/>
        <w:tab/>
        <w:t>4.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якщо два проєкти отримали однакову кількість голосів, </w:t>
      </w:r>
      <w:r w:rsidRPr="003138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вирішальний голос належить Великосеверинівському сільському голові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та оголошується не пізніше ніж через 5 днів.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387C" w:rsidRPr="0031387C" w:rsidRDefault="0031387C" w:rsidP="0031387C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VІ. РЕАЛІЗАЦІЯ ПРОЄКТУ-ПЕРЕМОЖЦЯ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1.Строк реалізації — до 3 місяців.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2.Команда забезпечує регулярне висвітлення процесу у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соцмережах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вебсайтах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ЗЗСО.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3.Після завершення проєкту команда проводить публічну презентацію результатів та подає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фото-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відеозвіт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4.Результат передається у користування ЗЗСО.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VIІ. ФІНАНСУВАННЯ ПРОГРАМИ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Фінансування Програми здійснюється </w:t>
      </w:r>
      <w:r w:rsidRPr="0031387C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, передбачених на виконання місцевих програм.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Обсяги видатків місцевого бюджету на реалізацію Програми </w:t>
      </w:r>
      <w:r w:rsidRPr="0031387C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визначаються щорічно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у межах затверджених бюджетних призначень на відповідні роки. 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Фінансові показники виконання Програми наведені </w:t>
      </w:r>
      <w:r w:rsidRPr="0031387C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у додатку 3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до Програми.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Реалізація проєкту відбувається через відділ освіти, молоді та спорту, культури та туризму Великосеверинівської сільської ради.</w:t>
      </w:r>
    </w:p>
    <w:p w:rsidR="0031387C" w:rsidRPr="0031387C" w:rsidRDefault="0031387C" w:rsidP="003138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Матеріальні цінності, отримані в результаті виконання проєкту знаходяться на балансі відповідного закладу освіти.</w:t>
      </w: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firstLine="709"/>
        <w:jc w:val="both"/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rPr>
          <w:rFonts w:ascii="Cambria" w:eastAsia="MS Mincho" w:hAnsi="Cambria" w:cs="Times New Roman"/>
          <w:lang w:val="uk-UA"/>
        </w:rPr>
      </w:pPr>
    </w:p>
    <w:p w:rsidR="0031387C" w:rsidRPr="0031387C" w:rsidRDefault="0031387C" w:rsidP="0031387C">
      <w:pPr>
        <w:spacing w:after="0" w:line="240" w:lineRule="auto"/>
        <w:ind w:left="7020"/>
        <w:jc w:val="both"/>
        <w:rPr>
          <w:rFonts w:ascii="Cambria" w:eastAsia="MS Mincho" w:hAnsi="Cambria" w:cs="Times New Roman"/>
          <w:color w:val="000000"/>
          <w:lang w:val="uk-UA"/>
        </w:rPr>
      </w:pPr>
      <w:r w:rsidRPr="0031387C">
        <w:rPr>
          <w:rFonts w:ascii="Cambria" w:eastAsia="MS Mincho" w:hAnsi="Cambria" w:cs="Times New Roman"/>
          <w:color w:val="000000"/>
          <w:lang w:val="uk-UA"/>
        </w:rPr>
        <w:lastRenderedPageBreak/>
        <w:t xml:space="preserve">Додаток 1 </w:t>
      </w:r>
    </w:p>
    <w:p w:rsidR="0031387C" w:rsidRPr="0031387C" w:rsidRDefault="0031387C" w:rsidP="0031387C">
      <w:pPr>
        <w:spacing w:after="0" w:line="240" w:lineRule="auto"/>
        <w:ind w:left="7020"/>
        <w:jc w:val="both"/>
        <w:rPr>
          <w:rFonts w:ascii="Cambria" w:eastAsia="MS Mincho" w:hAnsi="Cambria" w:cs="Times New Roman"/>
          <w:b/>
          <w:lang w:val="uk-UA"/>
        </w:rPr>
      </w:pPr>
      <w:r w:rsidRPr="0031387C">
        <w:rPr>
          <w:rFonts w:ascii="Cambria" w:eastAsia="MS Mincho" w:hAnsi="Cambria" w:cs="Times New Roman"/>
          <w:color w:val="000000"/>
          <w:lang w:val="uk-UA"/>
        </w:rPr>
        <w:t xml:space="preserve">До Програми </w:t>
      </w:r>
    </w:p>
    <w:p w:rsidR="0031387C" w:rsidRPr="0031387C" w:rsidRDefault="0031387C" w:rsidP="0031387C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  <w:t>ФОРМУЛЯР ЗАЯВКИ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Cambria" w:eastAsia="MS Mincho" w:hAnsi="Cambria" w:cs="Times New Roman"/>
          <w:sz w:val="28"/>
          <w:szCs w:val="28"/>
          <w:lang w:val="uk-UA"/>
        </w:rPr>
      </w:pPr>
      <w:r w:rsidRPr="0031387C">
        <w:rPr>
          <w:rFonts w:ascii="Cambria" w:eastAsia="MS Mincho" w:hAnsi="Cambria" w:cs="Times New Roman"/>
          <w:sz w:val="28"/>
          <w:szCs w:val="28"/>
          <w:lang w:val="uk-UA"/>
        </w:rPr>
        <w:t xml:space="preserve">на участь у конкурсі 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«Освітній прорив року»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31387C" w:rsidRPr="0031387C" w:rsidRDefault="0031387C" w:rsidP="0031387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Назва проєкту: 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</w:t>
      </w: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2. Назва закладу загальної середньої освіти: 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</w:t>
      </w: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3. Лідер команди (ПІБ, клас): 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</w:t>
      </w: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4. Склад команди (ПІБ, клас): _______________________________________________________________________________________________________________________________________________________________________________________________________________5. Керівник/наставник команди: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6. Анотація проєкту: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7. Локація реалізації проєкту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 ОПИС ПРОЄКТУ8.1. Проблема: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8.2. Пропоноване рішення та його обґрунтування:</w:t>
      </w: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8.3. Ключові показники обґрунтування проєкту: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8.4. Ключові показники оцінки результату: 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lastRenderedPageBreak/>
        <w:t>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8.5. Соціальна ефективність та загальна доступність: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</w:t>
      </w:r>
    </w:p>
    <w:p w:rsidR="0031387C" w:rsidRPr="0031387C" w:rsidRDefault="0031387C" w:rsidP="0031387C">
      <w:pPr>
        <w:tabs>
          <w:tab w:val="left" w:pos="426"/>
          <w:tab w:val="left" w:pos="1843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8.6. </w:t>
      </w:r>
      <w:proofErr w:type="spellStart"/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Інноваційність</w:t>
      </w:r>
      <w:proofErr w:type="spellEnd"/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проєкту: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8.7. Послідовність заходів з реалізації проєкту (етапи):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8.8. Ризики та можливі перешкоди: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9. Партнери (за наявності): 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10. Посилання на </w:t>
      </w:r>
      <w:proofErr w:type="spellStart"/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медіаматеріали</w:t>
      </w:r>
      <w:proofErr w:type="spellEnd"/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: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11. Посилання на презентацію 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(PDF, PPTX або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Google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Slides</w:t>
      </w:r>
      <w:proofErr w:type="spellEnd"/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)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: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12. Контакти для комунікації:</w:t>
      </w:r>
    </w:p>
    <w:p w:rsidR="0031387C" w:rsidRPr="0031387C" w:rsidRDefault="0031387C" w:rsidP="0031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Телефон: ____________________________________________________</w:t>
      </w:r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E-</w:t>
      </w:r>
      <w:proofErr w:type="spellStart"/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mail</w:t>
      </w:r>
      <w:proofErr w:type="spellEnd"/>
      <w:r w:rsidRPr="0031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______________________________________________________</w:t>
      </w: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ind w:left="7020"/>
        <w:jc w:val="both"/>
        <w:rPr>
          <w:rFonts w:ascii="Cambria" w:eastAsia="MS Mincho" w:hAnsi="Cambria" w:cs="Times New Roman"/>
          <w:color w:val="000000"/>
          <w:lang w:val="uk-UA"/>
        </w:rPr>
      </w:pPr>
      <w:r w:rsidRPr="0031387C">
        <w:rPr>
          <w:rFonts w:ascii="Cambria" w:eastAsia="MS Mincho" w:hAnsi="Cambria" w:cs="Times New Roman"/>
          <w:color w:val="000000"/>
          <w:lang w:val="uk-UA"/>
        </w:rPr>
        <w:t xml:space="preserve">Додаток 2 </w:t>
      </w: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Cambria" w:eastAsia="MS Mincho" w:hAnsi="Cambria" w:cs="Times New Roman"/>
          <w:color w:val="000000"/>
          <w:lang w:val="uk-UA"/>
        </w:rPr>
        <w:t xml:space="preserve">                                                                                                                                                 До Програми</w:t>
      </w: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КОШТОРИС ПРОЄКТУ</w:t>
      </w: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br/>
        <w:t>(додається командою разом із формуляром заявки)</w:t>
      </w: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sz w:val="28"/>
          <w:szCs w:val="28"/>
          <w:lang w:val="uk-UA"/>
        </w:rPr>
        <w:t>Таблиця 1. Деталізований кошторис</w:t>
      </w: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758"/>
        <w:gridCol w:w="1389"/>
        <w:gridCol w:w="839"/>
        <w:gridCol w:w="1139"/>
        <w:gridCol w:w="1058"/>
        <w:gridCol w:w="1076"/>
        <w:gridCol w:w="1179"/>
      </w:tblGrid>
      <w:tr w:rsidR="0031387C" w:rsidRPr="0031387C" w:rsidTr="009C7E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товарів/матеріалів/робіт</w:t>
            </w: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Посилання на </w:t>
            </w:r>
            <w:proofErr w:type="spellStart"/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інтернет-ресурс</w:t>
            </w:r>
            <w:proofErr w:type="spellEnd"/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(джерело вартості)</w:t>
            </w: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 за одиницю (грн)</w:t>
            </w: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вартість (грн)</w:t>
            </w: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31387C" w:rsidRPr="0031387C" w:rsidTr="009C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87C" w:rsidRPr="0031387C" w:rsidTr="009C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87C" w:rsidRPr="0031387C" w:rsidTr="009C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87C" w:rsidRPr="0031387C" w:rsidTr="009C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87C" w:rsidRPr="0031387C" w:rsidTr="009C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2746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947" w:type="dxa"/>
          </w:tcPr>
          <w:p w:rsidR="0031387C" w:rsidRPr="0031387C" w:rsidRDefault="0031387C" w:rsidP="00313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jc w:val="right"/>
        <w:rPr>
          <w:rFonts w:ascii="Times New Roman" w:eastAsia="MS Mincho" w:hAnsi="Times New Roman" w:cs="Times New Roman"/>
          <w:b/>
          <w:lang w:val="uk-UA"/>
        </w:rPr>
      </w:pPr>
    </w:p>
    <w:p w:rsidR="0031387C" w:rsidRPr="0031387C" w:rsidRDefault="0031387C" w:rsidP="0031387C">
      <w:pPr>
        <w:jc w:val="right"/>
        <w:rPr>
          <w:rFonts w:ascii="Times New Roman" w:eastAsia="MS Mincho" w:hAnsi="Times New Roman" w:cs="Times New Roman"/>
          <w:b/>
          <w:lang w:val="uk-UA"/>
        </w:rPr>
      </w:pPr>
    </w:p>
    <w:p w:rsidR="0031387C" w:rsidRPr="0031387C" w:rsidRDefault="0031387C" w:rsidP="0031387C">
      <w:pPr>
        <w:spacing w:after="0" w:line="240" w:lineRule="auto"/>
        <w:jc w:val="right"/>
        <w:rPr>
          <w:rFonts w:ascii="Times New Roman" w:eastAsia="MS Mincho" w:hAnsi="Times New Roman" w:cs="Times New Roman"/>
          <w:b/>
          <w:lang w:val="uk-UA"/>
        </w:rPr>
      </w:pPr>
      <w:r w:rsidRPr="0031387C">
        <w:rPr>
          <w:rFonts w:ascii="Times New Roman" w:eastAsia="MS Mincho" w:hAnsi="Times New Roman" w:cs="Times New Roman"/>
          <w:b/>
          <w:lang w:val="uk-UA"/>
        </w:rPr>
        <w:lastRenderedPageBreak/>
        <w:t xml:space="preserve">Додаток 3 </w:t>
      </w:r>
    </w:p>
    <w:p w:rsidR="0031387C" w:rsidRPr="0031387C" w:rsidRDefault="0031387C" w:rsidP="0031387C">
      <w:pPr>
        <w:spacing w:after="0" w:line="240" w:lineRule="auto"/>
        <w:jc w:val="right"/>
        <w:rPr>
          <w:rFonts w:ascii="Times New Roman" w:eastAsia="MS Mincho" w:hAnsi="Times New Roman" w:cs="Times New Roman"/>
          <w:b/>
          <w:lang w:val="uk-UA"/>
        </w:rPr>
      </w:pP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</w:r>
      <w:r w:rsidRPr="0031387C">
        <w:rPr>
          <w:rFonts w:ascii="Times New Roman" w:eastAsia="MS Mincho" w:hAnsi="Times New Roman" w:cs="Times New Roman"/>
          <w:b/>
          <w:lang w:val="uk-UA"/>
        </w:rPr>
        <w:tab/>
        <w:t xml:space="preserve">до </w:t>
      </w:r>
      <w:r w:rsidRPr="0031387C">
        <w:rPr>
          <w:rFonts w:ascii="Times New Roman" w:eastAsia="MS Mincho" w:hAnsi="Times New Roman" w:cs="Times New Roman"/>
          <w:b/>
          <w:bCs/>
          <w:iCs/>
          <w:lang w:val="uk-UA"/>
        </w:rPr>
        <w:t xml:space="preserve">Програми  </w:t>
      </w:r>
    </w:p>
    <w:p w:rsidR="0031387C" w:rsidRPr="0031387C" w:rsidRDefault="0031387C" w:rsidP="0031387C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Ресурсне забезпечення Програми</w:t>
      </w:r>
    </w:p>
    <w:p w:rsidR="0031387C" w:rsidRPr="0031387C" w:rsidRDefault="0031387C" w:rsidP="003138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присудження премії</w:t>
      </w:r>
    </w:p>
    <w:p w:rsidR="0031387C" w:rsidRPr="0031387C" w:rsidRDefault="0031387C" w:rsidP="0031387C">
      <w:pPr>
        <w:ind w:firstLine="720"/>
        <w:jc w:val="center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31387C">
        <w:rPr>
          <w:rFonts w:ascii="Times New Roman" w:eastAsia="MS Mincho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2081"/>
        <w:gridCol w:w="1502"/>
        <w:gridCol w:w="1560"/>
        <w:gridCol w:w="2516"/>
      </w:tblGrid>
      <w:tr w:rsidR="0031387C" w:rsidRPr="0031387C" w:rsidTr="009C7EF9">
        <w:trPr>
          <w:cantSplit/>
        </w:trPr>
        <w:tc>
          <w:tcPr>
            <w:tcW w:w="2513" w:type="dxa"/>
            <w:vMerge w:val="restart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43" w:type="dxa"/>
            <w:gridSpan w:val="3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b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Етапи виконання програми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Усього витрат на виконання програми</w:t>
            </w:r>
            <w:r w:rsidRPr="0031387C">
              <w:rPr>
                <w:rFonts w:ascii="Times New Roman" w:eastAsia="MS Mincho" w:hAnsi="Times New Roman" w:cs="Times New Roman"/>
                <w:lang w:val="uk-UA"/>
              </w:rPr>
              <w:t xml:space="preserve"> </w:t>
            </w:r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(</w:t>
            </w:r>
            <w:proofErr w:type="spellStart"/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тис.грн</w:t>
            </w:r>
            <w:proofErr w:type="spellEnd"/>
            <w:r w:rsidRPr="0031387C">
              <w:rPr>
                <w:rFonts w:ascii="Times New Roman" w:eastAsia="MS Mincho" w:hAnsi="Times New Roman" w:cs="Times New Roman"/>
                <w:b/>
                <w:lang w:val="uk-UA"/>
              </w:rPr>
              <w:t>.)</w:t>
            </w:r>
          </w:p>
        </w:tc>
      </w:tr>
      <w:tr w:rsidR="0031387C" w:rsidRPr="0031387C" w:rsidTr="009C7EF9">
        <w:trPr>
          <w:cantSplit/>
        </w:trPr>
        <w:tc>
          <w:tcPr>
            <w:tcW w:w="2513" w:type="dxa"/>
            <w:vMerge/>
          </w:tcPr>
          <w:p w:rsidR="0031387C" w:rsidRPr="0031387C" w:rsidRDefault="0031387C" w:rsidP="0031387C">
            <w:pPr>
              <w:snapToGrid w:val="0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2026рік</w:t>
            </w:r>
          </w:p>
        </w:tc>
        <w:tc>
          <w:tcPr>
            <w:tcW w:w="1502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2027рік</w:t>
            </w:r>
          </w:p>
        </w:tc>
        <w:tc>
          <w:tcPr>
            <w:tcW w:w="1560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snapToGrid w:val="0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387C" w:rsidRPr="0031387C" w:rsidTr="009C7EF9">
        <w:trPr>
          <w:trHeight w:val="790"/>
        </w:trPr>
        <w:tc>
          <w:tcPr>
            <w:tcW w:w="2513" w:type="dxa"/>
          </w:tcPr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Усього </w:t>
            </w:r>
          </w:p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02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60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450,0</w:t>
            </w:r>
          </w:p>
        </w:tc>
      </w:tr>
      <w:tr w:rsidR="0031387C" w:rsidRPr="0031387C" w:rsidTr="009C7EF9">
        <w:trPr>
          <w:trHeight w:val="348"/>
        </w:trPr>
        <w:tc>
          <w:tcPr>
            <w:tcW w:w="2513" w:type="dxa"/>
          </w:tcPr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02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60" w:type="dxa"/>
          </w:tcPr>
          <w:p w:rsidR="0031387C" w:rsidRPr="0031387C" w:rsidRDefault="0031387C" w:rsidP="0031387C">
            <w:pPr>
              <w:jc w:val="center"/>
              <w:rPr>
                <w:rFonts w:ascii="Times New Roman" w:eastAsia="MS Mincho" w:hAnsi="Times New Roman" w:cs="Times New Roman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450,0</w:t>
            </w:r>
          </w:p>
        </w:tc>
      </w:tr>
      <w:tr w:rsidR="0031387C" w:rsidRPr="0031387C" w:rsidTr="009C7EF9">
        <w:trPr>
          <w:trHeight w:val="348"/>
        </w:trPr>
        <w:tc>
          <w:tcPr>
            <w:tcW w:w="2513" w:type="dxa"/>
          </w:tcPr>
          <w:p w:rsidR="0031387C" w:rsidRPr="0031387C" w:rsidRDefault="0031387C" w:rsidP="0031387C">
            <w:pPr>
              <w:suppressAutoHyphens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  <w:p w:rsidR="0031387C" w:rsidRPr="0031387C" w:rsidRDefault="0031387C" w:rsidP="0031387C">
            <w:pPr>
              <w:suppressAutoHyphens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1387C" w:rsidRPr="0031387C" w:rsidTr="009C7EF9">
        <w:tc>
          <w:tcPr>
            <w:tcW w:w="2513" w:type="dxa"/>
          </w:tcPr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інші бюджети</w:t>
            </w:r>
          </w:p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  <w:p w:rsidR="0031387C" w:rsidRPr="0031387C" w:rsidRDefault="0031387C" w:rsidP="0031387C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:rsidR="0031387C" w:rsidRPr="0031387C" w:rsidRDefault="0031387C" w:rsidP="0031387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31387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1387C" w:rsidRPr="0031387C" w:rsidRDefault="0031387C" w:rsidP="0031387C">
      <w:pPr>
        <w:tabs>
          <w:tab w:val="left" w:pos="3969"/>
        </w:tabs>
        <w:ind w:left="851" w:firstLine="5953"/>
        <w:jc w:val="center"/>
        <w:rPr>
          <w:rFonts w:ascii="Times New Roman" w:eastAsia="MS Mincho" w:hAnsi="Times New Roman" w:cs="Times New Roman"/>
          <w:sz w:val="26"/>
          <w:szCs w:val="26"/>
          <w:lang w:val="uk-UA"/>
        </w:rPr>
      </w:pPr>
    </w:p>
    <w:p w:rsidR="0031387C" w:rsidRPr="0031387C" w:rsidRDefault="0031387C" w:rsidP="0031387C">
      <w:pPr>
        <w:tabs>
          <w:tab w:val="left" w:pos="3969"/>
        </w:tabs>
        <w:ind w:left="851" w:firstLine="5953"/>
        <w:jc w:val="center"/>
        <w:rPr>
          <w:rFonts w:ascii="Times New Roman" w:eastAsia="MS Mincho" w:hAnsi="Times New Roman" w:cs="Times New Roman"/>
          <w:sz w:val="26"/>
          <w:szCs w:val="26"/>
          <w:lang w:val="uk-UA"/>
        </w:rPr>
      </w:pPr>
    </w:p>
    <w:p w:rsidR="0031387C" w:rsidRPr="0031387C" w:rsidRDefault="0031387C" w:rsidP="0031387C">
      <w:pPr>
        <w:tabs>
          <w:tab w:val="left" w:pos="3969"/>
        </w:tabs>
        <w:ind w:left="851" w:firstLine="5953"/>
        <w:jc w:val="center"/>
        <w:rPr>
          <w:rFonts w:ascii="Times New Roman" w:eastAsia="MS Mincho" w:hAnsi="Times New Roman" w:cs="Times New Roman"/>
          <w:sz w:val="26"/>
          <w:szCs w:val="26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31387C" w:rsidRPr="0031387C" w:rsidRDefault="0031387C" w:rsidP="003138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DE6D26" w:rsidRDefault="00DE6D26"/>
    <w:sectPr w:rsidR="00DE6D26" w:rsidSect="0094256E">
      <w:pgSz w:w="12240" w:h="15840"/>
      <w:pgMar w:top="567" w:right="758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67" w:rsidRDefault="004C7967" w:rsidP="0031387C">
      <w:pPr>
        <w:spacing w:after="0" w:line="240" w:lineRule="auto"/>
      </w:pPr>
      <w:r>
        <w:separator/>
      </w:r>
    </w:p>
  </w:endnote>
  <w:endnote w:type="continuationSeparator" w:id="0">
    <w:p w:rsidR="004C7967" w:rsidRDefault="004C7967" w:rsidP="003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67" w:rsidRDefault="004C7967" w:rsidP="0031387C">
      <w:pPr>
        <w:spacing w:after="0" w:line="240" w:lineRule="auto"/>
      </w:pPr>
      <w:r>
        <w:separator/>
      </w:r>
    </w:p>
  </w:footnote>
  <w:footnote w:type="continuationSeparator" w:id="0">
    <w:p w:rsidR="004C7967" w:rsidRDefault="004C7967" w:rsidP="003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206E"/>
    <w:multiLevelType w:val="hybridMultilevel"/>
    <w:tmpl w:val="726E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7C"/>
    <w:rsid w:val="0031387C"/>
    <w:rsid w:val="004C7967"/>
    <w:rsid w:val="00D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87C"/>
  </w:style>
  <w:style w:type="paragraph" w:styleId="a5">
    <w:name w:val="footer"/>
    <w:basedOn w:val="a"/>
    <w:link w:val="a6"/>
    <w:uiPriority w:val="99"/>
    <w:unhideWhenUsed/>
    <w:rsid w:val="00313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87C"/>
  </w:style>
  <w:style w:type="paragraph" w:styleId="a5">
    <w:name w:val="footer"/>
    <w:basedOn w:val="a"/>
    <w:link w:val="a6"/>
    <w:uiPriority w:val="99"/>
    <w:unhideWhenUsed/>
    <w:rsid w:val="00313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6949</Words>
  <Characters>3961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2026-03-01T10:09:00Z</dcterms:created>
  <dcterms:modified xsi:type="dcterms:W3CDTF">2026-03-01T10:11:00Z</dcterms:modified>
</cp:coreProperties>
</file>