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4287" w:rsidRPr="00CF4287" w:rsidRDefault="00CF4287" w:rsidP="00CF4287">
      <w:pPr>
        <w:spacing w:after="0" w:line="240" w:lineRule="auto"/>
        <w:ind w:left="7230" w:right="57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F428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Додаток 1 </w:t>
      </w:r>
    </w:p>
    <w:p w:rsidR="00CF4287" w:rsidRPr="00CF4287" w:rsidRDefault="00CF4287" w:rsidP="00CF4287">
      <w:pPr>
        <w:spacing w:after="0" w:line="240" w:lineRule="auto"/>
        <w:ind w:left="7230" w:right="57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F428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До Програми</w:t>
      </w:r>
    </w:p>
    <w:p w:rsidR="00CF4287" w:rsidRPr="00CF4287" w:rsidRDefault="00CF4287" w:rsidP="00CF4287">
      <w:pPr>
        <w:spacing w:after="0" w:line="240" w:lineRule="auto"/>
        <w:ind w:right="57" w:firstLine="709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ru-RU"/>
        </w:rPr>
      </w:pPr>
      <w:r w:rsidRPr="00CF4287"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ru-RU"/>
        </w:rPr>
        <w:t>ПАСПОРТ</w:t>
      </w:r>
    </w:p>
    <w:p w:rsidR="00CF4287" w:rsidRPr="00CF4287" w:rsidRDefault="00CF4287" w:rsidP="00CF4287">
      <w:pPr>
        <w:spacing w:after="0" w:line="240" w:lineRule="auto"/>
        <w:ind w:right="57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CF428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Програми мобілізації зусиль Великосеверинівської сільської територіальної громади та Головного управління Державної казначейської служби України у Кіровоградській області щодо забезпечення покращення умов обслуговування розпорядників та одержувачів бюджетних коштів та заходів з енергозбереження на 2026 рік</w:t>
      </w:r>
    </w:p>
    <w:p w:rsidR="00CF4287" w:rsidRPr="00CF4287" w:rsidRDefault="00CF4287" w:rsidP="00CF4287">
      <w:pPr>
        <w:spacing w:after="0" w:line="240" w:lineRule="auto"/>
        <w:ind w:right="57"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val="uk-UA" w:eastAsia="ru-RU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4"/>
        <w:gridCol w:w="4110"/>
        <w:gridCol w:w="5103"/>
      </w:tblGrid>
      <w:tr w:rsidR="00CF4287" w:rsidRPr="00CF4287" w:rsidTr="0079577D">
        <w:trPr>
          <w:trHeight w:val="73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87" w:rsidRPr="00CF4287" w:rsidRDefault="00CF4287" w:rsidP="00CF4287">
            <w:pPr>
              <w:spacing w:after="0" w:line="240" w:lineRule="auto"/>
              <w:ind w:right="57" w:firstLine="709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CF4287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 xml:space="preserve">1.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287" w:rsidRPr="00CF4287" w:rsidRDefault="00CF4287" w:rsidP="00CF4287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CF428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Ініціатор розроблення програми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287" w:rsidRPr="00CF4287" w:rsidRDefault="00CF4287" w:rsidP="00CF4287">
            <w:pPr>
              <w:spacing w:after="0" w:line="240" w:lineRule="auto"/>
              <w:ind w:right="57" w:firstLine="51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F428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Фінансовий відділ Великосеверинівської сільської ради</w:t>
            </w:r>
          </w:p>
        </w:tc>
      </w:tr>
      <w:tr w:rsidR="00CF4287" w:rsidRPr="00CF4287" w:rsidTr="0079577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87" w:rsidRPr="00CF4287" w:rsidRDefault="00CF4287" w:rsidP="00CF4287">
            <w:pPr>
              <w:spacing w:after="0" w:line="240" w:lineRule="auto"/>
              <w:ind w:right="57" w:firstLine="709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CF4287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2.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287" w:rsidRPr="00CF4287" w:rsidRDefault="00CF4287" w:rsidP="00CF4287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CF428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Розробник програми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287" w:rsidRPr="00CF4287" w:rsidRDefault="00CF4287" w:rsidP="00CF4287">
            <w:pPr>
              <w:spacing w:after="0" w:line="240" w:lineRule="auto"/>
              <w:ind w:right="57" w:firstLine="51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F428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Фінансовий відділ Великосеверинівської сільської ради</w:t>
            </w:r>
          </w:p>
        </w:tc>
      </w:tr>
      <w:tr w:rsidR="00CF4287" w:rsidRPr="00CF4287" w:rsidTr="0079577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87" w:rsidRPr="00CF4287" w:rsidRDefault="00CF4287" w:rsidP="00CF4287">
            <w:pPr>
              <w:spacing w:after="0" w:line="240" w:lineRule="auto"/>
              <w:ind w:right="57" w:firstLine="709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CF4287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3.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287" w:rsidRPr="00CF4287" w:rsidRDefault="00CF4287" w:rsidP="00CF4287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CF428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Співрозробники програми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287" w:rsidRPr="00CF4287" w:rsidRDefault="00CF4287" w:rsidP="00CF4287">
            <w:pPr>
              <w:spacing w:after="0" w:line="240" w:lineRule="auto"/>
              <w:ind w:right="57" w:firstLine="51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F428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</w:tr>
      <w:tr w:rsidR="00CF4287" w:rsidRPr="00CF4287" w:rsidTr="0079577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87" w:rsidRPr="00CF4287" w:rsidRDefault="00CF4287" w:rsidP="00CF4287">
            <w:pPr>
              <w:spacing w:after="0" w:line="240" w:lineRule="auto"/>
              <w:ind w:right="57" w:firstLine="709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CF4287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4.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287" w:rsidRPr="00CF4287" w:rsidRDefault="00CF4287" w:rsidP="00CF4287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CF428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Головний розпорядник коштів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287" w:rsidRPr="00CF4287" w:rsidRDefault="00CF4287" w:rsidP="00CF4287">
            <w:pPr>
              <w:spacing w:after="0" w:line="240" w:lineRule="auto"/>
              <w:ind w:right="57" w:firstLine="51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F428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Фінансовий відділ Великосеверинівської сільської ради</w:t>
            </w:r>
          </w:p>
        </w:tc>
      </w:tr>
      <w:tr w:rsidR="00CF4287" w:rsidRPr="00CF4287" w:rsidTr="0079577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87" w:rsidRPr="00CF4287" w:rsidRDefault="00CF4287" w:rsidP="00CF4287">
            <w:pPr>
              <w:spacing w:after="0" w:line="240" w:lineRule="auto"/>
              <w:ind w:right="57" w:firstLine="709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CF4287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5.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287" w:rsidRPr="00CF4287" w:rsidRDefault="00CF4287" w:rsidP="00CF4287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CF428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Відповідальний виконавець програми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287" w:rsidRPr="00CF4287" w:rsidRDefault="00CF4287" w:rsidP="00CF4287">
            <w:pPr>
              <w:spacing w:after="0" w:line="240" w:lineRule="auto"/>
              <w:ind w:right="57" w:firstLine="51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F428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Фінансовий відділ Великосеверинівської сільської ради</w:t>
            </w:r>
          </w:p>
        </w:tc>
      </w:tr>
      <w:tr w:rsidR="00CF4287" w:rsidRPr="00CF4287" w:rsidTr="0079577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87" w:rsidRPr="00CF4287" w:rsidRDefault="00CF4287" w:rsidP="00CF4287">
            <w:pPr>
              <w:spacing w:after="0" w:line="240" w:lineRule="auto"/>
              <w:ind w:right="57" w:firstLine="709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CF4287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6.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287" w:rsidRPr="00CF4287" w:rsidRDefault="00CF4287" w:rsidP="00CF4287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CF428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Учасники програми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287" w:rsidRPr="00CF4287" w:rsidRDefault="00CF4287" w:rsidP="00CF4287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F428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Фінансовий відділ Великосеверинівської сільської ради, територіальні громади та Головного управління Державної казначейської служби України у Кіровоградській області</w:t>
            </w:r>
          </w:p>
        </w:tc>
      </w:tr>
      <w:tr w:rsidR="00CF4287" w:rsidRPr="00CF4287" w:rsidTr="0079577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87" w:rsidRPr="00CF4287" w:rsidRDefault="00CF4287" w:rsidP="00CF4287">
            <w:pPr>
              <w:spacing w:after="0" w:line="240" w:lineRule="auto"/>
              <w:ind w:right="57" w:firstLine="709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CF4287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7.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287" w:rsidRPr="00CF4287" w:rsidRDefault="00CF4287" w:rsidP="00CF4287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CF428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Термін реалізації Програми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287" w:rsidRPr="00CF4287" w:rsidRDefault="00CF4287" w:rsidP="00CF4287">
            <w:pPr>
              <w:spacing w:after="0" w:line="240" w:lineRule="auto"/>
              <w:ind w:right="57" w:firstLine="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F428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2026 рік</w:t>
            </w:r>
          </w:p>
        </w:tc>
      </w:tr>
      <w:tr w:rsidR="00CF4287" w:rsidRPr="00CF4287" w:rsidTr="0079577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87" w:rsidRPr="00CF4287" w:rsidRDefault="00CF4287" w:rsidP="00CF4287">
            <w:pPr>
              <w:spacing w:after="0" w:line="240" w:lineRule="auto"/>
              <w:ind w:right="57" w:firstLine="709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CF4287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 xml:space="preserve">8.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287" w:rsidRPr="00CF4287" w:rsidRDefault="00CF4287" w:rsidP="00CF4287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CF428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Загальний обсяг фінансових ресурсів, необхідних для реалізації програми, всього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287" w:rsidRPr="00CF4287" w:rsidRDefault="00CF4287" w:rsidP="00CF4287">
            <w:pPr>
              <w:spacing w:after="0" w:line="240" w:lineRule="auto"/>
              <w:ind w:right="57" w:firstLine="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F428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30,0 тис . грн. </w:t>
            </w:r>
          </w:p>
        </w:tc>
      </w:tr>
      <w:tr w:rsidR="00CF4287" w:rsidRPr="00CF4287" w:rsidTr="0079577D">
        <w:trPr>
          <w:trHeight w:val="50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87" w:rsidRPr="00CF4287" w:rsidRDefault="00CF4287" w:rsidP="00CF4287">
            <w:pPr>
              <w:spacing w:after="0" w:line="240" w:lineRule="auto"/>
              <w:ind w:right="57" w:firstLine="709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287" w:rsidRPr="00CF4287" w:rsidRDefault="00CF4287" w:rsidP="00CF4287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CF428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у тому числі: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287" w:rsidRPr="00CF4287" w:rsidRDefault="00CF4287" w:rsidP="00CF4287">
            <w:pPr>
              <w:spacing w:after="0" w:line="240" w:lineRule="auto"/>
              <w:ind w:right="57" w:firstLine="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CF4287" w:rsidRPr="00CF4287" w:rsidTr="0079577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87" w:rsidRPr="00CF4287" w:rsidRDefault="00CF4287" w:rsidP="00CF4287">
            <w:pPr>
              <w:spacing w:after="0" w:line="240" w:lineRule="auto"/>
              <w:ind w:right="57" w:firstLine="709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287" w:rsidRPr="00CF4287" w:rsidRDefault="00CF4287" w:rsidP="00CF4287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CF428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коштів місцевого бюджету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287" w:rsidRPr="00CF4287" w:rsidRDefault="00CF4287" w:rsidP="00CF4287">
            <w:pPr>
              <w:spacing w:after="0" w:line="240" w:lineRule="auto"/>
              <w:ind w:right="57" w:firstLine="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F428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30,0 тис. грн. </w:t>
            </w:r>
          </w:p>
        </w:tc>
      </w:tr>
      <w:tr w:rsidR="00CF4287" w:rsidRPr="00CF4287" w:rsidTr="0079577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87" w:rsidRPr="00CF4287" w:rsidRDefault="00CF4287" w:rsidP="00CF4287">
            <w:pPr>
              <w:spacing w:after="0" w:line="240" w:lineRule="auto"/>
              <w:ind w:right="57" w:firstLine="709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287" w:rsidRPr="00CF4287" w:rsidRDefault="00CF4287" w:rsidP="00CF4287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CF428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коштів інших джерел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287" w:rsidRPr="00CF4287" w:rsidRDefault="00CF4287" w:rsidP="00CF4287">
            <w:pPr>
              <w:spacing w:after="0" w:line="240" w:lineRule="auto"/>
              <w:ind w:right="57" w:firstLine="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F428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- </w:t>
            </w:r>
          </w:p>
        </w:tc>
      </w:tr>
    </w:tbl>
    <w:p w:rsidR="00CF4287" w:rsidRPr="00CF4287" w:rsidRDefault="00CF4287" w:rsidP="00CF4287">
      <w:pPr>
        <w:spacing w:after="0" w:line="240" w:lineRule="auto"/>
        <w:ind w:right="57" w:firstLine="709"/>
        <w:jc w:val="both"/>
        <w:rPr>
          <w:rFonts w:ascii="Times New Roman" w:eastAsia="Calibri" w:hAnsi="Times New Roman" w:cs="Times New Roman"/>
          <w:b/>
          <w:lang w:val="uk-UA"/>
        </w:rPr>
      </w:pPr>
      <w:r w:rsidRPr="00CF428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_____________________________________________</w:t>
      </w:r>
    </w:p>
    <w:p w:rsidR="00CF4287" w:rsidRPr="00CF4287" w:rsidRDefault="00CF4287" w:rsidP="00CF4287">
      <w:pPr>
        <w:spacing w:after="0" w:line="240" w:lineRule="auto"/>
        <w:ind w:right="57" w:firstLine="709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CF4287">
        <w:rPr>
          <w:rFonts w:ascii="Times New Roman" w:eastAsia="Times New Roman" w:hAnsi="Times New Roman" w:cs="Times New Roman"/>
          <w:lang w:val="uk-UA" w:eastAsia="ru-RU"/>
        </w:rPr>
        <w:t xml:space="preserve">Обсяг фінансових ресурсів, необхідних для реалізації заходів Програми, може змінюватися шляхом внесення відповідних змін до місцевого бюджету впродовж терміну дії Програми. </w:t>
      </w:r>
    </w:p>
    <w:p w:rsidR="00CF4287" w:rsidRPr="00CF4287" w:rsidRDefault="00CF4287" w:rsidP="00CF4287">
      <w:pPr>
        <w:spacing w:after="0" w:line="240" w:lineRule="auto"/>
        <w:ind w:right="57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F4287" w:rsidRPr="00CF4287" w:rsidRDefault="00CF4287" w:rsidP="00CF4287">
      <w:pPr>
        <w:spacing w:after="0" w:line="240" w:lineRule="auto"/>
        <w:ind w:right="57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F4287" w:rsidRPr="00CF4287" w:rsidRDefault="00CF4287" w:rsidP="00CF4287">
      <w:pPr>
        <w:spacing w:after="0" w:line="240" w:lineRule="auto"/>
        <w:ind w:right="57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F4287" w:rsidRPr="00CF4287" w:rsidRDefault="00CF4287" w:rsidP="00CF4287">
      <w:pPr>
        <w:widowControl w:val="0"/>
        <w:autoSpaceDE w:val="0"/>
        <w:autoSpaceDN w:val="0"/>
        <w:spacing w:after="0" w:line="240" w:lineRule="auto"/>
        <w:ind w:right="57" w:firstLine="709"/>
        <w:jc w:val="both"/>
        <w:rPr>
          <w:rFonts w:ascii="Times New Roman" w:eastAsia="Times New Roman" w:hAnsi="Times New Roman" w:cs="Times New Roman"/>
          <w:b/>
          <w:spacing w:val="-2"/>
          <w:sz w:val="28"/>
          <w:lang w:val="uk-UA"/>
        </w:rPr>
      </w:pPr>
    </w:p>
    <w:p w:rsidR="00CF4287" w:rsidRPr="00CF4287" w:rsidRDefault="00CF4287" w:rsidP="00CF4287">
      <w:pPr>
        <w:widowControl w:val="0"/>
        <w:autoSpaceDE w:val="0"/>
        <w:autoSpaceDN w:val="0"/>
        <w:spacing w:after="0" w:line="240" w:lineRule="auto"/>
        <w:ind w:right="57" w:firstLine="709"/>
        <w:jc w:val="both"/>
        <w:rPr>
          <w:rFonts w:ascii="Times New Roman" w:eastAsia="Times New Roman" w:hAnsi="Times New Roman" w:cs="Times New Roman"/>
          <w:b/>
          <w:spacing w:val="-2"/>
          <w:sz w:val="28"/>
          <w:lang w:val="uk-UA"/>
        </w:rPr>
      </w:pPr>
    </w:p>
    <w:p w:rsidR="00CF4287" w:rsidRPr="00CF4287" w:rsidRDefault="00CF4287" w:rsidP="00CF4287">
      <w:pPr>
        <w:widowControl w:val="0"/>
        <w:autoSpaceDE w:val="0"/>
        <w:autoSpaceDN w:val="0"/>
        <w:spacing w:after="0" w:line="240" w:lineRule="auto"/>
        <w:ind w:right="57" w:firstLine="709"/>
        <w:jc w:val="both"/>
        <w:rPr>
          <w:rFonts w:ascii="Times New Roman" w:eastAsia="Times New Roman" w:hAnsi="Times New Roman" w:cs="Times New Roman"/>
          <w:b/>
          <w:spacing w:val="-2"/>
          <w:sz w:val="28"/>
          <w:lang w:val="uk-UA"/>
        </w:rPr>
      </w:pPr>
    </w:p>
    <w:p w:rsidR="00CF4287" w:rsidRPr="00CF4287" w:rsidRDefault="00CF4287" w:rsidP="00CF4287">
      <w:pPr>
        <w:widowControl w:val="0"/>
        <w:autoSpaceDE w:val="0"/>
        <w:autoSpaceDN w:val="0"/>
        <w:spacing w:after="0" w:line="240" w:lineRule="auto"/>
        <w:ind w:right="57" w:firstLine="709"/>
        <w:jc w:val="both"/>
        <w:rPr>
          <w:rFonts w:ascii="Times New Roman" w:eastAsia="Times New Roman" w:hAnsi="Times New Roman" w:cs="Times New Roman"/>
          <w:b/>
          <w:spacing w:val="-2"/>
          <w:sz w:val="28"/>
          <w:lang w:val="uk-UA"/>
        </w:rPr>
      </w:pPr>
    </w:p>
    <w:p w:rsidR="00CF4287" w:rsidRPr="00CF4287" w:rsidRDefault="00CF4287" w:rsidP="00CF4287">
      <w:pPr>
        <w:widowControl w:val="0"/>
        <w:autoSpaceDE w:val="0"/>
        <w:autoSpaceDN w:val="0"/>
        <w:spacing w:after="0" w:line="240" w:lineRule="auto"/>
        <w:ind w:right="57" w:firstLine="709"/>
        <w:jc w:val="both"/>
        <w:rPr>
          <w:rFonts w:ascii="Times New Roman" w:eastAsia="Times New Roman" w:hAnsi="Times New Roman" w:cs="Times New Roman"/>
          <w:b/>
          <w:spacing w:val="-2"/>
          <w:sz w:val="28"/>
          <w:lang w:val="uk-UA"/>
        </w:rPr>
      </w:pPr>
    </w:p>
    <w:p w:rsidR="00CF4287" w:rsidRPr="00CF4287" w:rsidRDefault="00CF4287" w:rsidP="00CF4287">
      <w:pPr>
        <w:widowControl w:val="0"/>
        <w:autoSpaceDE w:val="0"/>
        <w:autoSpaceDN w:val="0"/>
        <w:spacing w:after="0" w:line="240" w:lineRule="auto"/>
        <w:ind w:right="57" w:firstLine="709"/>
        <w:jc w:val="both"/>
        <w:rPr>
          <w:rFonts w:ascii="Times New Roman" w:eastAsia="Times New Roman" w:hAnsi="Times New Roman" w:cs="Times New Roman"/>
          <w:b/>
          <w:spacing w:val="-2"/>
          <w:sz w:val="28"/>
          <w:lang w:val="uk-UA"/>
        </w:rPr>
      </w:pPr>
    </w:p>
    <w:p w:rsidR="00CF4287" w:rsidRPr="00CF4287" w:rsidRDefault="00CF4287" w:rsidP="00CF4287">
      <w:pPr>
        <w:widowControl w:val="0"/>
        <w:autoSpaceDE w:val="0"/>
        <w:autoSpaceDN w:val="0"/>
        <w:spacing w:after="0" w:line="240" w:lineRule="auto"/>
        <w:ind w:right="57" w:firstLine="709"/>
        <w:jc w:val="both"/>
        <w:rPr>
          <w:rFonts w:ascii="Times New Roman" w:eastAsia="Times New Roman" w:hAnsi="Times New Roman" w:cs="Times New Roman"/>
          <w:b/>
          <w:spacing w:val="-2"/>
          <w:sz w:val="28"/>
          <w:lang w:val="uk-UA"/>
        </w:rPr>
      </w:pPr>
    </w:p>
    <w:p w:rsidR="00CF4287" w:rsidRPr="00CF4287" w:rsidRDefault="00CF4287" w:rsidP="00CF4287">
      <w:pPr>
        <w:widowControl w:val="0"/>
        <w:autoSpaceDE w:val="0"/>
        <w:autoSpaceDN w:val="0"/>
        <w:spacing w:after="0" w:line="240" w:lineRule="auto"/>
        <w:ind w:right="57" w:firstLine="709"/>
        <w:jc w:val="both"/>
        <w:rPr>
          <w:rFonts w:ascii="Times New Roman" w:eastAsia="Times New Roman" w:hAnsi="Times New Roman" w:cs="Times New Roman"/>
          <w:b/>
          <w:spacing w:val="-2"/>
          <w:sz w:val="28"/>
          <w:lang w:val="uk-UA"/>
        </w:rPr>
      </w:pPr>
    </w:p>
    <w:p w:rsidR="00CF4287" w:rsidRPr="00CF4287" w:rsidRDefault="00CF4287" w:rsidP="00CF4287">
      <w:pPr>
        <w:widowControl w:val="0"/>
        <w:autoSpaceDE w:val="0"/>
        <w:autoSpaceDN w:val="0"/>
        <w:spacing w:after="0" w:line="240" w:lineRule="auto"/>
        <w:ind w:right="57" w:firstLine="709"/>
        <w:jc w:val="both"/>
        <w:rPr>
          <w:rFonts w:ascii="Times New Roman" w:eastAsia="Times New Roman" w:hAnsi="Times New Roman" w:cs="Times New Roman"/>
          <w:b/>
          <w:spacing w:val="-2"/>
          <w:sz w:val="28"/>
          <w:lang w:val="uk-UA"/>
        </w:rPr>
      </w:pPr>
    </w:p>
    <w:p w:rsidR="00CF4287" w:rsidRPr="00CF4287" w:rsidRDefault="00CF4287" w:rsidP="00CF4287">
      <w:pPr>
        <w:widowControl w:val="0"/>
        <w:autoSpaceDE w:val="0"/>
        <w:autoSpaceDN w:val="0"/>
        <w:spacing w:after="0" w:line="240" w:lineRule="auto"/>
        <w:ind w:right="57" w:firstLine="709"/>
        <w:jc w:val="both"/>
        <w:rPr>
          <w:rFonts w:ascii="Times New Roman" w:eastAsia="Times New Roman" w:hAnsi="Times New Roman" w:cs="Times New Roman"/>
          <w:b/>
          <w:spacing w:val="-2"/>
          <w:sz w:val="28"/>
          <w:lang w:val="uk-UA"/>
        </w:rPr>
      </w:pPr>
    </w:p>
    <w:p w:rsidR="00CF4287" w:rsidRPr="00CF4287" w:rsidRDefault="00CF4287" w:rsidP="00CF4287">
      <w:pPr>
        <w:widowControl w:val="0"/>
        <w:autoSpaceDE w:val="0"/>
        <w:autoSpaceDN w:val="0"/>
        <w:spacing w:after="0" w:line="240" w:lineRule="auto"/>
        <w:ind w:right="57" w:firstLine="709"/>
        <w:jc w:val="center"/>
        <w:rPr>
          <w:rFonts w:ascii="Times New Roman" w:eastAsia="Times New Roman" w:hAnsi="Times New Roman" w:cs="Times New Roman"/>
          <w:spacing w:val="-2"/>
          <w:sz w:val="24"/>
          <w:szCs w:val="24"/>
          <w:lang w:val="uk-UA"/>
        </w:rPr>
      </w:pPr>
      <w:r w:rsidRPr="00CF4287">
        <w:rPr>
          <w:rFonts w:ascii="Times New Roman" w:eastAsia="Times New Roman" w:hAnsi="Times New Roman" w:cs="Times New Roman"/>
          <w:b/>
          <w:spacing w:val="-2"/>
          <w:sz w:val="28"/>
          <w:lang w:val="uk-UA"/>
        </w:rPr>
        <w:tab/>
      </w:r>
      <w:r w:rsidRPr="00CF4287">
        <w:rPr>
          <w:rFonts w:ascii="Times New Roman" w:eastAsia="Times New Roman" w:hAnsi="Times New Roman" w:cs="Times New Roman"/>
          <w:b/>
          <w:spacing w:val="-2"/>
          <w:sz w:val="28"/>
          <w:lang w:val="uk-UA"/>
        </w:rPr>
        <w:tab/>
      </w:r>
      <w:r w:rsidRPr="00CF4287">
        <w:rPr>
          <w:rFonts w:ascii="Times New Roman" w:eastAsia="Times New Roman" w:hAnsi="Times New Roman" w:cs="Times New Roman"/>
          <w:b/>
          <w:spacing w:val="-2"/>
          <w:sz w:val="28"/>
          <w:lang w:val="uk-UA"/>
        </w:rPr>
        <w:tab/>
      </w:r>
      <w:r w:rsidRPr="00CF4287">
        <w:rPr>
          <w:rFonts w:ascii="Times New Roman" w:eastAsia="Times New Roman" w:hAnsi="Times New Roman" w:cs="Times New Roman"/>
          <w:b/>
          <w:spacing w:val="-2"/>
          <w:sz w:val="28"/>
          <w:lang w:val="uk-UA"/>
        </w:rPr>
        <w:tab/>
      </w:r>
      <w:r w:rsidRPr="00CF4287">
        <w:rPr>
          <w:rFonts w:ascii="Times New Roman" w:eastAsia="Times New Roman" w:hAnsi="Times New Roman" w:cs="Times New Roman"/>
          <w:b/>
          <w:spacing w:val="-2"/>
          <w:sz w:val="28"/>
          <w:lang w:val="uk-UA"/>
        </w:rPr>
        <w:tab/>
      </w:r>
      <w:r w:rsidRPr="00CF4287">
        <w:rPr>
          <w:rFonts w:ascii="Times New Roman" w:eastAsia="Times New Roman" w:hAnsi="Times New Roman" w:cs="Times New Roman"/>
          <w:b/>
          <w:spacing w:val="-2"/>
          <w:sz w:val="28"/>
          <w:lang w:val="uk-UA"/>
        </w:rPr>
        <w:tab/>
      </w:r>
      <w:r w:rsidRPr="00CF4287">
        <w:rPr>
          <w:rFonts w:ascii="Times New Roman" w:eastAsia="Times New Roman" w:hAnsi="Times New Roman" w:cs="Times New Roman"/>
          <w:b/>
          <w:spacing w:val="-2"/>
          <w:sz w:val="28"/>
          <w:lang w:val="uk-UA"/>
        </w:rPr>
        <w:tab/>
      </w:r>
      <w:r w:rsidRPr="00CF4287">
        <w:rPr>
          <w:rFonts w:ascii="Times New Roman" w:eastAsia="Times New Roman" w:hAnsi="Times New Roman" w:cs="Times New Roman"/>
          <w:b/>
          <w:spacing w:val="-2"/>
          <w:sz w:val="28"/>
          <w:lang w:val="uk-UA"/>
        </w:rPr>
        <w:tab/>
      </w:r>
      <w:r w:rsidRPr="00CF4287">
        <w:rPr>
          <w:rFonts w:ascii="Times New Roman" w:eastAsia="Times New Roman" w:hAnsi="Times New Roman" w:cs="Times New Roman"/>
          <w:b/>
          <w:spacing w:val="-2"/>
          <w:sz w:val="28"/>
          <w:lang w:val="uk-UA"/>
        </w:rPr>
        <w:tab/>
      </w:r>
      <w:r w:rsidRPr="00CF4287">
        <w:rPr>
          <w:rFonts w:ascii="Times New Roman" w:eastAsia="Times New Roman" w:hAnsi="Times New Roman" w:cs="Times New Roman"/>
          <w:b/>
          <w:spacing w:val="-2"/>
          <w:sz w:val="28"/>
          <w:lang w:val="uk-UA"/>
        </w:rPr>
        <w:tab/>
      </w:r>
      <w:r w:rsidRPr="00CF4287">
        <w:rPr>
          <w:rFonts w:ascii="Times New Roman" w:eastAsia="Times New Roman" w:hAnsi="Times New Roman" w:cs="Times New Roman"/>
          <w:spacing w:val="-2"/>
          <w:sz w:val="24"/>
          <w:szCs w:val="24"/>
          <w:lang w:val="uk-UA"/>
        </w:rPr>
        <w:t>Додаток №2</w:t>
      </w:r>
    </w:p>
    <w:p w:rsidR="00CF4287" w:rsidRPr="00CF4287" w:rsidRDefault="00CF4287" w:rsidP="00CF4287">
      <w:pPr>
        <w:widowControl w:val="0"/>
        <w:autoSpaceDE w:val="0"/>
        <w:autoSpaceDN w:val="0"/>
        <w:spacing w:after="0" w:line="240" w:lineRule="auto"/>
        <w:ind w:left="6480" w:right="57" w:firstLine="720"/>
        <w:jc w:val="center"/>
        <w:rPr>
          <w:rFonts w:ascii="Times New Roman" w:eastAsia="Times New Roman" w:hAnsi="Times New Roman" w:cs="Times New Roman"/>
          <w:spacing w:val="-2"/>
          <w:sz w:val="24"/>
          <w:szCs w:val="24"/>
          <w:lang w:val="uk-UA"/>
        </w:rPr>
      </w:pPr>
      <w:r w:rsidRPr="00CF4287">
        <w:rPr>
          <w:rFonts w:ascii="Times New Roman" w:eastAsia="Times New Roman" w:hAnsi="Times New Roman" w:cs="Times New Roman"/>
          <w:spacing w:val="-2"/>
          <w:sz w:val="24"/>
          <w:szCs w:val="24"/>
          <w:lang w:val="uk-UA"/>
        </w:rPr>
        <w:t>до Програми</w:t>
      </w:r>
    </w:p>
    <w:p w:rsidR="00CF4287" w:rsidRPr="00CF4287" w:rsidRDefault="00CF4287" w:rsidP="00CF4287">
      <w:pPr>
        <w:widowControl w:val="0"/>
        <w:autoSpaceDE w:val="0"/>
        <w:autoSpaceDN w:val="0"/>
        <w:spacing w:after="0" w:line="240" w:lineRule="auto"/>
        <w:ind w:right="57" w:firstLine="709"/>
        <w:jc w:val="center"/>
        <w:rPr>
          <w:rFonts w:ascii="Times New Roman" w:eastAsia="Times New Roman" w:hAnsi="Times New Roman" w:cs="Times New Roman"/>
          <w:b/>
          <w:spacing w:val="-2"/>
          <w:sz w:val="28"/>
          <w:lang w:val="uk-UA"/>
        </w:rPr>
      </w:pPr>
    </w:p>
    <w:p w:rsidR="00CF4287" w:rsidRPr="00CF4287" w:rsidRDefault="00CF4287" w:rsidP="00CF4287">
      <w:pPr>
        <w:widowControl w:val="0"/>
        <w:autoSpaceDE w:val="0"/>
        <w:autoSpaceDN w:val="0"/>
        <w:spacing w:after="0" w:line="240" w:lineRule="auto"/>
        <w:ind w:right="57" w:firstLine="709"/>
        <w:jc w:val="center"/>
        <w:rPr>
          <w:rFonts w:ascii="Times New Roman" w:eastAsia="Times New Roman" w:hAnsi="Times New Roman" w:cs="Times New Roman"/>
          <w:b/>
          <w:sz w:val="28"/>
          <w:lang w:val="uk-UA"/>
        </w:rPr>
      </w:pPr>
      <w:r w:rsidRPr="00CF4287">
        <w:rPr>
          <w:rFonts w:ascii="Times New Roman" w:eastAsia="Times New Roman" w:hAnsi="Times New Roman" w:cs="Times New Roman"/>
          <w:b/>
          <w:spacing w:val="-2"/>
          <w:sz w:val="28"/>
          <w:lang w:val="uk-UA"/>
        </w:rPr>
        <w:t>ПРОГРАМА</w:t>
      </w:r>
    </w:p>
    <w:p w:rsidR="00CF4287" w:rsidRPr="00CF4287" w:rsidRDefault="00CF4287" w:rsidP="00CF4287">
      <w:pPr>
        <w:widowControl w:val="0"/>
        <w:autoSpaceDE w:val="0"/>
        <w:autoSpaceDN w:val="0"/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b/>
          <w:sz w:val="28"/>
          <w:lang w:val="uk-UA"/>
        </w:rPr>
      </w:pPr>
      <w:r w:rsidRPr="00CF4287">
        <w:rPr>
          <w:rFonts w:ascii="Times New Roman" w:eastAsia="Times New Roman" w:hAnsi="Times New Roman" w:cs="Times New Roman"/>
          <w:b/>
          <w:sz w:val="28"/>
          <w:lang w:val="uk-UA"/>
        </w:rPr>
        <w:t>Мобілізації зусиль Великосеверинівської сільської територіальної громади та Головного управління Державної казначейської служби України</w:t>
      </w:r>
      <w:r w:rsidRPr="00CF4287">
        <w:rPr>
          <w:rFonts w:ascii="Times New Roman" w:eastAsia="Times New Roman" w:hAnsi="Times New Roman" w:cs="Times New Roman"/>
          <w:b/>
          <w:spacing w:val="-6"/>
          <w:sz w:val="28"/>
          <w:lang w:val="uk-UA"/>
        </w:rPr>
        <w:t xml:space="preserve"> </w:t>
      </w:r>
      <w:r w:rsidRPr="00CF4287">
        <w:rPr>
          <w:rFonts w:ascii="Times New Roman" w:eastAsia="Times New Roman" w:hAnsi="Times New Roman" w:cs="Times New Roman"/>
          <w:b/>
          <w:sz w:val="28"/>
          <w:lang w:val="uk-UA"/>
        </w:rPr>
        <w:t>у</w:t>
      </w:r>
      <w:r w:rsidRPr="00CF4287">
        <w:rPr>
          <w:rFonts w:ascii="Times New Roman" w:eastAsia="Times New Roman" w:hAnsi="Times New Roman" w:cs="Times New Roman"/>
          <w:b/>
          <w:spacing w:val="-5"/>
          <w:sz w:val="28"/>
          <w:lang w:val="uk-UA"/>
        </w:rPr>
        <w:t xml:space="preserve"> </w:t>
      </w:r>
      <w:r w:rsidRPr="00CF4287">
        <w:rPr>
          <w:rFonts w:ascii="Times New Roman" w:eastAsia="Times New Roman" w:hAnsi="Times New Roman" w:cs="Times New Roman"/>
          <w:b/>
          <w:sz w:val="28"/>
          <w:lang w:val="uk-UA"/>
        </w:rPr>
        <w:t>Кіровоградській</w:t>
      </w:r>
      <w:r w:rsidRPr="00CF4287">
        <w:rPr>
          <w:rFonts w:ascii="Times New Roman" w:eastAsia="Times New Roman" w:hAnsi="Times New Roman" w:cs="Times New Roman"/>
          <w:b/>
          <w:spacing w:val="-6"/>
          <w:sz w:val="28"/>
          <w:lang w:val="uk-UA"/>
        </w:rPr>
        <w:t xml:space="preserve"> </w:t>
      </w:r>
      <w:r w:rsidRPr="00CF4287">
        <w:rPr>
          <w:rFonts w:ascii="Times New Roman" w:eastAsia="Times New Roman" w:hAnsi="Times New Roman" w:cs="Times New Roman"/>
          <w:b/>
          <w:sz w:val="28"/>
          <w:lang w:val="uk-UA"/>
        </w:rPr>
        <w:t>області</w:t>
      </w:r>
      <w:r w:rsidRPr="00CF4287">
        <w:rPr>
          <w:rFonts w:ascii="Times New Roman" w:eastAsia="Times New Roman" w:hAnsi="Times New Roman" w:cs="Times New Roman"/>
          <w:b/>
          <w:spacing w:val="-6"/>
          <w:sz w:val="28"/>
          <w:lang w:val="uk-UA"/>
        </w:rPr>
        <w:t xml:space="preserve"> </w:t>
      </w:r>
      <w:r w:rsidRPr="00CF4287">
        <w:rPr>
          <w:rFonts w:ascii="Times New Roman" w:eastAsia="Times New Roman" w:hAnsi="Times New Roman" w:cs="Times New Roman"/>
          <w:b/>
          <w:sz w:val="28"/>
          <w:lang w:val="uk-UA"/>
        </w:rPr>
        <w:t>щодо</w:t>
      </w:r>
      <w:r w:rsidRPr="00CF4287">
        <w:rPr>
          <w:rFonts w:ascii="Times New Roman" w:eastAsia="Times New Roman" w:hAnsi="Times New Roman" w:cs="Times New Roman"/>
          <w:b/>
          <w:spacing w:val="-5"/>
          <w:sz w:val="28"/>
          <w:lang w:val="uk-UA"/>
        </w:rPr>
        <w:t xml:space="preserve"> </w:t>
      </w:r>
      <w:r w:rsidRPr="00CF4287">
        <w:rPr>
          <w:rFonts w:ascii="Times New Roman" w:eastAsia="Times New Roman" w:hAnsi="Times New Roman" w:cs="Times New Roman"/>
          <w:b/>
          <w:sz w:val="28"/>
          <w:lang w:val="uk-UA"/>
        </w:rPr>
        <w:t>забезпечення</w:t>
      </w:r>
      <w:r w:rsidRPr="00CF4287">
        <w:rPr>
          <w:rFonts w:ascii="Times New Roman" w:eastAsia="Times New Roman" w:hAnsi="Times New Roman" w:cs="Times New Roman"/>
          <w:b/>
          <w:spacing w:val="-5"/>
          <w:sz w:val="28"/>
          <w:lang w:val="uk-UA"/>
        </w:rPr>
        <w:t xml:space="preserve"> </w:t>
      </w:r>
      <w:r w:rsidRPr="00CF4287">
        <w:rPr>
          <w:rFonts w:ascii="Times New Roman" w:eastAsia="Times New Roman" w:hAnsi="Times New Roman" w:cs="Times New Roman"/>
          <w:b/>
          <w:sz w:val="28"/>
          <w:lang w:val="uk-UA"/>
        </w:rPr>
        <w:t>покращення</w:t>
      </w:r>
      <w:r w:rsidRPr="00CF4287">
        <w:rPr>
          <w:rFonts w:ascii="Times New Roman" w:eastAsia="Times New Roman" w:hAnsi="Times New Roman" w:cs="Times New Roman"/>
          <w:b/>
          <w:spacing w:val="-5"/>
          <w:sz w:val="28"/>
          <w:lang w:val="uk-UA"/>
        </w:rPr>
        <w:t xml:space="preserve"> </w:t>
      </w:r>
      <w:r w:rsidRPr="00CF4287">
        <w:rPr>
          <w:rFonts w:ascii="Times New Roman" w:eastAsia="Times New Roman" w:hAnsi="Times New Roman" w:cs="Times New Roman"/>
          <w:b/>
          <w:sz w:val="28"/>
          <w:lang w:val="uk-UA"/>
        </w:rPr>
        <w:t>умов обслуговування розпорядників та одержувачів бюджетних коштів та заходів з енергозбереження на 2026 рік</w:t>
      </w:r>
    </w:p>
    <w:p w:rsidR="00CF4287" w:rsidRPr="00CF4287" w:rsidRDefault="00CF4287" w:rsidP="00CF4287">
      <w:pPr>
        <w:widowControl w:val="0"/>
        <w:autoSpaceDE w:val="0"/>
        <w:autoSpaceDN w:val="0"/>
        <w:spacing w:after="0" w:line="240" w:lineRule="auto"/>
        <w:ind w:right="57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CF4287" w:rsidRPr="00CF4287" w:rsidRDefault="00CF4287" w:rsidP="00CF4287">
      <w:pPr>
        <w:widowControl w:val="0"/>
        <w:numPr>
          <w:ilvl w:val="0"/>
          <w:numId w:val="2"/>
        </w:numPr>
        <w:tabs>
          <w:tab w:val="left" w:pos="3747"/>
        </w:tabs>
        <w:autoSpaceDE w:val="0"/>
        <w:autoSpaceDN w:val="0"/>
        <w:spacing w:after="0" w:line="240" w:lineRule="auto"/>
        <w:ind w:left="3261" w:right="57" w:hanging="142"/>
        <w:rPr>
          <w:rFonts w:ascii="Times New Roman" w:eastAsia="Times New Roman" w:hAnsi="Times New Roman" w:cs="Times New Roman"/>
          <w:b/>
          <w:sz w:val="28"/>
          <w:lang w:val="uk-UA"/>
        </w:rPr>
      </w:pPr>
      <w:r w:rsidRPr="00CF4287">
        <w:rPr>
          <w:rFonts w:ascii="Times New Roman" w:eastAsia="Times New Roman" w:hAnsi="Times New Roman" w:cs="Times New Roman"/>
          <w:b/>
          <w:sz w:val="28"/>
          <w:lang w:val="uk-UA"/>
        </w:rPr>
        <w:t xml:space="preserve">Загальні </w:t>
      </w:r>
      <w:r w:rsidRPr="00CF4287">
        <w:rPr>
          <w:rFonts w:ascii="Times New Roman" w:eastAsia="Times New Roman" w:hAnsi="Times New Roman" w:cs="Times New Roman"/>
          <w:b/>
          <w:spacing w:val="-2"/>
          <w:sz w:val="28"/>
          <w:lang w:val="uk-UA"/>
        </w:rPr>
        <w:t>положення</w:t>
      </w:r>
    </w:p>
    <w:p w:rsidR="00CF4287" w:rsidRPr="00CF4287" w:rsidRDefault="00CF4287" w:rsidP="00CF4287">
      <w:pPr>
        <w:widowControl w:val="0"/>
        <w:autoSpaceDE w:val="0"/>
        <w:autoSpaceDN w:val="0"/>
        <w:spacing w:after="0" w:line="240" w:lineRule="auto"/>
        <w:ind w:right="57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CF4287" w:rsidRPr="00CF4287" w:rsidRDefault="00CF4287" w:rsidP="00CF4287">
      <w:pPr>
        <w:widowControl w:val="0"/>
        <w:autoSpaceDE w:val="0"/>
        <w:autoSpaceDN w:val="0"/>
        <w:spacing w:after="0" w:line="240" w:lineRule="auto"/>
        <w:ind w:right="57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F4287">
        <w:rPr>
          <w:rFonts w:ascii="Times New Roman" w:eastAsia="Times New Roman" w:hAnsi="Times New Roman" w:cs="Times New Roman"/>
          <w:sz w:val="28"/>
          <w:szCs w:val="28"/>
          <w:lang w:val="uk-UA"/>
        </w:rPr>
        <w:t>Програма розроблена і спрямована на забезпечення ефективної реалізації державної політики у сферах казначейського обслуговування бюджетних коштів, бухгалтерського обліку виконання бюджетів.</w:t>
      </w:r>
    </w:p>
    <w:p w:rsidR="00CF4287" w:rsidRPr="00CF4287" w:rsidRDefault="00CF4287" w:rsidP="00CF4287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right="57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F4287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CF4287">
        <w:rPr>
          <w:rFonts w:ascii="Times New Roman" w:eastAsia="Times New Roman" w:hAnsi="Times New Roman" w:cs="Times New Roman"/>
          <w:spacing w:val="40"/>
          <w:sz w:val="28"/>
          <w:szCs w:val="28"/>
          <w:lang w:val="uk-UA"/>
        </w:rPr>
        <w:t xml:space="preserve"> </w:t>
      </w:r>
      <w:r w:rsidRPr="00CF4287">
        <w:rPr>
          <w:rFonts w:ascii="Times New Roman" w:eastAsia="Times New Roman" w:hAnsi="Times New Roman" w:cs="Times New Roman"/>
          <w:sz w:val="28"/>
          <w:szCs w:val="28"/>
          <w:lang w:val="uk-UA"/>
        </w:rPr>
        <w:t>діяльності</w:t>
      </w:r>
      <w:r w:rsidRPr="00CF4287">
        <w:rPr>
          <w:rFonts w:ascii="Times New Roman" w:eastAsia="Times New Roman" w:hAnsi="Times New Roman" w:cs="Times New Roman"/>
          <w:spacing w:val="40"/>
          <w:sz w:val="28"/>
          <w:szCs w:val="28"/>
          <w:lang w:val="uk-UA"/>
        </w:rPr>
        <w:t xml:space="preserve"> </w:t>
      </w:r>
      <w:r w:rsidRPr="00CF4287">
        <w:rPr>
          <w:rFonts w:ascii="Times New Roman" w:eastAsia="Times New Roman" w:hAnsi="Times New Roman" w:cs="Times New Roman"/>
          <w:sz w:val="28"/>
          <w:szCs w:val="28"/>
          <w:lang w:val="uk-UA"/>
        </w:rPr>
        <w:t>Головного</w:t>
      </w:r>
      <w:r w:rsidRPr="00CF4287">
        <w:rPr>
          <w:rFonts w:ascii="Times New Roman" w:eastAsia="Times New Roman" w:hAnsi="Times New Roman" w:cs="Times New Roman"/>
          <w:spacing w:val="40"/>
          <w:sz w:val="28"/>
          <w:szCs w:val="28"/>
          <w:lang w:val="uk-UA"/>
        </w:rPr>
        <w:t xml:space="preserve"> </w:t>
      </w:r>
      <w:r w:rsidRPr="00CF4287">
        <w:rPr>
          <w:rFonts w:ascii="Times New Roman" w:eastAsia="Times New Roman" w:hAnsi="Times New Roman" w:cs="Times New Roman"/>
          <w:sz w:val="28"/>
          <w:szCs w:val="28"/>
          <w:lang w:val="uk-UA"/>
        </w:rPr>
        <w:t>управління</w:t>
      </w:r>
      <w:r w:rsidRPr="00CF4287">
        <w:rPr>
          <w:rFonts w:ascii="Times New Roman" w:eastAsia="Times New Roman" w:hAnsi="Times New Roman" w:cs="Times New Roman"/>
          <w:spacing w:val="40"/>
          <w:sz w:val="28"/>
          <w:szCs w:val="28"/>
          <w:lang w:val="uk-UA"/>
        </w:rPr>
        <w:t xml:space="preserve"> </w:t>
      </w:r>
      <w:r w:rsidRPr="00CF4287">
        <w:rPr>
          <w:rFonts w:ascii="Times New Roman" w:eastAsia="Times New Roman" w:hAnsi="Times New Roman" w:cs="Times New Roman"/>
          <w:sz w:val="28"/>
          <w:szCs w:val="28"/>
          <w:lang w:val="uk-UA"/>
        </w:rPr>
        <w:t>Державної</w:t>
      </w:r>
      <w:r w:rsidRPr="00CF4287">
        <w:rPr>
          <w:rFonts w:ascii="Times New Roman" w:eastAsia="Times New Roman" w:hAnsi="Times New Roman" w:cs="Times New Roman"/>
          <w:spacing w:val="40"/>
          <w:sz w:val="28"/>
          <w:szCs w:val="28"/>
          <w:lang w:val="uk-UA"/>
        </w:rPr>
        <w:t xml:space="preserve"> </w:t>
      </w:r>
      <w:r w:rsidRPr="00CF4287">
        <w:rPr>
          <w:rFonts w:ascii="Times New Roman" w:eastAsia="Times New Roman" w:hAnsi="Times New Roman" w:cs="Times New Roman"/>
          <w:sz w:val="28"/>
          <w:szCs w:val="28"/>
          <w:lang w:val="uk-UA"/>
        </w:rPr>
        <w:t>казначейської</w:t>
      </w:r>
      <w:r w:rsidRPr="00CF4287">
        <w:rPr>
          <w:rFonts w:ascii="Times New Roman" w:eastAsia="Times New Roman" w:hAnsi="Times New Roman" w:cs="Times New Roman"/>
          <w:spacing w:val="40"/>
          <w:sz w:val="28"/>
          <w:szCs w:val="28"/>
          <w:lang w:val="uk-UA"/>
        </w:rPr>
        <w:t xml:space="preserve"> </w:t>
      </w:r>
      <w:r w:rsidRPr="00CF4287">
        <w:rPr>
          <w:rFonts w:ascii="Times New Roman" w:eastAsia="Times New Roman" w:hAnsi="Times New Roman" w:cs="Times New Roman"/>
          <w:sz w:val="28"/>
          <w:szCs w:val="28"/>
          <w:lang w:val="uk-UA"/>
        </w:rPr>
        <w:t>служби України у Кіровоградській області (далі – Головне управління Казначейства) існує</w:t>
      </w:r>
      <w:r w:rsidRPr="00CF4287">
        <w:rPr>
          <w:rFonts w:ascii="Times New Roman" w:eastAsia="Times New Roman" w:hAnsi="Times New Roman" w:cs="Times New Roman"/>
          <w:spacing w:val="40"/>
          <w:sz w:val="28"/>
          <w:szCs w:val="28"/>
          <w:lang w:val="uk-UA"/>
        </w:rPr>
        <w:t xml:space="preserve"> </w:t>
      </w:r>
      <w:r w:rsidRPr="00CF4287">
        <w:rPr>
          <w:rFonts w:ascii="Times New Roman" w:eastAsia="Times New Roman" w:hAnsi="Times New Roman" w:cs="Times New Roman"/>
          <w:sz w:val="28"/>
          <w:szCs w:val="28"/>
          <w:lang w:val="uk-UA"/>
        </w:rPr>
        <w:t>ряд</w:t>
      </w:r>
      <w:r w:rsidRPr="00CF4287">
        <w:rPr>
          <w:rFonts w:ascii="Times New Roman" w:eastAsia="Times New Roman" w:hAnsi="Times New Roman" w:cs="Times New Roman"/>
          <w:spacing w:val="40"/>
          <w:sz w:val="28"/>
          <w:szCs w:val="28"/>
          <w:lang w:val="uk-UA"/>
        </w:rPr>
        <w:t xml:space="preserve"> </w:t>
      </w:r>
      <w:r w:rsidRPr="00CF4287">
        <w:rPr>
          <w:rFonts w:ascii="Times New Roman" w:eastAsia="Times New Roman" w:hAnsi="Times New Roman" w:cs="Times New Roman"/>
          <w:sz w:val="28"/>
          <w:szCs w:val="28"/>
          <w:lang w:val="uk-UA"/>
        </w:rPr>
        <w:t>нагальних</w:t>
      </w:r>
      <w:r w:rsidRPr="00CF4287">
        <w:rPr>
          <w:rFonts w:ascii="Times New Roman" w:eastAsia="Times New Roman" w:hAnsi="Times New Roman" w:cs="Times New Roman"/>
          <w:spacing w:val="40"/>
          <w:sz w:val="28"/>
          <w:szCs w:val="28"/>
          <w:lang w:val="uk-UA"/>
        </w:rPr>
        <w:t xml:space="preserve"> </w:t>
      </w:r>
      <w:r w:rsidRPr="00CF4287">
        <w:rPr>
          <w:rFonts w:ascii="Times New Roman" w:eastAsia="Times New Roman" w:hAnsi="Times New Roman" w:cs="Times New Roman"/>
          <w:sz w:val="28"/>
          <w:szCs w:val="28"/>
          <w:lang w:val="uk-UA"/>
        </w:rPr>
        <w:t>організаційних,</w:t>
      </w:r>
      <w:r w:rsidRPr="00CF4287">
        <w:rPr>
          <w:rFonts w:ascii="Times New Roman" w:eastAsia="Times New Roman" w:hAnsi="Times New Roman" w:cs="Times New Roman"/>
          <w:spacing w:val="40"/>
          <w:sz w:val="28"/>
          <w:szCs w:val="28"/>
          <w:lang w:val="uk-UA"/>
        </w:rPr>
        <w:t xml:space="preserve"> </w:t>
      </w:r>
      <w:r w:rsidRPr="00CF4287">
        <w:rPr>
          <w:rFonts w:ascii="Times New Roman" w:eastAsia="Times New Roman" w:hAnsi="Times New Roman" w:cs="Times New Roman"/>
          <w:sz w:val="28"/>
          <w:szCs w:val="28"/>
          <w:lang w:val="uk-UA"/>
        </w:rPr>
        <w:t>фінансових,</w:t>
      </w:r>
      <w:r w:rsidRPr="00CF4287">
        <w:rPr>
          <w:rFonts w:ascii="Times New Roman" w:eastAsia="Times New Roman" w:hAnsi="Times New Roman" w:cs="Times New Roman"/>
          <w:spacing w:val="40"/>
          <w:sz w:val="28"/>
          <w:szCs w:val="28"/>
          <w:lang w:val="uk-UA"/>
        </w:rPr>
        <w:t xml:space="preserve"> </w:t>
      </w:r>
      <w:r w:rsidRPr="00CF4287">
        <w:rPr>
          <w:rFonts w:ascii="Times New Roman" w:eastAsia="Times New Roman" w:hAnsi="Times New Roman" w:cs="Times New Roman"/>
          <w:sz w:val="28"/>
          <w:szCs w:val="28"/>
          <w:lang w:val="uk-UA"/>
        </w:rPr>
        <w:t>матеріально-технічних</w:t>
      </w:r>
      <w:r w:rsidRPr="00CF4287">
        <w:rPr>
          <w:rFonts w:ascii="Times New Roman" w:eastAsia="Times New Roman" w:hAnsi="Times New Roman" w:cs="Times New Roman"/>
          <w:spacing w:val="40"/>
          <w:sz w:val="28"/>
          <w:szCs w:val="28"/>
          <w:lang w:val="uk-UA"/>
        </w:rPr>
        <w:t xml:space="preserve"> </w:t>
      </w:r>
      <w:r w:rsidRPr="00CF4287">
        <w:rPr>
          <w:rFonts w:ascii="Times New Roman" w:eastAsia="Times New Roman" w:hAnsi="Times New Roman" w:cs="Times New Roman"/>
          <w:sz w:val="28"/>
          <w:szCs w:val="28"/>
          <w:lang w:val="uk-UA"/>
        </w:rPr>
        <w:t>та інших</w:t>
      </w:r>
      <w:r w:rsidRPr="00CF4287">
        <w:rPr>
          <w:rFonts w:ascii="Times New Roman" w:eastAsia="Times New Roman" w:hAnsi="Times New Roman" w:cs="Times New Roman"/>
          <w:spacing w:val="38"/>
          <w:sz w:val="28"/>
          <w:szCs w:val="28"/>
          <w:lang w:val="uk-UA"/>
        </w:rPr>
        <w:t xml:space="preserve"> </w:t>
      </w:r>
      <w:r w:rsidRPr="00CF4287">
        <w:rPr>
          <w:rFonts w:ascii="Times New Roman" w:eastAsia="Times New Roman" w:hAnsi="Times New Roman" w:cs="Times New Roman"/>
          <w:sz w:val="28"/>
          <w:szCs w:val="28"/>
          <w:lang w:val="uk-UA"/>
        </w:rPr>
        <w:t>проблем,</w:t>
      </w:r>
      <w:r w:rsidRPr="00CF4287">
        <w:rPr>
          <w:rFonts w:ascii="Times New Roman" w:eastAsia="Times New Roman" w:hAnsi="Times New Roman" w:cs="Times New Roman"/>
          <w:spacing w:val="38"/>
          <w:sz w:val="28"/>
          <w:szCs w:val="28"/>
          <w:lang w:val="uk-UA"/>
        </w:rPr>
        <w:t xml:space="preserve"> </w:t>
      </w:r>
      <w:r w:rsidRPr="00CF4287">
        <w:rPr>
          <w:rFonts w:ascii="Times New Roman" w:eastAsia="Times New Roman" w:hAnsi="Times New Roman" w:cs="Times New Roman"/>
          <w:sz w:val="28"/>
          <w:szCs w:val="28"/>
          <w:lang w:val="uk-UA"/>
        </w:rPr>
        <w:t>які</w:t>
      </w:r>
      <w:r w:rsidRPr="00CF4287">
        <w:rPr>
          <w:rFonts w:ascii="Times New Roman" w:eastAsia="Times New Roman" w:hAnsi="Times New Roman" w:cs="Times New Roman"/>
          <w:spacing w:val="38"/>
          <w:sz w:val="28"/>
          <w:szCs w:val="28"/>
          <w:lang w:val="uk-UA"/>
        </w:rPr>
        <w:t xml:space="preserve"> </w:t>
      </w:r>
      <w:r w:rsidRPr="00CF4287">
        <w:rPr>
          <w:rFonts w:ascii="Times New Roman" w:eastAsia="Times New Roman" w:hAnsi="Times New Roman" w:cs="Times New Roman"/>
          <w:sz w:val="28"/>
          <w:szCs w:val="28"/>
          <w:lang w:val="uk-UA"/>
        </w:rPr>
        <w:t>потребують</w:t>
      </w:r>
      <w:r w:rsidRPr="00CF4287">
        <w:rPr>
          <w:rFonts w:ascii="Times New Roman" w:eastAsia="Times New Roman" w:hAnsi="Times New Roman" w:cs="Times New Roman"/>
          <w:spacing w:val="37"/>
          <w:sz w:val="28"/>
          <w:szCs w:val="28"/>
          <w:lang w:val="uk-UA"/>
        </w:rPr>
        <w:t xml:space="preserve"> </w:t>
      </w:r>
      <w:r w:rsidRPr="00CF4287">
        <w:rPr>
          <w:rFonts w:ascii="Times New Roman" w:eastAsia="Times New Roman" w:hAnsi="Times New Roman" w:cs="Times New Roman"/>
          <w:sz w:val="28"/>
          <w:szCs w:val="28"/>
          <w:lang w:val="uk-UA"/>
        </w:rPr>
        <w:t>невідкладного</w:t>
      </w:r>
      <w:r w:rsidRPr="00CF4287">
        <w:rPr>
          <w:rFonts w:ascii="Times New Roman" w:eastAsia="Times New Roman" w:hAnsi="Times New Roman" w:cs="Times New Roman"/>
          <w:spacing w:val="37"/>
          <w:sz w:val="28"/>
          <w:szCs w:val="28"/>
          <w:lang w:val="uk-UA"/>
        </w:rPr>
        <w:t xml:space="preserve"> </w:t>
      </w:r>
      <w:r w:rsidRPr="00CF4287">
        <w:rPr>
          <w:rFonts w:ascii="Times New Roman" w:eastAsia="Times New Roman" w:hAnsi="Times New Roman" w:cs="Times New Roman"/>
          <w:sz w:val="28"/>
          <w:szCs w:val="28"/>
          <w:lang w:val="uk-UA"/>
        </w:rPr>
        <w:t>розв’язання,</w:t>
      </w:r>
      <w:r w:rsidRPr="00CF4287">
        <w:rPr>
          <w:rFonts w:ascii="Times New Roman" w:eastAsia="Times New Roman" w:hAnsi="Times New Roman" w:cs="Times New Roman"/>
          <w:spacing w:val="38"/>
          <w:sz w:val="28"/>
          <w:szCs w:val="28"/>
          <w:lang w:val="uk-UA"/>
        </w:rPr>
        <w:t xml:space="preserve"> </w:t>
      </w:r>
      <w:r w:rsidRPr="00CF4287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CF4287">
        <w:rPr>
          <w:rFonts w:ascii="Times New Roman" w:eastAsia="Times New Roman" w:hAnsi="Times New Roman" w:cs="Times New Roman"/>
          <w:spacing w:val="37"/>
          <w:sz w:val="28"/>
          <w:szCs w:val="28"/>
          <w:lang w:val="uk-UA"/>
        </w:rPr>
        <w:t xml:space="preserve"> </w:t>
      </w:r>
      <w:r w:rsidRPr="00CF4287">
        <w:rPr>
          <w:rFonts w:ascii="Times New Roman" w:eastAsia="Times New Roman" w:hAnsi="Times New Roman" w:cs="Times New Roman"/>
          <w:sz w:val="28"/>
          <w:szCs w:val="28"/>
          <w:lang w:val="uk-UA"/>
        </w:rPr>
        <w:t>тому</w:t>
      </w:r>
      <w:r w:rsidRPr="00CF4287">
        <w:rPr>
          <w:rFonts w:ascii="Times New Roman" w:eastAsia="Times New Roman" w:hAnsi="Times New Roman" w:cs="Times New Roman"/>
          <w:spacing w:val="38"/>
          <w:sz w:val="28"/>
          <w:szCs w:val="28"/>
          <w:lang w:val="uk-UA"/>
        </w:rPr>
        <w:t xml:space="preserve"> </w:t>
      </w:r>
      <w:r w:rsidRPr="00CF4287">
        <w:rPr>
          <w:rFonts w:ascii="Times New Roman" w:eastAsia="Times New Roman" w:hAnsi="Times New Roman" w:cs="Times New Roman"/>
          <w:sz w:val="28"/>
          <w:szCs w:val="28"/>
          <w:lang w:val="uk-UA"/>
        </w:rPr>
        <w:t>числі</w:t>
      </w:r>
      <w:r w:rsidRPr="00CF4287">
        <w:rPr>
          <w:rFonts w:ascii="Times New Roman" w:eastAsia="Times New Roman" w:hAnsi="Times New Roman" w:cs="Times New Roman"/>
          <w:spacing w:val="37"/>
          <w:sz w:val="28"/>
          <w:szCs w:val="28"/>
          <w:lang w:val="uk-UA"/>
        </w:rPr>
        <w:t xml:space="preserve"> </w:t>
      </w:r>
      <w:r w:rsidRPr="00CF428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за </w:t>
      </w:r>
      <w:r w:rsidRPr="00CF428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участю</w:t>
      </w:r>
      <w:r w:rsidRPr="00CF428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CF428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органів</w:t>
      </w:r>
      <w:r w:rsidRPr="00CF428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CF428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місцевого</w:t>
      </w:r>
      <w:r w:rsidRPr="00CF428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CF428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самоврядування.</w:t>
      </w:r>
      <w:r w:rsidRPr="00CF428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CF428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Саме</w:t>
      </w:r>
      <w:r w:rsidRPr="00CF428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CF428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цим</w:t>
      </w:r>
      <w:r w:rsidRPr="00CF428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CF428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обумовлена необхідність</w:t>
      </w:r>
      <w:r w:rsidRPr="00CF428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CF428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розробки</w:t>
      </w:r>
      <w:r w:rsidRPr="00CF428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CF4287">
        <w:rPr>
          <w:rFonts w:ascii="Times New Roman" w:eastAsia="Times New Roman" w:hAnsi="Times New Roman" w:cs="Times New Roman"/>
          <w:spacing w:val="-10"/>
          <w:sz w:val="28"/>
          <w:szCs w:val="28"/>
          <w:lang w:val="uk-UA"/>
        </w:rPr>
        <w:t>і</w:t>
      </w:r>
      <w:r w:rsidRPr="00CF428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CF428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затвердження</w:t>
      </w:r>
      <w:r w:rsidRPr="00CF428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CF428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Програми</w:t>
      </w:r>
      <w:r w:rsidRPr="00CF428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CF428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мобілізації</w:t>
      </w:r>
      <w:r w:rsidRPr="00CF428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CF428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зусиль Великосеверинівської</w:t>
      </w:r>
      <w:r w:rsidRPr="00CF428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CF428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сільської </w:t>
      </w:r>
      <w:r w:rsidRPr="00CF4287">
        <w:rPr>
          <w:rFonts w:ascii="Times New Roman" w:eastAsia="Times New Roman" w:hAnsi="Times New Roman" w:cs="Times New Roman"/>
          <w:sz w:val="28"/>
          <w:szCs w:val="28"/>
          <w:lang w:val="uk-UA"/>
        </w:rPr>
        <w:t>т</w:t>
      </w:r>
      <w:r w:rsidRPr="00CF428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ериторіальної</w:t>
      </w:r>
      <w:r w:rsidRPr="00CF4287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 xml:space="preserve"> </w:t>
      </w:r>
      <w:r w:rsidRPr="00CF428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громади</w:t>
      </w:r>
      <w:r w:rsidRPr="00CF428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CF428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та</w:t>
      </w:r>
      <w:r w:rsidRPr="00CF428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CF428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Головного </w:t>
      </w:r>
      <w:r w:rsidRPr="00CF4287">
        <w:rPr>
          <w:rFonts w:ascii="Times New Roman" w:eastAsia="Times New Roman" w:hAnsi="Times New Roman" w:cs="Times New Roman"/>
          <w:sz w:val="28"/>
          <w:szCs w:val="28"/>
          <w:lang w:val="uk-UA"/>
        </w:rPr>
        <w:t>управління</w:t>
      </w:r>
      <w:r w:rsidRPr="00CF4287">
        <w:rPr>
          <w:rFonts w:ascii="Times New Roman" w:eastAsia="Times New Roman" w:hAnsi="Times New Roman" w:cs="Times New Roman"/>
          <w:spacing w:val="80"/>
          <w:sz w:val="28"/>
          <w:szCs w:val="28"/>
          <w:lang w:val="uk-UA"/>
        </w:rPr>
        <w:t xml:space="preserve"> </w:t>
      </w:r>
      <w:r w:rsidRPr="00CF4287">
        <w:rPr>
          <w:rFonts w:ascii="Times New Roman" w:eastAsia="Times New Roman" w:hAnsi="Times New Roman" w:cs="Times New Roman"/>
          <w:sz w:val="28"/>
          <w:szCs w:val="28"/>
          <w:lang w:val="uk-UA"/>
        </w:rPr>
        <w:t>Державної</w:t>
      </w:r>
      <w:r w:rsidRPr="00CF4287">
        <w:rPr>
          <w:rFonts w:ascii="Times New Roman" w:eastAsia="Times New Roman" w:hAnsi="Times New Roman" w:cs="Times New Roman"/>
          <w:spacing w:val="80"/>
          <w:sz w:val="28"/>
          <w:szCs w:val="28"/>
          <w:lang w:val="uk-UA"/>
        </w:rPr>
        <w:t xml:space="preserve"> </w:t>
      </w:r>
      <w:r w:rsidRPr="00CF4287">
        <w:rPr>
          <w:rFonts w:ascii="Times New Roman" w:eastAsia="Times New Roman" w:hAnsi="Times New Roman" w:cs="Times New Roman"/>
          <w:sz w:val="28"/>
          <w:szCs w:val="28"/>
          <w:lang w:val="uk-UA"/>
        </w:rPr>
        <w:t>казначейської</w:t>
      </w:r>
      <w:r w:rsidRPr="00CF4287">
        <w:rPr>
          <w:rFonts w:ascii="Times New Roman" w:eastAsia="Times New Roman" w:hAnsi="Times New Roman" w:cs="Times New Roman"/>
          <w:spacing w:val="80"/>
          <w:sz w:val="28"/>
          <w:szCs w:val="28"/>
          <w:lang w:val="uk-UA"/>
        </w:rPr>
        <w:t xml:space="preserve"> </w:t>
      </w:r>
      <w:r w:rsidRPr="00CF4287">
        <w:rPr>
          <w:rFonts w:ascii="Times New Roman" w:eastAsia="Times New Roman" w:hAnsi="Times New Roman" w:cs="Times New Roman"/>
          <w:sz w:val="28"/>
          <w:szCs w:val="28"/>
          <w:lang w:val="uk-UA"/>
        </w:rPr>
        <w:t>служби</w:t>
      </w:r>
      <w:r w:rsidRPr="00CF4287">
        <w:rPr>
          <w:rFonts w:ascii="Times New Roman" w:eastAsia="Times New Roman" w:hAnsi="Times New Roman" w:cs="Times New Roman"/>
          <w:spacing w:val="80"/>
          <w:sz w:val="28"/>
          <w:szCs w:val="28"/>
          <w:lang w:val="uk-UA"/>
        </w:rPr>
        <w:t xml:space="preserve"> </w:t>
      </w:r>
      <w:r w:rsidRPr="00CF4287">
        <w:rPr>
          <w:rFonts w:ascii="Times New Roman" w:eastAsia="Times New Roman" w:hAnsi="Times New Roman" w:cs="Times New Roman"/>
          <w:sz w:val="28"/>
          <w:szCs w:val="28"/>
          <w:lang w:val="uk-UA"/>
        </w:rPr>
        <w:t>України</w:t>
      </w:r>
      <w:r w:rsidRPr="00CF4287">
        <w:rPr>
          <w:rFonts w:ascii="Times New Roman" w:eastAsia="Times New Roman" w:hAnsi="Times New Roman" w:cs="Times New Roman"/>
          <w:spacing w:val="80"/>
          <w:sz w:val="28"/>
          <w:szCs w:val="28"/>
          <w:lang w:val="uk-UA"/>
        </w:rPr>
        <w:t xml:space="preserve"> </w:t>
      </w:r>
      <w:r w:rsidRPr="00CF4287"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 w:rsidRPr="00CF4287">
        <w:rPr>
          <w:rFonts w:ascii="Times New Roman" w:eastAsia="Times New Roman" w:hAnsi="Times New Roman" w:cs="Times New Roman"/>
          <w:spacing w:val="80"/>
          <w:sz w:val="28"/>
          <w:szCs w:val="28"/>
          <w:lang w:val="uk-UA"/>
        </w:rPr>
        <w:t xml:space="preserve"> </w:t>
      </w:r>
      <w:r w:rsidRPr="00CF428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Кіровоградській області щодо забезпечення покращення умов обслуговування розпорядників та одержувачів бюджетних коштів та заходів з енергозбереження на 2026 рік. </w:t>
      </w:r>
      <w:r w:rsidRPr="00CF428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Програма</w:t>
      </w:r>
      <w:r w:rsidRPr="00CF4287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 xml:space="preserve"> </w:t>
      </w:r>
      <w:r w:rsidRPr="00CF428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розроблена </w:t>
      </w:r>
      <w:r w:rsidRPr="00CF4287">
        <w:rPr>
          <w:rFonts w:ascii="Times New Roman" w:eastAsia="Times New Roman" w:hAnsi="Times New Roman" w:cs="Times New Roman"/>
          <w:spacing w:val="-10"/>
          <w:sz w:val="28"/>
          <w:szCs w:val="28"/>
          <w:lang w:val="uk-UA"/>
        </w:rPr>
        <w:t>з</w:t>
      </w:r>
      <w:r w:rsidRPr="00CF428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CF428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урахуванням</w:t>
      </w:r>
      <w:r w:rsidRPr="00CF428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CF428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норм</w:t>
      </w:r>
      <w:r w:rsidRPr="00CF428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CF428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Бюджетного</w:t>
      </w:r>
      <w:r w:rsidRPr="00CF428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CF428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кодексу </w:t>
      </w:r>
      <w:r w:rsidRPr="00CF4287">
        <w:rPr>
          <w:rFonts w:ascii="Times New Roman" w:eastAsia="Times New Roman" w:hAnsi="Times New Roman" w:cs="Times New Roman"/>
          <w:sz w:val="28"/>
          <w:szCs w:val="28"/>
          <w:lang w:val="uk-UA"/>
        </w:rPr>
        <w:t>України</w:t>
      </w:r>
      <w:r w:rsidRPr="00CF4287">
        <w:rPr>
          <w:rFonts w:ascii="Times New Roman" w:eastAsia="Times New Roman" w:hAnsi="Times New Roman" w:cs="Times New Roman"/>
          <w:spacing w:val="80"/>
          <w:sz w:val="28"/>
          <w:szCs w:val="28"/>
          <w:lang w:val="uk-UA"/>
        </w:rPr>
        <w:t xml:space="preserve"> </w:t>
      </w:r>
      <w:r w:rsidRPr="00CF4287">
        <w:rPr>
          <w:rFonts w:ascii="Times New Roman" w:eastAsia="Times New Roman" w:hAnsi="Times New Roman" w:cs="Times New Roman"/>
          <w:sz w:val="28"/>
          <w:szCs w:val="28"/>
          <w:lang w:val="uk-UA"/>
        </w:rPr>
        <w:t>від</w:t>
      </w:r>
      <w:r w:rsidRPr="00CF4287">
        <w:rPr>
          <w:rFonts w:ascii="Times New Roman" w:eastAsia="Times New Roman" w:hAnsi="Times New Roman" w:cs="Times New Roman"/>
          <w:spacing w:val="80"/>
          <w:sz w:val="28"/>
          <w:szCs w:val="28"/>
          <w:lang w:val="uk-UA"/>
        </w:rPr>
        <w:t xml:space="preserve"> </w:t>
      </w:r>
      <w:r w:rsidRPr="00CF4287">
        <w:rPr>
          <w:rFonts w:ascii="Times New Roman" w:eastAsia="Times New Roman" w:hAnsi="Times New Roman" w:cs="Times New Roman"/>
          <w:sz w:val="28"/>
          <w:szCs w:val="28"/>
          <w:lang w:val="uk-UA"/>
        </w:rPr>
        <w:t>8</w:t>
      </w:r>
      <w:r w:rsidRPr="00CF4287">
        <w:rPr>
          <w:rFonts w:ascii="Times New Roman" w:eastAsia="Times New Roman" w:hAnsi="Times New Roman" w:cs="Times New Roman"/>
          <w:spacing w:val="80"/>
          <w:sz w:val="28"/>
          <w:szCs w:val="28"/>
          <w:lang w:val="uk-UA"/>
        </w:rPr>
        <w:t xml:space="preserve"> </w:t>
      </w:r>
      <w:r w:rsidRPr="00CF4287">
        <w:rPr>
          <w:rFonts w:ascii="Times New Roman" w:eastAsia="Times New Roman" w:hAnsi="Times New Roman" w:cs="Times New Roman"/>
          <w:sz w:val="28"/>
          <w:szCs w:val="28"/>
          <w:lang w:val="uk-UA"/>
        </w:rPr>
        <w:t>липня</w:t>
      </w:r>
      <w:r w:rsidRPr="00CF4287">
        <w:rPr>
          <w:rFonts w:ascii="Times New Roman" w:eastAsia="Times New Roman" w:hAnsi="Times New Roman" w:cs="Times New Roman"/>
          <w:spacing w:val="80"/>
          <w:sz w:val="28"/>
          <w:szCs w:val="28"/>
          <w:lang w:val="uk-UA"/>
        </w:rPr>
        <w:t xml:space="preserve"> </w:t>
      </w:r>
      <w:r w:rsidRPr="00CF4287">
        <w:rPr>
          <w:rFonts w:ascii="Times New Roman" w:eastAsia="Times New Roman" w:hAnsi="Times New Roman" w:cs="Times New Roman"/>
          <w:sz w:val="28"/>
          <w:szCs w:val="28"/>
          <w:lang w:val="uk-UA"/>
        </w:rPr>
        <w:t>2010</w:t>
      </w:r>
      <w:r w:rsidRPr="00CF4287">
        <w:rPr>
          <w:rFonts w:ascii="Times New Roman" w:eastAsia="Times New Roman" w:hAnsi="Times New Roman" w:cs="Times New Roman"/>
          <w:spacing w:val="80"/>
          <w:sz w:val="28"/>
          <w:szCs w:val="28"/>
          <w:lang w:val="uk-UA"/>
        </w:rPr>
        <w:t xml:space="preserve"> </w:t>
      </w:r>
      <w:r w:rsidRPr="00CF4287">
        <w:rPr>
          <w:rFonts w:ascii="Times New Roman" w:eastAsia="Times New Roman" w:hAnsi="Times New Roman" w:cs="Times New Roman"/>
          <w:sz w:val="28"/>
          <w:szCs w:val="28"/>
          <w:lang w:val="uk-UA"/>
        </w:rPr>
        <w:t>року</w:t>
      </w:r>
      <w:r w:rsidRPr="00CF4287">
        <w:rPr>
          <w:rFonts w:ascii="Times New Roman" w:eastAsia="Times New Roman" w:hAnsi="Times New Roman" w:cs="Times New Roman"/>
          <w:spacing w:val="80"/>
          <w:sz w:val="28"/>
          <w:szCs w:val="28"/>
          <w:lang w:val="uk-UA"/>
        </w:rPr>
        <w:t xml:space="preserve"> </w:t>
      </w:r>
      <w:r w:rsidRPr="00CF4287">
        <w:rPr>
          <w:rFonts w:ascii="Times New Roman" w:eastAsia="Times New Roman" w:hAnsi="Times New Roman" w:cs="Times New Roman"/>
          <w:sz w:val="28"/>
          <w:szCs w:val="28"/>
          <w:lang w:val="uk-UA"/>
        </w:rPr>
        <w:t>№</w:t>
      </w:r>
      <w:r w:rsidRPr="00CF4287">
        <w:rPr>
          <w:rFonts w:ascii="Times New Roman" w:eastAsia="Times New Roman" w:hAnsi="Times New Roman" w:cs="Times New Roman"/>
          <w:spacing w:val="80"/>
          <w:sz w:val="28"/>
          <w:szCs w:val="28"/>
          <w:lang w:val="uk-UA"/>
        </w:rPr>
        <w:t xml:space="preserve"> </w:t>
      </w:r>
      <w:r w:rsidRPr="00CF4287">
        <w:rPr>
          <w:rFonts w:ascii="Times New Roman" w:eastAsia="Times New Roman" w:hAnsi="Times New Roman" w:cs="Times New Roman"/>
          <w:sz w:val="28"/>
          <w:szCs w:val="28"/>
          <w:lang w:val="uk-UA"/>
        </w:rPr>
        <w:t>2456-VI</w:t>
      </w:r>
      <w:r w:rsidRPr="00CF4287">
        <w:rPr>
          <w:rFonts w:ascii="Times New Roman" w:eastAsia="Times New Roman" w:hAnsi="Times New Roman" w:cs="Times New Roman"/>
          <w:spacing w:val="80"/>
          <w:sz w:val="28"/>
          <w:szCs w:val="28"/>
          <w:lang w:val="uk-UA"/>
        </w:rPr>
        <w:t xml:space="preserve"> </w:t>
      </w:r>
      <w:r w:rsidRPr="00CF4287">
        <w:rPr>
          <w:rFonts w:ascii="Times New Roman" w:eastAsia="Times New Roman" w:hAnsi="Times New Roman" w:cs="Times New Roman"/>
          <w:sz w:val="28"/>
          <w:szCs w:val="28"/>
          <w:lang w:val="uk-UA"/>
        </w:rPr>
        <w:t>зі</w:t>
      </w:r>
      <w:r w:rsidRPr="00CF4287">
        <w:rPr>
          <w:rFonts w:ascii="Times New Roman" w:eastAsia="Times New Roman" w:hAnsi="Times New Roman" w:cs="Times New Roman"/>
          <w:spacing w:val="80"/>
          <w:sz w:val="28"/>
          <w:szCs w:val="28"/>
          <w:lang w:val="uk-UA"/>
        </w:rPr>
        <w:t xml:space="preserve"> </w:t>
      </w:r>
      <w:r w:rsidRPr="00CF4287">
        <w:rPr>
          <w:rFonts w:ascii="Times New Roman" w:eastAsia="Times New Roman" w:hAnsi="Times New Roman" w:cs="Times New Roman"/>
          <w:sz w:val="28"/>
          <w:szCs w:val="28"/>
          <w:lang w:val="uk-UA"/>
        </w:rPr>
        <w:t>змінами</w:t>
      </w:r>
      <w:r w:rsidRPr="00CF4287">
        <w:rPr>
          <w:rFonts w:ascii="Times New Roman" w:eastAsia="Times New Roman" w:hAnsi="Times New Roman" w:cs="Times New Roman"/>
          <w:spacing w:val="80"/>
          <w:sz w:val="28"/>
          <w:szCs w:val="28"/>
          <w:lang w:val="uk-UA"/>
        </w:rPr>
        <w:t xml:space="preserve"> </w:t>
      </w:r>
      <w:r w:rsidRPr="00CF4287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CF4287">
        <w:rPr>
          <w:rFonts w:ascii="Times New Roman" w:eastAsia="Times New Roman" w:hAnsi="Times New Roman" w:cs="Times New Roman"/>
          <w:spacing w:val="80"/>
          <w:sz w:val="28"/>
          <w:szCs w:val="28"/>
          <w:lang w:val="uk-UA"/>
        </w:rPr>
        <w:t xml:space="preserve"> </w:t>
      </w:r>
      <w:r w:rsidRPr="00CF4287">
        <w:rPr>
          <w:rFonts w:ascii="Times New Roman" w:eastAsia="Times New Roman" w:hAnsi="Times New Roman" w:cs="Times New Roman"/>
          <w:sz w:val="28"/>
          <w:szCs w:val="28"/>
          <w:lang w:val="uk-UA"/>
        </w:rPr>
        <w:t>доповненнями, постанови</w:t>
      </w:r>
      <w:r w:rsidRPr="00CF428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 xml:space="preserve"> </w:t>
      </w:r>
      <w:r w:rsidRPr="00CF4287">
        <w:rPr>
          <w:rFonts w:ascii="Times New Roman" w:eastAsia="Times New Roman" w:hAnsi="Times New Roman" w:cs="Times New Roman"/>
          <w:sz w:val="28"/>
          <w:szCs w:val="28"/>
          <w:lang w:val="uk-UA"/>
        </w:rPr>
        <w:t>Кабінету</w:t>
      </w:r>
      <w:r w:rsidRPr="00CF428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 xml:space="preserve"> </w:t>
      </w:r>
      <w:r w:rsidRPr="00CF4287">
        <w:rPr>
          <w:rFonts w:ascii="Times New Roman" w:eastAsia="Times New Roman" w:hAnsi="Times New Roman" w:cs="Times New Roman"/>
          <w:sz w:val="28"/>
          <w:szCs w:val="28"/>
          <w:lang w:val="uk-UA"/>
        </w:rPr>
        <w:t>Міністрів</w:t>
      </w:r>
      <w:r w:rsidRPr="00CF428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 xml:space="preserve"> </w:t>
      </w:r>
      <w:r w:rsidRPr="00CF4287">
        <w:rPr>
          <w:rFonts w:ascii="Times New Roman" w:eastAsia="Times New Roman" w:hAnsi="Times New Roman" w:cs="Times New Roman"/>
          <w:sz w:val="28"/>
          <w:szCs w:val="28"/>
          <w:lang w:val="uk-UA"/>
        </w:rPr>
        <w:t>України</w:t>
      </w:r>
      <w:r w:rsidRPr="00CF428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 xml:space="preserve"> </w:t>
      </w:r>
      <w:r w:rsidRPr="00CF4287">
        <w:rPr>
          <w:rFonts w:ascii="Times New Roman" w:eastAsia="Times New Roman" w:hAnsi="Times New Roman" w:cs="Times New Roman"/>
          <w:sz w:val="28"/>
          <w:szCs w:val="28"/>
          <w:lang w:val="uk-UA"/>
        </w:rPr>
        <w:t>від</w:t>
      </w:r>
      <w:r w:rsidRPr="00CF428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 xml:space="preserve"> </w:t>
      </w:r>
      <w:r w:rsidRPr="00CF4287">
        <w:rPr>
          <w:rFonts w:ascii="Times New Roman" w:eastAsia="Times New Roman" w:hAnsi="Times New Roman" w:cs="Times New Roman"/>
          <w:sz w:val="28"/>
          <w:szCs w:val="28"/>
          <w:lang w:val="uk-UA"/>
        </w:rPr>
        <w:t>11</w:t>
      </w:r>
      <w:r w:rsidRPr="00CF428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 xml:space="preserve"> </w:t>
      </w:r>
      <w:r w:rsidRPr="00CF4287">
        <w:rPr>
          <w:rFonts w:ascii="Times New Roman" w:eastAsia="Times New Roman" w:hAnsi="Times New Roman" w:cs="Times New Roman"/>
          <w:sz w:val="28"/>
          <w:szCs w:val="28"/>
          <w:lang w:val="uk-UA"/>
        </w:rPr>
        <w:t>березня</w:t>
      </w:r>
      <w:r w:rsidRPr="00CF428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 xml:space="preserve"> </w:t>
      </w:r>
      <w:r w:rsidRPr="00CF4287">
        <w:rPr>
          <w:rFonts w:ascii="Times New Roman" w:eastAsia="Times New Roman" w:hAnsi="Times New Roman" w:cs="Times New Roman"/>
          <w:sz w:val="28"/>
          <w:szCs w:val="28"/>
          <w:lang w:val="uk-UA"/>
        </w:rPr>
        <w:t>2022</w:t>
      </w:r>
      <w:r w:rsidRPr="00CF428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 xml:space="preserve"> </w:t>
      </w:r>
      <w:r w:rsidRPr="00CF4287">
        <w:rPr>
          <w:rFonts w:ascii="Times New Roman" w:eastAsia="Times New Roman" w:hAnsi="Times New Roman" w:cs="Times New Roman"/>
          <w:sz w:val="28"/>
          <w:szCs w:val="28"/>
          <w:lang w:val="uk-UA"/>
        </w:rPr>
        <w:t>року</w:t>
      </w:r>
      <w:r w:rsidRPr="00CF428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 xml:space="preserve"> </w:t>
      </w:r>
      <w:r w:rsidRPr="00CF4287">
        <w:rPr>
          <w:rFonts w:ascii="Times New Roman" w:eastAsia="Times New Roman" w:hAnsi="Times New Roman" w:cs="Times New Roman"/>
          <w:sz w:val="28"/>
          <w:szCs w:val="28"/>
          <w:lang w:val="uk-UA"/>
        </w:rPr>
        <w:t>№</w:t>
      </w:r>
      <w:r w:rsidRPr="00CF428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 xml:space="preserve"> </w:t>
      </w:r>
      <w:r w:rsidRPr="00CF4287">
        <w:rPr>
          <w:rFonts w:ascii="Times New Roman" w:eastAsia="Times New Roman" w:hAnsi="Times New Roman" w:cs="Times New Roman"/>
          <w:sz w:val="28"/>
          <w:szCs w:val="28"/>
          <w:lang w:val="uk-UA"/>
        </w:rPr>
        <w:t>252</w:t>
      </w:r>
      <w:r w:rsidRPr="00CF428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 xml:space="preserve"> </w:t>
      </w:r>
      <w:r w:rsidRPr="00CF4287">
        <w:rPr>
          <w:rFonts w:ascii="Times New Roman" w:eastAsia="Times New Roman" w:hAnsi="Times New Roman" w:cs="Times New Roman"/>
          <w:sz w:val="28"/>
          <w:szCs w:val="28"/>
          <w:lang w:val="uk-UA"/>
        </w:rPr>
        <w:t>«Деякі питання</w:t>
      </w:r>
      <w:r w:rsidRPr="00CF4287">
        <w:rPr>
          <w:rFonts w:ascii="Times New Roman" w:eastAsia="Times New Roman" w:hAnsi="Times New Roman" w:cs="Times New Roman"/>
          <w:spacing w:val="40"/>
          <w:sz w:val="28"/>
          <w:szCs w:val="28"/>
          <w:lang w:val="uk-UA"/>
        </w:rPr>
        <w:t xml:space="preserve"> </w:t>
      </w:r>
      <w:r w:rsidRPr="00CF4287">
        <w:rPr>
          <w:rFonts w:ascii="Times New Roman" w:eastAsia="Times New Roman" w:hAnsi="Times New Roman" w:cs="Times New Roman"/>
          <w:sz w:val="28"/>
          <w:szCs w:val="28"/>
          <w:lang w:val="uk-UA"/>
        </w:rPr>
        <w:t>формування</w:t>
      </w:r>
      <w:r w:rsidRPr="00CF4287">
        <w:rPr>
          <w:rFonts w:ascii="Times New Roman" w:eastAsia="Times New Roman" w:hAnsi="Times New Roman" w:cs="Times New Roman"/>
          <w:spacing w:val="40"/>
          <w:sz w:val="28"/>
          <w:szCs w:val="28"/>
          <w:lang w:val="uk-UA"/>
        </w:rPr>
        <w:t xml:space="preserve"> </w:t>
      </w:r>
      <w:r w:rsidRPr="00CF4287">
        <w:rPr>
          <w:rFonts w:ascii="Times New Roman" w:eastAsia="Times New Roman" w:hAnsi="Times New Roman" w:cs="Times New Roman"/>
          <w:sz w:val="28"/>
          <w:szCs w:val="28"/>
          <w:lang w:val="uk-UA"/>
        </w:rPr>
        <w:t>та</w:t>
      </w:r>
      <w:r w:rsidRPr="00CF4287">
        <w:rPr>
          <w:rFonts w:ascii="Times New Roman" w:eastAsia="Times New Roman" w:hAnsi="Times New Roman" w:cs="Times New Roman"/>
          <w:spacing w:val="40"/>
          <w:sz w:val="28"/>
          <w:szCs w:val="28"/>
          <w:lang w:val="uk-UA"/>
        </w:rPr>
        <w:t xml:space="preserve"> </w:t>
      </w:r>
      <w:r w:rsidRPr="00CF4287">
        <w:rPr>
          <w:rFonts w:ascii="Times New Roman" w:eastAsia="Times New Roman" w:hAnsi="Times New Roman" w:cs="Times New Roman"/>
          <w:sz w:val="28"/>
          <w:szCs w:val="28"/>
          <w:lang w:val="uk-UA"/>
        </w:rPr>
        <w:t>виконання</w:t>
      </w:r>
      <w:r w:rsidRPr="00CF4287">
        <w:rPr>
          <w:rFonts w:ascii="Times New Roman" w:eastAsia="Times New Roman" w:hAnsi="Times New Roman" w:cs="Times New Roman"/>
          <w:spacing w:val="40"/>
          <w:sz w:val="28"/>
          <w:szCs w:val="28"/>
          <w:lang w:val="uk-UA"/>
        </w:rPr>
        <w:t xml:space="preserve"> </w:t>
      </w:r>
      <w:r w:rsidRPr="00CF4287">
        <w:rPr>
          <w:rFonts w:ascii="Times New Roman" w:eastAsia="Times New Roman" w:hAnsi="Times New Roman" w:cs="Times New Roman"/>
          <w:sz w:val="28"/>
          <w:szCs w:val="28"/>
          <w:lang w:val="uk-UA"/>
        </w:rPr>
        <w:t>місцевих</w:t>
      </w:r>
      <w:r w:rsidRPr="00CF4287">
        <w:rPr>
          <w:rFonts w:ascii="Times New Roman" w:eastAsia="Times New Roman" w:hAnsi="Times New Roman" w:cs="Times New Roman"/>
          <w:spacing w:val="40"/>
          <w:sz w:val="28"/>
          <w:szCs w:val="28"/>
          <w:lang w:val="uk-UA"/>
        </w:rPr>
        <w:t xml:space="preserve"> </w:t>
      </w:r>
      <w:r w:rsidRPr="00CF4287">
        <w:rPr>
          <w:rFonts w:ascii="Times New Roman" w:eastAsia="Times New Roman" w:hAnsi="Times New Roman" w:cs="Times New Roman"/>
          <w:sz w:val="28"/>
          <w:szCs w:val="28"/>
          <w:lang w:val="uk-UA"/>
        </w:rPr>
        <w:t>бюджетів</w:t>
      </w:r>
      <w:r w:rsidRPr="00CF4287">
        <w:rPr>
          <w:rFonts w:ascii="Times New Roman" w:eastAsia="Times New Roman" w:hAnsi="Times New Roman" w:cs="Times New Roman"/>
          <w:spacing w:val="40"/>
          <w:sz w:val="28"/>
          <w:szCs w:val="28"/>
          <w:lang w:val="uk-UA"/>
        </w:rPr>
        <w:t xml:space="preserve"> </w:t>
      </w:r>
      <w:r w:rsidRPr="00CF4287"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 w:rsidRPr="00CF4287">
        <w:rPr>
          <w:rFonts w:ascii="Times New Roman" w:eastAsia="Times New Roman" w:hAnsi="Times New Roman" w:cs="Times New Roman"/>
          <w:spacing w:val="40"/>
          <w:sz w:val="28"/>
          <w:szCs w:val="28"/>
          <w:lang w:val="uk-UA"/>
        </w:rPr>
        <w:t xml:space="preserve"> </w:t>
      </w:r>
      <w:r w:rsidRPr="00CF4287">
        <w:rPr>
          <w:rFonts w:ascii="Times New Roman" w:eastAsia="Times New Roman" w:hAnsi="Times New Roman" w:cs="Times New Roman"/>
          <w:sz w:val="28"/>
          <w:szCs w:val="28"/>
          <w:lang w:val="uk-UA"/>
        </w:rPr>
        <w:t>період</w:t>
      </w:r>
      <w:r w:rsidRPr="00CF4287">
        <w:rPr>
          <w:rFonts w:ascii="Times New Roman" w:eastAsia="Times New Roman" w:hAnsi="Times New Roman" w:cs="Times New Roman"/>
          <w:spacing w:val="40"/>
          <w:sz w:val="28"/>
          <w:szCs w:val="28"/>
          <w:lang w:val="uk-UA"/>
        </w:rPr>
        <w:t xml:space="preserve"> </w:t>
      </w:r>
      <w:r w:rsidRPr="00CF4287">
        <w:rPr>
          <w:rFonts w:ascii="Times New Roman" w:eastAsia="Times New Roman" w:hAnsi="Times New Roman" w:cs="Times New Roman"/>
          <w:sz w:val="28"/>
          <w:szCs w:val="28"/>
          <w:lang w:val="uk-UA"/>
        </w:rPr>
        <w:t>воєнного</w:t>
      </w:r>
      <w:r w:rsidRPr="00CF4287">
        <w:rPr>
          <w:rFonts w:ascii="Times New Roman" w:eastAsia="Times New Roman" w:hAnsi="Times New Roman" w:cs="Times New Roman"/>
          <w:spacing w:val="80"/>
          <w:sz w:val="28"/>
          <w:szCs w:val="28"/>
          <w:lang w:val="uk-UA"/>
        </w:rPr>
        <w:t xml:space="preserve"> </w:t>
      </w:r>
      <w:r w:rsidRPr="00CF4287">
        <w:rPr>
          <w:rFonts w:ascii="Times New Roman" w:eastAsia="Times New Roman" w:hAnsi="Times New Roman" w:cs="Times New Roman"/>
          <w:sz w:val="28"/>
          <w:szCs w:val="28"/>
          <w:lang w:val="uk-UA"/>
        </w:rPr>
        <w:t>стану» (із змінами і доповненнями), Положення про Державну казначейську службу</w:t>
      </w:r>
      <w:r w:rsidRPr="00CF4287">
        <w:rPr>
          <w:rFonts w:ascii="Times New Roman" w:eastAsia="Times New Roman" w:hAnsi="Times New Roman" w:cs="Times New Roman"/>
          <w:spacing w:val="80"/>
          <w:sz w:val="28"/>
          <w:szCs w:val="28"/>
          <w:lang w:val="uk-UA"/>
        </w:rPr>
        <w:t xml:space="preserve"> </w:t>
      </w:r>
      <w:r w:rsidRPr="00CF4287">
        <w:rPr>
          <w:rFonts w:ascii="Times New Roman" w:eastAsia="Times New Roman" w:hAnsi="Times New Roman" w:cs="Times New Roman"/>
          <w:sz w:val="28"/>
          <w:szCs w:val="28"/>
          <w:lang w:val="uk-UA"/>
        </w:rPr>
        <w:t>України</w:t>
      </w:r>
      <w:r w:rsidRPr="00CF4287">
        <w:rPr>
          <w:rFonts w:ascii="Times New Roman" w:eastAsia="Times New Roman" w:hAnsi="Times New Roman" w:cs="Times New Roman"/>
          <w:spacing w:val="80"/>
          <w:sz w:val="28"/>
          <w:szCs w:val="28"/>
          <w:lang w:val="uk-UA"/>
        </w:rPr>
        <w:t xml:space="preserve"> </w:t>
      </w:r>
      <w:r w:rsidRPr="00CF4287">
        <w:rPr>
          <w:rFonts w:ascii="Times New Roman" w:eastAsia="Times New Roman" w:hAnsi="Times New Roman" w:cs="Times New Roman"/>
          <w:sz w:val="28"/>
          <w:szCs w:val="28"/>
          <w:lang w:val="uk-UA"/>
        </w:rPr>
        <w:t>від</w:t>
      </w:r>
      <w:r w:rsidRPr="00CF4287">
        <w:rPr>
          <w:rFonts w:ascii="Times New Roman" w:eastAsia="Times New Roman" w:hAnsi="Times New Roman" w:cs="Times New Roman"/>
          <w:spacing w:val="80"/>
          <w:sz w:val="28"/>
          <w:szCs w:val="28"/>
          <w:lang w:val="uk-UA"/>
        </w:rPr>
        <w:t xml:space="preserve"> </w:t>
      </w:r>
      <w:r w:rsidRPr="00CF4287">
        <w:rPr>
          <w:rFonts w:ascii="Times New Roman" w:eastAsia="Times New Roman" w:hAnsi="Times New Roman" w:cs="Times New Roman"/>
          <w:sz w:val="28"/>
          <w:szCs w:val="28"/>
          <w:lang w:val="uk-UA"/>
        </w:rPr>
        <w:t>15</w:t>
      </w:r>
      <w:r w:rsidRPr="00CF4287">
        <w:rPr>
          <w:rFonts w:ascii="Times New Roman" w:eastAsia="Times New Roman" w:hAnsi="Times New Roman" w:cs="Times New Roman"/>
          <w:spacing w:val="80"/>
          <w:sz w:val="28"/>
          <w:szCs w:val="28"/>
          <w:lang w:val="uk-UA"/>
        </w:rPr>
        <w:t xml:space="preserve"> </w:t>
      </w:r>
      <w:r w:rsidRPr="00CF4287">
        <w:rPr>
          <w:rFonts w:ascii="Times New Roman" w:eastAsia="Times New Roman" w:hAnsi="Times New Roman" w:cs="Times New Roman"/>
          <w:sz w:val="28"/>
          <w:szCs w:val="28"/>
          <w:lang w:val="uk-UA"/>
        </w:rPr>
        <w:t>квітня</w:t>
      </w:r>
      <w:r w:rsidRPr="00CF4287">
        <w:rPr>
          <w:rFonts w:ascii="Times New Roman" w:eastAsia="Times New Roman" w:hAnsi="Times New Roman" w:cs="Times New Roman"/>
          <w:spacing w:val="80"/>
          <w:sz w:val="28"/>
          <w:szCs w:val="28"/>
          <w:lang w:val="uk-UA"/>
        </w:rPr>
        <w:t xml:space="preserve"> </w:t>
      </w:r>
      <w:r w:rsidRPr="00CF4287">
        <w:rPr>
          <w:rFonts w:ascii="Times New Roman" w:eastAsia="Times New Roman" w:hAnsi="Times New Roman" w:cs="Times New Roman"/>
          <w:sz w:val="28"/>
          <w:szCs w:val="28"/>
          <w:lang w:val="uk-UA"/>
        </w:rPr>
        <w:t>2015</w:t>
      </w:r>
      <w:r w:rsidRPr="00CF4287">
        <w:rPr>
          <w:rFonts w:ascii="Times New Roman" w:eastAsia="Times New Roman" w:hAnsi="Times New Roman" w:cs="Times New Roman"/>
          <w:spacing w:val="80"/>
          <w:sz w:val="28"/>
          <w:szCs w:val="28"/>
          <w:lang w:val="uk-UA"/>
        </w:rPr>
        <w:t xml:space="preserve"> </w:t>
      </w:r>
      <w:r w:rsidRPr="00CF4287">
        <w:rPr>
          <w:rFonts w:ascii="Times New Roman" w:eastAsia="Times New Roman" w:hAnsi="Times New Roman" w:cs="Times New Roman"/>
          <w:sz w:val="28"/>
          <w:szCs w:val="28"/>
          <w:lang w:val="uk-UA"/>
        </w:rPr>
        <w:t>року</w:t>
      </w:r>
      <w:r w:rsidRPr="00CF4287">
        <w:rPr>
          <w:rFonts w:ascii="Times New Roman" w:eastAsia="Times New Roman" w:hAnsi="Times New Roman" w:cs="Times New Roman"/>
          <w:spacing w:val="80"/>
          <w:sz w:val="28"/>
          <w:szCs w:val="28"/>
          <w:lang w:val="uk-UA"/>
        </w:rPr>
        <w:t xml:space="preserve"> </w:t>
      </w:r>
      <w:r w:rsidRPr="00CF4287">
        <w:rPr>
          <w:rFonts w:ascii="Times New Roman" w:eastAsia="Times New Roman" w:hAnsi="Times New Roman" w:cs="Times New Roman"/>
          <w:sz w:val="28"/>
          <w:szCs w:val="28"/>
          <w:lang w:val="uk-UA"/>
        </w:rPr>
        <w:t>№</w:t>
      </w:r>
      <w:r w:rsidRPr="00CF4287">
        <w:rPr>
          <w:rFonts w:ascii="Times New Roman" w:eastAsia="Times New Roman" w:hAnsi="Times New Roman" w:cs="Times New Roman"/>
          <w:spacing w:val="80"/>
          <w:sz w:val="28"/>
          <w:szCs w:val="28"/>
          <w:lang w:val="uk-UA"/>
        </w:rPr>
        <w:t xml:space="preserve"> </w:t>
      </w:r>
      <w:r w:rsidRPr="00CF4287">
        <w:rPr>
          <w:rFonts w:ascii="Times New Roman" w:eastAsia="Times New Roman" w:hAnsi="Times New Roman" w:cs="Times New Roman"/>
          <w:sz w:val="28"/>
          <w:szCs w:val="28"/>
          <w:lang w:val="uk-UA"/>
        </w:rPr>
        <w:t>215</w:t>
      </w:r>
      <w:r w:rsidRPr="00CF4287">
        <w:rPr>
          <w:rFonts w:ascii="Times New Roman" w:eastAsia="Times New Roman" w:hAnsi="Times New Roman" w:cs="Times New Roman"/>
          <w:spacing w:val="80"/>
          <w:sz w:val="28"/>
          <w:szCs w:val="28"/>
          <w:lang w:val="uk-UA"/>
        </w:rPr>
        <w:t xml:space="preserve"> </w:t>
      </w:r>
      <w:r w:rsidRPr="00CF4287">
        <w:rPr>
          <w:rFonts w:ascii="Times New Roman" w:eastAsia="Times New Roman" w:hAnsi="Times New Roman" w:cs="Times New Roman"/>
          <w:sz w:val="28"/>
          <w:szCs w:val="28"/>
          <w:lang w:val="uk-UA"/>
        </w:rPr>
        <w:t>(зі</w:t>
      </w:r>
      <w:r w:rsidRPr="00CF4287">
        <w:rPr>
          <w:rFonts w:ascii="Times New Roman" w:eastAsia="Times New Roman" w:hAnsi="Times New Roman" w:cs="Times New Roman"/>
          <w:spacing w:val="80"/>
          <w:sz w:val="28"/>
          <w:szCs w:val="28"/>
          <w:lang w:val="uk-UA"/>
        </w:rPr>
        <w:t xml:space="preserve"> </w:t>
      </w:r>
      <w:r w:rsidRPr="00CF4287">
        <w:rPr>
          <w:rFonts w:ascii="Times New Roman" w:eastAsia="Times New Roman" w:hAnsi="Times New Roman" w:cs="Times New Roman"/>
          <w:sz w:val="28"/>
          <w:szCs w:val="28"/>
          <w:lang w:val="uk-UA"/>
        </w:rPr>
        <w:t>змінами),</w:t>
      </w:r>
      <w:r w:rsidRPr="00CF4287">
        <w:rPr>
          <w:rFonts w:ascii="Times New Roman" w:eastAsia="Times New Roman" w:hAnsi="Times New Roman" w:cs="Times New Roman"/>
          <w:spacing w:val="80"/>
          <w:sz w:val="28"/>
          <w:szCs w:val="28"/>
          <w:lang w:val="uk-UA"/>
        </w:rPr>
        <w:t xml:space="preserve"> </w:t>
      </w:r>
      <w:r w:rsidRPr="00CF4287">
        <w:rPr>
          <w:rFonts w:ascii="Times New Roman" w:eastAsia="Times New Roman" w:hAnsi="Times New Roman" w:cs="Times New Roman"/>
          <w:sz w:val="28"/>
          <w:szCs w:val="28"/>
          <w:lang w:val="uk-UA"/>
        </w:rPr>
        <w:t>Порядку виконання</w:t>
      </w:r>
      <w:r w:rsidRPr="00CF4287">
        <w:rPr>
          <w:rFonts w:ascii="Times New Roman" w:eastAsia="Times New Roman" w:hAnsi="Times New Roman" w:cs="Times New Roman"/>
          <w:spacing w:val="38"/>
          <w:sz w:val="28"/>
          <w:szCs w:val="28"/>
          <w:lang w:val="uk-UA"/>
        </w:rPr>
        <w:t xml:space="preserve"> </w:t>
      </w:r>
      <w:r w:rsidRPr="00CF4287">
        <w:rPr>
          <w:rFonts w:ascii="Times New Roman" w:eastAsia="Times New Roman" w:hAnsi="Times New Roman" w:cs="Times New Roman"/>
          <w:sz w:val="28"/>
          <w:szCs w:val="28"/>
          <w:lang w:val="uk-UA"/>
        </w:rPr>
        <w:t>повноважень</w:t>
      </w:r>
      <w:r w:rsidRPr="00CF4287">
        <w:rPr>
          <w:rFonts w:ascii="Times New Roman" w:eastAsia="Times New Roman" w:hAnsi="Times New Roman" w:cs="Times New Roman"/>
          <w:spacing w:val="38"/>
          <w:sz w:val="28"/>
          <w:szCs w:val="28"/>
          <w:lang w:val="uk-UA"/>
        </w:rPr>
        <w:t xml:space="preserve"> </w:t>
      </w:r>
      <w:r w:rsidRPr="00CF4287">
        <w:rPr>
          <w:rFonts w:ascii="Times New Roman" w:eastAsia="Times New Roman" w:hAnsi="Times New Roman" w:cs="Times New Roman"/>
          <w:sz w:val="28"/>
          <w:szCs w:val="28"/>
          <w:lang w:val="uk-UA"/>
        </w:rPr>
        <w:t>Державною</w:t>
      </w:r>
      <w:r w:rsidRPr="00CF4287">
        <w:rPr>
          <w:rFonts w:ascii="Times New Roman" w:eastAsia="Times New Roman" w:hAnsi="Times New Roman" w:cs="Times New Roman"/>
          <w:spacing w:val="38"/>
          <w:sz w:val="28"/>
          <w:szCs w:val="28"/>
          <w:lang w:val="uk-UA"/>
        </w:rPr>
        <w:t xml:space="preserve"> </w:t>
      </w:r>
      <w:r w:rsidRPr="00CF4287">
        <w:rPr>
          <w:rFonts w:ascii="Times New Roman" w:eastAsia="Times New Roman" w:hAnsi="Times New Roman" w:cs="Times New Roman"/>
          <w:sz w:val="28"/>
          <w:szCs w:val="28"/>
          <w:lang w:val="uk-UA"/>
        </w:rPr>
        <w:t>казначейською</w:t>
      </w:r>
      <w:r w:rsidRPr="00CF4287">
        <w:rPr>
          <w:rFonts w:ascii="Times New Roman" w:eastAsia="Times New Roman" w:hAnsi="Times New Roman" w:cs="Times New Roman"/>
          <w:spacing w:val="38"/>
          <w:sz w:val="28"/>
          <w:szCs w:val="28"/>
          <w:lang w:val="uk-UA"/>
        </w:rPr>
        <w:t xml:space="preserve"> </w:t>
      </w:r>
      <w:r w:rsidRPr="00CF4287">
        <w:rPr>
          <w:rFonts w:ascii="Times New Roman" w:eastAsia="Times New Roman" w:hAnsi="Times New Roman" w:cs="Times New Roman"/>
          <w:sz w:val="28"/>
          <w:szCs w:val="28"/>
          <w:lang w:val="uk-UA"/>
        </w:rPr>
        <w:t>службою</w:t>
      </w:r>
      <w:r w:rsidRPr="00CF4287">
        <w:rPr>
          <w:rFonts w:ascii="Times New Roman" w:eastAsia="Times New Roman" w:hAnsi="Times New Roman" w:cs="Times New Roman"/>
          <w:spacing w:val="38"/>
          <w:sz w:val="28"/>
          <w:szCs w:val="28"/>
          <w:lang w:val="uk-UA"/>
        </w:rPr>
        <w:t xml:space="preserve"> </w:t>
      </w:r>
      <w:r w:rsidRPr="00CF4287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CF4287">
        <w:rPr>
          <w:rFonts w:ascii="Times New Roman" w:eastAsia="Times New Roman" w:hAnsi="Times New Roman" w:cs="Times New Roman"/>
          <w:spacing w:val="38"/>
          <w:sz w:val="28"/>
          <w:szCs w:val="28"/>
          <w:lang w:val="uk-UA"/>
        </w:rPr>
        <w:t xml:space="preserve"> </w:t>
      </w:r>
      <w:r w:rsidRPr="00CF428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особливому </w:t>
      </w:r>
      <w:r w:rsidRPr="00CF428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режимі</w:t>
      </w:r>
      <w:r w:rsidRPr="00CF428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CF4287">
        <w:rPr>
          <w:rFonts w:ascii="Times New Roman" w:eastAsia="Times New Roman" w:hAnsi="Times New Roman" w:cs="Times New Roman"/>
          <w:spacing w:val="-10"/>
          <w:sz w:val="28"/>
          <w:szCs w:val="28"/>
          <w:lang w:val="uk-UA"/>
        </w:rPr>
        <w:t>в</w:t>
      </w:r>
      <w:r w:rsidRPr="00CF4287">
        <w:rPr>
          <w:rFonts w:ascii="Times New Roman" w:eastAsia="Times New Roman" w:hAnsi="Times New Roman" w:cs="Times New Roman"/>
          <w:spacing w:val="-69"/>
          <w:sz w:val="28"/>
          <w:szCs w:val="28"/>
          <w:lang w:val="uk-UA"/>
        </w:rPr>
        <w:t xml:space="preserve"> </w:t>
      </w:r>
      <w:r w:rsidRPr="00CF428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умовах воєнного стану,</w:t>
      </w:r>
      <w:r w:rsidRPr="00CF428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CF428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затвердженого</w:t>
      </w:r>
      <w:r w:rsidRPr="00CF428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CF428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постановою</w:t>
      </w:r>
      <w:r w:rsidRPr="00CF428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CF428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Кабінету </w:t>
      </w:r>
      <w:r w:rsidRPr="00CF4287">
        <w:rPr>
          <w:rFonts w:ascii="Times New Roman" w:eastAsia="Times New Roman" w:hAnsi="Times New Roman" w:cs="Times New Roman"/>
          <w:sz w:val="28"/>
          <w:szCs w:val="28"/>
          <w:lang w:val="uk-UA"/>
        </w:rPr>
        <w:t>Міністрів</w:t>
      </w:r>
      <w:r w:rsidRPr="00CF428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 xml:space="preserve"> </w:t>
      </w:r>
      <w:r w:rsidRPr="00CF4287">
        <w:rPr>
          <w:rFonts w:ascii="Times New Roman" w:eastAsia="Times New Roman" w:hAnsi="Times New Roman" w:cs="Times New Roman"/>
          <w:sz w:val="28"/>
          <w:szCs w:val="28"/>
          <w:lang w:val="uk-UA"/>
        </w:rPr>
        <w:t>України</w:t>
      </w:r>
      <w:r w:rsidRPr="00CF428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 xml:space="preserve"> </w:t>
      </w:r>
      <w:r w:rsidRPr="00CF4287">
        <w:rPr>
          <w:rFonts w:ascii="Times New Roman" w:eastAsia="Times New Roman" w:hAnsi="Times New Roman" w:cs="Times New Roman"/>
          <w:sz w:val="28"/>
          <w:szCs w:val="28"/>
          <w:lang w:val="uk-UA"/>
        </w:rPr>
        <w:t>від</w:t>
      </w:r>
      <w:r w:rsidRPr="00CF428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CF4287">
        <w:rPr>
          <w:rFonts w:ascii="Times New Roman" w:eastAsia="Times New Roman" w:hAnsi="Times New Roman" w:cs="Times New Roman"/>
          <w:sz w:val="28"/>
          <w:szCs w:val="28"/>
          <w:lang w:val="uk-UA"/>
        </w:rPr>
        <w:t>09</w:t>
      </w:r>
      <w:r w:rsidRPr="00CF428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CF4287">
        <w:rPr>
          <w:rFonts w:ascii="Times New Roman" w:eastAsia="Times New Roman" w:hAnsi="Times New Roman" w:cs="Times New Roman"/>
          <w:sz w:val="28"/>
          <w:szCs w:val="28"/>
          <w:lang w:val="uk-UA"/>
        </w:rPr>
        <w:t>червня</w:t>
      </w:r>
      <w:r w:rsidRPr="00CF428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CF4287">
        <w:rPr>
          <w:rFonts w:ascii="Times New Roman" w:eastAsia="Times New Roman" w:hAnsi="Times New Roman" w:cs="Times New Roman"/>
          <w:sz w:val="28"/>
          <w:szCs w:val="28"/>
          <w:lang w:val="uk-UA"/>
        </w:rPr>
        <w:t>2021</w:t>
      </w:r>
      <w:r w:rsidRPr="00CF428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CF4287">
        <w:rPr>
          <w:rFonts w:ascii="Times New Roman" w:eastAsia="Times New Roman" w:hAnsi="Times New Roman" w:cs="Times New Roman"/>
          <w:sz w:val="28"/>
          <w:szCs w:val="28"/>
          <w:lang w:val="uk-UA"/>
        </w:rPr>
        <w:t>№</w:t>
      </w:r>
      <w:r w:rsidRPr="00CF428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CF4287">
        <w:rPr>
          <w:rFonts w:ascii="Times New Roman" w:eastAsia="Times New Roman" w:hAnsi="Times New Roman" w:cs="Times New Roman"/>
          <w:sz w:val="28"/>
          <w:szCs w:val="28"/>
          <w:lang w:val="uk-UA"/>
        </w:rPr>
        <w:t>590</w:t>
      </w:r>
      <w:r w:rsidRPr="00CF428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CF4287">
        <w:rPr>
          <w:rFonts w:ascii="Times New Roman" w:eastAsia="Times New Roman" w:hAnsi="Times New Roman" w:cs="Times New Roman"/>
          <w:sz w:val="28"/>
          <w:szCs w:val="28"/>
          <w:lang w:val="uk-UA"/>
        </w:rPr>
        <w:t>(зі</w:t>
      </w:r>
      <w:r w:rsidRPr="00CF428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змінами).</w:t>
      </w:r>
    </w:p>
    <w:p w:rsidR="00CF4287" w:rsidRPr="00CF4287" w:rsidRDefault="00CF4287" w:rsidP="00CF4287">
      <w:pPr>
        <w:widowControl w:val="0"/>
        <w:autoSpaceDE w:val="0"/>
        <w:autoSpaceDN w:val="0"/>
        <w:spacing w:after="0" w:line="240" w:lineRule="auto"/>
        <w:ind w:right="57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F4287">
        <w:rPr>
          <w:rFonts w:ascii="Times New Roman" w:eastAsia="Times New Roman" w:hAnsi="Times New Roman" w:cs="Times New Roman"/>
          <w:sz w:val="28"/>
          <w:szCs w:val="28"/>
          <w:lang w:val="uk-UA"/>
        </w:rPr>
        <w:t>Програма націлена на повне та якісне казначейське обслуговування розпорядників та одержувачів бюджетних коштів, поліпшення умов обслуговування учасників бюджетного процесу, створення зручних умов для виконання посадових обов’язків кожним працівником бюджетної сфери.</w:t>
      </w:r>
    </w:p>
    <w:p w:rsidR="00CF4287" w:rsidRPr="00CF4287" w:rsidRDefault="00CF4287" w:rsidP="00CF4287">
      <w:pPr>
        <w:widowControl w:val="0"/>
        <w:autoSpaceDE w:val="0"/>
        <w:autoSpaceDN w:val="0"/>
        <w:spacing w:after="0" w:line="240" w:lineRule="auto"/>
        <w:ind w:right="57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F4287">
        <w:rPr>
          <w:rFonts w:ascii="Times New Roman" w:eastAsia="Times New Roman" w:hAnsi="Times New Roman" w:cs="Times New Roman"/>
          <w:sz w:val="28"/>
          <w:szCs w:val="28"/>
          <w:lang w:val="uk-UA"/>
        </w:rPr>
        <w:t>Комплексне розв’язання питань пов’язаних з якісним та своєчасним обслуговуванням розпорядників та одержувачів бюджетних коштів та забезпечення заходів з енергозбереження можливе шляхом розроблення, затвердження та виконання відповідної Програми.</w:t>
      </w:r>
    </w:p>
    <w:p w:rsidR="00CF4287" w:rsidRPr="00CF4287" w:rsidRDefault="00CF4287" w:rsidP="00CF4287">
      <w:pPr>
        <w:widowControl w:val="0"/>
        <w:autoSpaceDE w:val="0"/>
        <w:autoSpaceDN w:val="0"/>
        <w:spacing w:after="0" w:line="240" w:lineRule="auto"/>
        <w:ind w:right="57" w:firstLine="709"/>
        <w:jc w:val="both"/>
        <w:rPr>
          <w:rFonts w:ascii="Times New Roman" w:eastAsia="Times New Roman" w:hAnsi="Times New Roman" w:cs="Times New Roman"/>
          <w:sz w:val="20"/>
          <w:szCs w:val="28"/>
          <w:lang w:val="uk-UA"/>
        </w:rPr>
      </w:pPr>
    </w:p>
    <w:p w:rsidR="00CF4287" w:rsidRPr="00CF4287" w:rsidRDefault="00CF4287" w:rsidP="00CF4287">
      <w:pPr>
        <w:widowControl w:val="0"/>
        <w:autoSpaceDE w:val="0"/>
        <w:autoSpaceDN w:val="0"/>
        <w:spacing w:after="0" w:line="240" w:lineRule="auto"/>
        <w:ind w:right="57" w:firstLine="709"/>
        <w:jc w:val="both"/>
        <w:rPr>
          <w:rFonts w:ascii="Times New Roman" w:eastAsia="Times New Roman" w:hAnsi="Times New Roman" w:cs="Times New Roman"/>
          <w:sz w:val="20"/>
          <w:szCs w:val="28"/>
          <w:lang w:val="uk-UA"/>
        </w:rPr>
      </w:pPr>
    </w:p>
    <w:p w:rsidR="00CF4287" w:rsidRPr="00CF4287" w:rsidRDefault="00CF4287" w:rsidP="00CF4287">
      <w:pPr>
        <w:widowControl w:val="0"/>
        <w:autoSpaceDE w:val="0"/>
        <w:autoSpaceDN w:val="0"/>
        <w:spacing w:after="0" w:line="240" w:lineRule="auto"/>
        <w:ind w:right="57" w:firstLine="709"/>
        <w:jc w:val="both"/>
        <w:rPr>
          <w:rFonts w:ascii="Times New Roman" w:eastAsia="Times New Roman" w:hAnsi="Times New Roman" w:cs="Times New Roman"/>
          <w:sz w:val="20"/>
          <w:szCs w:val="28"/>
          <w:lang w:val="uk-UA"/>
        </w:rPr>
      </w:pPr>
    </w:p>
    <w:p w:rsidR="00CF4287" w:rsidRPr="00CF4287" w:rsidRDefault="00CF4287" w:rsidP="00CF4287">
      <w:pPr>
        <w:widowControl w:val="0"/>
        <w:autoSpaceDE w:val="0"/>
        <w:autoSpaceDN w:val="0"/>
        <w:spacing w:after="0" w:line="240" w:lineRule="auto"/>
        <w:ind w:right="57" w:firstLine="709"/>
        <w:jc w:val="both"/>
        <w:rPr>
          <w:rFonts w:ascii="Times New Roman" w:eastAsia="Times New Roman" w:hAnsi="Times New Roman" w:cs="Times New Roman"/>
          <w:sz w:val="20"/>
          <w:szCs w:val="28"/>
          <w:lang w:val="uk-UA"/>
        </w:rPr>
        <w:sectPr w:rsidR="00CF4287" w:rsidRPr="00CF4287" w:rsidSect="00CF4287">
          <w:headerReference w:type="default" r:id="rId6"/>
          <w:pgSz w:w="11910" w:h="16840"/>
          <w:pgMar w:top="426" w:right="711" w:bottom="280" w:left="1700" w:header="708" w:footer="708" w:gutter="0"/>
          <w:cols w:space="720"/>
        </w:sectPr>
      </w:pPr>
    </w:p>
    <w:p w:rsidR="00CF4287" w:rsidRPr="00CF4287" w:rsidRDefault="00CF4287" w:rsidP="00CF4287">
      <w:pPr>
        <w:widowControl w:val="0"/>
        <w:autoSpaceDE w:val="0"/>
        <w:autoSpaceDN w:val="0"/>
        <w:spacing w:after="0" w:line="240" w:lineRule="auto"/>
        <w:ind w:right="57" w:firstLine="709"/>
        <w:jc w:val="both"/>
        <w:rPr>
          <w:rFonts w:ascii="Calibri" w:eastAsia="Times New Roman" w:hAnsi="Calibri" w:cs="Times New Roman"/>
          <w:sz w:val="18"/>
          <w:lang w:val="uk-UA"/>
        </w:rPr>
      </w:pPr>
    </w:p>
    <w:p w:rsidR="00CF4287" w:rsidRPr="00CF4287" w:rsidRDefault="00CF4287" w:rsidP="00CF4287">
      <w:pPr>
        <w:widowControl w:val="0"/>
        <w:numPr>
          <w:ilvl w:val="0"/>
          <w:numId w:val="2"/>
        </w:numPr>
        <w:tabs>
          <w:tab w:val="left" w:pos="3252"/>
        </w:tabs>
        <w:autoSpaceDE w:val="0"/>
        <w:autoSpaceDN w:val="0"/>
        <w:spacing w:after="0" w:line="240" w:lineRule="auto"/>
        <w:ind w:left="1134" w:right="57" w:hanging="425"/>
        <w:jc w:val="center"/>
        <w:rPr>
          <w:rFonts w:ascii="Times New Roman" w:eastAsia="Times New Roman" w:hAnsi="Times New Roman" w:cs="Times New Roman"/>
          <w:b/>
          <w:sz w:val="28"/>
          <w:lang w:val="uk-UA"/>
        </w:rPr>
      </w:pPr>
      <w:r w:rsidRPr="00CF4287">
        <w:rPr>
          <w:rFonts w:ascii="Times New Roman" w:eastAsia="Times New Roman" w:hAnsi="Times New Roman" w:cs="Times New Roman"/>
          <w:b/>
          <w:sz w:val="28"/>
          <w:lang w:val="uk-UA"/>
        </w:rPr>
        <w:t>Визначення</w:t>
      </w:r>
      <w:r w:rsidRPr="00CF4287">
        <w:rPr>
          <w:rFonts w:ascii="Times New Roman" w:eastAsia="Times New Roman" w:hAnsi="Times New Roman" w:cs="Times New Roman"/>
          <w:b/>
          <w:spacing w:val="-2"/>
          <w:sz w:val="28"/>
          <w:lang w:val="uk-UA"/>
        </w:rPr>
        <w:t xml:space="preserve"> </w:t>
      </w:r>
      <w:r w:rsidRPr="00CF4287">
        <w:rPr>
          <w:rFonts w:ascii="Times New Roman" w:eastAsia="Times New Roman" w:hAnsi="Times New Roman" w:cs="Times New Roman"/>
          <w:b/>
          <w:sz w:val="28"/>
          <w:lang w:val="uk-UA"/>
        </w:rPr>
        <w:t>мети</w:t>
      </w:r>
      <w:r w:rsidRPr="00CF4287">
        <w:rPr>
          <w:rFonts w:ascii="Times New Roman" w:eastAsia="Times New Roman" w:hAnsi="Times New Roman" w:cs="Times New Roman"/>
          <w:b/>
          <w:spacing w:val="-1"/>
          <w:sz w:val="28"/>
          <w:lang w:val="uk-UA"/>
        </w:rPr>
        <w:t xml:space="preserve"> </w:t>
      </w:r>
      <w:r w:rsidRPr="00CF4287">
        <w:rPr>
          <w:rFonts w:ascii="Times New Roman" w:eastAsia="Times New Roman" w:hAnsi="Times New Roman" w:cs="Times New Roman"/>
          <w:b/>
          <w:spacing w:val="-2"/>
          <w:sz w:val="28"/>
          <w:lang w:val="uk-UA"/>
        </w:rPr>
        <w:t>Програми</w:t>
      </w:r>
    </w:p>
    <w:p w:rsidR="00CF4287" w:rsidRPr="00CF4287" w:rsidRDefault="00CF4287" w:rsidP="00CF4287">
      <w:pPr>
        <w:widowControl w:val="0"/>
        <w:autoSpaceDE w:val="0"/>
        <w:autoSpaceDN w:val="0"/>
        <w:spacing w:after="0" w:line="240" w:lineRule="auto"/>
        <w:ind w:right="57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CF4287" w:rsidRPr="00CF4287" w:rsidRDefault="00CF4287" w:rsidP="00CF4287">
      <w:pPr>
        <w:widowControl w:val="0"/>
        <w:autoSpaceDE w:val="0"/>
        <w:autoSpaceDN w:val="0"/>
        <w:spacing w:after="0" w:line="240" w:lineRule="auto"/>
        <w:ind w:right="57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F4287">
        <w:rPr>
          <w:rFonts w:ascii="Times New Roman" w:eastAsia="Times New Roman" w:hAnsi="Times New Roman" w:cs="Times New Roman"/>
          <w:sz w:val="28"/>
          <w:szCs w:val="28"/>
          <w:lang w:val="uk-UA"/>
        </w:rPr>
        <w:t>Мета Програми мобілізації зусиль Великосеверинівської сільської територіальної громади та Головного управління Державної казначейської служби України у Кіровоградській області щодо забезпечення покращення умов обслуговування розпорядників та одержувачів бюджетних коштів та заходів з енергозбереження на 2026 рік націлена на виконання функцій та повноважень Головним управлінням Казначейства.</w:t>
      </w:r>
    </w:p>
    <w:p w:rsidR="00CF4287" w:rsidRPr="00CF4287" w:rsidRDefault="00CF4287" w:rsidP="00CF4287">
      <w:pPr>
        <w:widowControl w:val="0"/>
        <w:autoSpaceDE w:val="0"/>
        <w:autoSpaceDN w:val="0"/>
        <w:spacing w:after="0" w:line="240" w:lineRule="auto"/>
        <w:ind w:right="57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CF4287" w:rsidRPr="00CF4287" w:rsidRDefault="00CF4287" w:rsidP="00CF4287">
      <w:pPr>
        <w:widowControl w:val="0"/>
        <w:numPr>
          <w:ilvl w:val="0"/>
          <w:numId w:val="2"/>
        </w:numPr>
        <w:tabs>
          <w:tab w:val="left" w:pos="566"/>
        </w:tabs>
        <w:autoSpaceDE w:val="0"/>
        <w:autoSpaceDN w:val="0"/>
        <w:spacing w:after="0" w:line="240" w:lineRule="auto"/>
        <w:ind w:left="1134" w:right="57" w:firstLine="709"/>
        <w:jc w:val="both"/>
        <w:rPr>
          <w:rFonts w:ascii="Times New Roman" w:eastAsia="Times New Roman" w:hAnsi="Times New Roman" w:cs="Times New Roman"/>
          <w:b/>
          <w:sz w:val="28"/>
          <w:lang w:val="uk-UA"/>
        </w:rPr>
      </w:pPr>
      <w:r w:rsidRPr="00CF4287">
        <w:rPr>
          <w:rFonts w:ascii="Times New Roman" w:eastAsia="Times New Roman" w:hAnsi="Times New Roman" w:cs="Times New Roman"/>
          <w:b/>
          <w:sz w:val="28"/>
          <w:lang w:val="uk-UA"/>
        </w:rPr>
        <w:t>Завдання</w:t>
      </w:r>
      <w:r w:rsidRPr="00CF4287">
        <w:rPr>
          <w:rFonts w:ascii="Times New Roman" w:eastAsia="Times New Roman" w:hAnsi="Times New Roman" w:cs="Times New Roman"/>
          <w:b/>
          <w:spacing w:val="-1"/>
          <w:sz w:val="28"/>
          <w:lang w:val="uk-UA"/>
        </w:rPr>
        <w:t xml:space="preserve"> </w:t>
      </w:r>
      <w:r w:rsidRPr="00CF4287">
        <w:rPr>
          <w:rFonts w:ascii="Times New Roman" w:eastAsia="Times New Roman" w:hAnsi="Times New Roman" w:cs="Times New Roman"/>
          <w:b/>
          <w:sz w:val="28"/>
          <w:lang w:val="uk-UA"/>
        </w:rPr>
        <w:t>та</w:t>
      </w:r>
      <w:r w:rsidRPr="00CF4287">
        <w:rPr>
          <w:rFonts w:ascii="Times New Roman" w:eastAsia="Times New Roman" w:hAnsi="Times New Roman" w:cs="Times New Roman"/>
          <w:b/>
          <w:spacing w:val="-1"/>
          <w:sz w:val="28"/>
          <w:lang w:val="uk-UA"/>
        </w:rPr>
        <w:t xml:space="preserve"> </w:t>
      </w:r>
      <w:r w:rsidRPr="00CF4287">
        <w:rPr>
          <w:rFonts w:ascii="Times New Roman" w:eastAsia="Times New Roman" w:hAnsi="Times New Roman" w:cs="Times New Roman"/>
          <w:b/>
          <w:sz w:val="28"/>
          <w:lang w:val="uk-UA"/>
        </w:rPr>
        <w:t>заходи</w:t>
      </w:r>
      <w:r w:rsidRPr="00CF4287">
        <w:rPr>
          <w:rFonts w:ascii="Times New Roman" w:eastAsia="Times New Roman" w:hAnsi="Times New Roman" w:cs="Times New Roman"/>
          <w:b/>
          <w:spacing w:val="-2"/>
          <w:sz w:val="28"/>
          <w:lang w:val="uk-UA"/>
        </w:rPr>
        <w:t xml:space="preserve"> </w:t>
      </w:r>
      <w:r w:rsidRPr="00CF4287">
        <w:rPr>
          <w:rFonts w:ascii="Times New Roman" w:eastAsia="Times New Roman" w:hAnsi="Times New Roman" w:cs="Times New Roman"/>
          <w:b/>
          <w:sz w:val="28"/>
          <w:lang w:val="uk-UA"/>
        </w:rPr>
        <w:t>щодо</w:t>
      </w:r>
      <w:r w:rsidRPr="00CF4287">
        <w:rPr>
          <w:rFonts w:ascii="Times New Roman" w:eastAsia="Times New Roman" w:hAnsi="Times New Roman" w:cs="Times New Roman"/>
          <w:b/>
          <w:spacing w:val="-1"/>
          <w:sz w:val="28"/>
          <w:lang w:val="uk-UA"/>
        </w:rPr>
        <w:t xml:space="preserve"> </w:t>
      </w:r>
      <w:r w:rsidRPr="00CF4287">
        <w:rPr>
          <w:rFonts w:ascii="Times New Roman" w:eastAsia="Times New Roman" w:hAnsi="Times New Roman" w:cs="Times New Roman"/>
          <w:b/>
          <w:sz w:val="28"/>
          <w:lang w:val="uk-UA"/>
        </w:rPr>
        <w:t>реалізації</w:t>
      </w:r>
      <w:r w:rsidRPr="00CF4287">
        <w:rPr>
          <w:rFonts w:ascii="Times New Roman" w:eastAsia="Times New Roman" w:hAnsi="Times New Roman" w:cs="Times New Roman"/>
          <w:b/>
          <w:spacing w:val="-1"/>
          <w:sz w:val="28"/>
          <w:lang w:val="uk-UA"/>
        </w:rPr>
        <w:t xml:space="preserve"> </w:t>
      </w:r>
      <w:r w:rsidRPr="00CF4287">
        <w:rPr>
          <w:rFonts w:ascii="Times New Roman" w:eastAsia="Times New Roman" w:hAnsi="Times New Roman" w:cs="Times New Roman"/>
          <w:b/>
          <w:spacing w:val="-2"/>
          <w:sz w:val="28"/>
          <w:lang w:val="uk-UA"/>
        </w:rPr>
        <w:t>Програми</w:t>
      </w:r>
    </w:p>
    <w:p w:rsidR="00CF4287" w:rsidRPr="00CF4287" w:rsidRDefault="00CF4287" w:rsidP="00CF4287">
      <w:pPr>
        <w:widowControl w:val="0"/>
        <w:autoSpaceDE w:val="0"/>
        <w:autoSpaceDN w:val="0"/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CF4287" w:rsidRPr="00CF4287" w:rsidRDefault="00CF4287" w:rsidP="00CF4287">
      <w:pPr>
        <w:widowControl w:val="0"/>
        <w:autoSpaceDE w:val="0"/>
        <w:autoSpaceDN w:val="0"/>
        <w:spacing w:after="0" w:line="240" w:lineRule="auto"/>
        <w:ind w:left="1" w:right="57" w:firstLine="425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F4287">
        <w:rPr>
          <w:rFonts w:ascii="Times New Roman" w:eastAsia="Times New Roman" w:hAnsi="Times New Roman" w:cs="Times New Roman"/>
          <w:sz w:val="28"/>
          <w:szCs w:val="28"/>
          <w:lang w:val="uk-UA"/>
        </w:rPr>
        <w:t>1.Основним завданням Програми є:</w:t>
      </w:r>
    </w:p>
    <w:p w:rsidR="00CF4287" w:rsidRPr="00CF4287" w:rsidRDefault="00CF4287" w:rsidP="00CF4287">
      <w:pPr>
        <w:widowControl w:val="0"/>
        <w:autoSpaceDE w:val="0"/>
        <w:autoSpaceDN w:val="0"/>
        <w:spacing w:after="0" w:line="240" w:lineRule="auto"/>
        <w:ind w:left="1" w:right="5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F4287">
        <w:rPr>
          <w:rFonts w:ascii="Times New Roman" w:eastAsia="Times New Roman" w:hAnsi="Times New Roman" w:cs="Times New Roman"/>
          <w:sz w:val="28"/>
          <w:szCs w:val="28"/>
          <w:lang w:val="uk-UA"/>
        </w:rPr>
        <w:t>- підвищення якості казначейського обслуговування розпорядників та одержувачів бюджетних коштів.</w:t>
      </w:r>
    </w:p>
    <w:p w:rsidR="00CF4287" w:rsidRPr="00CF4287" w:rsidRDefault="00CF4287" w:rsidP="00CF4287">
      <w:pPr>
        <w:widowControl w:val="0"/>
        <w:autoSpaceDE w:val="0"/>
        <w:autoSpaceDN w:val="0"/>
        <w:spacing w:after="0" w:line="240" w:lineRule="auto"/>
        <w:ind w:left="1" w:right="5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F4287">
        <w:rPr>
          <w:rFonts w:ascii="Times New Roman" w:eastAsia="Times New Roman" w:hAnsi="Times New Roman" w:cs="Times New Roman"/>
          <w:sz w:val="28"/>
          <w:szCs w:val="28"/>
          <w:lang w:val="uk-UA"/>
        </w:rPr>
        <w:t>- здійснення комплексу заходів щодо забезпечення покращення матеріально-технічного стану Головного управління Казначейства, здійснення заходів з енергозбереження та захисту інформації в Головному управлінні Казначейства.</w:t>
      </w:r>
    </w:p>
    <w:p w:rsidR="00CF4287" w:rsidRPr="00CF4287" w:rsidRDefault="00CF4287" w:rsidP="00CF4287">
      <w:pPr>
        <w:widowControl w:val="0"/>
        <w:autoSpaceDE w:val="0"/>
        <w:autoSpaceDN w:val="0"/>
        <w:spacing w:after="0" w:line="240" w:lineRule="auto"/>
        <w:ind w:left="1" w:right="57" w:firstLine="425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F4287">
        <w:rPr>
          <w:rFonts w:ascii="Times New Roman" w:eastAsia="Times New Roman" w:hAnsi="Times New Roman" w:cs="Times New Roman"/>
          <w:sz w:val="28"/>
          <w:szCs w:val="28"/>
          <w:lang w:val="uk-UA"/>
        </w:rPr>
        <w:t>2.Виконання заходів Програми дасть змогу:</w:t>
      </w:r>
    </w:p>
    <w:p w:rsidR="00CF4287" w:rsidRPr="00CF4287" w:rsidRDefault="00CF4287" w:rsidP="00CF4287">
      <w:pPr>
        <w:widowControl w:val="0"/>
        <w:autoSpaceDE w:val="0"/>
        <w:autoSpaceDN w:val="0"/>
        <w:spacing w:after="0" w:line="240" w:lineRule="auto"/>
        <w:ind w:left="1" w:right="5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F4287">
        <w:rPr>
          <w:rFonts w:ascii="Times New Roman" w:eastAsia="Times New Roman" w:hAnsi="Times New Roman" w:cs="Times New Roman"/>
          <w:sz w:val="28"/>
          <w:szCs w:val="28"/>
          <w:lang w:val="uk-UA"/>
        </w:rPr>
        <w:t>- покращити рівень та прискорити процес казначейського обслуговування розпорядників та одержувачів бюджетних коштів;</w:t>
      </w:r>
    </w:p>
    <w:p w:rsidR="00CF4287" w:rsidRPr="00CF4287" w:rsidRDefault="00CF4287" w:rsidP="00CF4287">
      <w:pPr>
        <w:widowControl w:val="0"/>
        <w:autoSpaceDE w:val="0"/>
        <w:autoSpaceDN w:val="0"/>
        <w:spacing w:after="0" w:line="240" w:lineRule="auto"/>
        <w:ind w:left="1" w:right="5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F4287">
        <w:rPr>
          <w:rFonts w:ascii="Times New Roman" w:eastAsia="Times New Roman" w:hAnsi="Times New Roman" w:cs="Times New Roman"/>
          <w:sz w:val="28"/>
          <w:szCs w:val="28"/>
          <w:lang w:val="uk-UA"/>
        </w:rPr>
        <w:t>- забезпечити якісне функціонування системи електронної звітності;</w:t>
      </w:r>
    </w:p>
    <w:p w:rsidR="00CF4287" w:rsidRPr="00CF4287" w:rsidRDefault="00CF4287" w:rsidP="00CF4287">
      <w:pPr>
        <w:widowControl w:val="0"/>
        <w:autoSpaceDE w:val="0"/>
        <w:autoSpaceDN w:val="0"/>
        <w:spacing w:after="0" w:line="240" w:lineRule="auto"/>
        <w:ind w:left="1" w:right="5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F4287">
        <w:rPr>
          <w:rFonts w:ascii="Times New Roman" w:eastAsia="Times New Roman" w:hAnsi="Times New Roman" w:cs="Times New Roman"/>
          <w:sz w:val="28"/>
          <w:szCs w:val="28"/>
          <w:lang w:val="uk-UA"/>
        </w:rPr>
        <w:t>- забезпечити системність процесу казначейського обслуговування місцевого бюджету у затверджених обсягах за рахунок забезпечення сталої роботи Головного управління Казначейства;</w:t>
      </w:r>
    </w:p>
    <w:p w:rsidR="00CF4287" w:rsidRPr="00CF4287" w:rsidRDefault="00CF4287" w:rsidP="00CF4287">
      <w:pPr>
        <w:widowControl w:val="0"/>
        <w:autoSpaceDE w:val="0"/>
        <w:autoSpaceDN w:val="0"/>
        <w:spacing w:after="0" w:line="240" w:lineRule="auto"/>
        <w:ind w:left="1" w:right="5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F4287">
        <w:rPr>
          <w:rFonts w:ascii="Times New Roman" w:eastAsia="Times New Roman" w:hAnsi="Times New Roman" w:cs="Times New Roman"/>
          <w:sz w:val="28"/>
          <w:szCs w:val="28"/>
          <w:lang w:val="uk-UA"/>
        </w:rPr>
        <w:t>- покращити матеріально-технічну базу, забезпечить здійснення заходів з енергозбереження та захисту інформації;</w:t>
      </w:r>
    </w:p>
    <w:p w:rsidR="00CF4287" w:rsidRPr="00CF4287" w:rsidRDefault="00CF4287" w:rsidP="00CF4287">
      <w:pPr>
        <w:widowControl w:val="0"/>
        <w:autoSpaceDE w:val="0"/>
        <w:autoSpaceDN w:val="0"/>
        <w:spacing w:after="0" w:line="240" w:lineRule="auto"/>
        <w:ind w:left="1" w:right="5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F4287">
        <w:rPr>
          <w:rFonts w:ascii="Times New Roman" w:eastAsia="Times New Roman" w:hAnsi="Times New Roman" w:cs="Times New Roman"/>
          <w:sz w:val="28"/>
          <w:szCs w:val="28"/>
          <w:lang w:val="uk-UA"/>
        </w:rPr>
        <w:t>- прискорити впровадження подання документів розпорядниками та одержувачами бюджетних коштів в електронному вигляді.</w:t>
      </w:r>
    </w:p>
    <w:p w:rsidR="00CF4287" w:rsidRPr="00CF4287" w:rsidRDefault="00CF4287" w:rsidP="00CF4287">
      <w:pPr>
        <w:widowControl w:val="0"/>
        <w:autoSpaceDE w:val="0"/>
        <w:autoSpaceDN w:val="0"/>
        <w:spacing w:after="0" w:line="240" w:lineRule="auto"/>
        <w:ind w:left="1" w:right="5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CF4287" w:rsidRPr="00CF4287" w:rsidRDefault="00CF4287" w:rsidP="00CF4287">
      <w:pPr>
        <w:widowControl w:val="0"/>
        <w:numPr>
          <w:ilvl w:val="0"/>
          <w:numId w:val="2"/>
        </w:numPr>
        <w:tabs>
          <w:tab w:val="left" w:pos="3476"/>
        </w:tabs>
        <w:autoSpaceDE w:val="0"/>
        <w:autoSpaceDN w:val="0"/>
        <w:spacing w:after="0" w:line="240" w:lineRule="auto"/>
        <w:ind w:left="2410" w:right="57" w:firstLine="709"/>
        <w:jc w:val="both"/>
        <w:rPr>
          <w:rFonts w:ascii="Times New Roman" w:eastAsia="Times New Roman" w:hAnsi="Times New Roman" w:cs="Times New Roman"/>
          <w:b/>
          <w:sz w:val="28"/>
          <w:lang w:val="uk-UA"/>
        </w:rPr>
      </w:pPr>
      <w:r w:rsidRPr="00CF4287">
        <w:rPr>
          <w:rFonts w:ascii="Times New Roman" w:eastAsia="Times New Roman" w:hAnsi="Times New Roman" w:cs="Times New Roman"/>
          <w:b/>
          <w:sz w:val="28"/>
          <w:lang w:val="uk-UA"/>
        </w:rPr>
        <w:t xml:space="preserve">Фінансування </w:t>
      </w:r>
      <w:r w:rsidRPr="00CF4287">
        <w:rPr>
          <w:rFonts w:ascii="Times New Roman" w:eastAsia="Times New Roman" w:hAnsi="Times New Roman" w:cs="Times New Roman"/>
          <w:b/>
          <w:spacing w:val="-2"/>
          <w:sz w:val="28"/>
          <w:lang w:val="uk-UA"/>
        </w:rPr>
        <w:t>програми</w:t>
      </w:r>
    </w:p>
    <w:p w:rsidR="00CF4287" w:rsidRPr="00CF4287" w:rsidRDefault="00CF4287" w:rsidP="00CF4287">
      <w:pPr>
        <w:widowControl w:val="0"/>
        <w:autoSpaceDE w:val="0"/>
        <w:autoSpaceDN w:val="0"/>
        <w:spacing w:after="0" w:line="240" w:lineRule="auto"/>
        <w:ind w:right="57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CF4287" w:rsidRPr="00CF4287" w:rsidRDefault="00CF4287" w:rsidP="00CF4287">
      <w:pPr>
        <w:widowControl w:val="0"/>
        <w:autoSpaceDE w:val="0"/>
        <w:autoSpaceDN w:val="0"/>
        <w:spacing w:after="0" w:line="240" w:lineRule="auto"/>
        <w:ind w:left="1" w:right="57" w:firstLine="566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F4287">
        <w:rPr>
          <w:rFonts w:ascii="Times New Roman" w:eastAsia="Times New Roman" w:hAnsi="Times New Roman" w:cs="Times New Roman"/>
          <w:sz w:val="28"/>
          <w:szCs w:val="28"/>
          <w:lang w:val="uk-UA"/>
        </w:rPr>
        <w:t>Фінансування заходів Програми здійснюється за рахунок коштів субвенції з місцевого бюджету державному бюджету на виконання програм соціально-економічного та культурного розвитку регіонів, виділеної Головному управлінню Казначейства з бюджету Великосеверинівської сільської територіальної громади Кропивницького району Кіровоградської області.</w:t>
      </w:r>
    </w:p>
    <w:p w:rsidR="00CF4287" w:rsidRPr="00CF4287" w:rsidRDefault="00CF4287" w:rsidP="00CF4287">
      <w:pPr>
        <w:widowControl w:val="0"/>
        <w:autoSpaceDE w:val="0"/>
        <w:autoSpaceDN w:val="0"/>
        <w:spacing w:after="0" w:line="240" w:lineRule="auto"/>
        <w:ind w:left="1" w:right="57" w:firstLine="566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F4287">
        <w:rPr>
          <w:rFonts w:ascii="Times New Roman" w:eastAsia="Times New Roman" w:hAnsi="Times New Roman" w:cs="Times New Roman"/>
          <w:sz w:val="28"/>
          <w:szCs w:val="28"/>
          <w:lang w:val="uk-UA"/>
        </w:rPr>
        <w:t>Отримувачем субвенції є державна установа – Головне управління Казначейства.</w:t>
      </w:r>
    </w:p>
    <w:p w:rsidR="00CF4287" w:rsidRPr="00CF4287" w:rsidRDefault="00CF4287" w:rsidP="00CF4287">
      <w:pPr>
        <w:widowControl w:val="0"/>
        <w:autoSpaceDE w:val="0"/>
        <w:autoSpaceDN w:val="0"/>
        <w:spacing w:after="0" w:line="240" w:lineRule="auto"/>
        <w:ind w:left="1" w:right="57" w:firstLine="566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F4287">
        <w:rPr>
          <w:rFonts w:ascii="Times New Roman" w:eastAsia="Times New Roman" w:hAnsi="Times New Roman" w:cs="Times New Roman"/>
          <w:sz w:val="28"/>
          <w:szCs w:val="28"/>
          <w:lang w:val="uk-UA"/>
        </w:rPr>
        <w:t>Перерахування коштів здійснюється на підставі укладеного договору між Великосеверинівською сільською територіальною громадою Кропивницького району Кіровоградської області та Головним управлінням Казначейства.</w:t>
      </w:r>
    </w:p>
    <w:p w:rsidR="00CF4287" w:rsidRPr="00CF4287" w:rsidRDefault="00CF4287" w:rsidP="00CF4287">
      <w:pPr>
        <w:widowControl w:val="0"/>
        <w:autoSpaceDE w:val="0"/>
        <w:autoSpaceDN w:val="0"/>
        <w:spacing w:after="0" w:line="240" w:lineRule="auto"/>
        <w:ind w:left="1" w:right="57" w:firstLine="566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F428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Субвенція спрямовується на виконання заходів щодо забезпечення покращення матеріально-технічного стану Головного управління Казначейства, здійснення заходів з енергозбереження та захисту інформації в </w:t>
      </w:r>
      <w:r w:rsidRPr="00CF4287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>Головному управлінні Казначейства.</w:t>
      </w:r>
    </w:p>
    <w:p w:rsidR="00CF4287" w:rsidRPr="00CF4287" w:rsidRDefault="00CF4287" w:rsidP="00CF4287">
      <w:pPr>
        <w:widowControl w:val="0"/>
        <w:autoSpaceDE w:val="0"/>
        <w:autoSpaceDN w:val="0"/>
        <w:spacing w:after="0" w:line="240" w:lineRule="auto"/>
        <w:ind w:left="1" w:right="57" w:firstLine="566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F4287">
        <w:rPr>
          <w:rFonts w:ascii="Times New Roman" w:eastAsia="Times New Roman" w:hAnsi="Times New Roman" w:cs="Times New Roman"/>
          <w:sz w:val="28"/>
          <w:szCs w:val="28"/>
          <w:lang w:val="uk-UA"/>
        </w:rPr>
        <w:t>Закупівля обладнання та послуг за рахунок коштів субвенції здійснюється у відповідності до вимог встановлених законодавством та затвердженої Програми.</w:t>
      </w:r>
    </w:p>
    <w:p w:rsidR="00CF4287" w:rsidRPr="00CF4287" w:rsidRDefault="00CF4287" w:rsidP="00CF4287">
      <w:pPr>
        <w:widowControl w:val="0"/>
        <w:autoSpaceDE w:val="0"/>
        <w:autoSpaceDN w:val="0"/>
        <w:spacing w:after="0" w:line="240" w:lineRule="auto"/>
        <w:ind w:left="1" w:right="57" w:firstLine="566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F4287">
        <w:rPr>
          <w:rFonts w:ascii="Times New Roman" w:eastAsia="Times New Roman" w:hAnsi="Times New Roman" w:cs="Times New Roman"/>
          <w:sz w:val="28"/>
          <w:szCs w:val="28"/>
          <w:lang w:val="uk-UA"/>
        </w:rPr>
        <w:t>Використання коштів субвенції не за призначенням є нецільовим використанням коштів.</w:t>
      </w:r>
    </w:p>
    <w:p w:rsidR="00CF4287" w:rsidRPr="00CF4287" w:rsidRDefault="00CF4287" w:rsidP="00CF4287">
      <w:pPr>
        <w:widowControl w:val="0"/>
        <w:autoSpaceDE w:val="0"/>
        <w:autoSpaceDN w:val="0"/>
        <w:spacing w:after="0" w:line="240" w:lineRule="auto"/>
        <w:ind w:left="1" w:right="57" w:firstLine="566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F4287">
        <w:rPr>
          <w:rFonts w:ascii="Times New Roman" w:eastAsia="Times New Roman" w:hAnsi="Times New Roman" w:cs="Times New Roman"/>
          <w:sz w:val="28"/>
          <w:szCs w:val="28"/>
          <w:lang w:val="uk-UA"/>
        </w:rPr>
        <w:t>Після використання коштів Головне управління Казначейства надає звіт Великосеверинівській сільській територіальній громаді Кропивницького району Кіровоградської області про їх використання.</w:t>
      </w:r>
    </w:p>
    <w:p w:rsidR="00CF4287" w:rsidRPr="00CF4287" w:rsidRDefault="00CF4287" w:rsidP="00CF4287">
      <w:pPr>
        <w:widowControl w:val="0"/>
        <w:autoSpaceDE w:val="0"/>
        <w:autoSpaceDN w:val="0"/>
        <w:spacing w:after="0" w:line="240" w:lineRule="auto"/>
        <w:ind w:left="1" w:right="57" w:firstLine="566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F4287">
        <w:rPr>
          <w:rFonts w:ascii="Times New Roman" w:eastAsia="Times New Roman" w:hAnsi="Times New Roman" w:cs="Times New Roman"/>
          <w:sz w:val="28"/>
          <w:szCs w:val="28"/>
          <w:lang w:val="uk-UA"/>
        </w:rPr>
        <w:t>Залишок невикористаної субвенції повертається до бюджету Великосеверинівській сільській територіальній громаді Кропивницького району Кіровоградської області.</w:t>
      </w:r>
    </w:p>
    <w:p w:rsidR="00CF4287" w:rsidRPr="00CF4287" w:rsidRDefault="00CF4287" w:rsidP="00CF4287">
      <w:pPr>
        <w:widowControl w:val="0"/>
        <w:autoSpaceDE w:val="0"/>
        <w:autoSpaceDN w:val="0"/>
        <w:spacing w:after="0" w:line="240" w:lineRule="auto"/>
        <w:ind w:left="1" w:right="57" w:firstLine="566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CF4287" w:rsidRPr="00CF4287" w:rsidRDefault="00CF4287" w:rsidP="00CF4287">
      <w:pPr>
        <w:widowControl w:val="0"/>
        <w:autoSpaceDE w:val="0"/>
        <w:autoSpaceDN w:val="0"/>
        <w:spacing w:after="0" w:line="240" w:lineRule="auto"/>
        <w:ind w:left="1" w:right="57" w:firstLine="566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F4287">
        <w:rPr>
          <w:rFonts w:ascii="Times New Roman" w:eastAsia="Times New Roman" w:hAnsi="Times New Roman" w:cs="Times New Roman"/>
          <w:sz w:val="28"/>
          <w:szCs w:val="28"/>
          <w:lang w:val="uk-UA"/>
        </w:rPr>
        <w:t>5.</w:t>
      </w:r>
      <w:r w:rsidRPr="00CF4287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Очікувані</w:t>
      </w:r>
      <w:r w:rsidRPr="00CF4287">
        <w:rPr>
          <w:rFonts w:ascii="Times New Roman" w:eastAsia="Times New Roman" w:hAnsi="Times New Roman" w:cs="Times New Roman"/>
          <w:b/>
          <w:spacing w:val="-1"/>
          <w:sz w:val="28"/>
          <w:szCs w:val="28"/>
          <w:lang w:val="uk-UA"/>
        </w:rPr>
        <w:t xml:space="preserve"> </w:t>
      </w:r>
      <w:r w:rsidRPr="00CF4287">
        <w:rPr>
          <w:rFonts w:ascii="Times New Roman" w:eastAsia="Times New Roman" w:hAnsi="Times New Roman" w:cs="Times New Roman"/>
          <w:b/>
          <w:spacing w:val="-2"/>
          <w:sz w:val="28"/>
          <w:szCs w:val="28"/>
          <w:lang w:val="uk-UA"/>
        </w:rPr>
        <w:t>результати</w:t>
      </w:r>
    </w:p>
    <w:p w:rsidR="00CF4287" w:rsidRPr="00CF4287" w:rsidRDefault="00CF4287" w:rsidP="00CF4287">
      <w:pPr>
        <w:widowControl w:val="0"/>
        <w:autoSpaceDE w:val="0"/>
        <w:autoSpaceDN w:val="0"/>
        <w:spacing w:after="0" w:line="240" w:lineRule="auto"/>
        <w:ind w:right="57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CF4287" w:rsidRPr="00CF4287" w:rsidRDefault="00CF4287" w:rsidP="00CF4287">
      <w:pPr>
        <w:widowControl w:val="0"/>
        <w:autoSpaceDE w:val="0"/>
        <w:autoSpaceDN w:val="0"/>
        <w:spacing w:after="0" w:line="240" w:lineRule="auto"/>
        <w:ind w:right="57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F4287">
        <w:rPr>
          <w:rFonts w:ascii="Times New Roman" w:eastAsia="Times New Roman" w:hAnsi="Times New Roman" w:cs="Times New Roman"/>
          <w:sz w:val="28"/>
          <w:szCs w:val="28"/>
          <w:lang w:val="uk-UA"/>
        </w:rPr>
        <w:t>Очікуваним</w:t>
      </w:r>
      <w:r w:rsidRPr="00CF428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 xml:space="preserve"> </w:t>
      </w:r>
      <w:r w:rsidRPr="00CF4287">
        <w:rPr>
          <w:rFonts w:ascii="Times New Roman" w:eastAsia="Times New Roman" w:hAnsi="Times New Roman" w:cs="Times New Roman"/>
          <w:sz w:val="28"/>
          <w:szCs w:val="28"/>
          <w:lang w:val="uk-UA"/>
        </w:rPr>
        <w:t>результатом</w:t>
      </w:r>
      <w:r w:rsidRPr="00CF428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CF4287">
        <w:rPr>
          <w:rFonts w:ascii="Times New Roman" w:eastAsia="Times New Roman" w:hAnsi="Times New Roman" w:cs="Times New Roman"/>
          <w:sz w:val="28"/>
          <w:szCs w:val="28"/>
          <w:lang w:val="uk-UA"/>
        </w:rPr>
        <w:t>Програми</w:t>
      </w:r>
      <w:r w:rsidRPr="00CF428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 xml:space="preserve"> </w:t>
      </w:r>
      <w:r w:rsidRPr="00CF428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є:</w:t>
      </w:r>
    </w:p>
    <w:p w:rsidR="00CF4287" w:rsidRPr="00CF4287" w:rsidRDefault="00CF4287" w:rsidP="00CF4287">
      <w:pPr>
        <w:widowControl w:val="0"/>
        <w:numPr>
          <w:ilvl w:val="0"/>
          <w:numId w:val="1"/>
        </w:numPr>
        <w:tabs>
          <w:tab w:val="left" w:pos="1416"/>
        </w:tabs>
        <w:autoSpaceDE w:val="0"/>
        <w:autoSpaceDN w:val="0"/>
        <w:spacing w:after="0" w:line="240" w:lineRule="auto"/>
        <w:ind w:right="57" w:firstLine="709"/>
        <w:jc w:val="both"/>
        <w:rPr>
          <w:rFonts w:ascii="Times New Roman" w:eastAsia="Times New Roman" w:hAnsi="Times New Roman" w:cs="Times New Roman"/>
          <w:sz w:val="28"/>
          <w:lang w:val="uk-UA"/>
        </w:rPr>
      </w:pPr>
      <w:r w:rsidRPr="00CF4287">
        <w:rPr>
          <w:rFonts w:ascii="Times New Roman" w:eastAsia="Times New Roman" w:hAnsi="Times New Roman" w:cs="Times New Roman"/>
          <w:sz w:val="28"/>
          <w:lang w:val="uk-UA"/>
        </w:rPr>
        <w:t>своєчасне, безперервне обслуговування розпорядників, одержувачів бюджетних коштів та інших клієнтів;</w:t>
      </w:r>
    </w:p>
    <w:p w:rsidR="00CF4287" w:rsidRPr="00CF4287" w:rsidRDefault="00CF4287" w:rsidP="00CF4287">
      <w:pPr>
        <w:widowControl w:val="0"/>
        <w:numPr>
          <w:ilvl w:val="0"/>
          <w:numId w:val="1"/>
        </w:numPr>
        <w:tabs>
          <w:tab w:val="left" w:pos="1416"/>
        </w:tabs>
        <w:autoSpaceDE w:val="0"/>
        <w:autoSpaceDN w:val="0"/>
        <w:spacing w:after="0" w:line="240" w:lineRule="auto"/>
        <w:ind w:right="57" w:firstLine="709"/>
        <w:jc w:val="both"/>
        <w:rPr>
          <w:rFonts w:ascii="Times New Roman" w:eastAsia="Times New Roman" w:hAnsi="Times New Roman" w:cs="Times New Roman"/>
          <w:sz w:val="28"/>
          <w:lang w:val="uk-UA"/>
        </w:rPr>
      </w:pPr>
      <w:r w:rsidRPr="00CF4287">
        <w:rPr>
          <w:rFonts w:ascii="Times New Roman" w:eastAsia="Times New Roman" w:hAnsi="Times New Roman" w:cs="Times New Roman"/>
          <w:sz w:val="28"/>
          <w:lang w:val="uk-UA"/>
        </w:rPr>
        <w:t>поліпшення умов обслуговування учасників бюджетного</w:t>
      </w:r>
      <w:r w:rsidRPr="00CF4287">
        <w:rPr>
          <w:rFonts w:ascii="Times New Roman" w:eastAsia="Times New Roman" w:hAnsi="Times New Roman" w:cs="Times New Roman"/>
          <w:spacing w:val="40"/>
          <w:sz w:val="28"/>
          <w:lang w:val="uk-UA"/>
        </w:rPr>
        <w:t xml:space="preserve"> </w:t>
      </w:r>
      <w:r w:rsidRPr="00CF4287">
        <w:rPr>
          <w:rFonts w:ascii="Times New Roman" w:eastAsia="Times New Roman" w:hAnsi="Times New Roman" w:cs="Times New Roman"/>
          <w:sz w:val="28"/>
          <w:lang w:val="uk-UA"/>
        </w:rPr>
        <w:t>процесу, створення зручних умов для виконання посадових обов’язків кожним працівником бюджетної сфери;</w:t>
      </w:r>
    </w:p>
    <w:p w:rsidR="00CF4287" w:rsidRPr="00CF4287" w:rsidRDefault="00CF4287" w:rsidP="00CF4287">
      <w:pPr>
        <w:widowControl w:val="0"/>
        <w:numPr>
          <w:ilvl w:val="0"/>
          <w:numId w:val="1"/>
        </w:numPr>
        <w:tabs>
          <w:tab w:val="left" w:pos="1416"/>
        </w:tabs>
        <w:autoSpaceDE w:val="0"/>
        <w:autoSpaceDN w:val="0"/>
        <w:spacing w:after="0" w:line="240" w:lineRule="auto"/>
        <w:ind w:right="57" w:firstLine="709"/>
        <w:jc w:val="both"/>
        <w:rPr>
          <w:rFonts w:ascii="Times New Roman" w:eastAsia="Times New Roman" w:hAnsi="Times New Roman" w:cs="Times New Roman"/>
          <w:sz w:val="28"/>
          <w:lang w:val="uk-UA"/>
        </w:rPr>
      </w:pPr>
      <w:r w:rsidRPr="00CF4287">
        <w:rPr>
          <w:rFonts w:ascii="Times New Roman" w:eastAsia="Times New Roman" w:hAnsi="Times New Roman" w:cs="Times New Roman"/>
          <w:sz w:val="28"/>
          <w:lang w:val="uk-UA"/>
        </w:rPr>
        <w:t>своєчасне фінансування видатків на національну безпеку і оборону та на здійснення заходів правового режиму воєнного стану;</w:t>
      </w:r>
    </w:p>
    <w:p w:rsidR="00CF4287" w:rsidRPr="00CF4287" w:rsidRDefault="00CF4287" w:rsidP="00CF4287">
      <w:pPr>
        <w:widowControl w:val="0"/>
        <w:numPr>
          <w:ilvl w:val="0"/>
          <w:numId w:val="1"/>
        </w:numPr>
        <w:tabs>
          <w:tab w:val="left" w:pos="1416"/>
        </w:tabs>
        <w:autoSpaceDE w:val="0"/>
        <w:autoSpaceDN w:val="0"/>
        <w:spacing w:after="0" w:line="240" w:lineRule="auto"/>
        <w:ind w:right="57" w:firstLine="709"/>
        <w:jc w:val="both"/>
        <w:rPr>
          <w:rFonts w:ascii="Times New Roman" w:eastAsia="Times New Roman" w:hAnsi="Times New Roman" w:cs="Times New Roman"/>
          <w:sz w:val="28"/>
          <w:lang w:val="uk-UA"/>
        </w:rPr>
      </w:pPr>
      <w:r w:rsidRPr="00CF4287">
        <w:rPr>
          <w:rFonts w:ascii="Times New Roman" w:eastAsia="Times New Roman" w:hAnsi="Times New Roman" w:cs="Times New Roman"/>
          <w:sz w:val="28"/>
          <w:lang w:val="uk-UA"/>
        </w:rPr>
        <w:t>забезпечення</w:t>
      </w:r>
      <w:r w:rsidRPr="00CF4287">
        <w:rPr>
          <w:rFonts w:ascii="Times New Roman" w:eastAsia="Times New Roman" w:hAnsi="Times New Roman" w:cs="Times New Roman"/>
          <w:spacing w:val="-3"/>
          <w:sz w:val="28"/>
          <w:lang w:val="uk-UA"/>
        </w:rPr>
        <w:t xml:space="preserve"> </w:t>
      </w:r>
      <w:r w:rsidRPr="00CF4287">
        <w:rPr>
          <w:rFonts w:ascii="Times New Roman" w:eastAsia="Times New Roman" w:hAnsi="Times New Roman" w:cs="Times New Roman"/>
          <w:sz w:val="28"/>
          <w:lang w:val="uk-UA"/>
        </w:rPr>
        <w:t>заходів</w:t>
      </w:r>
      <w:r w:rsidRPr="00CF4287">
        <w:rPr>
          <w:rFonts w:ascii="Times New Roman" w:eastAsia="Times New Roman" w:hAnsi="Times New Roman" w:cs="Times New Roman"/>
          <w:spacing w:val="-3"/>
          <w:sz w:val="28"/>
          <w:lang w:val="uk-UA"/>
        </w:rPr>
        <w:t xml:space="preserve"> </w:t>
      </w:r>
      <w:r w:rsidRPr="00CF4287">
        <w:rPr>
          <w:rFonts w:ascii="Times New Roman" w:eastAsia="Times New Roman" w:hAnsi="Times New Roman" w:cs="Times New Roman"/>
          <w:sz w:val="28"/>
          <w:lang w:val="uk-UA"/>
        </w:rPr>
        <w:t>з</w:t>
      </w:r>
      <w:r w:rsidRPr="00CF4287">
        <w:rPr>
          <w:rFonts w:ascii="Times New Roman" w:eastAsia="Times New Roman" w:hAnsi="Times New Roman" w:cs="Times New Roman"/>
          <w:spacing w:val="-2"/>
          <w:sz w:val="28"/>
          <w:lang w:val="uk-UA"/>
        </w:rPr>
        <w:t xml:space="preserve"> енергозбереження.</w:t>
      </w:r>
    </w:p>
    <w:p w:rsidR="007540B4" w:rsidRDefault="007540B4">
      <w:bookmarkStart w:id="0" w:name="_GoBack"/>
      <w:bookmarkEnd w:id="0"/>
    </w:p>
    <w:sectPr w:rsidR="007540B4">
      <w:pgSz w:w="11910" w:h="16840"/>
      <w:pgMar w:top="1360" w:right="708" w:bottom="280" w:left="170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3EE4" w:rsidRDefault="00CF4287">
    <w:pPr>
      <w:pStyle w:val="a3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974C30"/>
    <w:multiLevelType w:val="hybridMultilevel"/>
    <w:tmpl w:val="35EE5FBE"/>
    <w:lvl w:ilvl="0" w:tplc="510230C2">
      <w:start w:val="1"/>
      <w:numFmt w:val="decimal"/>
      <w:lvlText w:val="%1."/>
      <w:lvlJc w:val="left"/>
      <w:pPr>
        <w:ind w:left="3748" w:hanging="349"/>
        <w:jc w:val="right"/>
      </w:pPr>
      <w:rPr>
        <w:rFonts w:hint="default"/>
        <w:spacing w:val="0"/>
        <w:w w:val="100"/>
        <w:lang w:val="uk-UA" w:eastAsia="en-US" w:bidi="ar-SA"/>
      </w:rPr>
    </w:lvl>
    <w:lvl w:ilvl="1" w:tplc="E234A568">
      <w:numFmt w:val="bullet"/>
      <w:lvlText w:val="•"/>
      <w:lvlJc w:val="left"/>
      <w:pPr>
        <w:ind w:left="4315" w:hanging="349"/>
      </w:pPr>
      <w:rPr>
        <w:rFonts w:hint="default"/>
        <w:lang w:val="uk-UA" w:eastAsia="en-US" w:bidi="ar-SA"/>
      </w:rPr>
    </w:lvl>
    <w:lvl w:ilvl="2" w:tplc="27FC410A">
      <w:numFmt w:val="bullet"/>
      <w:lvlText w:val="•"/>
      <w:lvlJc w:val="left"/>
      <w:pPr>
        <w:ind w:left="4891" w:hanging="349"/>
      </w:pPr>
      <w:rPr>
        <w:rFonts w:hint="default"/>
        <w:lang w:val="uk-UA" w:eastAsia="en-US" w:bidi="ar-SA"/>
      </w:rPr>
    </w:lvl>
    <w:lvl w:ilvl="3" w:tplc="9070A1DA">
      <w:numFmt w:val="bullet"/>
      <w:lvlText w:val="•"/>
      <w:lvlJc w:val="left"/>
      <w:pPr>
        <w:ind w:left="5467" w:hanging="349"/>
      </w:pPr>
      <w:rPr>
        <w:rFonts w:hint="default"/>
        <w:lang w:val="uk-UA" w:eastAsia="en-US" w:bidi="ar-SA"/>
      </w:rPr>
    </w:lvl>
    <w:lvl w:ilvl="4" w:tplc="B1660C4E">
      <w:numFmt w:val="bullet"/>
      <w:lvlText w:val="•"/>
      <w:lvlJc w:val="left"/>
      <w:pPr>
        <w:ind w:left="6043" w:hanging="349"/>
      </w:pPr>
      <w:rPr>
        <w:rFonts w:hint="default"/>
        <w:lang w:val="uk-UA" w:eastAsia="en-US" w:bidi="ar-SA"/>
      </w:rPr>
    </w:lvl>
    <w:lvl w:ilvl="5" w:tplc="7C8EC5BE">
      <w:numFmt w:val="bullet"/>
      <w:lvlText w:val="•"/>
      <w:lvlJc w:val="left"/>
      <w:pPr>
        <w:ind w:left="6619" w:hanging="349"/>
      </w:pPr>
      <w:rPr>
        <w:rFonts w:hint="default"/>
        <w:lang w:val="uk-UA" w:eastAsia="en-US" w:bidi="ar-SA"/>
      </w:rPr>
    </w:lvl>
    <w:lvl w:ilvl="6" w:tplc="A65C9752">
      <w:numFmt w:val="bullet"/>
      <w:lvlText w:val="•"/>
      <w:lvlJc w:val="left"/>
      <w:pPr>
        <w:ind w:left="7194" w:hanging="349"/>
      </w:pPr>
      <w:rPr>
        <w:rFonts w:hint="default"/>
        <w:lang w:val="uk-UA" w:eastAsia="en-US" w:bidi="ar-SA"/>
      </w:rPr>
    </w:lvl>
    <w:lvl w:ilvl="7" w:tplc="AD96DFF4">
      <w:numFmt w:val="bullet"/>
      <w:lvlText w:val="•"/>
      <w:lvlJc w:val="left"/>
      <w:pPr>
        <w:ind w:left="7770" w:hanging="349"/>
      </w:pPr>
      <w:rPr>
        <w:rFonts w:hint="default"/>
        <w:lang w:val="uk-UA" w:eastAsia="en-US" w:bidi="ar-SA"/>
      </w:rPr>
    </w:lvl>
    <w:lvl w:ilvl="8" w:tplc="2A60341A">
      <w:numFmt w:val="bullet"/>
      <w:lvlText w:val="•"/>
      <w:lvlJc w:val="left"/>
      <w:pPr>
        <w:ind w:left="8346" w:hanging="349"/>
      </w:pPr>
      <w:rPr>
        <w:rFonts w:hint="default"/>
        <w:lang w:val="uk-UA" w:eastAsia="en-US" w:bidi="ar-SA"/>
      </w:rPr>
    </w:lvl>
  </w:abstractNum>
  <w:abstractNum w:abstractNumId="1">
    <w:nsid w:val="704A0517"/>
    <w:multiLevelType w:val="hybridMultilevel"/>
    <w:tmpl w:val="FED027D2"/>
    <w:lvl w:ilvl="0" w:tplc="0166E4B0">
      <w:numFmt w:val="bullet"/>
      <w:lvlText w:val="-"/>
      <w:lvlJc w:val="left"/>
      <w:pPr>
        <w:ind w:left="1" w:hanging="7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BE567040">
      <w:numFmt w:val="bullet"/>
      <w:lvlText w:val="•"/>
      <w:lvlJc w:val="left"/>
      <w:pPr>
        <w:ind w:left="949" w:hanging="707"/>
      </w:pPr>
      <w:rPr>
        <w:rFonts w:hint="default"/>
        <w:lang w:val="uk-UA" w:eastAsia="en-US" w:bidi="ar-SA"/>
      </w:rPr>
    </w:lvl>
    <w:lvl w:ilvl="2" w:tplc="AB4852D2">
      <w:numFmt w:val="bullet"/>
      <w:lvlText w:val="•"/>
      <w:lvlJc w:val="left"/>
      <w:pPr>
        <w:ind w:left="1899" w:hanging="707"/>
      </w:pPr>
      <w:rPr>
        <w:rFonts w:hint="default"/>
        <w:lang w:val="uk-UA" w:eastAsia="en-US" w:bidi="ar-SA"/>
      </w:rPr>
    </w:lvl>
    <w:lvl w:ilvl="3" w:tplc="9B0492C2">
      <w:numFmt w:val="bullet"/>
      <w:lvlText w:val="•"/>
      <w:lvlJc w:val="left"/>
      <w:pPr>
        <w:ind w:left="2849" w:hanging="707"/>
      </w:pPr>
      <w:rPr>
        <w:rFonts w:hint="default"/>
        <w:lang w:val="uk-UA" w:eastAsia="en-US" w:bidi="ar-SA"/>
      </w:rPr>
    </w:lvl>
    <w:lvl w:ilvl="4" w:tplc="B36E043A">
      <w:numFmt w:val="bullet"/>
      <w:lvlText w:val="•"/>
      <w:lvlJc w:val="left"/>
      <w:pPr>
        <w:ind w:left="3799" w:hanging="707"/>
      </w:pPr>
      <w:rPr>
        <w:rFonts w:hint="default"/>
        <w:lang w:val="uk-UA" w:eastAsia="en-US" w:bidi="ar-SA"/>
      </w:rPr>
    </w:lvl>
    <w:lvl w:ilvl="5" w:tplc="788E5ACC">
      <w:numFmt w:val="bullet"/>
      <w:lvlText w:val="•"/>
      <w:lvlJc w:val="left"/>
      <w:pPr>
        <w:ind w:left="4749" w:hanging="707"/>
      </w:pPr>
      <w:rPr>
        <w:rFonts w:hint="default"/>
        <w:lang w:val="uk-UA" w:eastAsia="en-US" w:bidi="ar-SA"/>
      </w:rPr>
    </w:lvl>
    <w:lvl w:ilvl="6" w:tplc="C4383890">
      <w:numFmt w:val="bullet"/>
      <w:lvlText w:val="•"/>
      <w:lvlJc w:val="left"/>
      <w:pPr>
        <w:ind w:left="5698" w:hanging="707"/>
      </w:pPr>
      <w:rPr>
        <w:rFonts w:hint="default"/>
        <w:lang w:val="uk-UA" w:eastAsia="en-US" w:bidi="ar-SA"/>
      </w:rPr>
    </w:lvl>
    <w:lvl w:ilvl="7" w:tplc="52224FB0">
      <w:numFmt w:val="bullet"/>
      <w:lvlText w:val="•"/>
      <w:lvlJc w:val="left"/>
      <w:pPr>
        <w:ind w:left="6648" w:hanging="707"/>
      </w:pPr>
      <w:rPr>
        <w:rFonts w:hint="default"/>
        <w:lang w:val="uk-UA" w:eastAsia="en-US" w:bidi="ar-SA"/>
      </w:rPr>
    </w:lvl>
    <w:lvl w:ilvl="8" w:tplc="6EB22D72">
      <w:numFmt w:val="bullet"/>
      <w:lvlText w:val="•"/>
      <w:lvlJc w:val="left"/>
      <w:pPr>
        <w:ind w:left="7598" w:hanging="707"/>
      </w:pPr>
      <w:rPr>
        <w:rFonts w:hint="default"/>
        <w:lang w:val="uk-UA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4287"/>
    <w:rsid w:val="007540B4"/>
    <w:rsid w:val="00CF4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F42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F428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F42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F42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4542</Words>
  <Characters>2589</Characters>
  <Application>Microsoft Office Word</Application>
  <DocSecurity>0</DocSecurity>
  <Lines>21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Алла</dc:creator>
  <cp:lastModifiedBy>Алла</cp:lastModifiedBy>
  <cp:revision>1</cp:revision>
  <dcterms:created xsi:type="dcterms:W3CDTF">2026-05-19T10:05:00Z</dcterms:created>
  <dcterms:modified xsi:type="dcterms:W3CDTF">2026-05-19T10:06:00Z</dcterms:modified>
</cp:coreProperties>
</file>