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8A" w:rsidRPr="00A24C8A" w:rsidRDefault="00A24C8A" w:rsidP="00A24C8A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bookmarkStart w:id="0" w:name="_GoBack"/>
      <w:bookmarkEnd w:id="0"/>
      <w:r w:rsidRPr="00A24C8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                                                                                                           ПРО</w:t>
      </w:r>
      <w:r w:rsidRPr="00A24C8A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ЄКТ</w:t>
      </w:r>
    </w:p>
    <w:p w:rsidR="00A24C8A" w:rsidRPr="00A24C8A" w:rsidRDefault="00A24C8A" w:rsidP="00A24C8A">
      <w:pPr>
        <w:spacing w:after="160" w:line="259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A24C8A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                                                                                                              Додаток 1                                                                                                                                                                                                   до Програми                                                                                                                                                                   </w:t>
      </w:r>
    </w:p>
    <w:p w:rsidR="00A24C8A" w:rsidRPr="00A24C8A" w:rsidRDefault="00A24C8A" w:rsidP="00A24C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:rsidR="00A24C8A" w:rsidRPr="00A24C8A" w:rsidRDefault="00A24C8A" w:rsidP="00A24C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A24C8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>ПАСПОРТ</w:t>
      </w:r>
    </w:p>
    <w:p w:rsidR="00A24C8A" w:rsidRPr="00A24C8A" w:rsidRDefault="00A24C8A" w:rsidP="00A24C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A24C8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на 2025-2026 роки </w:t>
      </w:r>
    </w:p>
    <w:p w:rsidR="00A24C8A" w:rsidRPr="00A24C8A" w:rsidRDefault="00A24C8A" w:rsidP="00A24C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uk-UA"/>
          <w14:ligatures w14:val="standardContextual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1"/>
        <w:gridCol w:w="4223"/>
        <w:gridCol w:w="4647"/>
      </w:tblGrid>
      <w:tr w:rsidR="00A24C8A" w:rsidRPr="00A24C8A" w:rsidTr="000D3FDC">
        <w:trPr>
          <w:trHeight w:val="866"/>
        </w:trPr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" w:name="_Hlk153196409"/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>Великосеверинівська сільська рада</w:t>
            </w:r>
          </w:p>
        </w:tc>
      </w:tr>
      <w:tr w:rsidR="00A24C8A" w:rsidRPr="00A24C8A" w:rsidTr="000D3FDC">
        <w:trPr>
          <w:trHeight w:val="818"/>
        </w:trPr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Розробник програми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24C8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Відділ соціального захисту населення та охорони здоров’я Великосеверинівської сільської ради</w:t>
            </w:r>
          </w:p>
        </w:tc>
      </w:tr>
      <w:tr w:rsidR="00A24C8A" w:rsidRPr="00A24C8A" w:rsidTr="000D3FDC">
        <w:trPr>
          <w:trHeight w:val="968"/>
        </w:trPr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Співрозробники програми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>Великосеверинівська сільська рада</w:t>
            </w:r>
          </w:p>
        </w:tc>
      </w:tr>
      <w:tr w:rsidR="00A24C8A" w:rsidRPr="00A24C8A" w:rsidTr="000D3FDC">
        <w:trPr>
          <w:trHeight w:val="915"/>
        </w:trPr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Головний розпорядник коштів 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>Великосеверинівська сільська рада, фінансовий відділ Великосеверинівської сільської ради</w:t>
            </w:r>
          </w:p>
        </w:tc>
      </w:tr>
      <w:tr w:rsidR="00A24C8A" w:rsidRPr="00A24C8A" w:rsidTr="000D3FDC">
        <w:trPr>
          <w:trHeight w:val="1161"/>
        </w:trPr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Великосеверинівська сільська рада, </w:t>
            </w:r>
            <w:bookmarkStart w:id="2" w:name="_Hlk152666373"/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A24C8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ідділ соціального захисту населення та охорони здоров’я Великосеверинівської сільської ради</w:t>
            </w:r>
            <w:bookmarkEnd w:id="2"/>
          </w:p>
        </w:tc>
      </w:tr>
      <w:tr w:rsidR="00A24C8A" w:rsidRPr="00A24C8A" w:rsidTr="000D3FDC">
        <w:trPr>
          <w:trHeight w:val="1071"/>
        </w:trPr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Учасники програми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>Великосеверинівська сільська рада, в</w:t>
            </w:r>
            <w:r w:rsidRPr="00A24C8A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ідділ соціального захисту населення та охорони здоров’я сільської ради, КЗ «Центр надання соціальних послуг населенню Великосеверинівської сільської ради», відділ освіти,  молоді та спорту, культури та туризму сільської ради</w:t>
            </w:r>
          </w:p>
        </w:tc>
      </w:tr>
      <w:tr w:rsidR="00A24C8A" w:rsidRPr="00A24C8A" w:rsidTr="000D3FDC">
        <w:trPr>
          <w:trHeight w:val="808"/>
        </w:trPr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ind w:left="96" w:hanging="9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>2025-2026 роки</w:t>
            </w:r>
          </w:p>
        </w:tc>
      </w:tr>
      <w:tr w:rsidR="00A24C8A" w:rsidRPr="00A24C8A" w:rsidTr="000D3FDC"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Загальний обсяг фінансових ресурсів, необхідних для </w:t>
            </w: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реалізації програми, всього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5622,7тис.грн.</w:t>
            </w:r>
          </w:p>
        </w:tc>
      </w:tr>
      <w:tr w:rsidR="00A24C8A" w:rsidRPr="00A24C8A" w:rsidTr="000D3FDC"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тому числі: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4C8A" w:rsidRPr="00A24C8A" w:rsidTr="000D3FDC"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коштів місцевого бюджету 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2767,0 </w:t>
            </w:r>
            <w:proofErr w:type="spellStart"/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24C8A" w:rsidRPr="00A24C8A" w:rsidTr="000D3FDC">
        <w:tc>
          <w:tcPr>
            <w:tcW w:w="705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коштів інших джерел </w:t>
            </w:r>
          </w:p>
        </w:tc>
        <w:tc>
          <w:tcPr>
            <w:tcW w:w="4673" w:type="dxa"/>
          </w:tcPr>
          <w:p w:rsidR="00A24C8A" w:rsidRPr="00A24C8A" w:rsidRDefault="00A24C8A" w:rsidP="00A24C8A">
            <w:pPr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2855,7 </w:t>
            </w:r>
            <w:proofErr w:type="spellStart"/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A24C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bookmarkEnd w:id="1"/>
    <w:p w:rsidR="00A24C8A" w:rsidRPr="00A24C8A" w:rsidRDefault="00A24C8A" w:rsidP="00A24C8A">
      <w:pPr>
        <w:spacing w:after="160" w:line="259" w:lineRule="auto"/>
        <w:rPr>
          <w:rFonts w:ascii="Times New Roman" w:eastAsia="Calibri" w:hAnsi="Times New Roman" w:cs="Times New Roman"/>
          <w:kern w:val="2"/>
          <w:sz w:val="18"/>
          <w:szCs w:val="18"/>
          <w:lang w:val="uk-UA"/>
          <w14:ligatures w14:val="standardContextual"/>
        </w:rPr>
      </w:pPr>
      <w:r w:rsidRPr="00A24C8A">
        <w:rPr>
          <w:rFonts w:ascii="Times New Roman" w:eastAsia="Calibri" w:hAnsi="Times New Roman" w:cs="Times New Roman"/>
          <w:kern w:val="2"/>
          <w:sz w:val="18"/>
          <w:szCs w:val="18"/>
          <w:vertAlign w:val="superscript"/>
          <w:lang w:val="uk-UA"/>
          <w14:ligatures w14:val="standardContextual"/>
        </w:rPr>
        <w:t>1</w:t>
      </w:r>
      <w:r w:rsidRPr="00A24C8A">
        <w:rPr>
          <w:rFonts w:ascii="Times New Roman" w:eastAsia="Calibri" w:hAnsi="Times New Roman" w:cs="Times New Roman"/>
          <w:kern w:val="2"/>
          <w:sz w:val="18"/>
          <w:szCs w:val="18"/>
          <w:lang w:val="uk-UA"/>
          <w14:ligatures w14:val="standardContextual"/>
        </w:rPr>
        <w:t xml:space="preserve"> Обсяг фінансових ресурсів, необхідних для реалізації заходів Програми, може змінюватися шляхом внесення відповідних змін до сільського бюджету впродовж терміну дії Програми. </w:t>
      </w:r>
    </w:p>
    <w:p w:rsidR="00A24C8A" w:rsidRPr="00A24C8A" w:rsidRDefault="00A24C8A" w:rsidP="00A24C8A">
      <w:pPr>
        <w:spacing w:after="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A24C8A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                                                           </w:t>
      </w:r>
      <w:r w:rsidR="00C96A35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                              </w:t>
      </w:r>
      <w:r w:rsidRPr="00A24C8A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                       Додаток 2</w:t>
      </w:r>
    </w:p>
    <w:p w:rsidR="00A24C8A" w:rsidRPr="00A24C8A" w:rsidRDefault="00A24C8A" w:rsidP="00A24C8A">
      <w:pPr>
        <w:spacing w:after="0" w:line="259" w:lineRule="auto"/>
        <w:ind w:left="8080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A24C8A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до Програми</w:t>
      </w:r>
    </w:p>
    <w:p w:rsidR="00A24C8A" w:rsidRPr="00A24C8A" w:rsidRDefault="00A24C8A" w:rsidP="00A24C8A">
      <w:pPr>
        <w:spacing w:after="0" w:line="259" w:lineRule="auto"/>
        <w:ind w:left="8080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</w:p>
    <w:p w:rsidR="00A24C8A" w:rsidRPr="00A24C8A" w:rsidRDefault="00A24C8A" w:rsidP="00A24C8A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  <w14:ligatures w14:val="standardContextual"/>
        </w:rPr>
      </w:pPr>
      <w:bookmarkStart w:id="3" w:name="_Hlk185454385"/>
      <w:r w:rsidRPr="00A24C8A"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  <w14:ligatures w14:val="standardContextual"/>
        </w:rPr>
        <w:t>Ресурсне забезпечення</w:t>
      </w:r>
    </w:p>
    <w:p w:rsidR="00A24C8A" w:rsidRPr="00A24C8A" w:rsidRDefault="00A24C8A" w:rsidP="00A24C8A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  <w14:ligatures w14:val="standardContextual"/>
        </w:rPr>
      </w:pPr>
      <w:bookmarkStart w:id="4" w:name="_Hlk185454559"/>
      <w:r w:rsidRPr="00A24C8A"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  <w14:ligatures w14:val="standardContextual"/>
        </w:rPr>
        <w:t xml:space="preserve">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на 2025-2026 роки </w:t>
      </w:r>
    </w:p>
    <w:p w:rsidR="00A24C8A" w:rsidRPr="00A24C8A" w:rsidRDefault="00A24C8A" w:rsidP="00A24C8A">
      <w:pPr>
        <w:spacing w:after="0" w:line="259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</w:p>
    <w:tbl>
      <w:tblPr>
        <w:tblW w:w="1009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2547"/>
        <w:gridCol w:w="2556"/>
        <w:gridCol w:w="1587"/>
      </w:tblGrid>
      <w:tr w:rsidR="00A24C8A" w:rsidRPr="00A24C8A" w:rsidTr="000D3FDC">
        <w:trPr>
          <w:cantSplit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3"/>
          <w:bookmarkEnd w:id="4"/>
          <w:p w:rsidR="00A24C8A" w:rsidRPr="00A24C8A" w:rsidRDefault="00A24C8A" w:rsidP="00A24C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Етапи виконання програми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Усього витрат на виконання програми</w:t>
            </w: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Pr="00A24C8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(</w:t>
            </w:r>
            <w:proofErr w:type="spellStart"/>
            <w:r w:rsidRPr="00A24C8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тис.грн</w:t>
            </w:r>
            <w:proofErr w:type="spellEnd"/>
            <w:r w:rsidRPr="00A24C8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.)</w:t>
            </w:r>
          </w:p>
        </w:tc>
      </w:tr>
      <w:tr w:rsidR="00A24C8A" w:rsidRPr="00A24C8A" w:rsidTr="000D3FDC">
        <w:trPr>
          <w:cantSplit/>
          <w:jc w:val="center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2025рік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2026рік</w:t>
            </w:r>
          </w:p>
          <w:p w:rsidR="00A24C8A" w:rsidRPr="00A24C8A" w:rsidRDefault="00A24C8A" w:rsidP="00A24C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</w:tr>
      <w:tr w:rsidR="00A24C8A" w:rsidRPr="00A24C8A" w:rsidTr="000D3FDC">
        <w:trPr>
          <w:trHeight w:val="79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Усього 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1222,0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4400,7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5622,7</w:t>
            </w:r>
          </w:p>
        </w:tc>
      </w:tr>
      <w:tr w:rsidR="00A24C8A" w:rsidRPr="00A24C8A" w:rsidTr="000D3FDC">
        <w:trPr>
          <w:trHeight w:val="34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місцевий бюджет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1222,0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1545,0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2767,0</w:t>
            </w:r>
          </w:p>
        </w:tc>
      </w:tr>
      <w:tr w:rsidR="00A24C8A" w:rsidRPr="00A24C8A" w:rsidTr="000D3FDC">
        <w:trPr>
          <w:trHeight w:val="34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обласний бюджет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-</w:t>
            </w:r>
          </w:p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-</w:t>
            </w:r>
          </w:p>
        </w:tc>
      </w:tr>
      <w:tr w:rsidR="00A24C8A" w:rsidRPr="00A24C8A" w:rsidTr="000D3FDC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інші бюджети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2855,7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8A" w:rsidRPr="00A24C8A" w:rsidRDefault="00A24C8A" w:rsidP="00A24C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24C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2855,7</w:t>
            </w:r>
          </w:p>
        </w:tc>
      </w:tr>
    </w:tbl>
    <w:p w:rsidR="00A24C8A" w:rsidRPr="00A24C8A" w:rsidRDefault="00A24C8A" w:rsidP="00A24C8A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A24C8A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                   ____________________________________________________</w:t>
      </w:r>
    </w:p>
    <w:p w:rsidR="00D40993" w:rsidRDefault="00D40993"/>
    <w:sectPr w:rsidR="00D4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8A"/>
    <w:rsid w:val="00A24C8A"/>
    <w:rsid w:val="00C96A35"/>
    <w:rsid w:val="00D40993"/>
    <w:rsid w:val="00D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4C8A"/>
    <w:pPr>
      <w:spacing w:after="0" w:line="240" w:lineRule="auto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4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4C8A"/>
    <w:pPr>
      <w:spacing w:after="0" w:line="240" w:lineRule="auto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4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0ECB-8B7A-4283-9780-215496D7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2026-06-27T17:26:00Z</dcterms:created>
  <dcterms:modified xsi:type="dcterms:W3CDTF">2026-06-27T17:26:00Z</dcterms:modified>
</cp:coreProperties>
</file>