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05A" w:rsidRPr="00D951C8" w:rsidRDefault="000A305A" w:rsidP="000A305A">
      <w:pPr>
        <w:spacing w:after="0" w:line="240" w:lineRule="auto"/>
        <w:ind w:left="5245" w:right="-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5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Додаток </w:t>
      </w:r>
    </w:p>
    <w:p w:rsidR="000A305A" w:rsidRPr="00D951C8" w:rsidRDefault="000A305A" w:rsidP="000A305A">
      <w:pPr>
        <w:spacing w:after="0" w:line="240" w:lineRule="auto"/>
        <w:ind w:left="5245" w:right="-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5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 розпорядження</w:t>
      </w:r>
    </w:p>
    <w:p w:rsidR="000A305A" w:rsidRPr="00D951C8" w:rsidRDefault="000A305A" w:rsidP="000A305A">
      <w:pPr>
        <w:spacing w:after="0" w:line="240" w:lineRule="auto"/>
        <w:ind w:left="5245" w:right="-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5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Великосеверинівського </w:t>
      </w:r>
    </w:p>
    <w:p w:rsidR="000A305A" w:rsidRPr="00D951C8" w:rsidRDefault="000A305A" w:rsidP="000A305A">
      <w:pPr>
        <w:spacing w:after="0" w:line="240" w:lineRule="auto"/>
        <w:ind w:left="5245" w:right="-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5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сільського голови</w:t>
      </w:r>
    </w:p>
    <w:p w:rsidR="000A305A" w:rsidRPr="00D951C8" w:rsidRDefault="000A305A" w:rsidP="000A305A">
      <w:pPr>
        <w:spacing w:after="0" w:line="240" w:lineRule="auto"/>
        <w:ind w:left="5245" w:right="-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95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02</w:t>
      </w:r>
      <w:r w:rsidRPr="00D95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   липня  2026 року  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69-од</w:t>
      </w:r>
      <w:bookmarkStart w:id="0" w:name="_GoBack"/>
      <w:bookmarkEnd w:id="0"/>
    </w:p>
    <w:p w:rsidR="000A305A" w:rsidRPr="00D951C8" w:rsidRDefault="000A305A" w:rsidP="000A305A">
      <w:pPr>
        <w:spacing w:after="0" w:line="240" w:lineRule="auto"/>
        <w:ind w:left="5812" w:right="-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A305A" w:rsidRPr="00D951C8" w:rsidRDefault="000A305A" w:rsidP="000A305A">
      <w:pPr>
        <w:spacing w:after="0" w:line="240" w:lineRule="auto"/>
        <w:ind w:left="5812" w:right="-1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A305A" w:rsidRPr="00D951C8" w:rsidRDefault="000A305A" w:rsidP="000A305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951C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ПОРЯДОК ДЕННИЙ</w:t>
      </w:r>
    </w:p>
    <w:p w:rsidR="000A305A" w:rsidRDefault="000A305A" w:rsidP="000A305A">
      <w:pPr>
        <w:widowControl w:val="0"/>
        <w:tabs>
          <w:tab w:val="left" w:pos="7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1" w:name="_Hlk146187016"/>
      <w:r w:rsidRPr="00D951C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чергової </w:t>
      </w:r>
      <w:bookmarkEnd w:id="1"/>
      <w:r w:rsidRPr="00D951C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сімдесят  третьої сесії восьмого скликання Великосеверинівської сільської ради</w:t>
      </w:r>
    </w:p>
    <w:p w:rsidR="000A305A" w:rsidRDefault="000A305A" w:rsidP="000A305A">
      <w:pPr>
        <w:widowControl w:val="0"/>
        <w:tabs>
          <w:tab w:val="left" w:pos="7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A305A" w:rsidRPr="00483DDF" w:rsidRDefault="000A305A" w:rsidP="000A305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2" w:name="_Hlk89424287"/>
      <w:r w:rsidRPr="00483D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1.Про затвердження порядку денного </w:t>
      </w:r>
      <w:r w:rsidRPr="00483DDF">
        <w:rPr>
          <w:rFonts w:ascii="Times New Roman" w:eastAsia="Calibri" w:hAnsi="Times New Roman" w:cs="Times New Roman"/>
          <w:sz w:val="28"/>
        </w:rPr>
        <w:t>LXXI</w:t>
      </w:r>
      <w:r w:rsidRPr="00483DDF">
        <w:rPr>
          <w:rFonts w:ascii="Times New Roman" w:eastAsia="Calibri" w:hAnsi="Times New Roman" w:cs="Times New Roman"/>
          <w:sz w:val="28"/>
          <w:lang w:val="uk-UA"/>
        </w:rPr>
        <w:t>ІІ</w:t>
      </w:r>
      <w:r w:rsidRPr="00483D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сесії  VIII скликання</w:t>
      </w:r>
      <w:bookmarkEnd w:id="2"/>
      <w:r w:rsidRPr="00483D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</w:p>
    <w:p w:rsidR="000A305A" w:rsidRPr="00483DDF" w:rsidRDefault="000A305A" w:rsidP="000A305A">
      <w:pPr>
        <w:tabs>
          <w:tab w:val="left" w:pos="963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3" w:name="_Hlk107559326"/>
      <w:r w:rsidRPr="00483D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 Про внесення змін до рішення від 24 грудня 2025 року № 1959 «Про бюджет Великосеверинівської сільської  територіальної громади на 2026 рік» (код бюджету 1150700000). </w:t>
      </w:r>
    </w:p>
    <w:p w:rsidR="000A305A" w:rsidRPr="00483DDF" w:rsidRDefault="000A305A" w:rsidP="000A305A">
      <w:pPr>
        <w:spacing w:after="160" w:line="240" w:lineRule="auto"/>
        <w:ind w:firstLine="567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</w:pPr>
      <w:r w:rsidRPr="00483D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</w:t>
      </w:r>
      <w:r w:rsidRPr="00483DD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483D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 внесення змін до структури та </w:t>
      </w:r>
      <w:r w:rsidRPr="00483DDF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штатного розпису Великосеверинівської сільської ради. </w:t>
      </w:r>
    </w:p>
    <w:p w:rsidR="000A305A" w:rsidRPr="00483DDF" w:rsidRDefault="000A305A" w:rsidP="000A30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3DDF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4.</w:t>
      </w:r>
      <w:r w:rsidRPr="00483D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внесення змін до  Комплексної програми підтримки ветеранів війни, членів їх сімей, членів сімей загиблих (померлих) ветеранів війни, загиблих (померлих) Захисників і Захисниць України, полонених військовослужбовців України та осіб, зниклих безвісти за особливих обставин на 2025–2026 роки. </w:t>
      </w:r>
    </w:p>
    <w:p w:rsidR="000A305A" w:rsidRPr="00483DDF" w:rsidRDefault="000A305A" w:rsidP="000A305A">
      <w:pPr>
        <w:spacing w:after="16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3D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</w:t>
      </w:r>
      <w:r w:rsidRPr="00483DD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Pr="00483DD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Про встановлення вартості гарячого харчування учнів закладів загальної середньої освіти Великосеверинівської сільської ради з 01 вересня 2026 року за рахунок коштів державної субвенції. </w:t>
      </w:r>
    </w:p>
    <w:p w:rsidR="000A305A" w:rsidRPr="00483DDF" w:rsidRDefault="000A305A" w:rsidP="000A305A">
      <w:pPr>
        <w:spacing w:after="16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3D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6.</w:t>
      </w:r>
      <w:r w:rsidRPr="00483DD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483D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 введення штатних одиниць у штатний розпис закладів загальної середньої освіти Великосеверинівської сільської ради. </w:t>
      </w:r>
    </w:p>
    <w:p w:rsidR="000A305A" w:rsidRPr="00483DDF" w:rsidRDefault="000A305A" w:rsidP="000A305A">
      <w:pPr>
        <w:keepLines/>
        <w:spacing w:after="16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</w:pPr>
      <w:r w:rsidRPr="00483D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7. </w:t>
      </w:r>
      <w:r w:rsidRPr="00483DDF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Про внесення змін до відомостей про Житлово-комунальне підприємство «Байраки Будівництво», що містяться в Єдиному державному реєстрі.</w:t>
      </w:r>
    </w:p>
    <w:p w:rsidR="000A305A" w:rsidRPr="00483DDF" w:rsidRDefault="000A305A" w:rsidP="000A305A">
      <w:pPr>
        <w:keepLines/>
        <w:spacing w:after="16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8</w:t>
      </w:r>
      <w:r w:rsidRPr="00483DDF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 xml:space="preserve">.Про внесення змін до Програми «Фінансової підтримки комунальних підприємств галузі «Житлово-комунальне господарство» Великосеверинівської сільської ради на 2024-2026 роки». </w:t>
      </w:r>
    </w:p>
    <w:p w:rsidR="000A305A" w:rsidRPr="00483DDF" w:rsidRDefault="000A305A" w:rsidP="000A305A">
      <w:pPr>
        <w:keepLines/>
        <w:spacing w:after="160" w:line="240" w:lineRule="auto"/>
        <w:ind w:firstLine="567"/>
        <w:jc w:val="both"/>
        <w:rPr>
          <w:rFonts w:ascii="Times New Roman" w:eastAsia="Calibri" w:hAnsi="Times New Roman" w:cs="Times New Roman"/>
          <w:bCs/>
          <w:color w:val="FF0000"/>
          <w:sz w:val="28"/>
          <w:szCs w:val="28"/>
          <w:lang w:val="uk-UA" w:eastAsia="ru-RU"/>
        </w:rPr>
      </w:pPr>
      <w:r w:rsidRPr="00483DDF">
        <w:rPr>
          <w:rFonts w:ascii="Times New Roman" w:eastAsia="Calibri" w:hAnsi="Times New Roman" w:cs="Times New Roman"/>
          <w:bCs/>
          <w:sz w:val="28"/>
          <w:szCs w:val="28"/>
          <w:lang w:val="uk-UA" w:eastAsia="ru-RU"/>
        </w:rPr>
        <w:t>9.Про надання згоди житлово-комунальному підприємству «Прометей» Великосеверинівської сільської ради на отримання кредиту на передачу в заставу майна.</w:t>
      </w:r>
      <w:r w:rsidRPr="00483DDF">
        <w:rPr>
          <w:rFonts w:ascii="Times New Roman" w:eastAsia="Calibri" w:hAnsi="Times New Roman" w:cs="Times New Roman"/>
          <w:bCs/>
          <w:color w:val="FF0000"/>
          <w:sz w:val="28"/>
          <w:szCs w:val="28"/>
          <w:lang w:val="uk-UA" w:eastAsia="ru-RU"/>
        </w:rPr>
        <w:t xml:space="preserve"> </w:t>
      </w:r>
    </w:p>
    <w:p w:rsidR="000A305A" w:rsidRPr="00483DDF" w:rsidRDefault="000A305A" w:rsidP="000A305A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10</w:t>
      </w:r>
      <w:r w:rsidRPr="00483DD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.Про продаж земельної ділянки в оренду, яка  виставляється на земельні торги окремим лотом у формі електронного аукціону.</w:t>
      </w:r>
    </w:p>
    <w:p w:rsidR="000A305A" w:rsidRPr="00483DDF" w:rsidRDefault="000A305A" w:rsidP="000A305A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HG Mincho Light J" w:hAnsi="Times New Roman" w:cs="Times New Roman"/>
          <w:color w:val="000000"/>
          <w:kern w:val="3"/>
          <w:sz w:val="28"/>
          <w:szCs w:val="28"/>
          <w:lang w:val="uk-UA" w:eastAsia="ru-RU"/>
        </w:rPr>
      </w:pPr>
      <w:r>
        <w:rPr>
          <w:rFonts w:ascii="Times New Roman" w:eastAsia="HG Mincho Light J" w:hAnsi="Times New Roman" w:cs="Times New Roman"/>
          <w:color w:val="000000"/>
          <w:kern w:val="3"/>
          <w:sz w:val="28"/>
          <w:szCs w:val="28"/>
          <w:lang w:val="uk-UA" w:eastAsia="ru-RU"/>
        </w:rPr>
        <w:t>11</w:t>
      </w:r>
      <w:r w:rsidRPr="00483DDF">
        <w:rPr>
          <w:rFonts w:ascii="Times New Roman" w:eastAsia="HG Mincho Light J" w:hAnsi="Times New Roman" w:cs="Times New Roman"/>
          <w:color w:val="000000"/>
          <w:kern w:val="3"/>
          <w:sz w:val="28"/>
          <w:szCs w:val="28"/>
          <w:lang w:val="uk-UA" w:eastAsia="ru-RU"/>
        </w:rPr>
        <w:t>.Про надання дозволу на розроблення проекту землеустрою щодо відведення  земельних ділянок в оренду ПАТ «Кіровоградобленерго».</w:t>
      </w:r>
    </w:p>
    <w:p w:rsidR="000A305A" w:rsidRPr="00483DDF" w:rsidRDefault="000A305A" w:rsidP="000A305A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uk-UA" w:eastAsia="ru-RU"/>
        </w:rPr>
      </w:pPr>
      <w:r w:rsidRPr="00483DDF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uk-UA" w:eastAsia="ru-RU"/>
        </w:rPr>
        <w:t>1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uk-UA" w:eastAsia="ru-RU"/>
        </w:rPr>
        <w:t>2</w:t>
      </w:r>
      <w:r w:rsidRPr="00483DDF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uk-UA" w:eastAsia="ru-RU"/>
        </w:rPr>
        <w:t xml:space="preserve">.Про затвердження технічної документації із землеустрою щодо встановлення (відновлення) меж земельної ділянки  в натурі (на місцевості) </w:t>
      </w:r>
      <w:r w:rsidRPr="00483DDF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uk-UA" w:eastAsia="ru-RU"/>
        </w:rPr>
        <w:lastRenderedPageBreak/>
        <w:t>для будівництва та обслуговування житлового будинку, господарських будівель і споруд (присадибна ділянка) та передачі земельної ділянки у власність в с. Високі Байраки  гр. Крепі Василю Анатолійовичу.</w:t>
      </w:r>
    </w:p>
    <w:p w:rsidR="000A305A" w:rsidRPr="00483DDF" w:rsidRDefault="000A305A" w:rsidP="000A305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val="uk-UA" w:eastAsia="ru-RU"/>
        </w:rPr>
      </w:pPr>
      <w:r w:rsidRPr="00483DDF">
        <w:rPr>
          <w:rFonts w:ascii="Times New Roman" w:eastAsia="Times New Roman" w:hAnsi="Times New Roman" w:cs="Times New Roman"/>
          <w:kern w:val="1"/>
          <w:sz w:val="28"/>
          <w:szCs w:val="28"/>
          <w:lang w:val="uk-UA" w:eastAsia="ru-RU"/>
        </w:rPr>
        <w:t>1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val="uk-UA" w:eastAsia="ru-RU"/>
        </w:rPr>
        <w:t>3</w:t>
      </w:r>
      <w:r w:rsidRPr="00483DDF">
        <w:rPr>
          <w:rFonts w:ascii="Times New Roman" w:eastAsia="Times New Roman" w:hAnsi="Times New Roman" w:cs="Times New Roman"/>
          <w:kern w:val="1"/>
          <w:sz w:val="28"/>
          <w:szCs w:val="28"/>
          <w:lang w:val="uk-UA" w:eastAsia="ru-RU"/>
        </w:rPr>
        <w:t xml:space="preserve">.Про затвердження технічної документації із землеустрою щодо встановлення (відновлення) меж земельної ділянки в натурі (на місцевості) для будівництва та обслуговування житлового будинку, господарських будівель і споруд (присадибна ділянка) та відмові у передачі земельної ділянки у власність в с. Велика Северинка гр. </w:t>
      </w:r>
      <w:proofErr w:type="spellStart"/>
      <w:r w:rsidRPr="00483DDF">
        <w:rPr>
          <w:rFonts w:ascii="Times New Roman" w:eastAsia="Times New Roman" w:hAnsi="Times New Roman" w:cs="Times New Roman"/>
          <w:kern w:val="1"/>
          <w:sz w:val="28"/>
          <w:szCs w:val="28"/>
          <w:lang w:val="uk-UA" w:eastAsia="ru-RU"/>
        </w:rPr>
        <w:t>Ганічці</w:t>
      </w:r>
      <w:proofErr w:type="spellEnd"/>
      <w:r w:rsidRPr="00483DDF">
        <w:rPr>
          <w:rFonts w:ascii="Times New Roman" w:eastAsia="Times New Roman" w:hAnsi="Times New Roman" w:cs="Times New Roman"/>
          <w:kern w:val="1"/>
          <w:sz w:val="28"/>
          <w:szCs w:val="28"/>
          <w:lang w:val="uk-UA" w:eastAsia="ru-RU"/>
        </w:rPr>
        <w:t xml:space="preserve"> Валентині Станіславівні.</w:t>
      </w:r>
    </w:p>
    <w:p w:rsidR="000A305A" w:rsidRPr="00483DDF" w:rsidRDefault="000A305A" w:rsidP="000A305A">
      <w:pPr>
        <w:widowControl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val="uk-UA" w:eastAsia="ru-RU"/>
        </w:rPr>
      </w:pPr>
      <w:r w:rsidRPr="00483DDF">
        <w:rPr>
          <w:rFonts w:ascii="Times New Roman" w:eastAsia="Times New Roman" w:hAnsi="Times New Roman" w:cs="Times New Roman"/>
          <w:kern w:val="3"/>
          <w:sz w:val="28"/>
          <w:szCs w:val="28"/>
          <w:lang w:val="uk-UA" w:eastAsia="ru-RU"/>
        </w:rPr>
        <w:t>1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val="uk-UA" w:eastAsia="ru-RU"/>
        </w:rPr>
        <w:t>4</w:t>
      </w:r>
      <w:r w:rsidRPr="00483DDF">
        <w:rPr>
          <w:rFonts w:ascii="Times New Roman" w:eastAsia="Times New Roman" w:hAnsi="Times New Roman" w:cs="Times New Roman"/>
          <w:kern w:val="3"/>
          <w:sz w:val="28"/>
          <w:szCs w:val="28"/>
          <w:lang w:val="uk-UA" w:eastAsia="ru-RU"/>
        </w:rPr>
        <w:t>.Про затвердження технічної документації із землеустрою щодо встановлення (відновлення) меж земельної ділянки  в натурі (на місцевості) для будівництва та обслуговування житлового будинку, господарських будівель і споруд (присадибна ділянка) та передачі земельної ділянки у власність в с. Оситняжка гр. Бойку Юрію Олексійовичу.</w:t>
      </w:r>
    </w:p>
    <w:p w:rsidR="000A305A" w:rsidRPr="00483DDF" w:rsidRDefault="000A305A" w:rsidP="000A305A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uk-UA" w:eastAsia="ru-RU"/>
        </w:rPr>
      </w:pPr>
      <w:r w:rsidRPr="00483DDF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uk-UA" w:eastAsia="ru-RU"/>
        </w:rPr>
        <w:t>1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uk-UA" w:eastAsia="ru-RU"/>
        </w:rPr>
        <w:t>5</w:t>
      </w:r>
      <w:r w:rsidRPr="00483DDF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uk-UA" w:eastAsia="ru-RU"/>
        </w:rPr>
        <w:t>.Про затвердження технічної документації із землеустрою щодо встановлення (відновлення) меж земельної ділянки  в натурі (на місцевості) для будівництва та обслуговування житлового будинку, господарських будівель і споруд (присадибна ділянка) та передачі земельної ділянки у власність в с. Підгайці гр. Кухарю Олегу Вікторовичу.</w:t>
      </w:r>
    </w:p>
    <w:p w:rsidR="000A305A" w:rsidRPr="00483DDF" w:rsidRDefault="000A305A" w:rsidP="000A305A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483DD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6</w:t>
      </w:r>
      <w:r w:rsidRPr="00483DD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 Про затвердження Звіту про експертну грошову оцінку земельної ділянки та продаж земельної ділянки у власність, яка виставляється на земельні торги окремим лотом у формі електронного аукціону.</w:t>
      </w:r>
    </w:p>
    <w:p w:rsidR="000A305A" w:rsidRPr="00483DDF" w:rsidRDefault="000A305A" w:rsidP="000A305A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483DD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7</w:t>
      </w:r>
      <w:r w:rsidRPr="00483DD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.Про затвердження Звіту про експертну грошову оцінку земельної ділянки та продаж земельної ділянки у власність, яка виставляється на земельні торги окремим лотом у формі електронного аукціону.</w:t>
      </w:r>
    </w:p>
    <w:p w:rsidR="000A305A" w:rsidRPr="00483DDF" w:rsidRDefault="000A305A" w:rsidP="000A305A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483DD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8</w:t>
      </w:r>
      <w:r w:rsidRPr="00483DD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.Про затвердження Звіту про експертну грошову оцінку земельної ділянки та продаж земельної ділянки у власність, яка виставляється на земельні торги окремим лотом у формі електронного аукціону.</w:t>
      </w:r>
    </w:p>
    <w:p w:rsidR="000A305A" w:rsidRPr="00483DDF" w:rsidRDefault="000A305A" w:rsidP="000A305A">
      <w:pPr>
        <w:widowControl w:val="0"/>
        <w:suppressAutoHyphens/>
        <w:autoSpaceDN w:val="0"/>
        <w:spacing w:after="0" w:line="240" w:lineRule="auto"/>
        <w:ind w:right="-1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uk-UA" w:eastAsia="ru-RU"/>
        </w:rPr>
      </w:pPr>
      <w:r w:rsidRPr="00483DDF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uk-UA" w:eastAsia="ru-RU"/>
        </w:rPr>
        <w:t>1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uk-UA" w:eastAsia="ru-RU"/>
        </w:rPr>
        <w:t>9</w:t>
      </w:r>
      <w:r w:rsidRPr="00483DDF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uk-UA" w:eastAsia="ru-RU"/>
        </w:rPr>
        <w:t xml:space="preserve">.Про затвердження проекту землеустрою щодо відведення земельної ділянки, цільове призначення якої змінюється. </w:t>
      </w:r>
    </w:p>
    <w:p w:rsidR="000A305A" w:rsidRPr="00483DDF" w:rsidRDefault="000A305A" w:rsidP="000A305A">
      <w:pPr>
        <w:widowControl w:val="0"/>
        <w:suppressAutoHyphens/>
        <w:autoSpaceDN w:val="0"/>
        <w:spacing w:after="0" w:line="240" w:lineRule="auto"/>
        <w:ind w:right="-1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uk-UA" w:eastAsia="ru-RU"/>
        </w:rPr>
        <w:t>20</w:t>
      </w:r>
      <w:r w:rsidRPr="00483DDF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uk-UA" w:eastAsia="ru-RU"/>
        </w:rPr>
        <w:t>.Про затвердження проекту землеустрою щодо відведення земельної ділянки, цільове призначення якої змінюється.</w:t>
      </w:r>
    </w:p>
    <w:p w:rsidR="000A305A" w:rsidRPr="00483DDF" w:rsidRDefault="000A305A" w:rsidP="000A305A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21</w:t>
      </w:r>
      <w:r w:rsidRPr="00483D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.Про затвердження технічної документації з нормативної грошової оцінки земельної ділянки.</w:t>
      </w:r>
    </w:p>
    <w:p w:rsidR="000A305A" w:rsidRPr="00483DDF" w:rsidRDefault="000A305A" w:rsidP="000A305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83DDF">
        <w:rPr>
          <w:rFonts w:ascii="Times New Roman" w:eastAsia="Calibri" w:hAnsi="Times New Roman" w:cs="Times New Roman"/>
          <w:sz w:val="28"/>
          <w:szCs w:val="28"/>
          <w:lang w:val="uk-UA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2</w:t>
      </w:r>
      <w:r w:rsidRPr="00483DDF">
        <w:rPr>
          <w:rFonts w:ascii="Times New Roman" w:eastAsia="Calibri" w:hAnsi="Times New Roman" w:cs="Times New Roman"/>
          <w:sz w:val="28"/>
          <w:szCs w:val="28"/>
          <w:lang w:val="uk-UA"/>
        </w:rPr>
        <w:t>. Про скасування державного акту на право постійного користування</w:t>
      </w:r>
    </w:p>
    <w:p w:rsidR="000A305A" w:rsidRPr="00483DDF" w:rsidRDefault="000A305A" w:rsidP="000A305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83DDF">
        <w:rPr>
          <w:rFonts w:ascii="Times New Roman" w:eastAsia="Calibri" w:hAnsi="Times New Roman" w:cs="Times New Roman"/>
          <w:sz w:val="28"/>
          <w:szCs w:val="28"/>
          <w:lang w:val="uk-UA"/>
        </w:rPr>
        <w:t>ТОВ «МАЙ».</w:t>
      </w:r>
    </w:p>
    <w:p w:rsidR="000A305A" w:rsidRPr="00483DDF" w:rsidRDefault="000A305A" w:rsidP="000A305A">
      <w:pPr>
        <w:spacing w:line="240" w:lineRule="auto"/>
        <w:ind w:firstLine="567"/>
        <w:jc w:val="both"/>
        <w:rPr>
          <w:rFonts w:ascii="Times New Roman" w:eastAsia="Arial CYR" w:hAnsi="Times New Roman" w:cs="Times New Roman"/>
          <w:color w:val="000000"/>
          <w:kern w:val="3"/>
          <w:sz w:val="28"/>
          <w:szCs w:val="28"/>
          <w:lang w:val="uk-UA" w:eastAsia="ru-RU"/>
        </w:rPr>
      </w:pPr>
      <w:r w:rsidRPr="00483DDF">
        <w:rPr>
          <w:rFonts w:ascii="Times New Roman" w:eastAsia="Arial CYR" w:hAnsi="Times New Roman" w:cs="Times New Roman"/>
          <w:color w:val="000000"/>
          <w:kern w:val="3"/>
          <w:sz w:val="28"/>
          <w:szCs w:val="28"/>
          <w:lang w:val="uk-UA" w:eastAsia="ru-RU"/>
        </w:rPr>
        <w:t>2</w:t>
      </w:r>
      <w:r>
        <w:rPr>
          <w:rFonts w:ascii="Times New Roman" w:eastAsia="Arial CYR" w:hAnsi="Times New Roman" w:cs="Times New Roman"/>
          <w:color w:val="000000"/>
          <w:kern w:val="3"/>
          <w:sz w:val="28"/>
          <w:szCs w:val="28"/>
          <w:lang w:val="uk-UA" w:eastAsia="ru-RU"/>
        </w:rPr>
        <w:t>3</w:t>
      </w:r>
      <w:r w:rsidRPr="00483DDF">
        <w:rPr>
          <w:rFonts w:ascii="Times New Roman" w:eastAsia="Arial CYR" w:hAnsi="Times New Roman" w:cs="Times New Roman"/>
          <w:color w:val="000000"/>
          <w:kern w:val="3"/>
          <w:sz w:val="28"/>
          <w:szCs w:val="28"/>
          <w:lang w:val="uk-UA" w:eastAsia="ru-RU"/>
        </w:rPr>
        <w:t>.Про надання дозволу на розроблення проекту землеустрою щодо відведення земельної ділянки в оренду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 на території Великосеверинівської територіальної громади.</w:t>
      </w:r>
    </w:p>
    <w:p w:rsidR="000A305A" w:rsidRPr="00483DDF" w:rsidRDefault="000A305A" w:rsidP="000A305A">
      <w:pPr>
        <w:widowControl w:val="0"/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Arial CYR" w:hAnsi="Times New Roman" w:cs="Times New Roman"/>
          <w:kern w:val="3"/>
          <w:sz w:val="28"/>
          <w:szCs w:val="28"/>
          <w:lang w:val="uk-UA"/>
        </w:rPr>
      </w:pPr>
      <w:r w:rsidRPr="00483DDF">
        <w:rPr>
          <w:rFonts w:ascii="Times New Roman" w:eastAsia="Arial CYR" w:hAnsi="Times New Roman" w:cs="Times New Roman"/>
          <w:kern w:val="3"/>
          <w:sz w:val="28"/>
          <w:szCs w:val="28"/>
          <w:lang w:val="uk-UA"/>
        </w:rPr>
        <w:t>2</w:t>
      </w:r>
      <w:r>
        <w:rPr>
          <w:rFonts w:ascii="Times New Roman" w:eastAsia="Arial CYR" w:hAnsi="Times New Roman" w:cs="Times New Roman"/>
          <w:kern w:val="3"/>
          <w:sz w:val="28"/>
          <w:szCs w:val="28"/>
          <w:lang w:val="uk-UA"/>
        </w:rPr>
        <w:t>4</w:t>
      </w:r>
      <w:r w:rsidRPr="00483DDF">
        <w:rPr>
          <w:rFonts w:ascii="Times New Roman" w:eastAsia="Arial CYR" w:hAnsi="Times New Roman" w:cs="Times New Roman"/>
          <w:kern w:val="3"/>
          <w:sz w:val="28"/>
          <w:szCs w:val="28"/>
          <w:lang w:val="uk-UA"/>
        </w:rPr>
        <w:t>. Про надання дозволу на розроблення технічної документації щодо встановлення (відновлення) меж земельної ділянки ТОВ «СТАРСКРІМ».</w:t>
      </w:r>
    </w:p>
    <w:p w:rsidR="000A305A" w:rsidRPr="00483DDF" w:rsidRDefault="000A305A" w:rsidP="000A305A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3D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2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Pr="00483D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.Про відмову у наданні дозволу на розробку   проекту землеустрою щодо відведення земельної ділянки у власність для ведення особистого селянського господарства у с. Петрове гр. </w:t>
      </w:r>
      <w:proofErr w:type="spellStart"/>
      <w:r w:rsidRPr="00483D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Бубнович</w:t>
      </w:r>
      <w:proofErr w:type="spellEnd"/>
      <w:r w:rsidRPr="00483D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Наталії Василівні.</w:t>
      </w:r>
    </w:p>
    <w:p w:rsidR="000A305A" w:rsidRPr="00483DDF" w:rsidRDefault="000A305A" w:rsidP="000A305A">
      <w:pPr>
        <w:tabs>
          <w:tab w:val="left" w:pos="210"/>
          <w:tab w:val="left" w:pos="615"/>
          <w:tab w:val="left" w:pos="1110"/>
          <w:tab w:val="left" w:pos="1290"/>
          <w:tab w:val="left" w:pos="2340"/>
          <w:tab w:val="left" w:pos="2595"/>
          <w:tab w:val="left" w:pos="2760"/>
          <w:tab w:val="left" w:pos="3537"/>
          <w:tab w:val="left" w:pos="4152"/>
          <w:tab w:val="left" w:pos="8364"/>
          <w:tab w:val="left" w:pos="93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483DD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2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6</w:t>
      </w:r>
      <w:r w:rsidRPr="00483DD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.Про відмову у надані дозволу на розроблення проекту землеустрою щодо відведення земельних ділянок в оренду </w:t>
      </w:r>
      <w:proofErr w:type="spellStart"/>
      <w:r w:rsidRPr="00483DD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ПрАТ</w:t>
      </w:r>
      <w:proofErr w:type="spellEnd"/>
      <w:r w:rsidRPr="00483DD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«Кіровоградобленерго».</w:t>
      </w:r>
    </w:p>
    <w:p w:rsidR="000A305A" w:rsidRPr="00483DDF" w:rsidRDefault="000A305A" w:rsidP="000A305A">
      <w:pPr>
        <w:tabs>
          <w:tab w:val="left" w:pos="210"/>
          <w:tab w:val="left" w:pos="615"/>
          <w:tab w:val="left" w:pos="1110"/>
          <w:tab w:val="left" w:pos="1290"/>
          <w:tab w:val="left" w:pos="2340"/>
          <w:tab w:val="left" w:pos="2595"/>
          <w:tab w:val="left" w:pos="2760"/>
          <w:tab w:val="left" w:pos="3537"/>
          <w:tab w:val="left" w:pos="4152"/>
          <w:tab w:val="left" w:pos="8364"/>
          <w:tab w:val="left" w:pos="93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483DD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2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7</w:t>
      </w:r>
      <w:r w:rsidRPr="00483DD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.Про відмову у надані дозволу на розроблення проекту землеустрою щодо відведення земельних ділянок в оренду </w:t>
      </w:r>
      <w:proofErr w:type="spellStart"/>
      <w:r w:rsidRPr="00483DD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ПрАТ</w:t>
      </w:r>
      <w:proofErr w:type="spellEnd"/>
      <w:r w:rsidRPr="00483DD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«Кіровоградобленерго».</w:t>
      </w:r>
    </w:p>
    <w:p w:rsidR="000A305A" w:rsidRPr="00483DDF" w:rsidRDefault="000A305A" w:rsidP="000A305A">
      <w:pPr>
        <w:tabs>
          <w:tab w:val="left" w:pos="210"/>
          <w:tab w:val="left" w:pos="615"/>
          <w:tab w:val="left" w:pos="1110"/>
          <w:tab w:val="left" w:pos="1290"/>
          <w:tab w:val="left" w:pos="2340"/>
          <w:tab w:val="left" w:pos="2595"/>
          <w:tab w:val="left" w:pos="2760"/>
          <w:tab w:val="left" w:pos="3537"/>
          <w:tab w:val="left" w:pos="4152"/>
          <w:tab w:val="left" w:pos="8364"/>
          <w:tab w:val="left" w:pos="935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483DD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2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8</w:t>
      </w:r>
      <w:r w:rsidRPr="00483DD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.Про відмову у надані дозволу на розроблення проекту землеустрою щодо відведення земельних ділянок в оренду </w:t>
      </w:r>
      <w:proofErr w:type="spellStart"/>
      <w:r w:rsidRPr="00483DD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ПрАТ</w:t>
      </w:r>
      <w:proofErr w:type="spellEnd"/>
      <w:r w:rsidRPr="00483DDF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«Кіровоградобленерго».</w:t>
      </w:r>
    </w:p>
    <w:p w:rsidR="000A305A" w:rsidRPr="00483DDF" w:rsidRDefault="000A305A" w:rsidP="000A305A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3D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Pr="00483D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.Про відмову у наданні дозволу на розробку   проекту землеустрою щодо відведення земельної ділянки в оренду для сінокосіння та випасання худоби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83D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території Великосеверинівської сільської ради гр. </w:t>
      </w:r>
      <w:proofErr w:type="spellStart"/>
      <w:r w:rsidRPr="00483D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Бобухову</w:t>
      </w:r>
      <w:proofErr w:type="spellEnd"/>
      <w:r w:rsidRPr="00483D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Сергію Георгійовича.</w:t>
      </w:r>
    </w:p>
    <w:p w:rsidR="000A305A" w:rsidRDefault="000A305A" w:rsidP="000A305A">
      <w:pPr>
        <w:widowControl w:val="0"/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uk-UA" w:eastAsia="ru-RU"/>
        </w:rPr>
        <w:t>30</w:t>
      </w:r>
      <w:r w:rsidRPr="00483DDF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uk-UA" w:eastAsia="ru-RU"/>
        </w:rPr>
        <w:t>.Про скасування рішення Великосеверинівської сільської ради від 5.02.2026 року № 2027.</w:t>
      </w:r>
    </w:p>
    <w:p w:rsidR="000A305A" w:rsidRPr="00483DDF" w:rsidRDefault="000A305A" w:rsidP="000A305A">
      <w:pPr>
        <w:shd w:val="clear" w:color="auto" w:fill="FFFFFF"/>
        <w:spacing w:after="16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uk-UA" w:eastAsia="ru-RU"/>
        </w:rPr>
        <w:t>31</w:t>
      </w:r>
      <w:r w:rsidRPr="00483DDF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val="uk-UA" w:eastAsia="ru-RU"/>
        </w:rPr>
        <w:t xml:space="preserve">. </w:t>
      </w:r>
      <w:r w:rsidRPr="00483DD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Про відмову у надані дозволу на розроблення технічної документації із землеустрою щодо встановлення меж частини земельної ділянки, на яку поширюється право суборенди, сервітуту </w:t>
      </w:r>
      <w:proofErr w:type="spellStart"/>
      <w:r w:rsidRPr="00483DD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ПрАТ</w:t>
      </w:r>
      <w:proofErr w:type="spellEnd"/>
      <w:r w:rsidRPr="00483DD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«Кіровоградобленерго».</w:t>
      </w:r>
    </w:p>
    <w:p w:rsidR="000A305A" w:rsidRDefault="000A305A" w:rsidP="000A305A">
      <w:pPr>
        <w:spacing w:after="16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</w:pPr>
      <w:r w:rsidRPr="00483DD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2</w:t>
      </w:r>
      <w:r w:rsidRPr="00483DDF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  <w:r w:rsidRPr="00483D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 xml:space="preserve"> Про надання дозволу на виготовлення технічної документації із землеустрою щодо інвентаризації земельної ділянки на території Великосеверинівської територіальної громади (за межами населеного пункту).</w:t>
      </w:r>
    </w:p>
    <w:p w:rsidR="000A305A" w:rsidRPr="00A2285B" w:rsidRDefault="000A305A" w:rsidP="000A305A">
      <w:pPr>
        <w:widowControl w:val="0"/>
        <w:suppressAutoHyphens/>
        <w:autoSpaceDN w:val="0"/>
        <w:jc w:val="both"/>
        <w:textAlignment w:val="baseline"/>
        <w:rPr>
          <w:rFonts w:ascii="Antiqua" w:eastAsia="HG Mincho Light J" w:hAnsi="Antiqua" w:cs="Arial Unicode MS"/>
          <w:kern w:val="3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uk-UA"/>
        </w:rPr>
        <w:t>33.</w:t>
      </w:r>
      <w:r w:rsidRPr="00A2285B">
        <w:rPr>
          <w:rFonts w:ascii="Antiqua" w:eastAsia="HG Mincho Light J" w:hAnsi="Antiqua" w:cs="Arial Unicode MS"/>
          <w:b/>
          <w:kern w:val="3"/>
          <w:sz w:val="28"/>
          <w:szCs w:val="28"/>
          <w:lang w:val="uk-UA" w:eastAsia="ru-RU"/>
        </w:rPr>
        <w:t xml:space="preserve"> </w:t>
      </w:r>
      <w:r w:rsidRPr="00A2285B">
        <w:rPr>
          <w:rFonts w:ascii="Antiqua" w:eastAsia="HG Mincho Light J" w:hAnsi="Antiqua" w:cs="Arial Unicode MS"/>
          <w:kern w:val="3"/>
          <w:sz w:val="28"/>
          <w:szCs w:val="28"/>
          <w:lang w:val="uk-UA" w:eastAsia="ru-RU"/>
        </w:rPr>
        <w:t>Про затвердження проекту землеустрою щодо відведення в оренду земельної ділянки для городництва у с. Оситняжка гр. Сіняєву Владиславу Адольфовичу</w:t>
      </w:r>
      <w:r>
        <w:rPr>
          <w:rFonts w:ascii="Antiqua" w:eastAsia="HG Mincho Light J" w:hAnsi="Antiqua" w:cs="Arial Unicode MS"/>
          <w:kern w:val="3"/>
          <w:sz w:val="28"/>
          <w:szCs w:val="28"/>
          <w:lang w:val="uk-UA" w:eastAsia="ru-RU"/>
        </w:rPr>
        <w:t>.</w:t>
      </w:r>
    </w:p>
    <w:bookmarkEnd w:id="3"/>
    <w:p w:rsidR="000A305A" w:rsidRPr="00D951C8" w:rsidRDefault="000A305A" w:rsidP="000A30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</w:p>
    <w:p w:rsidR="007E1C1C" w:rsidRDefault="007E1C1C"/>
    <w:sectPr w:rsidR="007E1C1C" w:rsidSect="00DE16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05A"/>
    <w:rsid w:val="000A305A"/>
    <w:rsid w:val="007E1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3959</Words>
  <Characters>2257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Алла</cp:lastModifiedBy>
  <cp:revision>1</cp:revision>
  <dcterms:created xsi:type="dcterms:W3CDTF">2026-11-01T18:25:00Z</dcterms:created>
  <dcterms:modified xsi:type="dcterms:W3CDTF">2026-11-01T18:26:00Z</dcterms:modified>
</cp:coreProperties>
</file>